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98B84" w14:textId="2237DA61" w:rsidR="004A28C4" w:rsidRPr="004A28C4" w:rsidRDefault="004A28C4" w:rsidP="004A28C4">
      <w:pPr>
        <w:pStyle w:val="Heading1"/>
      </w:pPr>
      <w:r>
        <w:t>Java vs JavaScript</w:t>
      </w:r>
    </w:p>
    <w:p w14:paraId="4E821831" w14:textId="1372E936" w:rsidR="004A28C4" w:rsidRDefault="004A28C4" w:rsidP="004A28C4">
      <w:pPr>
        <w:pStyle w:val="Heading1"/>
      </w:pPr>
      <w:r>
        <w:t>Arrays</w:t>
      </w:r>
    </w:p>
    <w:p w14:paraId="099B0D42" w14:textId="77777777" w:rsidR="004A28C4" w:rsidRDefault="004A28C4" w:rsidP="004A28C4">
      <w:pPr>
        <w:rPr>
          <w:b/>
          <w:bCs/>
        </w:rPr>
      </w:pPr>
    </w:p>
    <w:p w14:paraId="78BC2D1B" w14:textId="6FE6F03B" w:rsidR="004A28C4" w:rsidRPr="004A28C4" w:rsidRDefault="004A28C4" w:rsidP="004A28C4">
      <w:r w:rsidRPr="004A28C4">
        <w:rPr>
          <w:b/>
          <w:bCs/>
        </w:rPr>
        <w:t>JavaScript Arrays vs. Java Arrays: A Comparative Analysis</w:t>
      </w:r>
    </w:p>
    <w:p w14:paraId="661B4B9C" w14:textId="77777777" w:rsidR="004A28C4" w:rsidRPr="004A28C4" w:rsidRDefault="004A28C4" w:rsidP="004A28C4">
      <w:r w:rsidRPr="004A28C4">
        <w:t xml:space="preserve">While both JavaScript and Java offer array data structures for storing collections of elements, they exhibit key differences in their nature and </w:t>
      </w:r>
      <w:proofErr w:type="spellStart"/>
      <w:r w:rsidRPr="004A28C4">
        <w:t>behavior</w:t>
      </w:r>
      <w:proofErr w:type="spellEnd"/>
      <w:r w:rsidRPr="004A28C4">
        <w:t>.</w:t>
      </w:r>
    </w:p>
    <w:p w14:paraId="4030819A" w14:textId="77777777" w:rsidR="004A28C4" w:rsidRPr="004A28C4" w:rsidRDefault="004A28C4" w:rsidP="004A28C4">
      <w:r w:rsidRPr="004A28C4">
        <w:rPr>
          <w:b/>
          <w:bCs/>
        </w:rPr>
        <w:t>JavaScript Arrays</w:t>
      </w:r>
    </w:p>
    <w:p w14:paraId="1FE8DA4C" w14:textId="77777777" w:rsidR="004A28C4" w:rsidRPr="004A28C4" w:rsidRDefault="004A28C4" w:rsidP="004A28C4">
      <w:pPr>
        <w:numPr>
          <w:ilvl w:val="0"/>
          <w:numId w:val="1"/>
        </w:numPr>
      </w:pPr>
      <w:r w:rsidRPr="004A28C4">
        <w:rPr>
          <w:b/>
          <w:bCs/>
        </w:rPr>
        <w:t>Dynamic:</w:t>
      </w:r>
      <w:r w:rsidRPr="004A28C4">
        <w:t xml:space="preserve"> JavaScript arrays are dynamic, meaning their size can change at runtime. You can add or remove elements without specifying a fixed size upfront.</w:t>
      </w:r>
    </w:p>
    <w:p w14:paraId="430B57EC" w14:textId="77777777" w:rsidR="004A28C4" w:rsidRPr="004A28C4" w:rsidRDefault="004A28C4" w:rsidP="004A28C4">
      <w:pPr>
        <w:numPr>
          <w:ilvl w:val="0"/>
          <w:numId w:val="1"/>
        </w:numPr>
      </w:pPr>
      <w:r w:rsidRPr="004A28C4">
        <w:rPr>
          <w:b/>
          <w:bCs/>
        </w:rPr>
        <w:t>Flexible Typing:</w:t>
      </w:r>
      <w:r w:rsidRPr="004A28C4">
        <w:t xml:space="preserve"> They are loosely typed, allowing you to store different data types within a single array (numbers, strings, objects, etc.).</w:t>
      </w:r>
    </w:p>
    <w:p w14:paraId="2538C90F" w14:textId="77777777" w:rsidR="004A28C4" w:rsidRPr="004A28C4" w:rsidRDefault="004A28C4" w:rsidP="004A28C4">
      <w:pPr>
        <w:numPr>
          <w:ilvl w:val="0"/>
          <w:numId w:val="1"/>
        </w:numPr>
      </w:pPr>
      <w:r w:rsidRPr="004A28C4">
        <w:rPr>
          <w:b/>
          <w:bCs/>
        </w:rPr>
        <w:t>Built-in Methods:</w:t>
      </w:r>
      <w:r w:rsidRPr="004A28C4">
        <w:t xml:space="preserve"> JavaScript arrays come with a rich set of built-in methods for manipulation and iteration, such as push, pop, shift, unshift, splice, slice, map, filter, reduce, and more.</w:t>
      </w:r>
    </w:p>
    <w:p w14:paraId="0E861380" w14:textId="77777777" w:rsidR="004A28C4" w:rsidRPr="004A28C4" w:rsidRDefault="004A28C4" w:rsidP="004A28C4">
      <w:r w:rsidRPr="004A28C4">
        <w:rPr>
          <w:b/>
          <w:bCs/>
        </w:rPr>
        <w:t>Java Arrays</w:t>
      </w:r>
    </w:p>
    <w:p w14:paraId="48A6E12D" w14:textId="77777777" w:rsidR="004A28C4" w:rsidRPr="004A28C4" w:rsidRDefault="004A28C4" w:rsidP="004A28C4">
      <w:pPr>
        <w:numPr>
          <w:ilvl w:val="0"/>
          <w:numId w:val="2"/>
        </w:numPr>
      </w:pPr>
      <w:r w:rsidRPr="004A28C4">
        <w:rPr>
          <w:b/>
          <w:bCs/>
        </w:rPr>
        <w:t>Static:</w:t>
      </w:r>
      <w:r w:rsidRPr="004A28C4">
        <w:t xml:space="preserve"> Java arrays are static, meaning their size is fixed at creation time. You must specify the size of the array when declaring it.</w:t>
      </w:r>
    </w:p>
    <w:p w14:paraId="451966B8" w14:textId="77777777" w:rsidR="004A28C4" w:rsidRPr="004A28C4" w:rsidRDefault="004A28C4" w:rsidP="004A28C4">
      <w:pPr>
        <w:numPr>
          <w:ilvl w:val="0"/>
          <w:numId w:val="2"/>
        </w:numPr>
      </w:pPr>
      <w:r w:rsidRPr="004A28C4">
        <w:rPr>
          <w:b/>
          <w:bCs/>
        </w:rPr>
        <w:t>Strict Typing:</w:t>
      </w:r>
      <w:r w:rsidRPr="004A28C4">
        <w:t xml:space="preserve"> They are strongly typed, requiring all elements in an array to be of the same data type.</w:t>
      </w:r>
    </w:p>
    <w:p w14:paraId="7A8685D8" w14:textId="77777777" w:rsidR="004A28C4" w:rsidRPr="004A28C4" w:rsidRDefault="004A28C4" w:rsidP="004A28C4">
      <w:pPr>
        <w:numPr>
          <w:ilvl w:val="0"/>
          <w:numId w:val="2"/>
        </w:numPr>
      </w:pPr>
      <w:r w:rsidRPr="004A28C4">
        <w:rPr>
          <w:b/>
          <w:bCs/>
        </w:rPr>
        <w:t>Limited Built-in Functionality:</w:t>
      </w:r>
      <w:r w:rsidRPr="004A28C4">
        <w:t xml:space="preserve"> Java arrays offer fewer built-in methods compared to JavaScript arrays. You often need to use loops or the Arrays utility class for common operations like sorting, searching, and copying.</w:t>
      </w:r>
    </w:p>
    <w:p w14:paraId="15C9A9FB" w14:textId="77777777" w:rsidR="004A28C4" w:rsidRPr="004A28C4" w:rsidRDefault="004A28C4" w:rsidP="004A28C4">
      <w:r w:rsidRPr="004A28C4">
        <w:rPr>
          <w:b/>
          <w:bCs/>
        </w:rPr>
        <w:t>Key Differences Summarized: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5"/>
        <w:gridCol w:w="1600"/>
        <w:gridCol w:w="1093"/>
      </w:tblGrid>
      <w:tr w:rsidR="004A28C4" w:rsidRPr="004A28C4" w14:paraId="06BD0E06" w14:textId="77777777" w:rsidTr="004A28C4">
        <w:trPr>
          <w:tblCellSpacing w:w="15" w:type="dxa"/>
        </w:trPr>
        <w:tc>
          <w:tcPr>
            <w:tcW w:w="0" w:type="auto"/>
            <w:vAlign w:val="center"/>
            <w:hideMark/>
          </w:tcPr>
          <w:p w14:paraId="748AB50F" w14:textId="77777777" w:rsidR="004A28C4" w:rsidRPr="004A28C4" w:rsidRDefault="004A28C4" w:rsidP="004A28C4">
            <w:pPr>
              <w:rPr>
                <w:b/>
                <w:bCs/>
              </w:rPr>
            </w:pPr>
            <w:r w:rsidRPr="004A28C4">
              <w:rPr>
                <w:b/>
                <w:bCs/>
              </w:rPr>
              <w:t>Feature</w:t>
            </w:r>
          </w:p>
        </w:tc>
        <w:tc>
          <w:tcPr>
            <w:tcW w:w="0" w:type="auto"/>
            <w:vAlign w:val="center"/>
            <w:hideMark/>
          </w:tcPr>
          <w:p w14:paraId="0850E71B" w14:textId="77777777" w:rsidR="004A28C4" w:rsidRPr="004A28C4" w:rsidRDefault="004A28C4" w:rsidP="004A28C4">
            <w:pPr>
              <w:rPr>
                <w:b/>
                <w:bCs/>
              </w:rPr>
            </w:pPr>
            <w:r w:rsidRPr="004A28C4">
              <w:rPr>
                <w:b/>
                <w:bCs/>
              </w:rPr>
              <w:t>JavaScript Arrays</w:t>
            </w:r>
          </w:p>
        </w:tc>
        <w:tc>
          <w:tcPr>
            <w:tcW w:w="0" w:type="auto"/>
            <w:vAlign w:val="center"/>
            <w:hideMark/>
          </w:tcPr>
          <w:p w14:paraId="22BEA498" w14:textId="77777777" w:rsidR="004A28C4" w:rsidRPr="004A28C4" w:rsidRDefault="004A28C4" w:rsidP="004A28C4">
            <w:pPr>
              <w:rPr>
                <w:b/>
                <w:bCs/>
              </w:rPr>
            </w:pPr>
            <w:r w:rsidRPr="004A28C4">
              <w:rPr>
                <w:b/>
                <w:bCs/>
              </w:rPr>
              <w:t>Java Arrays</w:t>
            </w:r>
          </w:p>
        </w:tc>
      </w:tr>
      <w:tr w:rsidR="004A28C4" w:rsidRPr="004A28C4" w14:paraId="552F59B2" w14:textId="77777777" w:rsidTr="004A28C4">
        <w:trPr>
          <w:tblCellSpacing w:w="15" w:type="dxa"/>
        </w:trPr>
        <w:tc>
          <w:tcPr>
            <w:tcW w:w="0" w:type="auto"/>
            <w:vAlign w:val="center"/>
            <w:hideMark/>
          </w:tcPr>
          <w:p w14:paraId="1DCFB581" w14:textId="77777777" w:rsidR="004A28C4" w:rsidRPr="004A28C4" w:rsidRDefault="004A28C4" w:rsidP="004A28C4">
            <w:r w:rsidRPr="004A28C4">
              <w:t>Dynamic Sizing</w:t>
            </w:r>
          </w:p>
        </w:tc>
        <w:tc>
          <w:tcPr>
            <w:tcW w:w="0" w:type="auto"/>
            <w:vAlign w:val="center"/>
            <w:hideMark/>
          </w:tcPr>
          <w:p w14:paraId="4472C79E" w14:textId="77777777" w:rsidR="004A28C4" w:rsidRPr="004A28C4" w:rsidRDefault="004A28C4" w:rsidP="004A28C4">
            <w:r w:rsidRPr="004A28C4">
              <w:t>Yes</w:t>
            </w:r>
          </w:p>
        </w:tc>
        <w:tc>
          <w:tcPr>
            <w:tcW w:w="0" w:type="auto"/>
            <w:vAlign w:val="center"/>
            <w:hideMark/>
          </w:tcPr>
          <w:p w14:paraId="0260C342" w14:textId="77777777" w:rsidR="004A28C4" w:rsidRPr="004A28C4" w:rsidRDefault="004A28C4" w:rsidP="004A28C4">
            <w:r w:rsidRPr="004A28C4">
              <w:t>No</w:t>
            </w:r>
          </w:p>
        </w:tc>
      </w:tr>
      <w:tr w:rsidR="004A28C4" w:rsidRPr="004A28C4" w14:paraId="3C661AA0" w14:textId="77777777" w:rsidTr="004A28C4">
        <w:trPr>
          <w:tblCellSpacing w:w="15" w:type="dxa"/>
        </w:trPr>
        <w:tc>
          <w:tcPr>
            <w:tcW w:w="0" w:type="auto"/>
            <w:vAlign w:val="center"/>
            <w:hideMark/>
          </w:tcPr>
          <w:p w14:paraId="1490EDA4" w14:textId="77777777" w:rsidR="004A28C4" w:rsidRPr="004A28C4" w:rsidRDefault="004A28C4" w:rsidP="004A28C4">
            <w:r w:rsidRPr="004A28C4">
              <w:t>Type Flexibility</w:t>
            </w:r>
          </w:p>
        </w:tc>
        <w:tc>
          <w:tcPr>
            <w:tcW w:w="0" w:type="auto"/>
            <w:vAlign w:val="center"/>
            <w:hideMark/>
          </w:tcPr>
          <w:p w14:paraId="16F96D3E" w14:textId="77777777" w:rsidR="004A28C4" w:rsidRPr="004A28C4" w:rsidRDefault="004A28C4" w:rsidP="004A28C4">
            <w:r w:rsidRPr="004A28C4">
              <w:t>Yes</w:t>
            </w:r>
          </w:p>
        </w:tc>
        <w:tc>
          <w:tcPr>
            <w:tcW w:w="0" w:type="auto"/>
            <w:vAlign w:val="center"/>
            <w:hideMark/>
          </w:tcPr>
          <w:p w14:paraId="79E0B3FE" w14:textId="77777777" w:rsidR="004A28C4" w:rsidRPr="004A28C4" w:rsidRDefault="004A28C4" w:rsidP="004A28C4">
            <w:r w:rsidRPr="004A28C4">
              <w:t>No</w:t>
            </w:r>
          </w:p>
        </w:tc>
      </w:tr>
      <w:tr w:rsidR="004A28C4" w:rsidRPr="004A28C4" w14:paraId="390F3500" w14:textId="77777777" w:rsidTr="004A28C4">
        <w:trPr>
          <w:tblCellSpacing w:w="15" w:type="dxa"/>
        </w:trPr>
        <w:tc>
          <w:tcPr>
            <w:tcW w:w="0" w:type="auto"/>
            <w:vAlign w:val="center"/>
            <w:hideMark/>
          </w:tcPr>
          <w:p w14:paraId="34182FA3" w14:textId="77777777" w:rsidR="004A28C4" w:rsidRPr="004A28C4" w:rsidRDefault="004A28C4" w:rsidP="004A28C4">
            <w:r w:rsidRPr="004A28C4">
              <w:t>Built-in Methods</w:t>
            </w:r>
          </w:p>
        </w:tc>
        <w:tc>
          <w:tcPr>
            <w:tcW w:w="0" w:type="auto"/>
            <w:vAlign w:val="center"/>
            <w:hideMark/>
          </w:tcPr>
          <w:p w14:paraId="1EE84CF2" w14:textId="77777777" w:rsidR="004A28C4" w:rsidRPr="004A28C4" w:rsidRDefault="004A28C4" w:rsidP="004A28C4">
            <w:r w:rsidRPr="004A28C4">
              <w:t>Many</w:t>
            </w:r>
          </w:p>
        </w:tc>
        <w:tc>
          <w:tcPr>
            <w:tcW w:w="0" w:type="auto"/>
            <w:vAlign w:val="center"/>
            <w:hideMark/>
          </w:tcPr>
          <w:p w14:paraId="50DC9364" w14:textId="77777777" w:rsidR="004A28C4" w:rsidRPr="004A28C4" w:rsidRDefault="004A28C4" w:rsidP="004A28C4">
            <w:r w:rsidRPr="004A28C4">
              <w:t>Fewer</w:t>
            </w:r>
          </w:p>
        </w:tc>
      </w:tr>
    </w:tbl>
    <w:p w14:paraId="17711A64" w14:textId="77777777" w:rsidR="004A28C4" w:rsidRPr="004A28C4" w:rsidRDefault="004A28C4" w:rsidP="004A28C4">
      <w:r w:rsidRPr="004A28C4">
        <w:t>Export to Sheets</w:t>
      </w:r>
    </w:p>
    <w:p w14:paraId="690E3C8D" w14:textId="77777777" w:rsidR="004A28C4" w:rsidRPr="004A28C4" w:rsidRDefault="004A28C4" w:rsidP="004A28C4">
      <w:r w:rsidRPr="004A28C4">
        <w:rPr>
          <w:b/>
          <w:bCs/>
        </w:rPr>
        <w:t>When to Use Which</w:t>
      </w:r>
    </w:p>
    <w:p w14:paraId="6235DF56" w14:textId="77777777" w:rsidR="004A28C4" w:rsidRPr="004A28C4" w:rsidRDefault="004A28C4" w:rsidP="004A28C4">
      <w:pPr>
        <w:numPr>
          <w:ilvl w:val="0"/>
          <w:numId w:val="3"/>
        </w:numPr>
      </w:pPr>
      <w:r w:rsidRPr="004A28C4">
        <w:rPr>
          <w:b/>
          <w:bCs/>
        </w:rPr>
        <w:t>JavaScript Arrays:</w:t>
      </w:r>
      <w:r w:rsidRPr="004A28C4">
        <w:t xml:space="preserve"> Ideal for scenarios where you need flexible, dynamic data structures, especially when working with web applications and front-end development.</w:t>
      </w:r>
    </w:p>
    <w:p w14:paraId="47C5D895" w14:textId="77777777" w:rsidR="004A28C4" w:rsidRPr="004A28C4" w:rsidRDefault="004A28C4" w:rsidP="004A28C4">
      <w:pPr>
        <w:numPr>
          <w:ilvl w:val="0"/>
          <w:numId w:val="3"/>
        </w:numPr>
      </w:pPr>
      <w:r w:rsidRPr="004A28C4">
        <w:rPr>
          <w:b/>
          <w:bCs/>
        </w:rPr>
        <w:t>Java Arrays:</w:t>
      </w:r>
      <w:r w:rsidRPr="004A28C4">
        <w:t xml:space="preserve"> Suitable for situations where you know the exact size of the data you need to store beforehand and performance is a critical factor.</w:t>
      </w:r>
    </w:p>
    <w:p w14:paraId="0C12AD04" w14:textId="77777777" w:rsidR="004A28C4" w:rsidRPr="004A28C4" w:rsidRDefault="004A28C4" w:rsidP="004A28C4">
      <w:r w:rsidRPr="004A28C4">
        <w:rPr>
          <w:b/>
          <w:bCs/>
        </w:rPr>
        <w:t>Example:</w:t>
      </w:r>
    </w:p>
    <w:p w14:paraId="4384209C" w14:textId="77777777" w:rsidR="004A28C4" w:rsidRPr="004A28C4" w:rsidRDefault="004A28C4" w:rsidP="004A28C4">
      <w:r w:rsidRPr="004A28C4">
        <w:rPr>
          <w:b/>
          <w:bCs/>
        </w:rPr>
        <w:lastRenderedPageBreak/>
        <w:t>JavaScript:</w:t>
      </w:r>
    </w:p>
    <w:p w14:paraId="3EE3D651" w14:textId="77777777" w:rsidR="004A28C4" w:rsidRPr="004A28C4" w:rsidRDefault="004A28C4" w:rsidP="004A28C4">
      <w:r w:rsidRPr="004A28C4">
        <w:t>JavaScript</w:t>
      </w:r>
    </w:p>
    <w:p w14:paraId="45A1AC81" w14:textId="77777777" w:rsidR="004A28C4" w:rsidRPr="004A28C4" w:rsidRDefault="004A28C4" w:rsidP="004A28C4">
      <w:r w:rsidRPr="004A28C4">
        <w:t xml:space="preserve">let </w:t>
      </w:r>
      <w:proofErr w:type="spellStart"/>
      <w:r w:rsidRPr="004A28C4">
        <w:t>myArray</w:t>
      </w:r>
      <w:proofErr w:type="spellEnd"/>
      <w:r w:rsidRPr="004A28C4">
        <w:t xml:space="preserve"> = [1, "hello", true]; // Dynamically sized, mixed data types</w:t>
      </w:r>
    </w:p>
    <w:p w14:paraId="6663AADA" w14:textId="77777777" w:rsidR="004A28C4" w:rsidRPr="004A28C4" w:rsidRDefault="004A28C4" w:rsidP="004A28C4">
      <w:proofErr w:type="spellStart"/>
      <w:r w:rsidRPr="004A28C4">
        <w:t>myArray.push</w:t>
      </w:r>
      <w:proofErr w:type="spellEnd"/>
      <w:r w:rsidRPr="004A28C4">
        <w:t>(42); // Add an element</w:t>
      </w:r>
    </w:p>
    <w:p w14:paraId="189E4CCE" w14:textId="77777777" w:rsidR="004A28C4" w:rsidRPr="004A28C4" w:rsidRDefault="004A28C4" w:rsidP="004A28C4">
      <w:proofErr w:type="gramStart"/>
      <w:r w:rsidRPr="004A28C4">
        <w:t>console.log(</w:t>
      </w:r>
      <w:proofErr w:type="spellStart"/>
      <w:proofErr w:type="gramEnd"/>
      <w:r w:rsidRPr="004A28C4">
        <w:t>myArray.length</w:t>
      </w:r>
      <w:proofErr w:type="spellEnd"/>
      <w:r w:rsidRPr="004A28C4">
        <w:t>); // Get the array's length</w:t>
      </w:r>
    </w:p>
    <w:p w14:paraId="0BF54BFD" w14:textId="77777777" w:rsidR="004A28C4" w:rsidRPr="004A28C4" w:rsidRDefault="004A28C4" w:rsidP="004A28C4">
      <w:r w:rsidRPr="004A28C4">
        <w:t xml:space="preserve">Use code </w:t>
      </w:r>
      <w:hyperlink r:id="rId5" w:anchor="coding" w:tgtFrame="_blank" w:history="1">
        <w:r w:rsidRPr="004A28C4">
          <w:rPr>
            <w:rStyle w:val="Hyperlink"/>
          </w:rPr>
          <w:t>with caution.</w:t>
        </w:r>
      </w:hyperlink>
    </w:p>
    <w:p w14:paraId="5C70D185" w14:textId="77777777" w:rsidR="004A28C4" w:rsidRPr="004A28C4" w:rsidRDefault="004A28C4" w:rsidP="004A28C4">
      <w:r w:rsidRPr="004A28C4">
        <w:rPr>
          <w:b/>
          <w:bCs/>
        </w:rPr>
        <w:t>Java:</w:t>
      </w:r>
    </w:p>
    <w:p w14:paraId="6F22C663" w14:textId="77777777" w:rsidR="004A28C4" w:rsidRPr="004A28C4" w:rsidRDefault="004A28C4" w:rsidP="004A28C4">
      <w:r w:rsidRPr="004A28C4">
        <w:t>Java</w:t>
      </w:r>
    </w:p>
    <w:p w14:paraId="2421B376" w14:textId="77777777" w:rsidR="004A28C4" w:rsidRPr="004A28C4" w:rsidRDefault="004A28C4" w:rsidP="004A28C4">
      <w:proofErr w:type="gramStart"/>
      <w:r w:rsidRPr="004A28C4">
        <w:t>int[</w:t>
      </w:r>
      <w:proofErr w:type="gramEnd"/>
      <w:r w:rsidRPr="004A28C4">
        <w:t>] numbers = new int[5]; // Fixed size of 5</w:t>
      </w:r>
    </w:p>
    <w:p w14:paraId="3BEE7422" w14:textId="77777777" w:rsidR="004A28C4" w:rsidRPr="004A28C4" w:rsidRDefault="004A28C4" w:rsidP="004A28C4">
      <w:proofErr w:type="gramStart"/>
      <w:r w:rsidRPr="004A28C4">
        <w:t>numbers[</w:t>
      </w:r>
      <w:proofErr w:type="gramEnd"/>
      <w:r w:rsidRPr="004A28C4">
        <w:t>0] = 10;</w:t>
      </w:r>
    </w:p>
    <w:p w14:paraId="45EA1405" w14:textId="77777777" w:rsidR="004A28C4" w:rsidRPr="004A28C4" w:rsidRDefault="004A28C4" w:rsidP="004A28C4">
      <w:proofErr w:type="gramStart"/>
      <w:r w:rsidRPr="004A28C4">
        <w:t>numbers[</w:t>
      </w:r>
      <w:proofErr w:type="gramEnd"/>
      <w:r w:rsidRPr="004A28C4">
        <w:t>1] = 20;</w:t>
      </w:r>
    </w:p>
    <w:p w14:paraId="400ECB39" w14:textId="77777777" w:rsidR="004A28C4" w:rsidRPr="004A28C4" w:rsidRDefault="004A28C4" w:rsidP="004A28C4">
      <w:r w:rsidRPr="004A28C4">
        <w:t>// Cannot add more elements without creating a new array</w:t>
      </w:r>
    </w:p>
    <w:p w14:paraId="12972785" w14:textId="77777777" w:rsidR="004A28C4" w:rsidRPr="004A28C4" w:rsidRDefault="004A28C4" w:rsidP="004A28C4">
      <w:r w:rsidRPr="004A28C4">
        <w:t xml:space="preserve">Use code </w:t>
      </w:r>
      <w:hyperlink r:id="rId6" w:anchor="coding" w:tgtFrame="_blank" w:history="1">
        <w:r w:rsidRPr="004A28C4">
          <w:rPr>
            <w:rStyle w:val="Hyperlink"/>
          </w:rPr>
          <w:t>with caution.</w:t>
        </w:r>
      </w:hyperlink>
    </w:p>
    <w:p w14:paraId="4BD3DCAD" w14:textId="77777777" w:rsidR="004A28C4" w:rsidRPr="004A28C4" w:rsidRDefault="004A28C4" w:rsidP="004A28C4">
      <w:r w:rsidRPr="004A28C4">
        <w:t>In conclusion, understanding these fundamental differences is crucial when working with arrays in JavaScript and Java. Choosing the right type of array for your specific use case can significantly impact your code's efficiency and readability.</w:t>
      </w:r>
    </w:p>
    <w:p w14:paraId="4DE7FAF5" w14:textId="77777777" w:rsidR="00ED15BF" w:rsidRDefault="00ED15BF"/>
    <w:p w14:paraId="2CF2DC8D" w14:textId="77777777" w:rsidR="004105FD" w:rsidRDefault="004105FD"/>
    <w:p w14:paraId="37CA5FCD" w14:textId="77777777" w:rsidR="004105FD" w:rsidRDefault="004105FD"/>
    <w:p w14:paraId="69B778A3" w14:textId="77777777" w:rsidR="004105FD" w:rsidRPr="004105FD" w:rsidRDefault="004105FD" w:rsidP="004105FD">
      <w:r w:rsidRPr="004105FD">
        <w:t xml:space="preserve">Here’s a tabular comparison of </w:t>
      </w:r>
      <w:r w:rsidRPr="004105FD">
        <w:rPr>
          <w:b/>
          <w:bCs/>
        </w:rPr>
        <w:t>Arrays in Java vs JavaScript</w:t>
      </w:r>
      <w:r w:rsidRPr="004105FD">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6"/>
        <w:gridCol w:w="3546"/>
        <w:gridCol w:w="3404"/>
      </w:tblGrid>
      <w:tr w:rsidR="004105FD" w:rsidRPr="004105FD" w14:paraId="6AB96694" w14:textId="77777777" w:rsidTr="004105FD">
        <w:trPr>
          <w:tblHeader/>
          <w:tblCellSpacing w:w="15" w:type="dxa"/>
        </w:trPr>
        <w:tc>
          <w:tcPr>
            <w:tcW w:w="0" w:type="auto"/>
            <w:vAlign w:val="center"/>
            <w:hideMark/>
          </w:tcPr>
          <w:p w14:paraId="3E9C026C" w14:textId="77777777" w:rsidR="004105FD" w:rsidRPr="004105FD" w:rsidRDefault="004105FD" w:rsidP="004105FD">
            <w:pPr>
              <w:rPr>
                <w:b/>
                <w:bCs/>
              </w:rPr>
            </w:pPr>
            <w:r w:rsidRPr="004105FD">
              <w:rPr>
                <w:b/>
                <w:bCs/>
              </w:rPr>
              <w:t>Feature</w:t>
            </w:r>
          </w:p>
        </w:tc>
        <w:tc>
          <w:tcPr>
            <w:tcW w:w="0" w:type="auto"/>
            <w:vAlign w:val="center"/>
            <w:hideMark/>
          </w:tcPr>
          <w:p w14:paraId="0215B0B8" w14:textId="77777777" w:rsidR="004105FD" w:rsidRPr="004105FD" w:rsidRDefault="004105FD" w:rsidP="004105FD">
            <w:pPr>
              <w:rPr>
                <w:b/>
                <w:bCs/>
              </w:rPr>
            </w:pPr>
            <w:r w:rsidRPr="004105FD">
              <w:rPr>
                <w:b/>
                <w:bCs/>
              </w:rPr>
              <w:t>Java (Strongly Typed)</w:t>
            </w:r>
          </w:p>
        </w:tc>
        <w:tc>
          <w:tcPr>
            <w:tcW w:w="0" w:type="auto"/>
            <w:vAlign w:val="center"/>
            <w:hideMark/>
          </w:tcPr>
          <w:p w14:paraId="15294143" w14:textId="77777777" w:rsidR="004105FD" w:rsidRPr="004105FD" w:rsidRDefault="004105FD" w:rsidP="004105FD">
            <w:pPr>
              <w:rPr>
                <w:b/>
                <w:bCs/>
              </w:rPr>
            </w:pPr>
            <w:r w:rsidRPr="004105FD">
              <w:rPr>
                <w:b/>
                <w:bCs/>
              </w:rPr>
              <w:t>JavaScript (Dynamically Typed)</w:t>
            </w:r>
          </w:p>
        </w:tc>
      </w:tr>
      <w:tr w:rsidR="004105FD" w:rsidRPr="004105FD" w14:paraId="34F9CD82" w14:textId="77777777" w:rsidTr="004105FD">
        <w:trPr>
          <w:tblCellSpacing w:w="15" w:type="dxa"/>
        </w:trPr>
        <w:tc>
          <w:tcPr>
            <w:tcW w:w="0" w:type="auto"/>
            <w:vAlign w:val="center"/>
            <w:hideMark/>
          </w:tcPr>
          <w:p w14:paraId="65A1384B" w14:textId="77777777" w:rsidR="004105FD" w:rsidRPr="004105FD" w:rsidRDefault="004105FD" w:rsidP="004105FD">
            <w:r w:rsidRPr="004105FD">
              <w:rPr>
                <w:b/>
                <w:bCs/>
              </w:rPr>
              <w:t>Declaration</w:t>
            </w:r>
          </w:p>
        </w:tc>
        <w:tc>
          <w:tcPr>
            <w:tcW w:w="0" w:type="auto"/>
            <w:vAlign w:val="center"/>
            <w:hideMark/>
          </w:tcPr>
          <w:p w14:paraId="74F9911A" w14:textId="77777777" w:rsidR="004105FD" w:rsidRPr="004105FD" w:rsidRDefault="004105FD" w:rsidP="004105FD">
            <w:proofErr w:type="gramStart"/>
            <w:r w:rsidRPr="004105FD">
              <w:t>int[</w:t>
            </w:r>
            <w:proofErr w:type="gramEnd"/>
            <w:r w:rsidRPr="004105FD">
              <w:t xml:space="preserve">] </w:t>
            </w:r>
            <w:proofErr w:type="spellStart"/>
            <w:r w:rsidRPr="004105FD">
              <w:t>arr</w:t>
            </w:r>
            <w:proofErr w:type="spellEnd"/>
            <w:r w:rsidRPr="004105FD">
              <w:t xml:space="preserve"> = new int[5]; (Fixed size)</w:t>
            </w:r>
          </w:p>
        </w:tc>
        <w:tc>
          <w:tcPr>
            <w:tcW w:w="0" w:type="auto"/>
            <w:vAlign w:val="center"/>
            <w:hideMark/>
          </w:tcPr>
          <w:p w14:paraId="254075F4" w14:textId="77777777" w:rsidR="004105FD" w:rsidRPr="004105FD" w:rsidRDefault="004105FD" w:rsidP="004105FD">
            <w:r w:rsidRPr="004105FD">
              <w:t xml:space="preserve">let </w:t>
            </w:r>
            <w:proofErr w:type="spellStart"/>
            <w:r w:rsidRPr="004105FD">
              <w:t>arr</w:t>
            </w:r>
            <w:proofErr w:type="spellEnd"/>
            <w:r w:rsidRPr="004105FD">
              <w:t xml:space="preserve"> = []; (Dynamic size)</w:t>
            </w:r>
          </w:p>
        </w:tc>
      </w:tr>
      <w:tr w:rsidR="004105FD" w:rsidRPr="004105FD" w14:paraId="47AE6763" w14:textId="77777777" w:rsidTr="004105FD">
        <w:trPr>
          <w:tblCellSpacing w:w="15" w:type="dxa"/>
        </w:trPr>
        <w:tc>
          <w:tcPr>
            <w:tcW w:w="0" w:type="auto"/>
            <w:vAlign w:val="center"/>
            <w:hideMark/>
          </w:tcPr>
          <w:p w14:paraId="6E4DD315" w14:textId="77777777" w:rsidR="004105FD" w:rsidRPr="004105FD" w:rsidRDefault="004105FD" w:rsidP="004105FD">
            <w:r w:rsidRPr="004105FD">
              <w:rPr>
                <w:b/>
                <w:bCs/>
              </w:rPr>
              <w:t>Initialization</w:t>
            </w:r>
          </w:p>
        </w:tc>
        <w:tc>
          <w:tcPr>
            <w:tcW w:w="0" w:type="auto"/>
            <w:vAlign w:val="center"/>
            <w:hideMark/>
          </w:tcPr>
          <w:p w14:paraId="3AA7CB2F" w14:textId="77777777" w:rsidR="004105FD" w:rsidRPr="004105FD" w:rsidRDefault="004105FD" w:rsidP="004105FD">
            <w:proofErr w:type="gramStart"/>
            <w:r w:rsidRPr="004105FD">
              <w:t>int[</w:t>
            </w:r>
            <w:proofErr w:type="gramEnd"/>
            <w:r w:rsidRPr="004105FD">
              <w:t xml:space="preserve">] </w:t>
            </w:r>
            <w:proofErr w:type="spellStart"/>
            <w:r w:rsidRPr="004105FD">
              <w:t>arr</w:t>
            </w:r>
            <w:proofErr w:type="spellEnd"/>
            <w:r w:rsidRPr="004105FD">
              <w:t xml:space="preserve"> = {1, 2, 3};</w:t>
            </w:r>
          </w:p>
        </w:tc>
        <w:tc>
          <w:tcPr>
            <w:tcW w:w="0" w:type="auto"/>
            <w:vAlign w:val="center"/>
            <w:hideMark/>
          </w:tcPr>
          <w:p w14:paraId="522A9BF8" w14:textId="77777777" w:rsidR="004105FD" w:rsidRPr="004105FD" w:rsidRDefault="004105FD" w:rsidP="004105FD">
            <w:r w:rsidRPr="004105FD">
              <w:t xml:space="preserve">let </w:t>
            </w:r>
            <w:proofErr w:type="spellStart"/>
            <w:r w:rsidRPr="004105FD">
              <w:t>arr</w:t>
            </w:r>
            <w:proofErr w:type="spellEnd"/>
            <w:r w:rsidRPr="004105FD">
              <w:t xml:space="preserve"> = [1, 2, 3];</w:t>
            </w:r>
          </w:p>
        </w:tc>
      </w:tr>
      <w:tr w:rsidR="004105FD" w:rsidRPr="004105FD" w14:paraId="17E9D8A2" w14:textId="77777777" w:rsidTr="004105FD">
        <w:trPr>
          <w:tblCellSpacing w:w="15" w:type="dxa"/>
        </w:trPr>
        <w:tc>
          <w:tcPr>
            <w:tcW w:w="0" w:type="auto"/>
            <w:vAlign w:val="center"/>
            <w:hideMark/>
          </w:tcPr>
          <w:p w14:paraId="08C12932" w14:textId="77777777" w:rsidR="004105FD" w:rsidRPr="004105FD" w:rsidRDefault="004105FD" w:rsidP="004105FD">
            <w:r w:rsidRPr="004105FD">
              <w:rPr>
                <w:b/>
                <w:bCs/>
              </w:rPr>
              <w:t>Size</w:t>
            </w:r>
          </w:p>
        </w:tc>
        <w:tc>
          <w:tcPr>
            <w:tcW w:w="0" w:type="auto"/>
            <w:vAlign w:val="center"/>
            <w:hideMark/>
          </w:tcPr>
          <w:p w14:paraId="755609AD" w14:textId="77777777" w:rsidR="004105FD" w:rsidRPr="004105FD" w:rsidRDefault="004105FD" w:rsidP="004105FD">
            <w:r w:rsidRPr="004105FD">
              <w:t>Fixed at declaration</w:t>
            </w:r>
          </w:p>
        </w:tc>
        <w:tc>
          <w:tcPr>
            <w:tcW w:w="0" w:type="auto"/>
            <w:vAlign w:val="center"/>
            <w:hideMark/>
          </w:tcPr>
          <w:p w14:paraId="00BE19A1" w14:textId="77777777" w:rsidR="004105FD" w:rsidRPr="004105FD" w:rsidRDefault="004105FD" w:rsidP="004105FD">
            <w:r w:rsidRPr="004105FD">
              <w:t>Dynamic (can grow/shrink)</w:t>
            </w:r>
          </w:p>
        </w:tc>
      </w:tr>
      <w:tr w:rsidR="004105FD" w:rsidRPr="004105FD" w14:paraId="7FA804A0" w14:textId="77777777" w:rsidTr="004105FD">
        <w:trPr>
          <w:tblCellSpacing w:w="15" w:type="dxa"/>
        </w:trPr>
        <w:tc>
          <w:tcPr>
            <w:tcW w:w="0" w:type="auto"/>
            <w:vAlign w:val="center"/>
            <w:hideMark/>
          </w:tcPr>
          <w:p w14:paraId="0128799A" w14:textId="77777777" w:rsidR="004105FD" w:rsidRPr="004105FD" w:rsidRDefault="004105FD" w:rsidP="004105FD">
            <w:r w:rsidRPr="004105FD">
              <w:rPr>
                <w:b/>
                <w:bCs/>
              </w:rPr>
              <w:t>Data Type</w:t>
            </w:r>
          </w:p>
        </w:tc>
        <w:tc>
          <w:tcPr>
            <w:tcW w:w="0" w:type="auto"/>
            <w:vAlign w:val="center"/>
            <w:hideMark/>
          </w:tcPr>
          <w:p w14:paraId="08CDB126" w14:textId="77777777" w:rsidR="004105FD" w:rsidRPr="004105FD" w:rsidRDefault="004105FD" w:rsidP="004105FD">
            <w:r w:rsidRPr="004105FD">
              <w:t>Homogeneous (all elements must be same type)</w:t>
            </w:r>
          </w:p>
        </w:tc>
        <w:tc>
          <w:tcPr>
            <w:tcW w:w="0" w:type="auto"/>
            <w:vAlign w:val="center"/>
            <w:hideMark/>
          </w:tcPr>
          <w:p w14:paraId="5611B05F" w14:textId="77777777" w:rsidR="004105FD" w:rsidRPr="004105FD" w:rsidRDefault="004105FD" w:rsidP="004105FD">
            <w:r w:rsidRPr="004105FD">
              <w:t>Heterogeneous (can mix types)</w:t>
            </w:r>
          </w:p>
        </w:tc>
      </w:tr>
      <w:tr w:rsidR="004105FD" w:rsidRPr="004105FD" w14:paraId="3125A473" w14:textId="77777777" w:rsidTr="004105FD">
        <w:trPr>
          <w:tblCellSpacing w:w="15" w:type="dxa"/>
        </w:trPr>
        <w:tc>
          <w:tcPr>
            <w:tcW w:w="0" w:type="auto"/>
            <w:vAlign w:val="center"/>
            <w:hideMark/>
          </w:tcPr>
          <w:p w14:paraId="6BC65F57" w14:textId="77777777" w:rsidR="004105FD" w:rsidRPr="004105FD" w:rsidRDefault="004105FD" w:rsidP="004105FD">
            <w:r w:rsidRPr="004105FD">
              <w:rPr>
                <w:b/>
                <w:bCs/>
              </w:rPr>
              <w:t>Access</w:t>
            </w:r>
          </w:p>
        </w:tc>
        <w:tc>
          <w:tcPr>
            <w:tcW w:w="0" w:type="auto"/>
            <w:vAlign w:val="center"/>
            <w:hideMark/>
          </w:tcPr>
          <w:p w14:paraId="34447821" w14:textId="77777777" w:rsidR="004105FD" w:rsidRPr="004105FD" w:rsidRDefault="004105FD" w:rsidP="004105FD">
            <w:proofErr w:type="spellStart"/>
            <w:proofErr w:type="gramStart"/>
            <w:r w:rsidRPr="004105FD">
              <w:t>arr</w:t>
            </w:r>
            <w:proofErr w:type="spellEnd"/>
            <w:r w:rsidRPr="004105FD">
              <w:t>[</w:t>
            </w:r>
            <w:proofErr w:type="gramEnd"/>
            <w:r w:rsidRPr="004105FD">
              <w:t>0] to access elements</w:t>
            </w:r>
          </w:p>
        </w:tc>
        <w:tc>
          <w:tcPr>
            <w:tcW w:w="0" w:type="auto"/>
            <w:vAlign w:val="center"/>
            <w:hideMark/>
          </w:tcPr>
          <w:p w14:paraId="41C156A4" w14:textId="77777777" w:rsidR="004105FD" w:rsidRPr="004105FD" w:rsidRDefault="004105FD" w:rsidP="004105FD">
            <w:proofErr w:type="spellStart"/>
            <w:proofErr w:type="gramStart"/>
            <w:r w:rsidRPr="004105FD">
              <w:t>arr</w:t>
            </w:r>
            <w:proofErr w:type="spellEnd"/>
            <w:r w:rsidRPr="004105FD">
              <w:t>[</w:t>
            </w:r>
            <w:proofErr w:type="gramEnd"/>
            <w:r w:rsidRPr="004105FD">
              <w:t>0] to access elements</w:t>
            </w:r>
          </w:p>
        </w:tc>
      </w:tr>
      <w:tr w:rsidR="004105FD" w:rsidRPr="004105FD" w14:paraId="2A7F10BD" w14:textId="77777777" w:rsidTr="004105FD">
        <w:trPr>
          <w:tblCellSpacing w:w="15" w:type="dxa"/>
        </w:trPr>
        <w:tc>
          <w:tcPr>
            <w:tcW w:w="0" w:type="auto"/>
            <w:vAlign w:val="center"/>
            <w:hideMark/>
          </w:tcPr>
          <w:p w14:paraId="0C22A593" w14:textId="77777777" w:rsidR="004105FD" w:rsidRPr="004105FD" w:rsidRDefault="004105FD" w:rsidP="004105FD">
            <w:r w:rsidRPr="004105FD">
              <w:rPr>
                <w:b/>
                <w:bCs/>
              </w:rPr>
              <w:t>Modification</w:t>
            </w:r>
          </w:p>
        </w:tc>
        <w:tc>
          <w:tcPr>
            <w:tcW w:w="0" w:type="auto"/>
            <w:vAlign w:val="center"/>
            <w:hideMark/>
          </w:tcPr>
          <w:p w14:paraId="2836AB0E" w14:textId="77777777" w:rsidR="004105FD" w:rsidRPr="004105FD" w:rsidRDefault="004105FD" w:rsidP="004105FD">
            <w:proofErr w:type="spellStart"/>
            <w:proofErr w:type="gramStart"/>
            <w:r w:rsidRPr="004105FD">
              <w:t>arr</w:t>
            </w:r>
            <w:proofErr w:type="spellEnd"/>
            <w:r w:rsidRPr="004105FD">
              <w:t>[</w:t>
            </w:r>
            <w:proofErr w:type="gramEnd"/>
            <w:r w:rsidRPr="004105FD">
              <w:t>0] = 10;</w:t>
            </w:r>
          </w:p>
        </w:tc>
        <w:tc>
          <w:tcPr>
            <w:tcW w:w="0" w:type="auto"/>
            <w:vAlign w:val="center"/>
            <w:hideMark/>
          </w:tcPr>
          <w:p w14:paraId="544D09D5" w14:textId="77777777" w:rsidR="004105FD" w:rsidRPr="004105FD" w:rsidRDefault="004105FD" w:rsidP="004105FD">
            <w:proofErr w:type="spellStart"/>
            <w:proofErr w:type="gramStart"/>
            <w:r w:rsidRPr="004105FD">
              <w:t>arr</w:t>
            </w:r>
            <w:proofErr w:type="spellEnd"/>
            <w:r w:rsidRPr="004105FD">
              <w:t>[</w:t>
            </w:r>
            <w:proofErr w:type="gramEnd"/>
            <w:r w:rsidRPr="004105FD">
              <w:t>0] = 10;</w:t>
            </w:r>
          </w:p>
        </w:tc>
      </w:tr>
      <w:tr w:rsidR="004105FD" w:rsidRPr="004105FD" w14:paraId="52D15F85" w14:textId="77777777" w:rsidTr="004105FD">
        <w:trPr>
          <w:tblCellSpacing w:w="15" w:type="dxa"/>
        </w:trPr>
        <w:tc>
          <w:tcPr>
            <w:tcW w:w="0" w:type="auto"/>
            <w:vAlign w:val="center"/>
            <w:hideMark/>
          </w:tcPr>
          <w:p w14:paraId="67B1ECC3" w14:textId="77777777" w:rsidR="004105FD" w:rsidRPr="004105FD" w:rsidRDefault="004105FD" w:rsidP="004105FD">
            <w:r w:rsidRPr="004105FD">
              <w:rPr>
                <w:b/>
                <w:bCs/>
              </w:rPr>
              <w:t>Length Property</w:t>
            </w:r>
          </w:p>
        </w:tc>
        <w:tc>
          <w:tcPr>
            <w:tcW w:w="0" w:type="auto"/>
            <w:vAlign w:val="center"/>
            <w:hideMark/>
          </w:tcPr>
          <w:p w14:paraId="2FD4E755" w14:textId="77777777" w:rsidR="004105FD" w:rsidRPr="004105FD" w:rsidRDefault="004105FD" w:rsidP="004105FD">
            <w:proofErr w:type="spellStart"/>
            <w:proofErr w:type="gramStart"/>
            <w:r w:rsidRPr="004105FD">
              <w:t>arr.length</w:t>
            </w:r>
            <w:proofErr w:type="spellEnd"/>
            <w:proofErr w:type="gramEnd"/>
            <w:r w:rsidRPr="004105FD">
              <w:t xml:space="preserve"> (Fixed)</w:t>
            </w:r>
          </w:p>
        </w:tc>
        <w:tc>
          <w:tcPr>
            <w:tcW w:w="0" w:type="auto"/>
            <w:vAlign w:val="center"/>
            <w:hideMark/>
          </w:tcPr>
          <w:p w14:paraId="15BB7056" w14:textId="77777777" w:rsidR="004105FD" w:rsidRPr="004105FD" w:rsidRDefault="004105FD" w:rsidP="004105FD">
            <w:proofErr w:type="spellStart"/>
            <w:proofErr w:type="gramStart"/>
            <w:r w:rsidRPr="004105FD">
              <w:t>arr.length</w:t>
            </w:r>
            <w:proofErr w:type="spellEnd"/>
            <w:proofErr w:type="gramEnd"/>
            <w:r w:rsidRPr="004105FD">
              <w:t xml:space="preserve"> (Can be modified)</w:t>
            </w:r>
          </w:p>
        </w:tc>
      </w:tr>
      <w:tr w:rsidR="004105FD" w:rsidRPr="004105FD" w14:paraId="75998A0D" w14:textId="77777777" w:rsidTr="004105FD">
        <w:trPr>
          <w:tblCellSpacing w:w="15" w:type="dxa"/>
        </w:trPr>
        <w:tc>
          <w:tcPr>
            <w:tcW w:w="0" w:type="auto"/>
            <w:vAlign w:val="center"/>
            <w:hideMark/>
          </w:tcPr>
          <w:p w14:paraId="454A47B5" w14:textId="77777777" w:rsidR="004105FD" w:rsidRPr="004105FD" w:rsidRDefault="004105FD" w:rsidP="004105FD">
            <w:r w:rsidRPr="004105FD">
              <w:rPr>
                <w:b/>
                <w:bCs/>
              </w:rPr>
              <w:t>Iteration</w:t>
            </w:r>
          </w:p>
        </w:tc>
        <w:tc>
          <w:tcPr>
            <w:tcW w:w="0" w:type="auto"/>
            <w:vAlign w:val="center"/>
            <w:hideMark/>
          </w:tcPr>
          <w:p w14:paraId="4DADD527" w14:textId="77777777" w:rsidR="004105FD" w:rsidRPr="004105FD" w:rsidRDefault="004105FD" w:rsidP="004105FD">
            <w:r w:rsidRPr="004105FD">
              <w:t xml:space="preserve">for (int </w:t>
            </w:r>
            <w:proofErr w:type="spellStart"/>
            <w:proofErr w:type="gramStart"/>
            <w:r w:rsidRPr="004105FD">
              <w:t>num</w:t>
            </w:r>
            <w:proofErr w:type="spellEnd"/>
            <w:r w:rsidRPr="004105FD">
              <w:t xml:space="preserve"> :</w:t>
            </w:r>
            <w:proofErr w:type="gramEnd"/>
            <w:r w:rsidRPr="004105FD">
              <w:t xml:space="preserve"> </w:t>
            </w:r>
            <w:proofErr w:type="spellStart"/>
            <w:r w:rsidRPr="004105FD">
              <w:t>arr</w:t>
            </w:r>
            <w:proofErr w:type="spellEnd"/>
            <w:r w:rsidRPr="004105FD">
              <w:t>) {}</w:t>
            </w:r>
          </w:p>
        </w:tc>
        <w:tc>
          <w:tcPr>
            <w:tcW w:w="0" w:type="auto"/>
            <w:vAlign w:val="center"/>
            <w:hideMark/>
          </w:tcPr>
          <w:p w14:paraId="20D71050" w14:textId="77777777" w:rsidR="004105FD" w:rsidRPr="004105FD" w:rsidRDefault="004105FD" w:rsidP="004105FD">
            <w:proofErr w:type="spellStart"/>
            <w:proofErr w:type="gramStart"/>
            <w:r w:rsidRPr="004105FD">
              <w:t>arr.forEach</w:t>
            </w:r>
            <w:proofErr w:type="spellEnd"/>
            <w:proofErr w:type="gramEnd"/>
            <w:r w:rsidRPr="004105FD">
              <w:t>(</w:t>
            </w:r>
            <w:proofErr w:type="spellStart"/>
            <w:r w:rsidRPr="004105FD">
              <w:t>num</w:t>
            </w:r>
            <w:proofErr w:type="spellEnd"/>
            <w:r w:rsidRPr="004105FD">
              <w:t xml:space="preserve"> =&gt; console.log(</w:t>
            </w:r>
            <w:proofErr w:type="spellStart"/>
            <w:r w:rsidRPr="004105FD">
              <w:t>num</w:t>
            </w:r>
            <w:proofErr w:type="spellEnd"/>
            <w:r w:rsidRPr="004105FD">
              <w:t>));</w:t>
            </w:r>
          </w:p>
        </w:tc>
      </w:tr>
      <w:tr w:rsidR="004105FD" w:rsidRPr="004105FD" w14:paraId="63AF071D" w14:textId="77777777" w:rsidTr="004105FD">
        <w:trPr>
          <w:tblCellSpacing w:w="15" w:type="dxa"/>
        </w:trPr>
        <w:tc>
          <w:tcPr>
            <w:tcW w:w="0" w:type="auto"/>
            <w:vAlign w:val="center"/>
            <w:hideMark/>
          </w:tcPr>
          <w:p w14:paraId="1E520F62" w14:textId="77777777" w:rsidR="004105FD" w:rsidRPr="004105FD" w:rsidRDefault="004105FD" w:rsidP="004105FD">
            <w:r w:rsidRPr="004105FD">
              <w:rPr>
                <w:b/>
                <w:bCs/>
              </w:rPr>
              <w:lastRenderedPageBreak/>
              <w:t>Built-in Methods</w:t>
            </w:r>
          </w:p>
        </w:tc>
        <w:tc>
          <w:tcPr>
            <w:tcW w:w="0" w:type="auto"/>
            <w:vAlign w:val="center"/>
            <w:hideMark/>
          </w:tcPr>
          <w:p w14:paraId="4D24E36A" w14:textId="77777777" w:rsidR="004105FD" w:rsidRPr="004105FD" w:rsidRDefault="004105FD" w:rsidP="004105FD">
            <w:r w:rsidRPr="004105FD">
              <w:t xml:space="preserve">Uses </w:t>
            </w:r>
            <w:proofErr w:type="spellStart"/>
            <w:proofErr w:type="gramStart"/>
            <w:r w:rsidRPr="004105FD">
              <w:t>java.util</w:t>
            </w:r>
            <w:proofErr w:type="gramEnd"/>
            <w:r w:rsidRPr="004105FD">
              <w:t>.Arrays</w:t>
            </w:r>
            <w:proofErr w:type="spellEnd"/>
            <w:r w:rsidRPr="004105FD">
              <w:t xml:space="preserve"> for operations</w:t>
            </w:r>
          </w:p>
        </w:tc>
        <w:tc>
          <w:tcPr>
            <w:tcW w:w="0" w:type="auto"/>
            <w:vAlign w:val="center"/>
            <w:hideMark/>
          </w:tcPr>
          <w:p w14:paraId="1B3537EC" w14:textId="77777777" w:rsidR="004105FD" w:rsidRPr="004105FD" w:rsidRDefault="004105FD" w:rsidP="004105FD">
            <w:r w:rsidRPr="004105FD">
              <w:t xml:space="preserve">Built-in methods like </w:t>
            </w:r>
            <w:proofErr w:type="gramStart"/>
            <w:r w:rsidRPr="004105FD">
              <w:t>push(</w:t>
            </w:r>
            <w:proofErr w:type="gramEnd"/>
            <w:r w:rsidRPr="004105FD">
              <w:t>), map(), filter()</w:t>
            </w:r>
          </w:p>
        </w:tc>
      </w:tr>
      <w:tr w:rsidR="004105FD" w:rsidRPr="004105FD" w14:paraId="5F2DCBB1" w14:textId="77777777" w:rsidTr="004105FD">
        <w:trPr>
          <w:tblCellSpacing w:w="15" w:type="dxa"/>
        </w:trPr>
        <w:tc>
          <w:tcPr>
            <w:tcW w:w="0" w:type="auto"/>
            <w:vAlign w:val="center"/>
            <w:hideMark/>
          </w:tcPr>
          <w:p w14:paraId="4CB0CE15" w14:textId="77777777" w:rsidR="004105FD" w:rsidRPr="004105FD" w:rsidRDefault="004105FD" w:rsidP="004105FD">
            <w:r w:rsidRPr="004105FD">
              <w:rPr>
                <w:b/>
                <w:bCs/>
              </w:rPr>
              <w:t>Sorting</w:t>
            </w:r>
          </w:p>
        </w:tc>
        <w:tc>
          <w:tcPr>
            <w:tcW w:w="0" w:type="auto"/>
            <w:vAlign w:val="center"/>
            <w:hideMark/>
          </w:tcPr>
          <w:p w14:paraId="35DEE0B5" w14:textId="77777777" w:rsidR="004105FD" w:rsidRPr="004105FD" w:rsidRDefault="004105FD" w:rsidP="004105FD">
            <w:proofErr w:type="spellStart"/>
            <w:r w:rsidRPr="004105FD">
              <w:t>Arrays.sort</w:t>
            </w:r>
            <w:proofErr w:type="spellEnd"/>
            <w:r w:rsidRPr="004105FD">
              <w:t>(</w:t>
            </w:r>
            <w:proofErr w:type="spellStart"/>
            <w:r w:rsidRPr="004105FD">
              <w:t>arr</w:t>
            </w:r>
            <w:proofErr w:type="spellEnd"/>
            <w:r w:rsidRPr="004105FD">
              <w:t>);</w:t>
            </w:r>
          </w:p>
        </w:tc>
        <w:tc>
          <w:tcPr>
            <w:tcW w:w="0" w:type="auto"/>
            <w:vAlign w:val="center"/>
            <w:hideMark/>
          </w:tcPr>
          <w:p w14:paraId="425F5ADE" w14:textId="77777777" w:rsidR="004105FD" w:rsidRPr="004105FD" w:rsidRDefault="004105FD" w:rsidP="004105FD">
            <w:proofErr w:type="spellStart"/>
            <w:proofErr w:type="gramStart"/>
            <w:r w:rsidRPr="004105FD">
              <w:t>arr.sort</w:t>
            </w:r>
            <w:proofErr w:type="spellEnd"/>
            <w:proofErr w:type="gramEnd"/>
            <w:r w:rsidRPr="004105FD">
              <w:t>(); (Sorts lexicographically by default)</w:t>
            </w:r>
          </w:p>
        </w:tc>
      </w:tr>
      <w:tr w:rsidR="004105FD" w:rsidRPr="004105FD" w14:paraId="218AD801" w14:textId="77777777" w:rsidTr="004105FD">
        <w:trPr>
          <w:tblCellSpacing w:w="15" w:type="dxa"/>
        </w:trPr>
        <w:tc>
          <w:tcPr>
            <w:tcW w:w="0" w:type="auto"/>
            <w:vAlign w:val="center"/>
            <w:hideMark/>
          </w:tcPr>
          <w:p w14:paraId="7AEC255B" w14:textId="77777777" w:rsidR="004105FD" w:rsidRPr="004105FD" w:rsidRDefault="004105FD" w:rsidP="004105FD">
            <w:r w:rsidRPr="004105FD">
              <w:rPr>
                <w:b/>
                <w:bCs/>
              </w:rPr>
              <w:t>Multi-Dimensional Arrays</w:t>
            </w:r>
          </w:p>
        </w:tc>
        <w:tc>
          <w:tcPr>
            <w:tcW w:w="0" w:type="auto"/>
            <w:vAlign w:val="center"/>
            <w:hideMark/>
          </w:tcPr>
          <w:p w14:paraId="50620F04" w14:textId="77777777" w:rsidR="004105FD" w:rsidRPr="004105FD" w:rsidRDefault="004105FD" w:rsidP="004105FD">
            <w:r w:rsidRPr="004105FD">
              <w:t>Supported (</w:t>
            </w:r>
            <w:proofErr w:type="gramStart"/>
            <w:r w:rsidRPr="004105FD">
              <w:t>int[</w:t>
            </w:r>
            <w:proofErr w:type="gramEnd"/>
            <w:r w:rsidRPr="004105FD">
              <w:t>][] matrix = new int[2][2];)</w:t>
            </w:r>
          </w:p>
        </w:tc>
        <w:tc>
          <w:tcPr>
            <w:tcW w:w="0" w:type="auto"/>
            <w:vAlign w:val="center"/>
            <w:hideMark/>
          </w:tcPr>
          <w:p w14:paraId="5CE6E923" w14:textId="77777777" w:rsidR="004105FD" w:rsidRPr="004105FD" w:rsidRDefault="004105FD" w:rsidP="004105FD">
            <w:r w:rsidRPr="004105FD">
              <w:t>Uses nested arrays (let matrix = [[1,2</w:t>
            </w:r>
            <w:proofErr w:type="gramStart"/>
            <w:r w:rsidRPr="004105FD">
              <w:t>],[</w:t>
            </w:r>
            <w:proofErr w:type="gramEnd"/>
            <w:r w:rsidRPr="004105FD">
              <w:t>3,4]];)</w:t>
            </w:r>
          </w:p>
        </w:tc>
      </w:tr>
      <w:tr w:rsidR="004105FD" w:rsidRPr="004105FD" w14:paraId="41662AE2" w14:textId="77777777" w:rsidTr="004105FD">
        <w:trPr>
          <w:tblCellSpacing w:w="15" w:type="dxa"/>
        </w:trPr>
        <w:tc>
          <w:tcPr>
            <w:tcW w:w="0" w:type="auto"/>
            <w:vAlign w:val="center"/>
            <w:hideMark/>
          </w:tcPr>
          <w:p w14:paraId="668D749B" w14:textId="77777777" w:rsidR="004105FD" w:rsidRPr="004105FD" w:rsidRDefault="004105FD" w:rsidP="004105FD">
            <w:r w:rsidRPr="004105FD">
              <w:rPr>
                <w:b/>
                <w:bCs/>
              </w:rPr>
              <w:t>Performance</w:t>
            </w:r>
          </w:p>
        </w:tc>
        <w:tc>
          <w:tcPr>
            <w:tcW w:w="0" w:type="auto"/>
            <w:vAlign w:val="center"/>
            <w:hideMark/>
          </w:tcPr>
          <w:p w14:paraId="5BBF3AC5" w14:textId="77777777" w:rsidR="004105FD" w:rsidRPr="004105FD" w:rsidRDefault="004105FD" w:rsidP="004105FD">
            <w:r w:rsidRPr="004105FD">
              <w:t>Faster, more memory-efficient</w:t>
            </w:r>
          </w:p>
        </w:tc>
        <w:tc>
          <w:tcPr>
            <w:tcW w:w="0" w:type="auto"/>
            <w:vAlign w:val="center"/>
            <w:hideMark/>
          </w:tcPr>
          <w:p w14:paraId="523E76F3" w14:textId="77777777" w:rsidR="004105FD" w:rsidRPr="004105FD" w:rsidRDefault="004105FD" w:rsidP="004105FD">
            <w:r w:rsidRPr="004105FD">
              <w:t>Slower, but flexible</w:t>
            </w:r>
          </w:p>
        </w:tc>
      </w:tr>
    </w:tbl>
    <w:p w14:paraId="0947283D" w14:textId="19904B1F" w:rsidR="004105FD" w:rsidRDefault="004105FD"/>
    <w:sectPr w:rsidR="004105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44AC1"/>
    <w:multiLevelType w:val="multilevel"/>
    <w:tmpl w:val="2544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5712D3"/>
    <w:multiLevelType w:val="multilevel"/>
    <w:tmpl w:val="CC4A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55F08"/>
    <w:multiLevelType w:val="multilevel"/>
    <w:tmpl w:val="F47C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9930772">
    <w:abstractNumId w:val="0"/>
  </w:num>
  <w:num w:numId="2" w16cid:durableId="1637298635">
    <w:abstractNumId w:val="2"/>
  </w:num>
  <w:num w:numId="3" w16cid:durableId="493762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8C4"/>
    <w:rsid w:val="004105FD"/>
    <w:rsid w:val="004A28C4"/>
    <w:rsid w:val="006743DC"/>
    <w:rsid w:val="00865B39"/>
    <w:rsid w:val="00CE5F20"/>
    <w:rsid w:val="00D71D55"/>
    <w:rsid w:val="00E86357"/>
    <w:rsid w:val="00ED1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269C4"/>
  <w15:chartTrackingRefBased/>
  <w15:docId w15:val="{2C6288A8-A3C9-4D5D-878A-7D257ED9F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8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28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105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10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28C4"/>
    <w:rPr>
      <w:color w:val="0563C1" w:themeColor="hyperlink"/>
      <w:u w:val="single"/>
    </w:rPr>
  </w:style>
  <w:style w:type="character" w:styleId="UnresolvedMention">
    <w:name w:val="Unresolved Mention"/>
    <w:basedOn w:val="DefaultParagraphFont"/>
    <w:uiPriority w:val="99"/>
    <w:semiHidden/>
    <w:unhideWhenUsed/>
    <w:rsid w:val="004A28C4"/>
    <w:rPr>
      <w:color w:val="605E5C"/>
      <w:shd w:val="clear" w:color="auto" w:fill="E1DFDD"/>
    </w:rPr>
  </w:style>
  <w:style w:type="character" w:customStyle="1" w:styleId="Heading2Char">
    <w:name w:val="Heading 2 Char"/>
    <w:basedOn w:val="DefaultParagraphFont"/>
    <w:link w:val="Heading2"/>
    <w:uiPriority w:val="9"/>
    <w:rsid w:val="004A28C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A28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05F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105F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056438">
      <w:bodyDiv w:val="1"/>
      <w:marLeft w:val="0"/>
      <w:marRight w:val="0"/>
      <w:marTop w:val="0"/>
      <w:marBottom w:val="0"/>
      <w:divBdr>
        <w:top w:val="none" w:sz="0" w:space="0" w:color="auto"/>
        <w:left w:val="none" w:sz="0" w:space="0" w:color="auto"/>
        <w:bottom w:val="none" w:sz="0" w:space="0" w:color="auto"/>
        <w:right w:val="none" w:sz="0" w:space="0" w:color="auto"/>
      </w:divBdr>
    </w:div>
    <w:div w:id="997802903">
      <w:bodyDiv w:val="1"/>
      <w:marLeft w:val="0"/>
      <w:marRight w:val="0"/>
      <w:marTop w:val="0"/>
      <w:marBottom w:val="0"/>
      <w:divBdr>
        <w:top w:val="none" w:sz="0" w:space="0" w:color="auto"/>
        <w:left w:val="none" w:sz="0" w:space="0" w:color="auto"/>
        <w:bottom w:val="none" w:sz="0" w:space="0" w:color="auto"/>
        <w:right w:val="none" w:sz="0" w:space="0" w:color="auto"/>
      </w:divBdr>
      <w:divsChild>
        <w:div w:id="1284070168">
          <w:marLeft w:val="0"/>
          <w:marRight w:val="0"/>
          <w:marTop w:val="0"/>
          <w:marBottom w:val="0"/>
          <w:divBdr>
            <w:top w:val="none" w:sz="0" w:space="0" w:color="auto"/>
            <w:left w:val="none" w:sz="0" w:space="0" w:color="auto"/>
            <w:bottom w:val="none" w:sz="0" w:space="0" w:color="auto"/>
            <w:right w:val="none" w:sz="0" w:space="0" w:color="auto"/>
          </w:divBdr>
          <w:divsChild>
            <w:div w:id="1672681035">
              <w:marLeft w:val="0"/>
              <w:marRight w:val="0"/>
              <w:marTop w:val="0"/>
              <w:marBottom w:val="0"/>
              <w:divBdr>
                <w:top w:val="none" w:sz="0" w:space="0" w:color="auto"/>
                <w:left w:val="none" w:sz="0" w:space="0" w:color="auto"/>
                <w:bottom w:val="none" w:sz="0" w:space="0" w:color="auto"/>
                <w:right w:val="none" w:sz="0" w:space="0" w:color="auto"/>
              </w:divBdr>
              <w:divsChild>
                <w:div w:id="405878230">
                  <w:marLeft w:val="0"/>
                  <w:marRight w:val="0"/>
                  <w:marTop w:val="0"/>
                  <w:marBottom w:val="0"/>
                  <w:divBdr>
                    <w:top w:val="none" w:sz="0" w:space="0" w:color="auto"/>
                    <w:left w:val="none" w:sz="0" w:space="0" w:color="auto"/>
                    <w:bottom w:val="none" w:sz="0" w:space="0" w:color="auto"/>
                    <w:right w:val="none" w:sz="0" w:space="0" w:color="auto"/>
                  </w:divBdr>
                  <w:divsChild>
                    <w:div w:id="731317294">
                      <w:marLeft w:val="0"/>
                      <w:marRight w:val="0"/>
                      <w:marTop w:val="0"/>
                      <w:marBottom w:val="0"/>
                      <w:divBdr>
                        <w:top w:val="none" w:sz="0" w:space="0" w:color="auto"/>
                        <w:left w:val="none" w:sz="0" w:space="0" w:color="auto"/>
                        <w:bottom w:val="none" w:sz="0" w:space="0" w:color="auto"/>
                        <w:right w:val="none" w:sz="0" w:space="0" w:color="auto"/>
                      </w:divBdr>
                    </w:div>
                    <w:div w:id="16245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9457">
          <w:marLeft w:val="0"/>
          <w:marRight w:val="0"/>
          <w:marTop w:val="0"/>
          <w:marBottom w:val="0"/>
          <w:divBdr>
            <w:top w:val="none" w:sz="0" w:space="0" w:color="auto"/>
            <w:left w:val="none" w:sz="0" w:space="0" w:color="auto"/>
            <w:bottom w:val="none" w:sz="0" w:space="0" w:color="auto"/>
            <w:right w:val="none" w:sz="0" w:space="0" w:color="auto"/>
          </w:divBdr>
          <w:divsChild>
            <w:div w:id="1653291946">
              <w:marLeft w:val="0"/>
              <w:marRight w:val="0"/>
              <w:marTop w:val="0"/>
              <w:marBottom w:val="0"/>
              <w:divBdr>
                <w:top w:val="none" w:sz="0" w:space="0" w:color="auto"/>
                <w:left w:val="none" w:sz="0" w:space="0" w:color="auto"/>
                <w:bottom w:val="none" w:sz="0" w:space="0" w:color="auto"/>
                <w:right w:val="none" w:sz="0" w:space="0" w:color="auto"/>
              </w:divBdr>
            </w:div>
            <w:div w:id="1023285750">
              <w:marLeft w:val="0"/>
              <w:marRight w:val="0"/>
              <w:marTop w:val="0"/>
              <w:marBottom w:val="0"/>
              <w:divBdr>
                <w:top w:val="none" w:sz="0" w:space="0" w:color="auto"/>
                <w:left w:val="none" w:sz="0" w:space="0" w:color="auto"/>
                <w:bottom w:val="none" w:sz="0" w:space="0" w:color="auto"/>
                <w:right w:val="none" w:sz="0" w:space="0" w:color="auto"/>
              </w:divBdr>
              <w:divsChild>
                <w:div w:id="1947998585">
                  <w:marLeft w:val="0"/>
                  <w:marRight w:val="0"/>
                  <w:marTop w:val="0"/>
                  <w:marBottom w:val="0"/>
                  <w:divBdr>
                    <w:top w:val="none" w:sz="0" w:space="0" w:color="auto"/>
                    <w:left w:val="none" w:sz="0" w:space="0" w:color="auto"/>
                    <w:bottom w:val="none" w:sz="0" w:space="0" w:color="auto"/>
                    <w:right w:val="none" w:sz="0" w:space="0" w:color="auto"/>
                  </w:divBdr>
                </w:div>
              </w:divsChild>
            </w:div>
            <w:div w:id="104423154">
              <w:marLeft w:val="0"/>
              <w:marRight w:val="0"/>
              <w:marTop w:val="0"/>
              <w:marBottom w:val="0"/>
              <w:divBdr>
                <w:top w:val="none" w:sz="0" w:space="0" w:color="auto"/>
                <w:left w:val="none" w:sz="0" w:space="0" w:color="auto"/>
                <w:bottom w:val="none" w:sz="0" w:space="0" w:color="auto"/>
                <w:right w:val="none" w:sz="0" w:space="0" w:color="auto"/>
              </w:divBdr>
              <w:divsChild>
                <w:div w:id="19924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4476">
          <w:marLeft w:val="0"/>
          <w:marRight w:val="0"/>
          <w:marTop w:val="0"/>
          <w:marBottom w:val="0"/>
          <w:divBdr>
            <w:top w:val="none" w:sz="0" w:space="0" w:color="auto"/>
            <w:left w:val="none" w:sz="0" w:space="0" w:color="auto"/>
            <w:bottom w:val="none" w:sz="0" w:space="0" w:color="auto"/>
            <w:right w:val="none" w:sz="0" w:space="0" w:color="auto"/>
          </w:divBdr>
          <w:divsChild>
            <w:div w:id="1908686279">
              <w:marLeft w:val="0"/>
              <w:marRight w:val="0"/>
              <w:marTop w:val="0"/>
              <w:marBottom w:val="0"/>
              <w:divBdr>
                <w:top w:val="none" w:sz="0" w:space="0" w:color="auto"/>
                <w:left w:val="none" w:sz="0" w:space="0" w:color="auto"/>
                <w:bottom w:val="none" w:sz="0" w:space="0" w:color="auto"/>
                <w:right w:val="none" w:sz="0" w:space="0" w:color="auto"/>
              </w:divBdr>
            </w:div>
            <w:div w:id="1947886466">
              <w:marLeft w:val="0"/>
              <w:marRight w:val="0"/>
              <w:marTop w:val="0"/>
              <w:marBottom w:val="0"/>
              <w:divBdr>
                <w:top w:val="none" w:sz="0" w:space="0" w:color="auto"/>
                <w:left w:val="none" w:sz="0" w:space="0" w:color="auto"/>
                <w:bottom w:val="none" w:sz="0" w:space="0" w:color="auto"/>
                <w:right w:val="none" w:sz="0" w:space="0" w:color="auto"/>
              </w:divBdr>
              <w:divsChild>
                <w:div w:id="485978383">
                  <w:marLeft w:val="0"/>
                  <w:marRight w:val="0"/>
                  <w:marTop w:val="0"/>
                  <w:marBottom w:val="0"/>
                  <w:divBdr>
                    <w:top w:val="none" w:sz="0" w:space="0" w:color="auto"/>
                    <w:left w:val="none" w:sz="0" w:space="0" w:color="auto"/>
                    <w:bottom w:val="none" w:sz="0" w:space="0" w:color="auto"/>
                    <w:right w:val="none" w:sz="0" w:space="0" w:color="auto"/>
                  </w:divBdr>
                </w:div>
              </w:divsChild>
            </w:div>
            <w:div w:id="1606884525">
              <w:marLeft w:val="0"/>
              <w:marRight w:val="0"/>
              <w:marTop w:val="0"/>
              <w:marBottom w:val="0"/>
              <w:divBdr>
                <w:top w:val="none" w:sz="0" w:space="0" w:color="auto"/>
                <w:left w:val="none" w:sz="0" w:space="0" w:color="auto"/>
                <w:bottom w:val="none" w:sz="0" w:space="0" w:color="auto"/>
                <w:right w:val="none" w:sz="0" w:space="0" w:color="auto"/>
              </w:divBdr>
              <w:divsChild>
                <w:div w:id="5234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10337">
      <w:bodyDiv w:val="1"/>
      <w:marLeft w:val="0"/>
      <w:marRight w:val="0"/>
      <w:marTop w:val="0"/>
      <w:marBottom w:val="0"/>
      <w:divBdr>
        <w:top w:val="none" w:sz="0" w:space="0" w:color="auto"/>
        <w:left w:val="none" w:sz="0" w:space="0" w:color="auto"/>
        <w:bottom w:val="none" w:sz="0" w:space="0" w:color="auto"/>
        <w:right w:val="none" w:sz="0" w:space="0" w:color="auto"/>
      </w:divBdr>
    </w:div>
    <w:div w:id="1204632021">
      <w:bodyDiv w:val="1"/>
      <w:marLeft w:val="0"/>
      <w:marRight w:val="0"/>
      <w:marTop w:val="0"/>
      <w:marBottom w:val="0"/>
      <w:divBdr>
        <w:top w:val="none" w:sz="0" w:space="0" w:color="auto"/>
        <w:left w:val="none" w:sz="0" w:space="0" w:color="auto"/>
        <w:bottom w:val="none" w:sz="0" w:space="0" w:color="auto"/>
        <w:right w:val="none" w:sz="0" w:space="0" w:color="auto"/>
      </w:divBdr>
      <w:divsChild>
        <w:div w:id="1575121007">
          <w:marLeft w:val="0"/>
          <w:marRight w:val="0"/>
          <w:marTop w:val="0"/>
          <w:marBottom w:val="0"/>
          <w:divBdr>
            <w:top w:val="none" w:sz="0" w:space="0" w:color="auto"/>
            <w:left w:val="none" w:sz="0" w:space="0" w:color="auto"/>
            <w:bottom w:val="none" w:sz="0" w:space="0" w:color="auto"/>
            <w:right w:val="none" w:sz="0" w:space="0" w:color="auto"/>
          </w:divBdr>
          <w:divsChild>
            <w:div w:id="1870099326">
              <w:marLeft w:val="0"/>
              <w:marRight w:val="0"/>
              <w:marTop w:val="0"/>
              <w:marBottom w:val="0"/>
              <w:divBdr>
                <w:top w:val="none" w:sz="0" w:space="0" w:color="auto"/>
                <w:left w:val="none" w:sz="0" w:space="0" w:color="auto"/>
                <w:bottom w:val="none" w:sz="0" w:space="0" w:color="auto"/>
                <w:right w:val="none" w:sz="0" w:space="0" w:color="auto"/>
              </w:divBdr>
              <w:divsChild>
                <w:div w:id="1740133171">
                  <w:marLeft w:val="0"/>
                  <w:marRight w:val="0"/>
                  <w:marTop w:val="0"/>
                  <w:marBottom w:val="0"/>
                  <w:divBdr>
                    <w:top w:val="none" w:sz="0" w:space="0" w:color="auto"/>
                    <w:left w:val="none" w:sz="0" w:space="0" w:color="auto"/>
                    <w:bottom w:val="none" w:sz="0" w:space="0" w:color="auto"/>
                    <w:right w:val="none" w:sz="0" w:space="0" w:color="auto"/>
                  </w:divBdr>
                  <w:divsChild>
                    <w:div w:id="420025444">
                      <w:marLeft w:val="0"/>
                      <w:marRight w:val="0"/>
                      <w:marTop w:val="0"/>
                      <w:marBottom w:val="0"/>
                      <w:divBdr>
                        <w:top w:val="none" w:sz="0" w:space="0" w:color="auto"/>
                        <w:left w:val="none" w:sz="0" w:space="0" w:color="auto"/>
                        <w:bottom w:val="none" w:sz="0" w:space="0" w:color="auto"/>
                        <w:right w:val="none" w:sz="0" w:space="0" w:color="auto"/>
                      </w:divBdr>
                    </w:div>
                    <w:div w:id="14937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047">
          <w:marLeft w:val="0"/>
          <w:marRight w:val="0"/>
          <w:marTop w:val="0"/>
          <w:marBottom w:val="0"/>
          <w:divBdr>
            <w:top w:val="none" w:sz="0" w:space="0" w:color="auto"/>
            <w:left w:val="none" w:sz="0" w:space="0" w:color="auto"/>
            <w:bottom w:val="none" w:sz="0" w:space="0" w:color="auto"/>
            <w:right w:val="none" w:sz="0" w:space="0" w:color="auto"/>
          </w:divBdr>
          <w:divsChild>
            <w:div w:id="191697275">
              <w:marLeft w:val="0"/>
              <w:marRight w:val="0"/>
              <w:marTop w:val="0"/>
              <w:marBottom w:val="0"/>
              <w:divBdr>
                <w:top w:val="none" w:sz="0" w:space="0" w:color="auto"/>
                <w:left w:val="none" w:sz="0" w:space="0" w:color="auto"/>
                <w:bottom w:val="none" w:sz="0" w:space="0" w:color="auto"/>
                <w:right w:val="none" w:sz="0" w:space="0" w:color="auto"/>
              </w:divBdr>
            </w:div>
            <w:div w:id="517157835">
              <w:marLeft w:val="0"/>
              <w:marRight w:val="0"/>
              <w:marTop w:val="0"/>
              <w:marBottom w:val="0"/>
              <w:divBdr>
                <w:top w:val="none" w:sz="0" w:space="0" w:color="auto"/>
                <w:left w:val="none" w:sz="0" w:space="0" w:color="auto"/>
                <w:bottom w:val="none" w:sz="0" w:space="0" w:color="auto"/>
                <w:right w:val="none" w:sz="0" w:space="0" w:color="auto"/>
              </w:divBdr>
              <w:divsChild>
                <w:div w:id="718749064">
                  <w:marLeft w:val="0"/>
                  <w:marRight w:val="0"/>
                  <w:marTop w:val="0"/>
                  <w:marBottom w:val="0"/>
                  <w:divBdr>
                    <w:top w:val="none" w:sz="0" w:space="0" w:color="auto"/>
                    <w:left w:val="none" w:sz="0" w:space="0" w:color="auto"/>
                    <w:bottom w:val="none" w:sz="0" w:space="0" w:color="auto"/>
                    <w:right w:val="none" w:sz="0" w:space="0" w:color="auto"/>
                  </w:divBdr>
                </w:div>
              </w:divsChild>
            </w:div>
            <w:div w:id="12610247">
              <w:marLeft w:val="0"/>
              <w:marRight w:val="0"/>
              <w:marTop w:val="0"/>
              <w:marBottom w:val="0"/>
              <w:divBdr>
                <w:top w:val="none" w:sz="0" w:space="0" w:color="auto"/>
                <w:left w:val="none" w:sz="0" w:space="0" w:color="auto"/>
                <w:bottom w:val="none" w:sz="0" w:space="0" w:color="auto"/>
                <w:right w:val="none" w:sz="0" w:space="0" w:color="auto"/>
              </w:divBdr>
              <w:divsChild>
                <w:div w:id="210476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7337">
          <w:marLeft w:val="0"/>
          <w:marRight w:val="0"/>
          <w:marTop w:val="0"/>
          <w:marBottom w:val="0"/>
          <w:divBdr>
            <w:top w:val="none" w:sz="0" w:space="0" w:color="auto"/>
            <w:left w:val="none" w:sz="0" w:space="0" w:color="auto"/>
            <w:bottom w:val="none" w:sz="0" w:space="0" w:color="auto"/>
            <w:right w:val="none" w:sz="0" w:space="0" w:color="auto"/>
          </w:divBdr>
          <w:divsChild>
            <w:div w:id="196310832">
              <w:marLeft w:val="0"/>
              <w:marRight w:val="0"/>
              <w:marTop w:val="0"/>
              <w:marBottom w:val="0"/>
              <w:divBdr>
                <w:top w:val="none" w:sz="0" w:space="0" w:color="auto"/>
                <w:left w:val="none" w:sz="0" w:space="0" w:color="auto"/>
                <w:bottom w:val="none" w:sz="0" w:space="0" w:color="auto"/>
                <w:right w:val="none" w:sz="0" w:space="0" w:color="auto"/>
              </w:divBdr>
            </w:div>
            <w:div w:id="486019414">
              <w:marLeft w:val="0"/>
              <w:marRight w:val="0"/>
              <w:marTop w:val="0"/>
              <w:marBottom w:val="0"/>
              <w:divBdr>
                <w:top w:val="none" w:sz="0" w:space="0" w:color="auto"/>
                <w:left w:val="none" w:sz="0" w:space="0" w:color="auto"/>
                <w:bottom w:val="none" w:sz="0" w:space="0" w:color="auto"/>
                <w:right w:val="none" w:sz="0" w:space="0" w:color="auto"/>
              </w:divBdr>
              <w:divsChild>
                <w:div w:id="390689067">
                  <w:marLeft w:val="0"/>
                  <w:marRight w:val="0"/>
                  <w:marTop w:val="0"/>
                  <w:marBottom w:val="0"/>
                  <w:divBdr>
                    <w:top w:val="none" w:sz="0" w:space="0" w:color="auto"/>
                    <w:left w:val="none" w:sz="0" w:space="0" w:color="auto"/>
                    <w:bottom w:val="none" w:sz="0" w:space="0" w:color="auto"/>
                    <w:right w:val="none" w:sz="0" w:space="0" w:color="auto"/>
                  </w:divBdr>
                </w:div>
              </w:divsChild>
            </w:div>
            <w:div w:id="797602063">
              <w:marLeft w:val="0"/>
              <w:marRight w:val="0"/>
              <w:marTop w:val="0"/>
              <w:marBottom w:val="0"/>
              <w:divBdr>
                <w:top w:val="none" w:sz="0" w:space="0" w:color="auto"/>
                <w:left w:val="none" w:sz="0" w:space="0" w:color="auto"/>
                <w:bottom w:val="none" w:sz="0" w:space="0" w:color="auto"/>
                <w:right w:val="none" w:sz="0" w:space="0" w:color="auto"/>
              </w:divBdr>
              <w:divsChild>
                <w:div w:id="7585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5259">
      <w:bodyDiv w:val="1"/>
      <w:marLeft w:val="0"/>
      <w:marRight w:val="0"/>
      <w:marTop w:val="0"/>
      <w:marBottom w:val="0"/>
      <w:divBdr>
        <w:top w:val="none" w:sz="0" w:space="0" w:color="auto"/>
        <w:left w:val="none" w:sz="0" w:space="0" w:color="auto"/>
        <w:bottom w:val="none" w:sz="0" w:space="0" w:color="auto"/>
        <w:right w:val="none" w:sz="0" w:space="0" w:color="auto"/>
      </w:divBdr>
    </w:div>
    <w:div w:id="163771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aq" TargetMode="External"/><Relationship Id="rId5" Type="http://schemas.openxmlformats.org/officeDocument/2006/relationships/hyperlink" Target="/fa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Jadgilwar</dc:creator>
  <cp:keywords/>
  <dc:description/>
  <cp:lastModifiedBy>Anmol Jadgilwar</cp:lastModifiedBy>
  <cp:revision>3</cp:revision>
  <dcterms:created xsi:type="dcterms:W3CDTF">2024-11-12T14:44:00Z</dcterms:created>
  <dcterms:modified xsi:type="dcterms:W3CDTF">2025-02-19T03:42:00Z</dcterms:modified>
</cp:coreProperties>
</file>