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VS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https://code.visualstudio.com/docs/?dv=win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ההרחבות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 (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Live-server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Prettier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Icon Theme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tl w:val="1"/>
        </w:rPr>
        <w:t xml:space="preserve">_1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Shortcuts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Shift+! in order to get HTML template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Shift+Ctl+p and select fromat document in order to use prettier.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live server (right click and select open live serve)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 view Win+-&gt; (right arrow).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sample text by writing “Lreme30”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cs/?dv=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