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Snippets - console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-&gt; keyword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prompt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conventions.- </w:t>
        <w:tab/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meaning names 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reserved keywords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start with number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spaces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commas or  “-”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camel case only.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const, let.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-&gt; length 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 of twitter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 - single line and multi line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slice - 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twitter example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case example -&gt; split to steps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multiply, division, modulo.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 decrement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milk - ex using console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(params)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bottles / money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 how much we can buy and what is the change.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and return values</w:t>
        <w:br w:type="textWrapping"/>
        <w:br w:type="textWrapping"/>
        <w:t xml:space="preserve">Ex create BMI calculator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Math.random;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calculator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Else condition - control flow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comparators and equality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https://github.com/ryanmcdermott/clean-code-javascript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Number vs parseInt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yanmcdermott/clean-code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