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homework Javascript 5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מקפיץ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1,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בכותרת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360" w:lineRule="auto"/>
        <w:ind w:left="720" w:firstLine="0"/>
        <w:rPr/>
      </w:pPr>
      <w:r w:rsidDel="00000000" w:rsidR="00000000" w:rsidRPr="00000000">
        <w:rPr>
          <w:b w:val="1"/>
          <w:rtl w:val="1"/>
        </w:rPr>
        <w:t xml:space="preserve">בונוס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blur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3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התיבות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בונוס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מהטופס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https://stackabuse.com/convert-form-data-to-javascript-object/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