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A7" w:rsidRPr="00E13816" w:rsidRDefault="006961F9" w:rsidP="004B7860">
      <w:pPr>
        <w:pStyle w:val="Prrafodelista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pict>
          <v:roundrect id="_x0000_s1282" style="position:absolute;left:0;text-align:left;margin-left:-9pt;margin-top:-17.5pt;width:459pt;height:658.9pt;z-index:-251486208" arcsize="2015f" filled="f" fillcolor="#cff" strokecolor="#365f91 [2404]">
            <v:textbox style="mso-next-textbox:#_x0000_s1282">
              <w:txbxContent>
                <w:p w:rsidR="00EE2886" w:rsidRPr="00A578A7" w:rsidRDefault="00EE2886" w:rsidP="00A578A7">
                  <w:r>
                    <w:rPr>
                      <w:rFonts w:ascii="Arial" w:hAnsi="Arial" w:cs="Arial"/>
                      <w:b/>
                      <w:noProof/>
                      <w:lang w:eastAsia="es-PE"/>
                    </w:rPr>
                    <w:drawing>
                      <wp:inline distT="0" distB="0" distL="0" distR="0">
                        <wp:extent cx="2038350" cy="509588"/>
                        <wp:effectExtent l="19050" t="0" r="0" b="0"/>
                        <wp:docPr id="208" name="Imagen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504" cy="509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A578A7" w:rsidRPr="00E13816" w:rsidRDefault="00A578A7" w:rsidP="00A578A7">
      <w:pPr>
        <w:pStyle w:val="Prrafodelista"/>
        <w:ind w:left="0"/>
        <w:rPr>
          <w:rFonts w:ascii="Arial" w:hAnsi="Arial" w:cs="Arial"/>
          <w:b/>
        </w:rPr>
      </w:pPr>
    </w:p>
    <w:p w:rsidR="00A578A7" w:rsidRPr="00E13816" w:rsidRDefault="00A578A7" w:rsidP="00A578A7">
      <w:pPr>
        <w:pStyle w:val="Prrafodelista"/>
        <w:ind w:left="0"/>
        <w:jc w:val="center"/>
        <w:rPr>
          <w:rFonts w:ascii="Arial" w:hAnsi="Arial" w:cs="Arial"/>
          <w:b/>
        </w:rPr>
      </w:pPr>
    </w:p>
    <w:p w:rsidR="00A578A7" w:rsidRPr="00E13816" w:rsidRDefault="00A578A7" w:rsidP="00A578A7">
      <w:pPr>
        <w:pStyle w:val="Prrafodelista"/>
        <w:ind w:left="0"/>
        <w:jc w:val="center"/>
        <w:rPr>
          <w:rFonts w:ascii="Arial" w:hAnsi="Arial" w:cs="Arial"/>
          <w:b/>
        </w:rPr>
      </w:pPr>
    </w:p>
    <w:p w:rsidR="00A578A7" w:rsidRPr="00E13816" w:rsidRDefault="00A578A7" w:rsidP="00A578A7">
      <w:pPr>
        <w:pStyle w:val="Prrafodelista"/>
        <w:ind w:left="0"/>
        <w:jc w:val="center"/>
        <w:rPr>
          <w:rFonts w:ascii="Arial" w:hAnsi="Arial" w:cs="Arial"/>
          <w:b/>
        </w:rPr>
      </w:pPr>
    </w:p>
    <w:p w:rsidR="00BE14B8" w:rsidRPr="00E13816" w:rsidRDefault="00A578A7" w:rsidP="00A578A7">
      <w:pPr>
        <w:pStyle w:val="Prrafodelista"/>
        <w:ind w:left="0"/>
        <w:jc w:val="center"/>
        <w:rPr>
          <w:rFonts w:ascii="Arial" w:hAnsi="Arial" w:cs="Arial"/>
          <w:b/>
        </w:rPr>
      </w:pPr>
      <w:r w:rsidRPr="00E13816">
        <w:rPr>
          <w:rFonts w:ascii="Arial" w:hAnsi="Arial" w:cs="Arial"/>
          <w:b/>
          <w:noProof/>
          <w:lang w:eastAsia="es-PE"/>
        </w:rPr>
        <w:drawing>
          <wp:inline distT="0" distB="0" distL="0" distR="0">
            <wp:extent cx="4937760" cy="3108960"/>
            <wp:effectExtent l="19050" t="0" r="0" b="0"/>
            <wp:docPr id="203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08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578A7" w:rsidRPr="00E13816" w:rsidRDefault="00A578A7" w:rsidP="00A578A7">
      <w:pPr>
        <w:pStyle w:val="Prrafodelista"/>
        <w:ind w:left="0"/>
        <w:jc w:val="center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6961F9" w:rsidP="004B7860">
      <w:pPr>
        <w:pStyle w:val="Prrafodelista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pict>
          <v:roundrect id="AutoShape 3" o:spid="_x0000_s1115" style="position:absolute;left:0;text-align:left;margin-left:50.1pt;margin-top:8.45pt;width:342pt;height:185.95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" filled="f" fillcolor="#365f91 [2404]" strokecolor="#365f91 [2404]" strokeweight="3pt">
            <v:shadow offset="6pt,6pt"/>
            <v:textbox style="mso-next-textbox:#AutoShape 3">
              <w:txbxContent>
                <w:p w:rsidR="00EE2886" w:rsidRPr="00F82DD3" w:rsidRDefault="00EE2886" w:rsidP="00CE742F">
                  <w:pPr>
                    <w:pStyle w:val="Sangra2detindependiente"/>
                    <w:ind w:firstLine="0"/>
                    <w:jc w:val="center"/>
                    <w:rPr>
                      <w:rFonts w:ascii="Arial Black" w:hAnsi="Arial Black"/>
                      <w:b/>
                      <w:bCs/>
                      <w:color w:val="17365D" w:themeColor="text2" w:themeShade="BF"/>
                      <w:sz w:val="12"/>
                      <w:lang w:val="es-ES_tradnl"/>
                    </w:rPr>
                  </w:pPr>
                </w:p>
                <w:p w:rsidR="00EE2886" w:rsidRPr="00F82DD3" w:rsidRDefault="00EE2886" w:rsidP="00CE742F">
                  <w:pPr>
                    <w:pStyle w:val="Sangra2detindependiente"/>
                    <w:ind w:firstLine="0"/>
                    <w:jc w:val="center"/>
                    <w:rPr>
                      <w:rFonts w:ascii="Arial Black" w:hAnsi="Arial Black"/>
                      <w:b/>
                      <w:bCs/>
                      <w:color w:val="17365D" w:themeColor="text2" w:themeShade="BF"/>
                      <w:sz w:val="12"/>
                      <w:lang w:val="es-ES_tradnl"/>
                    </w:rPr>
                  </w:pPr>
                </w:p>
                <w:p w:rsidR="00EE2886" w:rsidRPr="00F82DD3" w:rsidRDefault="00EE2886" w:rsidP="00CE742F">
                  <w:pPr>
                    <w:jc w:val="center"/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36"/>
                      <w:lang w:val="es-ES_tradnl"/>
                    </w:rPr>
                  </w:pPr>
                  <w:r w:rsidRPr="00F82DD3"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36"/>
                      <w:lang w:val="es-ES_tradnl"/>
                    </w:rPr>
                    <w:t>30-SDA - DESPACHO</w:t>
                  </w:r>
                </w:p>
                <w:p w:rsidR="00EE2886" w:rsidRPr="00F82DD3" w:rsidRDefault="00EE2886" w:rsidP="00CE742F">
                  <w:pPr>
                    <w:jc w:val="center"/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36"/>
                      <w:lang w:val="es-ES_tradnl"/>
                    </w:rPr>
                  </w:pPr>
                  <w:r w:rsidRPr="00F82DD3"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36"/>
                      <w:lang w:val="es-ES_tradnl"/>
                    </w:rPr>
                    <w:t xml:space="preserve">CARTILLA DE </w:t>
                  </w:r>
                  <w:r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36"/>
                      <w:lang w:val="es-ES_tradnl"/>
                    </w:rPr>
                    <w:t>FUNCIONARIO</w:t>
                  </w:r>
                </w:p>
                <w:p w:rsidR="00EE2886" w:rsidRPr="00F82DD3" w:rsidRDefault="00EE2886" w:rsidP="00CE742F">
                  <w:pPr>
                    <w:jc w:val="center"/>
                    <w:rPr>
                      <w:color w:val="17365D" w:themeColor="text2" w:themeShade="BF"/>
                      <w:sz w:val="28"/>
                      <w:lang w:val="es-ES_tradnl"/>
                    </w:rPr>
                  </w:pPr>
                </w:p>
                <w:p w:rsidR="00EE2886" w:rsidRPr="00F82DD3" w:rsidRDefault="00EE2886" w:rsidP="00CE742F">
                  <w:pPr>
                    <w:jc w:val="center"/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28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28"/>
                      <w:lang w:val="es-ES_tradnl"/>
                    </w:rPr>
                    <w:t>MANDATO ELECTR</w:t>
                  </w:r>
                  <w:r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28"/>
                    </w:rPr>
                    <w:t>Ó</w:t>
                  </w:r>
                  <w:r>
                    <w:rPr>
                      <w:rFonts w:ascii="Arial" w:hAnsi="Arial" w:cs="Arial"/>
                      <w:b/>
                      <w:bCs/>
                      <w:color w:val="17365D" w:themeColor="text2" w:themeShade="BF"/>
                      <w:sz w:val="28"/>
                      <w:lang w:val="es-ES_tradnl"/>
                    </w:rPr>
                    <w:t>NICO</w:t>
                  </w:r>
                </w:p>
              </w:txbxContent>
            </v:textbox>
          </v:roundrect>
        </w:pict>
      </w: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BE14B8" w:rsidRPr="00E13816" w:rsidRDefault="00BE14B8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066105" w:rsidRPr="00E13816" w:rsidRDefault="00066105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A578A7" w:rsidRPr="00E13816" w:rsidRDefault="00A578A7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PE"/>
        </w:rPr>
        <w:id w:val="289335140"/>
        <w:docPartObj>
          <w:docPartGallery w:val="Table of Contents"/>
          <w:docPartUnique/>
        </w:docPartObj>
      </w:sdtPr>
      <w:sdtContent>
        <w:p w:rsidR="00B3183D" w:rsidRPr="00E13816" w:rsidRDefault="00B3183D">
          <w:pPr>
            <w:pStyle w:val="TtulodeTDC"/>
            <w:rPr>
              <w:rFonts w:ascii="Arial" w:hAnsi="Arial" w:cs="Arial"/>
              <w:sz w:val="22"/>
              <w:szCs w:val="22"/>
            </w:rPr>
          </w:pPr>
          <w:r w:rsidRPr="00E13816">
            <w:rPr>
              <w:rFonts w:ascii="Arial" w:hAnsi="Arial" w:cs="Arial"/>
              <w:sz w:val="22"/>
              <w:szCs w:val="22"/>
            </w:rPr>
            <w:t>Tabla de contenido</w:t>
          </w:r>
        </w:p>
        <w:p w:rsidR="00497873" w:rsidRDefault="006961F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E13816">
            <w:rPr>
              <w:rFonts w:ascii="Arial" w:hAnsi="Arial" w:cs="Arial"/>
              <w:lang w:val="es-ES"/>
            </w:rPr>
            <w:fldChar w:fldCharType="begin"/>
          </w:r>
          <w:r w:rsidR="00E8103F" w:rsidRPr="00E13816">
            <w:rPr>
              <w:rFonts w:ascii="Arial" w:hAnsi="Arial" w:cs="Arial"/>
              <w:lang w:val="es-ES"/>
            </w:rPr>
            <w:instrText xml:space="preserve"> TOC \o "1-1" \h \z \t "Subtítulo,2" </w:instrText>
          </w:r>
          <w:r w:rsidRPr="00E13816">
            <w:rPr>
              <w:rFonts w:ascii="Arial" w:hAnsi="Arial" w:cs="Arial"/>
              <w:lang w:val="es-ES"/>
            </w:rPr>
            <w:fldChar w:fldCharType="separate"/>
          </w:r>
          <w:hyperlink w:anchor="_Toc487563278" w:history="1">
            <w:r w:rsidR="00497873"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497873">
              <w:rPr>
                <w:rFonts w:eastAsiaTheme="minorEastAsia"/>
                <w:noProof/>
                <w:lang w:eastAsia="es-PE"/>
              </w:rPr>
              <w:tab/>
            </w:r>
            <w:r w:rsidR="00497873"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Acceso al Sistema</w:t>
            </w:r>
            <w:r w:rsidR="00497873">
              <w:rPr>
                <w:noProof/>
                <w:webHidden/>
              </w:rPr>
              <w:tab/>
            </w:r>
            <w:r w:rsidR="00497873">
              <w:rPr>
                <w:noProof/>
                <w:webHidden/>
              </w:rPr>
              <w:fldChar w:fldCharType="begin"/>
            </w:r>
            <w:r w:rsidR="00497873">
              <w:rPr>
                <w:noProof/>
                <w:webHidden/>
              </w:rPr>
              <w:instrText xml:space="preserve"> PAGEREF _Toc487563278 \h </w:instrText>
            </w:r>
            <w:r w:rsidR="00497873">
              <w:rPr>
                <w:noProof/>
                <w:webHidden/>
              </w:rPr>
            </w:r>
            <w:r w:rsidR="00497873">
              <w:rPr>
                <w:noProof/>
                <w:webHidden/>
              </w:rPr>
              <w:fldChar w:fldCharType="separate"/>
            </w:r>
            <w:r w:rsidR="00497873">
              <w:rPr>
                <w:noProof/>
                <w:webHidden/>
              </w:rPr>
              <w:t>3</w:t>
            </w:r>
            <w:r w:rsidR="00497873">
              <w:rPr>
                <w:noProof/>
                <w:webHidden/>
              </w:rPr>
              <w:fldChar w:fldCharType="end"/>
            </w:r>
          </w:hyperlink>
        </w:p>
        <w:p w:rsidR="00497873" w:rsidRDefault="004978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7563279" w:history="1">
            <w:r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Mandato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73" w:rsidRDefault="0049787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87563280" w:history="1">
            <w:r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B157F">
              <w:rPr>
                <w:rStyle w:val="Hipervnculo"/>
                <w:rFonts w:ascii="Arial" w:hAnsi="Arial" w:cs="Arial"/>
                <w:b/>
                <w:bCs/>
                <w:noProof/>
              </w:rPr>
              <w:t>Estadísticas con Mandato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_Toc487563280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183D" w:rsidRPr="00E13816" w:rsidRDefault="006961F9">
          <w:pPr>
            <w:rPr>
              <w:rFonts w:ascii="Arial" w:hAnsi="Arial" w:cs="Arial"/>
              <w:lang w:val="es-ES"/>
            </w:rPr>
          </w:pPr>
          <w:r w:rsidRPr="00E13816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Default="0010263C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97873" w:rsidRDefault="00497873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97873" w:rsidRDefault="00497873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97873" w:rsidRDefault="00497873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97873" w:rsidRPr="00E13816" w:rsidRDefault="00497873" w:rsidP="00CE742F">
      <w:pPr>
        <w:jc w:val="center"/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10263C" w:rsidRPr="00E13816" w:rsidRDefault="0010263C" w:rsidP="00495F69">
      <w:pPr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45C06" w:rsidRPr="00E13816" w:rsidRDefault="00445C06" w:rsidP="00495F69">
      <w:pPr>
        <w:rPr>
          <w:rFonts w:ascii="Arial" w:hAnsi="Arial" w:cs="Arial"/>
          <w:b/>
          <w:color w:val="000000" w:themeColor="text1"/>
          <w:sz w:val="28"/>
          <w:szCs w:val="30"/>
        </w:rPr>
      </w:pPr>
    </w:p>
    <w:p w:rsidR="00445C06" w:rsidRPr="00E13816" w:rsidRDefault="002E4580" w:rsidP="00CE742F">
      <w:pPr>
        <w:jc w:val="center"/>
        <w:rPr>
          <w:rFonts w:ascii="Arial" w:hAnsi="Arial" w:cs="Arial"/>
          <w:color w:val="000000" w:themeColor="text1"/>
          <w:sz w:val="28"/>
          <w:szCs w:val="30"/>
        </w:rPr>
      </w:pPr>
      <w:r w:rsidRPr="00E13816">
        <w:rPr>
          <w:rFonts w:ascii="Arial" w:hAnsi="Arial" w:cs="Arial"/>
          <w:b/>
          <w:color w:val="000000" w:themeColor="text1"/>
          <w:sz w:val="28"/>
          <w:szCs w:val="30"/>
        </w:rPr>
        <w:lastRenderedPageBreak/>
        <w:t>Introducción</w:t>
      </w:r>
    </w:p>
    <w:p w:rsidR="001C3E24" w:rsidRDefault="002E4580" w:rsidP="001C3E24">
      <w:pPr>
        <w:jc w:val="both"/>
        <w:rPr>
          <w:rFonts w:ascii="Arial" w:hAnsi="Arial" w:cs="Arial"/>
          <w:color w:val="000000" w:themeColor="text1"/>
          <w:szCs w:val="30"/>
        </w:rPr>
      </w:pPr>
      <w:r w:rsidRPr="00E13816">
        <w:rPr>
          <w:rFonts w:ascii="Arial" w:hAnsi="Arial" w:cs="Arial"/>
          <w:color w:val="000000" w:themeColor="text1"/>
          <w:szCs w:val="30"/>
        </w:rPr>
        <w:t xml:space="preserve">En el presente manual, </w:t>
      </w:r>
      <w:r w:rsidR="001C3E24">
        <w:rPr>
          <w:rFonts w:ascii="Arial" w:hAnsi="Arial" w:cs="Arial"/>
          <w:color w:val="000000" w:themeColor="text1"/>
          <w:szCs w:val="30"/>
        </w:rPr>
        <w:t>funcionario o jefe</w:t>
      </w:r>
      <w:r w:rsidRPr="00E13816">
        <w:rPr>
          <w:rFonts w:ascii="Arial" w:hAnsi="Arial" w:cs="Arial"/>
          <w:color w:val="000000" w:themeColor="text1"/>
          <w:szCs w:val="30"/>
        </w:rPr>
        <w:t xml:space="preserve"> encontrará las pautas necesarias para poder interactuar dentro del aplicativo con mayor facilidad. El módulo SDA-Despacho "Mandato Electrónico" permite realizar las siguientes funcionalidades: </w:t>
      </w:r>
    </w:p>
    <w:p w:rsidR="002E4580" w:rsidRPr="00E13816" w:rsidRDefault="001C3E24" w:rsidP="00592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Mandato Electrónico (Consultas)</w:t>
      </w:r>
    </w:p>
    <w:p w:rsidR="002E4580" w:rsidRPr="00E13816" w:rsidRDefault="001C3E24" w:rsidP="005924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Estadísticas con Mandato Electrónico</w:t>
      </w:r>
    </w:p>
    <w:p w:rsidR="001C3E24" w:rsidRDefault="001C3E24" w:rsidP="00337605">
      <w:pPr>
        <w:ind w:firstLine="360"/>
        <w:jc w:val="center"/>
        <w:rPr>
          <w:rFonts w:ascii="Arial" w:hAnsi="Arial" w:cs="Arial"/>
          <w:b/>
          <w:sz w:val="24"/>
        </w:rPr>
      </w:pPr>
    </w:p>
    <w:p w:rsidR="00337605" w:rsidRPr="00E13816" w:rsidRDefault="002E4580" w:rsidP="00337605">
      <w:pPr>
        <w:ind w:firstLine="360"/>
        <w:jc w:val="center"/>
        <w:rPr>
          <w:rFonts w:ascii="Arial" w:hAnsi="Arial" w:cs="Arial"/>
          <w:b/>
          <w:sz w:val="24"/>
        </w:rPr>
      </w:pPr>
      <w:r w:rsidRPr="00E13816">
        <w:rPr>
          <w:rFonts w:ascii="Arial" w:hAnsi="Arial" w:cs="Arial"/>
          <w:b/>
          <w:sz w:val="24"/>
        </w:rPr>
        <w:t>Objetivo</w:t>
      </w:r>
    </w:p>
    <w:p w:rsidR="002E4580" w:rsidRPr="00E13816" w:rsidRDefault="002E4580" w:rsidP="002E4580">
      <w:pPr>
        <w:jc w:val="both"/>
        <w:rPr>
          <w:rFonts w:ascii="Arial" w:hAnsi="Arial" w:cs="Arial"/>
          <w:color w:val="000000" w:themeColor="text1"/>
          <w:szCs w:val="30"/>
        </w:rPr>
      </w:pPr>
      <w:r w:rsidRPr="00E13816">
        <w:rPr>
          <w:rFonts w:ascii="Arial" w:hAnsi="Arial" w:cs="Arial"/>
          <w:color w:val="000000" w:themeColor="text1"/>
          <w:szCs w:val="30"/>
        </w:rPr>
        <w:t xml:space="preserve">Guiar al </w:t>
      </w:r>
      <w:r w:rsidR="001C3E24">
        <w:rPr>
          <w:rFonts w:ascii="Arial" w:hAnsi="Arial" w:cs="Arial"/>
          <w:color w:val="000000" w:themeColor="text1"/>
          <w:szCs w:val="30"/>
        </w:rPr>
        <w:t>funcionario o jefe</w:t>
      </w:r>
      <w:r w:rsidRPr="00E13816">
        <w:rPr>
          <w:rFonts w:ascii="Arial" w:hAnsi="Arial" w:cs="Arial"/>
          <w:color w:val="000000" w:themeColor="text1"/>
          <w:szCs w:val="30"/>
        </w:rPr>
        <w:t xml:space="preserve"> en el uso de las opciones disponibles en el aplicativo SDA-Despacho "Mandato Electrónico". </w:t>
      </w:r>
    </w:p>
    <w:p w:rsidR="00F01BA1" w:rsidRPr="00E13816" w:rsidRDefault="00F01BA1" w:rsidP="004B7860">
      <w:pPr>
        <w:pStyle w:val="Prrafodelista"/>
        <w:ind w:left="0"/>
        <w:jc w:val="both"/>
        <w:rPr>
          <w:rFonts w:ascii="Arial" w:hAnsi="Arial" w:cs="Arial"/>
          <w:b/>
        </w:rPr>
      </w:pPr>
    </w:p>
    <w:p w:rsidR="002E4580" w:rsidRPr="00E13816" w:rsidRDefault="002E4580" w:rsidP="002E4580">
      <w:pPr>
        <w:ind w:firstLine="360"/>
        <w:jc w:val="center"/>
        <w:rPr>
          <w:rFonts w:ascii="Arial" w:hAnsi="Arial" w:cs="Arial"/>
          <w:b/>
          <w:sz w:val="24"/>
        </w:rPr>
      </w:pPr>
      <w:r w:rsidRPr="00E13816">
        <w:rPr>
          <w:rFonts w:ascii="Arial" w:hAnsi="Arial" w:cs="Arial"/>
          <w:b/>
          <w:sz w:val="24"/>
        </w:rPr>
        <w:t>Alcance</w:t>
      </w:r>
    </w:p>
    <w:p w:rsidR="001C3E24" w:rsidRDefault="002E4580" w:rsidP="002E4580">
      <w:pPr>
        <w:jc w:val="both"/>
        <w:rPr>
          <w:rFonts w:ascii="Arial" w:hAnsi="Arial" w:cs="Arial"/>
          <w:color w:val="000000" w:themeColor="text1"/>
          <w:szCs w:val="30"/>
        </w:rPr>
      </w:pPr>
      <w:r w:rsidRPr="00E13816">
        <w:rPr>
          <w:rFonts w:ascii="Arial" w:hAnsi="Arial" w:cs="Arial"/>
          <w:color w:val="000000" w:themeColor="text1"/>
          <w:szCs w:val="30"/>
        </w:rPr>
        <w:t xml:space="preserve"> Este manual está dirigido al usuario de la opción portal del </w:t>
      </w:r>
      <w:r w:rsidR="001C3E24">
        <w:rPr>
          <w:rFonts w:ascii="Arial" w:hAnsi="Arial" w:cs="Arial"/>
          <w:color w:val="000000" w:themeColor="text1"/>
          <w:szCs w:val="30"/>
        </w:rPr>
        <w:t>funcionario Aduanero</w:t>
      </w:r>
      <w:r w:rsidRPr="00E13816">
        <w:rPr>
          <w:rFonts w:ascii="Arial" w:hAnsi="Arial" w:cs="Arial"/>
          <w:color w:val="000000" w:themeColor="text1"/>
          <w:szCs w:val="30"/>
        </w:rPr>
        <w:t xml:space="preserve">. El </w:t>
      </w:r>
      <w:r w:rsidR="001C3E24">
        <w:rPr>
          <w:rFonts w:ascii="Arial" w:hAnsi="Arial" w:cs="Arial"/>
          <w:color w:val="000000" w:themeColor="text1"/>
          <w:szCs w:val="30"/>
        </w:rPr>
        <w:t>funcionario o jefe</w:t>
      </w:r>
      <w:r w:rsidRPr="00E13816">
        <w:rPr>
          <w:rFonts w:ascii="Arial" w:hAnsi="Arial" w:cs="Arial"/>
          <w:color w:val="000000" w:themeColor="text1"/>
          <w:szCs w:val="30"/>
        </w:rPr>
        <w:t xml:space="preserve"> para acceder a la opción "Mandato Electrónico." debería tener </w:t>
      </w:r>
      <w:r w:rsidR="001C3E24">
        <w:rPr>
          <w:rFonts w:ascii="Arial" w:hAnsi="Arial" w:cs="Arial"/>
          <w:color w:val="000000" w:themeColor="text1"/>
          <w:szCs w:val="30"/>
        </w:rPr>
        <w:t>usuario y clave, asimismo debería contar con el perfil y rol siguiente:</w:t>
      </w:r>
    </w:p>
    <w:p w:rsidR="001C3E24" w:rsidRDefault="001C3E24" w:rsidP="002E4580">
      <w:pPr>
        <w:jc w:val="both"/>
        <w:rPr>
          <w:rFonts w:ascii="Arial" w:hAnsi="Arial" w:cs="Arial"/>
          <w:color w:val="000000" w:themeColor="text1"/>
          <w:szCs w:val="30"/>
        </w:rPr>
      </w:pPr>
    </w:p>
    <w:p w:rsidR="001C3E24" w:rsidRDefault="002E4580" w:rsidP="00497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 w:rsidRPr="00E13816">
        <w:rPr>
          <w:rFonts w:ascii="Arial" w:hAnsi="Arial" w:cs="Arial"/>
          <w:color w:val="000000" w:themeColor="text1"/>
          <w:szCs w:val="30"/>
        </w:rPr>
        <w:t xml:space="preserve"> </w:t>
      </w:r>
      <w:r w:rsidR="001C3E24">
        <w:rPr>
          <w:rFonts w:ascii="Arial" w:hAnsi="Arial" w:cs="Arial"/>
          <w:color w:val="000000" w:themeColor="text1"/>
          <w:szCs w:val="30"/>
        </w:rPr>
        <w:t>Mandato Electrónico (Consultas</w:t>
      </w:r>
      <w:r w:rsidR="001C3E24" w:rsidRPr="00497873">
        <w:rPr>
          <w:rFonts w:ascii="Arial" w:hAnsi="Arial" w:cs="Arial"/>
          <w:color w:val="000000" w:themeColor="text1"/>
          <w:szCs w:val="30"/>
        </w:rPr>
        <w:t>)</w:t>
      </w:r>
      <w:r w:rsidR="00497873">
        <w:rPr>
          <w:rFonts w:ascii="Arial" w:hAnsi="Arial" w:cs="Arial"/>
          <w:color w:val="000000" w:themeColor="text1"/>
          <w:szCs w:val="30"/>
        </w:rPr>
        <w:br/>
      </w:r>
    </w:p>
    <w:p w:rsidR="001C3E24" w:rsidRPr="001C3E24" w:rsidRDefault="001C3E24" w:rsidP="001C3E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PERFILES: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ADUANA-JEFE-GRUPO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SUPERVISOR-DEL-REGIMEN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ADUANA-FUNCIONA-DESPACHO</w:t>
      </w:r>
      <w:r>
        <w:rPr>
          <w:rFonts w:ascii="Arial" w:hAnsi="Arial" w:cs="Arial"/>
          <w:color w:val="000000" w:themeColor="text1"/>
          <w:szCs w:val="30"/>
        </w:rPr>
        <w:br/>
      </w:r>
    </w:p>
    <w:p w:rsidR="00497873" w:rsidRPr="001C3E24" w:rsidRDefault="00497873" w:rsidP="00497873">
      <w:pPr>
        <w:spacing w:before="100" w:beforeAutospacing="1" w:after="100" w:afterAutospacing="1" w:line="240" w:lineRule="auto"/>
        <w:ind w:left="2160"/>
        <w:rPr>
          <w:rFonts w:ascii="Arial" w:hAnsi="Arial" w:cs="Arial"/>
          <w:color w:val="000000" w:themeColor="text1"/>
          <w:szCs w:val="30"/>
        </w:rPr>
      </w:pPr>
    </w:p>
    <w:p w:rsidR="001C3E24" w:rsidRDefault="001C3E24" w:rsidP="001C3E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Estadísticas con Mandato Electrónico</w:t>
      </w:r>
      <w:r w:rsidR="00497873">
        <w:rPr>
          <w:rFonts w:ascii="Arial" w:hAnsi="Arial" w:cs="Arial"/>
          <w:color w:val="000000" w:themeColor="text1"/>
          <w:szCs w:val="30"/>
        </w:rPr>
        <w:br/>
      </w:r>
    </w:p>
    <w:p w:rsidR="001C3E24" w:rsidRDefault="001C3E24" w:rsidP="001C3E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PERFILES: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ADUANA-JEFE-GRUPO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SUPERVISOR-DEL-REGIMEN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ADUANA-SUP-NORMATIVO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ADUANA-JEFE-NORMATIVO</w:t>
      </w:r>
    </w:p>
    <w:p w:rsidR="001C3E24" w:rsidRDefault="001C3E24" w:rsidP="001C3E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ROLES</w:t>
      </w:r>
    </w:p>
    <w:p w:rsidR="001C3E24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ADUANA-JEFE-NORMATIVO</w:t>
      </w:r>
    </w:p>
    <w:p w:rsidR="001C3E24" w:rsidRPr="00E13816" w:rsidRDefault="001C3E24" w:rsidP="001C3E2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Cs w:val="30"/>
        </w:rPr>
      </w:pPr>
      <w:r>
        <w:rPr>
          <w:rFonts w:ascii="Arial" w:hAnsi="Arial" w:cs="Arial"/>
          <w:color w:val="000000" w:themeColor="text1"/>
          <w:szCs w:val="30"/>
        </w:rPr>
        <w:t>ADUANA-JEFE-OPERATIVO</w:t>
      </w:r>
    </w:p>
    <w:p w:rsidR="002E4580" w:rsidRPr="00E13816" w:rsidRDefault="002E4580" w:rsidP="002E4580">
      <w:pPr>
        <w:jc w:val="both"/>
        <w:rPr>
          <w:rFonts w:ascii="Arial" w:hAnsi="Arial" w:cs="Arial"/>
          <w:color w:val="000000" w:themeColor="text1"/>
          <w:szCs w:val="30"/>
        </w:rPr>
      </w:pPr>
    </w:p>
    <w:p w:rsidR="002E4580" w:rsidRPr="00E13816" w:rsidRDefault="002E4580" w:rsidP="0059249D">
      <w:pPr>
        <w:pStyle w:val="Subttulo"/>
        <w:numPr>
          <w:ilvl w:val="0"/>
          <w:numId w:val="1"/>
        </w:numPr>
        <w:rPr>
          <w:rStyle w:val="Textoennegrita"/>
          <w:rFonts w:ascii="Arial" w:hAnsi="Arial" w:cs="Arial"/>
          <w:color w:val="1F497D" w:themeColor="text2"/>
        </w:rPr>
      </w:pPr>
      <w:bookmarkStart w:id="0" w:name="AccesoAlSistema"/>
      <w:bookmarkStart w:id="1" w:name="_Toc487563278"/>
      <w:r w:rsidRPr="00E13816">
        <w:rPr>
          <w:rStyle w:val="Textoennegrita"/>
          <w:rFonts w:ascii="Arial" w:hAnsi="Arial" w:cs="Arial"/>
          <w:color w:val="1F497D" w:themeColor="text2"/>
        </w:rPr>
        <w:lastRenderedPageBreak/>
        <w:t>Acceso al Sistema</w:t>
      </w:r>
      <w:bookmarkEnd w:id="1"/>
    </w:p>
    <w:bookmarkEnd w:id="0"/>
    <w:p w:rsidR="002E4580" w:rsidRPr="00E13816" w:rsidRDefault="002E4580" w:rsidP="002E45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E13816">
        <w:rPr>
          <w:rFonts w:ascii="Arial" w:eastAsia="Times New Roman" w:hAnsi="Arial" w:cs="Arial"/>
          <w:b/>
          <w:bCs/>
          <w:color w:val="000080"/>
          <w:lang w:eastAsia="es-PE"/>
        </w:rPr>
        <w:t xml:space="preserve">Inicio de Sesión en </w:t>
      </w:r>
      <w:r w:rsidR="001C3E24">
        <w:rPr>
          <w:rFonts w:ascii="Arial" w:eastAsia="Times New Roman" w:hAnsi="Arial" w:cs="Arial"/>
          <w:b/>
          <w:bCs/>
          <w:color w:val="000080"/>
          <w:lang w:eastAsia="es-PE"/>
        </w:rPr>
        <w:t>Portal SUNAT en Línea</w:t>
      </w:r>
    </w:p>
    <w:p w:rsidR="002E4580" w:rsidRPr="00E13816" w:rsidRDefault="002E4580" w:rsidP="002E45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E13816">
        <w:rPr>
          <w:rFonts w:ascii="Arial" w:eastAsia="Times New Roman" w:hAnsi="Arial" w:cs="Arial"/>
          <w:lang w:eastAsia="es-PE"/>
        </w:rPr>
        <w:t xml:space="preserve">El </w:t>
      </w:r>
      <w:r w:rsidR="001C3E24">
        <w:rPr>
          <w:rFonts w:ascii="Arial" w:eastAsia="Times New Roman" w:hAnsi="Arial" w:cs="Arial"/>
          <w:lang w:eastAsia="es-PE"/>
        </w:rPr>
        <w:t>funcionario Aduanero</w:t>
      </w:r>
      <w:r w:rsidRPr="00E13816">
        <w:rPr>
          <w:rFonts w:ascii="Arial" w:eastAsia="Times New Roman" w:hAnsi="Arial" w:cs="Arial"/>
          <w:lang w:eastAsia="es-PE"/>
        </w:rPr>
        <w:t xml:space="preserve"> ingresa con su usuario y clave otorgada por la SUNAT (Ver Fig.01).</w:t>
      </w:r>
    </w:p>
    <w:p w:rsidR="002E4580" w:rsidRPr="00E13816" w:rsidRDefault="001C3E24" w:rsidP="002E45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PE"/>
        </w:rPr>
      </w:pPr>
      <w:r>
        <w:rPr>
          <w:rFonts w:ascii="Verdana" w:hAnsi="Verdana"/>
          <w:noProof/>
          <w:sz w:val="20"/>
          <w:szCs w:val="20"/>
          <w:lang w:eastAsia="es-PE"/>
        </w:rPr>
        <w:drawing>
          <wp:inline distT="0" distB="0" distL="0" distR="0">
            <wp:extent cx="3810000" cy="2168122"/>
            <wp:effectExtent l="19050" t="0" r="0" b="0"/>
            <wp:docPr id="2" name="Imagen 2" descr="G:\DESA1\web\PAS2016\PAS20165E220200032\Documentos\Manual-Usuario-3010_v1.0\mu_3010\imagenes\3010_pag2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A1\web\PAS2016\PAS20165E220200032\Documentos\Manual-Usuario-3010_v1.0\mu_3010\imagenes\3010_pag2_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124" cy="217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580" w:rsidRPr="00E13816">
        <w:rPr>
          <w:rFonts w:ascii="Arial" w:eastAsia="Times New Roman" w:hAnsi="Arial" w:cs="Arial"/>
          <w:lang w:eastAsia="es-PE"/>
        </w:rPr>
        <w:br/>
        <w:t xml:space="preserve">Fig.01 </w:t>
      </w:r>
    </w:p>
    <w:p w:rsidR="002E4580" w:rsidRPr="00E13816" w:rsidRDefault="002E4580" w:rsidP="002E45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E13816">
        <w:rPr>
          <w:rFonts w:ascii="Arial" w:eastAsia="Times New Roman" w:hAnsi="Arial" w:cs="Arial"/>
          <w:b/>
          <w:bCs/>
          <w:color w:val="000080"/>
          <w:lang w:eastAsia="es-PE"/>
        </w:rPr>
        <w:t>Ingreso a la opción: "</w:t>
      </w:r>
      <w:r w:rsidR="001C3E24">
        <w:rPr>
          <w:rFonts w:ascii="Arial" w:eastAsia="Times New Roman" w:hAnsi="Arial" w:cs="Arial"/>
          <w:b/>
          <w:bCs/>
          <w:color w:val="000080"/>
          <w:lang w:eastAsia="es-PE"/>
        </w:rPr>
        <w:t xml:space="preserve">Destinación </w:t>
      </w:r>
      <w:r w:rsidR="00B21FBF">
        <w:rPr>
          <w:rFonts w:ascii="Arial" w:eastAsia="Times New Roman" w:hAnsi="Arial" w:cs="Arial"/>
          <w:b/>
          <w:bCs/>
          <w:color w:val="000080"/>
          <w:lang w:eastAsia="es-PE"/>
        </w:rPr>
        <w:t>Aduanera de Mercancías</w:t>
      </w:r>
      <w:r w:rsidRPr="00E13816">
        <w:rPr>
          <w:rFonts w:ascii="Arial" w:eastAsia="Times New Roman" w:hAnsi="Arial" w:cs="Arial"/>
          <w:b/>
          <w:bCs/>
          <w:color w:val="000080"/>
          <w:lang w:eastAsia="es-PE"/>
        </w:rPr>
        <w:t xml:space="preserve">" </w:t>
      </w:r>
      <w:r w:rsidRPr="00E13816">
        <w:rPr>
          <w:rFonts w:ascii="Arial" w:eastAsia="Times New Roman" w:hAnsi="Arial" w:cs="Arial"/>
          <w:lang w:eastAsia="es-PE"/>
        </w:rPr>
        <w:t xml:space="preserve">(Ver Fig.02). </w:t>
      </w:r>
    </w:p>
    <w:p w:rsidR="002E4580" w:rsidRPr="00E13816" w:rsidRDefault="00B21FBF" w:rsidP="00B21FB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noProof/>
          <w:lang w:eastAsia="es-PE"/>
        </w:rPr>
        <w:drawing>
          <wp:inline distT="0" distB="0" distL="0" distR="0">
            <wp:extent cx="1889748" cy="1371600"/>
            <wp:effectExtent l="1905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08" cy="13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580" w:rsidRPr="00E13816">
        <w:rPr>
          <w:rFonts w:ascii="Arial" w:eastAsia="Times New Roman" w:hAnsi="Arial" w:cs="Arial"/>
          <w:lang w:eastAsia="es-PE"/>
        </w:rPr>
        <w:br/>
        <w:t xml:space="preserve">Fig.02 </w:t>
      </w:r>
    </w:p>
    <w:p w:rsidR="002E4580" w:rsidRPr="00E13816" w:rsidRDefault="002E4580" w:rsidP="002E45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PE"/>
        </w:rPr>
      </w:pPr>
      <w:r w:rsidRPr="00E13816">
        <w:rPr>
          <w:rFonts w:ascii="Arial" w:eastAsia="Times New Roman" w:hAnsi="Arial" w:cs="Arial"/>
          <w:lang w:eastAsia="es-PE"/>
        </w:rPr>
        <w:t>Al seleccionar la opción "</w:t>
      </w:r>
      <w:r w:rsidR="00B21FBF">
        <w:rPr>
          <w:rFonts w:ascii="Arial" w:eastAsia="Times New Roman" w:hAnsi="Arial" w:cs="Arial"/>
          <w:lang w:eastAsia="es-PE"/>
        </w:rPr>
        <w:t>Mandato Electrónico</w:t>
      </w:r>
      <w:r w:rsidRPr="00E13816">
        <w:rPr>
          <w:rFonts w:ascii="Arial" w:eastAsia="Times New Roman" w:hAnsi="Arial" w:cs="Arial"/>
          <w:lang w:eastAsia="es-PE"/>
        </w:rPr>
        <w:t xml:space="preserve">", el sistema muestra la pantalla de búsqueda de la </w:t>
      </w:r>
      <w:r w:rsidR="00B21FBF">
        <w:rPr>
          <w:rFonts w:ascii="Arial" w:eastAsia="Times New Roman" w:hAnsi="Arial" w:cs="Arial"/>
          <w:lang w:eastAsia="es-PE"/>
        </w:rPr>
        <w:t>autorización</w:t>
      </w:r>
      <w:r w:rsidRPr="00E13816">
        <w:rPr>
          <w:rFonts w:ascii="Arial" w:eastAsia="Times New Roman" w:hAnsi="Arial" w:cs="Arial"/>
          <w:lang w:eastAsia="es-PE"/>
        </w:rPr>
        <w:t xml:space="preserve"> (Ver Fig.03)</w:t>
      </w:r>
    </w:p>
    <w:p w:rsidR="00EA01F0" w:rsidRPr="00E13816" w:rsidRDefault="00B21FBF" w:rsidP="002E45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PE"/>
        </w:rPr>
      </w:pPr>
      <w:r>
        <w:rPr>
          <w:rFonts w:ascii="Arial" w:eastAsia="Times New Roman" w:hAnsi="Arial" w:cs="Arial"/>
          <w:noProof/>
          <w:lang w:eastAsia="es-PE"/>
        </w:rPr>
        <w:drawing>
          <wp:inline distT="0" distB="0" distL="0" distR="0">
            <wp:extent cx="5608586" cy="1535210"/>
            <wp:effectExtent l="19050" t="0" r="0" b="0"/>
            <wp:docPr id="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239" cy="154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580" w:rsidRPr="00E13816">
        <w:rPr>
          <w:rFonts w:ascii="Arial" w:eastAsia="Times New Roman" w:hAnsi="Arial" w:cs="Arial"/>
          <w:lang w:eastAsia="es-PE"/>
        </w:rPr>
        <w:t xml:space="preserve">Fig.03 </w:t>
      </w:r>
    </w:p>
    <w:p w:rsidR="008170C2" w:rsidRPr="00E13816" w:rsidRDefault="008170C2" w:rsidP="002E45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PE"/>
        </w:rPr>
      </w:pPr>
    </w:p>
    <w:p w:rsidR="002643FF" w:rsidRPr="00E13816" w:rsidRDefault="00B21FBF" w:rsidP="0059249D">
      <w:pPr>
        <w:pStyle w:val="Subttulo"/>
        <w:numPr>
          <w:ilvl w:val="0"/>
          <w:numId w:val="1"/>
        </w:numPr>
        <w:rPr>
          <w:rStyle w:val="Textoennegrita"/>
          <w:rFonts w:ascii="Arial" w:hAnsi="Arial" w:cs="Arial"/>
          <w:color w:val="1F497D" w:themeColor="text2"/>
        </w:rPr>
      </w:pPr>
      <w:bookmarkStart w:id="2" w:name="_Toc487563279"/>
      <w:r>
        <w:rPr>
          <w:rStyle w:val="Textoennegrita"/>
          <w:rFonts w:ascii="Arial" w:hAnsi="Arial" w:cs="Arial"/>
          <w:color w:val="1F497D" w:themeColor="text2"/>
        </w:rPr>
        <w:t>Mandato Electrónico</w:t>
      </w:r>
      <w:bookmarkEnd w:id="2"/>
    </w:p>
    <w:tbl>
      <w:tblPr>
        <w:tblStyle w:val="Tablaconcuadrcula"/>
        <w:tblW w:w="5000" w:type="pct"/>
        <w:tblLook w:val="04A0"/>
      </w:tblPr>
      <w:tblGrid>
        <w:gridCol w:w="9054"/>
      </w:tblGrid>
      <w:tr w:rsidR="00F50A92" w:rsidRPr="00E13816" w:rsidTr="00F50A92">
        <w:tc>
          <w:tcPr>
            <w:tcW w:w="5000" w:type="pct"/>
            <w:shd w:val="clear" w:color="auto" w:fill="548DD4" w:themeFill="text2" w:themeFillTint="99"/>
          </w:tcPr>
          <w:p w:rsidR="00F50A92" w:rsidRPr="00E13816" w:rsidRDefault="00F50A92" w:rsidP="00F50A92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ab/>
            </w:r>
          </w:p>
          <w:p w:rsidR="002E4580" w:rsidRPr="00E13816" w:rsidRDefault="002E4580" w:rsidP="00B21FBF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Esta opción permite 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consultar los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Mandato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s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Electrónico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s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,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que se han registrado o se han utilizado en una declaración y que se encuentren vigentes en el rango de periodo de búsqueda.</w:t>
            </w:r>
          </w:p>
          <w:p w:rsidR="002E4580" w:rsidRPr="00E13816" w:rsidRDefault="002E4580" w:rsidP="00B34AF3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</w:p>
          <w:p w:rsidR="00F50A92" w:rsidRDefault="002E4580" w:rsidP="00B21FBF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Para 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utilizar esta consulta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es necesario tener a la mano el número de RUC del agente</w:t>
            </w:r>
            <w:r w:rsidR="00B21FBF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o del dueño, consignatario o consignante a consultar.</w:t>
            </w:r>
          </w:p>
          <w:p w:rsidR="00B21FBF" w:rsidRPr="00E13816" w:rsidRDefault="00B21FBF" w:rsidP="00B21FBF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</w:p>
        </w:tc>
      </w:tr>
    </w:tbl>
    <w:p w:rsidR="002E4580" w:rsidRPr="00E13816" w:rsidRDefault="002E4580" w:rsidP="002E4580">
      <w:pPr>
        <w:pStyle w:val="NormalWeb"/>
        <w:rPr>
          <w:rFonts w:ascii="Arial" w:hAnsi="Arial" w:cs="Arial"/>
          <w:sz w:val="22"/>
          <w:szCs w:val="22"/>
        </w:rPr>
      </w:pPr>
      <w:r w:rsidRPr="00E13816">
        <w:rPr>
          <w:rFonts w:ascii="Arial" w:hAnsi="Arial" w:cs="Arial"/>
          <w:sz w:val="22"/>
          <w:szCs w:val="22"/>
        </w:rPr>
        <w:t xml:space="preserve">Para acceder a la opción hay que seguir los pasos indicados en el punto </w:t>
      </w:r>
      <w:hyperlink w:anchor="AccesoAlSistema" w:history="1">
        <w:r w:rsidR="008170C2" w:rsidRPr="00E13816">
          <w:rPr>
            <w:rStyle w:val="Hipervnculo"/>
            <w:rFonts w:ascii="Arial" w:hAnsi="Arial" w:cs="Arial"/>
            <w:sz w:val="22"/>
            <w:szCs w:val="22"/>
          </w:rPr>
          <w:t xml:space="preserve">1. </w:t>
        </w:r>
        <w:r w:rsidRPr="00E13816">
          <w:rPr>
            <w:rStyle w:val="Hipervnculo"/>
            <w:rFonts w:ascii="Arial" w:hAnsi="Arial" w:cs="Arial"/>
            <w:sz w:val="22"/>
            <w:szCs w:val="22"/>
          </w:rPr>
          <w:t>Acceso al Sistema</w:t>
        </w:r>
      </w:hyperlink>
      <w:r w:rsidRPr="00E13816">
        <w:rPr>
          <w:rFonts w:ascii="Arial" w:hAnsi="Arial" w:cs="Arial"/>
          <w:sz w:val="22"/>
          <w:szCs w:val="22"/>
        </w:rPr>
        <w:t>.</w:t>
      </w:r>
    </w:p>
    <w:p w:rsidR="002E4580" w:rsidRDefault="002E4580" w:rsidP="002E4580">
      <w:pPr>
        <w:pStyle w:val="NormalWeb"/>
        <w:rPr>
          <w:rFonts w:ascii="Arial" w:hAnsi="Arial" w:cs="Arial"/>
          <w:sz w:val="22"/>
          <w:szCs w:val="22"/>
        </w:rPr>
      </w:pPr>
      <w:r w:rsidRPr="00E13816">
        <w:rPr>
          <w:rFonts w:ascii="Arial" w:hAnsi="Arial" w:cs="Arial"/>
          <w:sz w:val="22"/>
          <w:szCs w:val="22"/>
        </w:rPr>
        <w:t>Seleccionar la opción "</w:t>
      </w:r>
      <w:r w:rsidR="00B21FBF">
        <w:rPr>
          <w:rFonts w:ascii="Arial" w:hAnsi="Arial" w:cs="Arial"/>
          <w:sz w:val="22"/>
          <w:szCs w:val="22"/>
        </w:rPr>
        <w:t xml:space="preserve">Mandato Electrónico" del menú /Portal </w:t>
      </w:r>
      <w:proofErr w:type="spellStart"/>
      <w:r w:rsidR="00B21FBF">
        <w:rPr>
          <w:rFonts w:ascii="Arial" w:hAnsi="Arial" w:cs="Arial"/>
          <w:sz w:val="22"/>
          <w:szCs w:val="22"/>
        </w:rPr>
        <w:t>Sunat</w:t>
      </w:r>
      <w:proofErr w:type="spellEnd"/>
      <w:r w:rsidR="00B21FBF">
        <w:rPr>
          <w:rFonts w:ascii="Arial" w:hAnsi="Arial" w:cs="Arial"/>
          <w:sz w:val="22"/>
          <w:szCs w:val="22"/>
        </w:rPr>
        <w:t xml:space="preserve"> en Línea</w:t>
      </w:r>
      <w:r w:rsidRPr="00E13816">
        <w:rPr>
          <w:rFonts w:ascii="Arial" w:hAnsi="Arial" w:cs="Arial"/>
          <w:sz w:val="22"/>
          <w:szCs w:val="22"/>
        </w:rPr>
        <w:t xml:space="preserve">/ Destinación Aduanera de Mercancías, a continuación el sistema mostrará la siguiente pantalla en la cual se </w:t>
      </w:r>
      <w:r w:rsidR="008170C2" w:rsidRPr="00E13816">
        <w:rPr>
          <w:rFonts w:ascii="Arial" w:hAnsi="Arial" w:cs="Arial"/>
          <w:sz w:val="22"/>
          <w:szCs w:val="22"/>
        </w:rPr>
        <w:t>podrá</w:t>
      </w:r>
      <w:r w:rsidRPr="00E13816">
        <w:rPr>
          <w:rFonts w:ascii="Arial" w:hAnsi="Arial" w:cs="Arial"/>
          <w:sz w:val="22"/>
          <w:szCs w:val="22"/>
        </w:rPr>
        <w:t xml:space="preserve"> ingresar los </w:t>
      </w:r>
      <w:r w:rsidR="00B21FBF">
        <w:rPr>
          <w:rFonts w:ascii="Arial" w:hAnsi="Arial" w:cs="Arial"/>
          <w:sz w:val="22"/>
          <w:szCs w:val="22"/>
        </w:rPr>
        <w:t>filtros de la consulta</w:t>
      </w:r>
      <w:r w:rsidRPr="00E13816">
        <w:rPr>
          <w:rFonts w:ascii="Arial" w:hAnsi="Arial" w:cs="Arial"/>
          <w:sz w:val="22"/>
          <w:szCs w:val="22"/>
        </w:rPr>
        <w:t xml:space="preserve">. (Ver Fig.01). </w:t>
      </w:r>
    </w:p>
    <w:p w:rsidR="00500E5D" w:rsidRDefault="00B21FBF" w:rsidP="00500E5D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B21FBF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612130" cy="1536180"/>
            <wp:effectExtent l="19050" t="0" r="7620" b="0"/>
            <wp:docPr id="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E5D" w:rsidRPr="00500E5D">
        <w:rPr>
          <w:rFonts w:ascii="Arial" w:hAnsi="Arial" w:cs="Arial"/>
          <w:sz w:val="22"/>
          <w:szCs w:val="22"/>
        </w:rPr>
        <w:t xml:space="preserve"> </w:t>
      </w:r>
      <w:r w:rsidR="00500E5D" w:rsidRPr="00E13816">
        <w:rPr>
          <w:rFonts w:ascii="Arial" w:hAnsi="Arial" w:cs="Arial"/>
          <w:sz w:val="22"/>
          <w:szCs w:val="22"/>
        </w:rPr>
        <w:t>Fig.01</w:t>
      </w:r>
    </w:p>
    <w:p w:rsidR="00500E5D" w:rsidRPr="00E13816" w:rsidRDefault="00500E5D" w:rsidP="00500E5D">
      <w:pPr>
        <w:pStyle w:val="NormalWeb"/>
        <w:rPr>
          <w:rFonts w:ascii="Arial" w:hAnsi="Arial" w:cs="Arial"/>
          <w:sz w:val="22"/>
          <w:szCs w:val="22"/>
        </w:rPr>
      </w:pPr>
      <w:r w:rsidRPr="00E13816">
        <w:rPr>
          <w:rFonts w:ascii="Arial" w:hAnsi="Arial" w:cs="Arial"/>
          <w:b/>
          <w:bCs/>
          <w:color w:val="000080"/>
          <w:sz w:val="22"/>
          <w:szCs w:val="22"/>
        </w:rPr>
        <w:t>El sistema realiza las siguientes validaciones</w:t>
      </w:r>
    </w:p>
    <w:p w:rsidR="00B21FBF" w:rsidRDefault="00500E5D" w:rsidP="00B21FBF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E13816">
        <w:rPr>
          <w:rFonts w:ascii="Arial" w:hAnsi="Arial" w:cs="Arial"/>
          <w:sz w:val="22"/>
          <w:szCs w:val="22"/>
        </w:rPr>
        <w:t xml:space="preserve">- </w:t>
      </w:r>
      <w:r w:rsidR="00B21FBF">
        <w:rPr>
          <w:rFonts w:ascii="Arial" w:hAnsi="Arial" w:cs="Arial"/>
          <w:sz w:val="22"/>
          <w:szCs w:val="22"/>
        </w:rPr>
        <w:t>El tipo de consulta, el RUC y el periodo de búsqueda de Registro del Mandato son datos obligatorios</w:t>
      </w:r>
      <w:r w:rsidR="00B21FBF" w:rsidRPr="00DA6988">
        <w:rPr>
          <w:rFonts w:ascii="Arial" w:hAnsi="Arial" w:cs="Arial"/>
          <w:sz w:val="22"/>
          <w:szCs w:val="22"/>
        </w:rPr>
        <w:t xml:space="preserve"> (Ver Fig.02)</w:t>
      </w:r>
    </w:p>
    <w:p w:rsidR="00B21FBF" w:rsidRDefault="00B21FBF" w:rsidP="00B21FBF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El plazo máximo de las fechas de búsqueda es de un año calendario.</w:t>
      </w:r>
    </w:p>
    <w:p w:rsidR="00B21FBF" w:rsidRDefault="00B21FBF" w:rsidP="00B21FBF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Se aplican todos los criterios de búsqueda que se registren en el formulario.</w:t>
      </w:r>
    </w:p>
    <w:p w:rsidR="00B21FBF" w:rsidRDefault="00B21FBF" w:rsidP="00B21FBF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Si se indica Tipo de Consulta por Dueño, Consignatario o consignante (Mandante), </w:t>
      </w:r>
      <w:r w:rsidRPr="004411AE">
        <w:rPr>
          <w:rFonts w:ascii="Arial" w:hAnsi="Arial" w:cs="Arial"/>
          <w:sz w:val="22"/>
          <w:szCs w:val="22"/>
        </w:rPr>
        <w:t xml:space="preserve">el sistema buscará todas las autorizaciones a las que </w:t>
      </w:r>
      <w:r>
        <w:rPr>
          <w:rFonts w:ascii="Arial" w:hAnsi="Arial" w:cs="Arial"/>
          <w:sz w:val="22"/>
          <w:szCs w:val="22"/>
        </w:rPr>
        <w:t>el Ruc ingresado</w:t>
      </w:r>
      <w:r w:rsidRPr="004411AE">
        <w:rPr>
          <w:rFonts w:ascii="Arial" w:hAnsi="Arial" w:cs="Arial"/>
          <w:sz w:val="22"/>
          <w:szCs w:val="22"/>
        </w:rPr>
        <w:t xml:space="preserve"> ha delegado el despacho mediante el mandato.</w:t>
      </w:r>
    </w:p>
    <w:p w:rsidR="00B21FBF" w:rsidRDefault="00B21FBF" w:rsidP="00B21FBF">
      <w:pPr>
        <w:spacing w:after="0" w:line="240" w:lineRule="auto"/>
        <w:ind w:left="708"/>
        <w:jc w:val="both"/>
        <w:rPr>
          <w:rFonts w:ascii="Arial" w:hAnsi="Arial" w:cs="Arial"/>
        </w:rPr>
      </w:pPr>
      <w:r w:rsidRPr="004411AE">
        <w:rPr>
          <w:rFonts w:ascii="Arial" w:hAnsi="Arial" w:cs="Arial"/>
        </w:rPr>
        <w:t xml:space="preserve">- Si se indica Tipo de Consulta por Agente de aduanas (Mandatario), el sistema buscará todas las autorizaciones a las que el </w:t>
      </w:r>
      <w:r>
        <w:rPr>
          <w:rFonts w:ascii="Arial" w:hAnsi="Arial" w:cs="Arial"/>
        </w:rPr>
        <w:t>Ruc ingresado</w:t>
      </w:r>
      <w:r w:rsidRPr="004411AE">
        <w:rPr>
          <w:rFonts w:ascii="Arial" w:hAnsi="Arial" w:cs="Arial"/>
        </w:rPr>
        <w:t xml:space="preserve"> figura como el operador a quien le han delegado el despacho mediante el mandato electrónico</w:t>
      </w:r>
      <w:r>
        <w:rPr>
          <w:rFonts w:ascii="Arial" w:hAnsi="Arial" w:cs="Arial"/>
        </w:rPr>
        <w:t>.</w:t>
      </w:r>
    </w:p>
    <w:p w:rsidR="00B21FBF" w:rsidRDefault="00B21FBF" w:rsidP="00B21FBF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</w:p>
    <w:p w:rsidR="00500E5D" w:rsidRPr="00E13816" w:rsidRDefault="00500E5D" w:rsidP="00B21FBF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:rsidR="00500E5D" w:rsidRDefault="00B21FBF" w:rsidP="00500E5D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1704417"/>
            <wp:effectExtent l="19050" t="0" r="7620" b="0"/>
            <wp:docPr id="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E5D" w:rsidRPr="00E13816">
        <w:rPr>
          <w:rFonts w:ascii="Arial" w:hAnsi="Arial" w:cs="Arial"/>
          <w:sz w:val="22"/>
          <w:szCs w:val="22"/>
        </w:rPr>
        <w:t>Fig.02</w:t>
      </w:r>
    </w:p>
    <w:p w:rsidR="00B21FBF" w:rsidRDefault="00B21FBF" w:rsidP="00B21FBF">
      <w:pPr>
        <w:pStyle w:val="NormalWeb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>En caso de encontrar registros asociados, se mostrará la pantalla pudiendo ser exportados los datos en Excel:</w:t>
      </w:r>
    </w:p>
    <w:p w:rsidR="00EE2886" w:rsidRDefault="00B21FBF" w:rsidP="00500E5D">
      <w:pPr>
        <w:pStyle w:val="NormalWeb"/>
        <w:jc w:val="center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80"/>
        </w:rPr>
        <w:drawing>
          <wp:inline distT="0" distB="0" distL="0" distR="0">
            <wp:extent cx="5608586" cy="158508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61" cy="158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80"/>
        </w:rPr>
        <w:drawing>
          <wp:inline distT="0" distB="0" distL="0" distR="0">
            <wp:extent cx="5584308" cy="2307972"/>
            <wp:effectExtent l="19050" t="0" r="0" b="0"/>
            <wp:docPr id="1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230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FBF" w:rsidRDefault="00EE2886" w:rsidP="00500E5D">
      <w:pPr>
        <w:pStyle w:val="NormalWeb"/>
        <w:jc w:val="center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80"/>
        </w:rPr>
        <w:lastRenderedPageBreak/>
        <w:drawing>
          <wp:inline distT="0" distB="0" distL="0" distR="0">
            <wp:extent cx="5605573" cy="1556994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2" cy="156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5D" w:rsidRDefault="00EE2886" w:rsidP="00500E5D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Fig.03</w:t>
      </w:r>
    </w:p>
    <w:p w:rsidR="00500E5D" w:rsidRDefault="00500E5D" w:rsidP="002E4580">
      <w:pPr>
        <w:pStyle w:val="NormalWeb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EE2886" w:rsidRDefault="00EE2886" w:rsidP="00EE2886">
      <w:pPr>
        <w:jc w:val="both"/>
        <w:rPr>
          <w:rFonts w:ascii="Arial" w:eastAsia="Times New Roman" w:hAnsi="Arial" w:cs="Arial"/>
          <w:b/>
          <w:bCs/>
          <w:color w:val="000080"/>
          <w:lang w:eastAsia="es-PE"/>
        </w:rPr>
      </w:pPr>
      <w:r>
        <w:rPr>
          <w:rFonts w:ascii="Arial" w:eastAsia="Times New Roman" w:hAnsi="Arial" w:cs="Arial"/>
          <w:b/>
          <w:bCs/>
          <w:color w:val="000080"/>
          <w:lang w:eastAsia="es-PE"/>
        </w:rPr>
        <w:t>En caso de no encontrar registros relacionados, se mostrará un mensaje</w:t>
      </w:r>
      <w:r w:rsidRPr="00500E5D">
        <w:rPr>
          <w:rFonts w:ascii="Arial" w:eastAsia="Times New Roman" w:hAnsi="Arial" w:cs="Arial"/>
          <w:b/>
          <w:bCs/>
          <w:color w:val="000080"/>
          <w:lang w:eastAsia="es-PE"/>
        </w:rPr>
        <w:t>.</w:t>
      </w:r>
    </w:p>
    <w:p w:rsidR="00EE2886" w:rsidRDefault="00EE2886" w:rsidP="00EE2886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12130" cy="1903486"/>
            <wp:effectExtent l="1905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88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Fig.04</w:t>
      </w:r>
    </w:p>
    <w:p w:rsidR="004070FA" w:rsidRPr="00E13816" w:rsidRDefault="004070FA" w:rsidP="004070F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lang w:eastAsia="es-PE"/>
        </w:rPr>
      </w:pPr>
    </w:p>
    <w:p w:rsidR="004070FA" w:rsidRPr="00E13816" w:rsidRDefault="00EE2886" w:rsidP="004070FA">
      <w:pPr>
        <w:pStyle w:val="Subttulo"/>
        <w:numPr>
          <w:ilvl w:val="0"/>
          <w:numId w:val="1"/>
        </w:numPr>
        <w:rPr>
          <w:rStyle w:val="Textoennegrita"/>
          <w:rFonts w:ascii="Arial" w:hAnsi="Arial" w:cs="Arial"/>
          <w:color w:val="1F497D" w:themeColor="text2"/>
        </w:rPr>
      </w:pPr>
      <w:bookmarkStart w:id="3" w:name="consulta"/>
      <w:bookmarkStart w:id="4" w:name="_Toc487563280"/>
      <w:r>
        <w:rPr>
          <w:rStyle w:val="Textoennegrita"/>
          <w:rFonts w:ascii="Arial" w:hAnsi="Arial" w:cs="Arial"/>
          <w:color w:val="1F497D" w:themeColor="text2"/>
        </w:rPr>
        <w:t>Estadísticas con Mandato Electrónico</w:t>
      </w:r>
      <w:bookmarkEnd w:id="4"/>
    </w:p>
    <w:tbl>
      <w:tblPr>
        <w:tblStyle w:val="Tablaconcuadrcula"/>
        <w:tblW w:w="5000" w:type="pct"/>
        <w:tblLook w:val="04A0"/>
      </w:tblPr>
      <w:tblGrid>
        <w:gridCol w:w="9054"/>
      </w:tblGrid>
      <w:tr w:rsidR="004070FA" w:rsidRPr="00E13816" w:rsidTr="004070FA">
        <w:tc>
          <w:tcPr>
            <w:tcW w:w="5000" w:type="pct"/>
            <w:shd w:val="clear" w:color="auto" w:fill="548DD4" w:themeFill="text2" w:themeFillTint="99"/>
          </w:tcPr>
          <w:bookmarkEnd w:id="3"/>
          <w:p w:rsidR="004070FA" w:rsidRPr="00E13816" w:rsidRDefault="004070FA" w:rsidP="004070FA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ab/>
            </w:r>
          </w:p>
          <w:p w:rsidR="004070FA" w:rsidRDefault="004070FA" w:rsidP="004070FA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Esta opción permite </w:t>
            </w:r>
            <w:r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consultar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</w:t>
            </w:r>
            <w:r w:rsidR="00EE288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el total de los</w:t>
            </w:r>
            <w:r w:rsidRPr="00E1381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</w:t>
            </w:r>
            <w:r w:rsidR="00EE288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DAMs con respecto a su utilización de mandato electrónico por régimen y por aduana</w:t>
            </w:r>
            <w:r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.</w:t>
            </w:r>
          </w:p>
          <w:p w:rsidR="004411AE" w:rsidRDefault="004411AE" w:rsidP="004070FA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</w:p>
          <w:p w:rsidR="004070FA" w:rsidRDefault="004070FA" w:rsidP="004070FA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  <w:r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La relación de </w:t>
            </w:r>
            <w:r w:rsidR="00EE2886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totales</w:t>
            </w:r>
            <w:r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que se muestra corresponde a los filtros que  se </w:t>
            </w:r>
            <w:r w:rsidR="004411AE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>indiquen</w:t>
            </w:r>
            <w:r w:rsidR="00497873"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  <w:t xml:space="preserve"> en la pantalla de consulta, considerando la fecha de registro de la declaración como referencia para el rango de búsqueda.</w:t>
            </w:r>
          </w:p>
          <w:p w:rsidR="004070FA" w:rsidRPr="00E13816" w:rsidRDefault="004070FA" w:rsidP="004070FA">
            <w:pPr>
              <w:pStyle w:val="Prrafodelista"/>
              <w:ind w:left="0"/>
              <w:jc w:val="both"/>
              <w:rPr>
                <w:rFonts w:ascii="Arial" w:hAnsi="Arial" w:cs="Arial"/>
                <w:b/>
                <w:noProof/>
                <w:color w:val="FFFFFF" w:themeColor="background1"/>
                <w:lang w:eastAsia="es-PE"/>
              </w:rPr>
            </w:pPr>
          </w:p>
        </w:tc>
      </w:tr>
    </w:tbl>
    <w:p w:rsidR="004070FA" w:rsidRPr="00DA6988" w:rsidRDefault="004070FA" w:rsidP="0006291A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E13816">
        <w:rPr>
          <w:rFonts w:ascii="Arial" w:hAnsi="Arial" w:cs="Arial"/>
          <w:sz w:val="22"/>
          <w:szCs w:val="22"/>
        </w:rPr>
        <w:t xml:space="preserve">Para acceder a la opción hay que seguir los pasos indicados en el punto </w:t>
      </w:r>
      <w:hyperlink w:anchor="AccesoAlSistema" w:history="1">
        <w:r w:rsidRPr="00E13816">
          <w:rPr>
            <w:rStyle w:val="Hipervnculo"/>
            <w:rFonts w:ascii="Arial" w:hAnsi="Arial" w:cs="Arial"/>
            <w:sz w:val="22"/>
            <w:szCs w:val="22"/>
          </w:rPr>
          <w:t>1. Acceso al Sistema</w:t>
        </w:r>
      </w:hyperlink>
      <w:r w:rsidRPr="00E13816">
        <w:rPr>
          <w:rFonts w:ascii="Arial" w:hAnsi="Arial" w:cs="Arial"/>
          <w:sz w:val="22"/>
          <w:szCs w:val="22"/>
        </w:rPr>
        <w:t>.</w:t>
      </w:r>
    </w:p>
    <w:p w:rsidR="004070FA" w:rsidRDefault="004070FA" w:rsidP="0006291A">
      <w:pPr>
        <w:pStyle w:val="NormalWeb"/>
        <w:jc w:val="both"/>
        <w:rPr>
          <w:rFonts w:ascii="Arial" w:hAnsi="Arial" w:cs="Arial"/>
        </w:rPr>
      </w:pPr>
      <w:r w:rsidRPr="00DA6988">
        <w:rPr>
          <w:rFonts w:ascii="Arial" w:hAnsi="Arial" w:cs="Arial"/>
          <w:sz w:val="22"/>
          <w:szCs w:val="22"/>
        </w:rPr>
        <w:t>Seleccionar la opción "</w:t>
      </w:r>
      <w:r w:rsidR="00EE2886">
        <w:rPr>
          <w:rFonts w:ascii="Arial" w:hAnsi="Arial" w:cs="Arial"/>
          <w:sz w:val="22"/>
          <w:szCs w:val="22"/>
        </w:rPr>
        <w:t>Estadísticas con Mandato Electrónico</w:t>
      </w:r>
      <w:r w:rsidRPr="00DA6988">
        <w:rPr>
          <w:rFonts w:ascii="Arial" w:hAnsi="Arial" w:cs="Arial"/>
          <w:sz w:val="22"/>
          <w:szCs w:val="22"/>
        </w:rPr>
        <w:t>" del menú /</w:t>
      </w:r>
      <w:r w:rsidR="00EE2886">
        <w:rPr>
          <w:rFonts w:ascii="Arial" w:hAnsi="Arial" w:cs="Arial"/>
          <w:sz w:val="22"/>
          <w:szCs w:val="22"/>
        </w:rPr>
        <w:t xml:space="preserve">Portal </w:t>
      </w:r>
      <w:proofErr w:type="spellStart"/>
      <w:r w:rsidR="00EE2886">
        <w:rPr>
          <w:rFonts w:ascii="Arial" w:hAnsi="Arial" w:cs="Arial"/>
          <w:sz w:val="22"/>
          <w:szCs w:val="22"/>
        </w:rPr>
        <w:t>Sunat</w:t>
      </w:r>
      <w:proofErr w:type="spellEnd"/>
      <w:r w:rsidR="00EE2886">
        <w:rPr>
          <w:rFonts w:ascii="Arial" w:hAnsi="Arial" w:cs="Arial"/>
          <w:sz w:val="22"/>
          <w:szCs w:val="22"/>
        </w:rPr>
        <w:t xml:space="preserve"> en Línea</w:t>
      </w:r>
      <w:r w:rsidRPr="00DA6988">
        <w:rPr>
          <w:rFonts w:ascii="Arial" w:hAnsi="Arial" w:cs="Arial"/>
          <w:sz w:val="22"/>
          <w:szCs w:val="22"/>
        </w:rPr>
        <w:t xml:space="preserve">/ Destinación Aduanera de Mercancías, a continuación el sistema mostrará la siguiente pantalla en la cual se </w:t>
      </w:r>
      <w:r w:rsidR="004411AE">
        <w:rPr>
          <w:rFonts w:ascii="Arial" w:hAnsi="Arial" w:cs="Arial"/>
          <w:sz w:val="22"/>
          <w:szCs w:val="22"/>
        </w:rPr>
        <w:t>podrá ingresar los filtros para la consulta</w:t>
      </w:r>
      <w:r w:rsidRPr="00DA6988">
        <w:rPr>
          <w:rFonts w:ascii="Arial" w:hAnsi="Arial" w:cs="Arial"/>
          <w:sz w:val="22"/>
          <w:szCs w:val="22"/>
        </w:rPr>
        <w:t xml:space="preserve"> (Ver Fig.01). </w:t>
      </w:r>
    </w:p>
    <w:p w:rsidR="004070FA" w:rsidRDefault="00EE2886" w:rsidP="004070FA">
      <w:pPr>
        <w:pStyle w:val="Prrafode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lastRenderedPageBreak/>
        <w:drawing>
          <wp:inline distT="0" distB="0" distL="0" distR="0">
            <wp:extent cx="5612130" cy="1815439"/>
            <wp:effectExtent l="1905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0FA" w:rsidRPr="00500E5D">
        <w:rPr>
          <w:rFonts w:ascii="Arial" w:hAnsi="Arial" w:cs="Arial"/>
        </w:rPr>
        <w:t xml:space="preserve"> </w:t>
      </w:r>
      <w:r w:rsidR="004070FA" w:rsidRPr="00DA6988">
        <w:rPr>
          <w:rFonts w:ascii="Arial" w:hAnsi="Arial" w:cs="Arial"/>
        </w:rPr>
        <w:t>Fig.01</w:t>
      </w:r>
    </w:p>
    <w:p w:rsidR="0006291A" w:rsidRDefault="0006291A" w:rsidP="004070FA">
      <w:pPr>
        <w:pStyle w:val="Prrafodelista"/>
        <w:ind w:left="0"/>
        <w:jc w:val="center"/>
        <w:rPr>
          <w:rFonts w:ascii="Arial" w:hAnsi="Arial" w:cs="Arial"/>
        </w:rPr>
      </w:pPr>
    </w:p>
    <w:p w:rsidR="004070FA" w:rsidRPr="00DA6988" w:rsidRDefault="004070FA" w:rsidP="004070FA">
      <w:pPr>
        <w:pStyle w:val="NormalWeb"/>
        <w:rPr>
          <w:rFonts w:ascii="Arial" w:hAnsi="Arial" w:cs="Arial"/>
          <w:sz w:val="22"/>
          <w:szCs w:val="22"/>
        </w:rPr>
      </w:pPr>
      <w:r w:rsidRPr="00DA6988">
        <w:rPr>
          <w:rFonts w:ascii="Arial" w:hAnsi="Arial" w:cs="Arial"/>
          <w:b/>
          <w:bCs/>
          <w:color w:val="000080"/>
          <w:sz w:val="22"/>
          <w:szCs w:val="22"/>
        </w:rPr>
        <w:t>El sistema realiza las siguientes validaciones</w:t>
      </w:r>
    </w:p>
    <w:p w:rsidR="004411AE" w:rsidRDefault="004070FA" w:rsidP="004411AE">
      <w:pPr>
        <w:pStyle w:val="NormalWeb"/>
        <w:ind w:left="720"/>
        <w:rPr>
          <w:rFonts w:ascii="Arial" w:hAnsi="Arial" w:cs="Arial"/>
          <w:sz w:val="22"/>
          <w:szCs w:val="22"/>
        </w:rPr>
      </w:pPr>
      <w:r w:rsidRPr="00DA6988">
        <w:rPr>
          <w:rFonts w:ascii="Arial" w:hAnsi="Arial" w:cs="Arial"/>
          <w:sz w:val="22"/>
          <w:szCs w:val="22"/>
        </w:rPr>
        <w:t xml:space="preserve">- </w:t>
      </w:r>
      <w:r w:rsidR="00EE2886">
        <w:rPr>
          <w:rFonts w:ascii="Arial" w:hAnsi="Arial" w:cs="Arial"/>
          <w:sz w:val="22"/>
          <w:szCs w:val="22"/>
        </w:rPr>
        <w:t xml:space="preserve">El régimen y </w:t>
      </w:r>
      <w:r w:rsidR="004411AE">
        <w:rPr>
          <w:rFonts w:ascii="Arial" w:hAnsi="Arial" w:cs="Arial"/>
          <w:sz w:val="22"/>
          <w:szCs w:val="22"/>
        </w:rPr>
        <w:t>periodo de búsqueda de Registro del Mandato son datos obligatorios</w:t>
      </w:r>
      <w:r w:rsidRPr="00DA6988">
        <w:rPr>
          <w:rFonts w:ascii="Arial" w:hAnsi="Arial" w:cs="Arial"/>
          <w:sz w:val="22"/>
          <w:szCs w:val="22"/>
        </w:rPr>
        <w:t xml:space="preserve"> (Ver Fig.02)</w:t>
      </w:r>
    </w:p>
    <w:p w:rsidR="004411AE" w:rsidRDefault="004411AE" w:rsidP="004411AE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El plazo máximo de las fechas de búsqueda es de un año </w:t>
      </w:r>
      <w:r w:rsidR="00EE2886">
        <w:rPr>
          <w:rFonts w:ascii="Arial" w:hAnsi="Arial" w:cs="Arial"/>
          <w:sz w:val="22"/>
          <w:szCs w:val="22"/>
        </w:rPr>
        <w:t>fiscal</w:t>
      </w:r>
      <w:r>
        <w:rPr>
          <w:rFonts w:ascii="Arial" w:hAnsi="Arial" w:cs="Arial"/>
          <w:sz w:val="22"/>
          <w:szCs w:val="22"/>
        </w:rPr>
        <w:t>.</w:t>
      </w:r>
    </w:p>
    <w:p w:rsidR="0006291A" w:rsidRDefault="0006291A" w:rsidP="004411AE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Se aplican todos los criterios de búsqueda que se registren en el formulario.</w:t>
      </w:r>
    </w:p>
    <w:p w:rsidR="00EE2886" w:rsidRDefault="00EE2886" w:rsidP="004411AE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Si se ingresó con el Rol ADUANA-JEFE-OPERATIVO, se visualiza </w:t>
      </w:r>
      <w:r w:rsidRPr="00EE2886">
        <w:rPr>
          <w:rFonts w:ascii="Arial" w:hAnsi="Arial" w:cs="Arial"/>
          <w:sz w:val="22"/>
          <w:szCs w:val="22"/>
        </w:rPr>
        <w:t>solo la aduana asociado al usuario y la lista de aduanas deshabilitado</w:t>
      </w:r>
      <w:r>
        <w:rPr>
          <w:rFonts w:ascii="Arial" w:hAnsi="Arial" w:cs="Arial"/>
          <w:sz w:val="22"/>
          <w:szCs w:val="22"/>
        </w:rPr>
        <w:t xml:space="preserve"> (Ver Fig. 02)</w:t>
      </w:r>
    </w:p>
    <w:p w:rsidR="004411AE" w:rsidRPr="00EE2886" w:rsidRDefault="004411AE" w:rsidP="00EE2886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Si se </w:t>
      </w:r>
      <w:r w:rsidR="00EE2886">
        <w:rPr>
          <w:rFonts w:ascii="Arial" w:hAnsi="Arial" w:cs="Arial"/>
          <w:sz w:val="22"/>
          <w:szCs w:val="22"/>
        </w:rPr>
        <w:t>ingresó con el Rol ADUANA-JEFE-NORMATIVO, se visualiza toda la lista de aduanas habilitadas para mandato, pudiendo seleccionar libremente una. (Ver Fig.03)</w:t>
      </w:r>
    </w:p>
    <w:p w:rsidR="0006291A" w:rsidRPr="004411AE" w:rsidRDefault="0006291A" w:rsidP="0006291A">
      <w:pPr>
        <w:spacing w:after="0" w:line="240" w:lineRule="auto"/>
        <w:ind w:left="708"/>
        <w:jc w:val="both"/>
        <w:rPr>
          <w:rFonts w:ascii="Arial" w:hAnsi="Arial" w:cs="Arial"/>
        </w:rPr>
      </w:pPr>
    </w:p>
    <w:p w:rsidR="004070FA" w:rsidRDefault="00EE2886" w:rsidP="004070FA">
      <w:pPr>
        <w:pStyle w:val="Prrafode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drawing>
          <wp:inline distT="0" distB="0" distL="0" distR="0">
            <wp:extent cx="5612130" cy="2118677"/>
            <wp:effectExtent l="1905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0FA" w:rsidRPr="00DA6988">
        <w:rPr>
          <w:rFonts w:ascii="Arial" w:hAnsi="Arial" w:cs="Arial"/>
        </w:rPr>
        <w:t>Fig.02</w:t>
      </w:r>
    </w:p>
    <w:p w:rsidR="00EE2886" w:rsidRDefault="00EE2886" w:rsidP="004070FA">
      <w:pPr>
        <w:pStyle w:val="Prrafodelista"/>
        <w:ind w:left="0"/>
        <w:jc w:val="center"/>
        <w:rPr>
          <w:rFonts w:ascii="Arial" w:hAnsi="Arial" w:cs="Arial"/>
        </w:rPr>
      </w:pPr>
    </w:p>
    <w:p w:rsidR="00EE2886" w:rsidRDefault="00EE2886" w:rsidP="004070FA">
      <w:pPr>
        <w:pStyle w:val="Prrafode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w:lastRenderedPageBreak/>
        <w:drawing>
          <wp:inline distT="0" distB="0" distL="0" distR="0">
            <wp:extent cx="5612130" cy="1809416"/>
            <wp:effectExtent l="1905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86" w:rsidRDefault="00EE2886" w:rsidP="004070FA">
      <w:pPr>
        <w:pStyle w:val="Prrafodelista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Fig.03</w:t>
      </w:r>
    </w:p>
    <w:p w:rsidR="004070FA" w:rsidRDefault="0006291A" w:rsidP="004070FA">
      <w:pPr>
        <w:pStyle w:val="NormalWeb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En caso de encontrar registros asociados, se mostrará la pantalla </w:t>
      </w:r>
      <w:r w:rsidR="00EE2886">
        <w:rPr>
          <w:rFonts w:ascii="Arial" w:hAnsi="Arial" w:cs="Arial"/>
          <w:b/>
          <w:bCs/>
          <w:color w:val="000080"/>
          <w:sz w:val="22"/>
          <w:szCs w:val="22"/>
        </w:rPr>
        <w:t>de los resultados totales y el porcentaje de total de aduanas numeradas que han sido relacionadas a mandato electrónico.</w:t>
      </w:r>
    </w:p>
    <w:p w:rsidR="004070FA" w:rsidRDefault="00EE2886" w:rsidP="00497873">
      <w:pPr>
        <w:pStyle w:val="NormalWeb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noProof/>
          <w:color w:val="000080"/>
        </w:rPr>
        <w:drawing>
          <wp:inline distT="0" distB="0" distL="0" distR="0">
            <wp:extent cx="5612130" cy="3278473"/>
            <wp:effectExtent l="1905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8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0FA" w:rsidRPr="00DA6988">
        <w:rPr>
          <w:rFonts w:ascii="Arial" w:hAnsi="Arial" w:cs="Arial"/>
        </w:rPr>
        <w:t>Fig.0</w:t>
      </w:r>
      <w:r w:rsidR="00497873">
        <w:rPr>
          <w:rFonts w:ascii="Arial" w:hAnsi="Arial" w:cs="Arial"/>
        </w:rPr>
        <w:t>4</w:t>
      </w:r>
    </w:p>
    <w:p w:rsidR="004070FA" w:rsidRDefault="0006291A" w:rsidP="004070FA">
      <w:pPr>
        <w:jc w:val="both"/>
        <w:rPr>
          <w:rFonts w:ascii="Arial" w:eastAsia="Times New Roman" w:hAnsi="Arial" w:cs="Arial"/>
          <w:b/>
          <w:bCs/>
          <w:color w:val="000080"/>
          <w:lang w:eastAsia="es-PE"/>
        </w:rPr>
      </w:pPr>
      <w:r>
        <w:rPr>
          <w:rFonts w:ascii="Arial" w:eastAsia="Times New Roman" w:hAnsi="Arial" w:cs="Arial"/>
          <w:b/>
          <w:bCs/>
          <w:color w:val="000080"/>
          <w:lang w:eastAsia="es-PE"/>
        </w:rPr>
        <w:t>En caso de no encontrar registros relacionados, se mostrará un mensaje</w:t>
      </w:r>
      <w:r w:rsidR="004070FA" w:rsidRPr="00500E5D">
        <w:rPr>
          <w:rFonts w:ascii="Arial" w:eastAsia="Times New Roman" w:hAnsi="Arial" w:cs="Arial"/>
          <w:b/>
          <w:bCs/>
          <w:color w:val="000080"/>
          <w:lang w:eastAsia="es-PE"/>
        </w:rPr>
        <w:t>.</w:t>
      </w:r>
    </w:p>
    <w:p w:rsidR="004070FA" w:rsidRPr="00E13816" w:rsidRDefault="00497873" w:rsidP="000629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PE"/>
        </w:rPr>
        <w:lastRenderedPageBreak/>
        <w:drawing>
          <wp:inline distT="0" distB="0" distL="0" distR="0">
            <wp:extent cx="5612130" cy="2114089"/>
            <wp:effectExtent l="1905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0FA" w:rsidRPr="00DA6988">
        <w:rPr>
          <w:rFonts w:ascii="Arial" w:hAnsi="Arial" w:cs="Arial"/>
        </w:rPr>
        <w:t>Fig.0</w:t>
      </w:r>
      <w:r>
        <w:rPr>
          <w:rFonts w:ascii="Arial" w:hAnsi="Arial" w:cs="Arial"/>
        </w:rPr>
        <w:t>5</w:t>
      </w:r>
    </w:p>
    <w:sectPr w:rsidR="004070FA" w:rsidRPr="00E13816" w:rsidSect="00AF05A2">
      <w:head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886" w:rsidRDefault="00EE2886" w:rsidP="005C5469">
      <w:pPr>
        <w:spacing w:after="0" w:line="240" w:lineRule="auto"/>
      </w:pPr>
      <w:r>
        <w:separator/>
      </w:r>
    </w:p>
  </w:endnote>
  <w:endnote w:type="continuationSeparator" w:id="0">
    <w:p w:rsidR="00EE2886" w:rsidRDefault="00EE2886" w:rsidP="005C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886" w:rsidRDefault="00EE2886" w:rsidP="005C5469">
      <w:pPr>
        <w:spacing w:after="0" w:line="240" w:lineRule="auto"/>
      </w:pPr>
      <w:r>
        <w:separator/>
      </w:r>
    </w:p>
  </w:footnote>
  <w:footnote w:type="continuationSeparator" w:id="0">
    <w:p w:rsidR="00EE2886" w:rsidRDefault="00EE2886" w:rsidP="005C5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86" w:rsidRDefault="00EE2886" w:rsidP="00EE1A18">
    <w:pPr>
      <w:pStyle w:val="Encabezado"/>
      <w:pBdr>
        <w:bottom w:val="single" w:sz="4" w:space="1" w:color="A5A5A5" w:themeColor="background1" w:themeShade="A5"/>
      </w:pBdr>
      <w:tabs>
        <w:tab w:val="clear" w:pos="4419"/>
        <w:tab w:val="left" w:pos="4111"/>
        <w:tab w:val="left" w:pos="4678"/>
        <w:tab w:val="left" w:pos="5670"/>
      </w:tabs>
      <w:spacing w:after="120" w:line="276" w:lineRule="auto"/>
      <w:rPr>
        <w:color w:val="808080" w:themeColor="text1" w:themeTint="7F"/>
      </w:rPr>
    </w:pPr>
    <w:r>
      <w:rPr>
        <w:noProof/>
        <w:lang w:eastAsia="es-PE"/>
      </w:rPr>
      <w:t xml:space="preserve"> </w:t>
    </w: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88" o:spid="_x0000_i1025" type="#_x0000_t75" alt="http://intranet/intranet/imagenes/lsda1.jpg" style="width:22.35pt;height:14.9pt;visibility:visible" o:bullet="t">
          <v:imagedata r:id="rId1" o:title="lsda1"/>
        </v:shape>
      </w:pict>
    </w:r>
    <w:r>
      <w:rPr>
        <w:color w:val="808080" w:themeColor="text1" w:themeTint="7F"/>
      </w:rPr>
      <w:tab/>
    </w:r>
    <w:sdt>
      <w:sdtPr>
        <w:rPr>
          <w:color w:val="808080" w:themeColor="text1" w:themeTint="7F"/>
        </w:rPr>
        <w:alias w:val="Autor"/>
        <w:id w:val="62049038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808080" w:themeColor="text1" w:themeTint="7F"/>
          </w:rPr>
          <w:t>Cartilla de Usuario SDA-Mandato Electrónico</w:t>
        </w:r>
      </w:sdtContent>
    </w:sdt>
  </w:p>
  <w:p w:rsidR="00EE2886" w:rsidRDefault="00EE28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4848"/>
    <w:multiLevelType w:val="multilevel"/>
    <w:tmpl w:val="547A4F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FBF3946"/>
    <w:multiLevelType w:val="multilevel"/>
    <w:tmpl w:val="F668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32346"/>
    <w:multiLevelType w:val="multilevel"/>
    <w:tmpl w:val="BA8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20371"/>
    <w:multiLevelType w:val="multilevel"/>
    <w:tmpl w:val="4E7C6C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B2E0C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CA931B1"/>
    <w:multiLevelType w:val="hybridMultilevel"/>
    <w:tmpl w:val="37227BE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039"/>
      <o:colormenu v:ext="edit" fillcolor="none" strokecolor="none [24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0A357B"/>
    <w:rsid w:val="0000021F"/>
    <w:rsid w:val="000060AD"/>
    <w:rsid w:val="000067CE"/>
    <w:rsid w:val="00017C92"/>
    <w:rsid w:val="000217FC"/>
    <w:rsid w:val="0002479F"/>
    <w:rsid w:val="00024B46"/>
    <w:rsid w:val="00026827"/>
    <w:rsid w:val="000274F8"/>
    <w:rsid w:val="00030793"/>
    <w:rsid w:val="00034CF6"/>
    <w:rsid w:val="00040843"/>
    <w:rsid w:val="00043F43"/>
    <w:rsid w:val="000502FA"/>
    <w:rsid w:val="00051287"/>
    <w:rsid w:val="000603E3"/>
    <w:rsid w:val="0006291A"/>
    <w:rsid w:val="00066105"/>
    <w:rsid w:val="00081E86"/>
    <w:rsid w:val="0008274B"/>
    <w:rsid w:val="000850F4"/>
    <w:rsid w:val="00086C9A"/>
    <w:rsid w:val="00097E66"/>
    <w:rsid w:val="000A31C0"/>
    <w:rsid w:val="000A357B"/>
    <w:rsid w:val="000A70DD"/>
    <w:rsid w:val="000A7BCF"/>
    <w:rsid w:val="000A7CED"/>
    <w:rsid w:val="000B672A"/>
    <w:rsid w:val="000C418E"/>
    <w:rsid w:val="000C4DEF"/>
    <w:rsid w:val="000D3596"/>
    <w:rsid w:val="000D6F92"/>
    <w:rsid w:val="000E195B"/>
    <w:rsid w:val="000E19E3"/>
    <w:rsid w:val="000E2EDA"/>
    <w:rsid w:val="000E5655"/>
    <w:rsid w:val="000E72E0"/>
    <w:rsid w:val="000E7C92"/>
    <w:rsid w:val="000F2BA8"/>
    <w:rsid w:val="000F6827"/>
    <w:rsid w:val="00100347"/>
    <w:rsid w:val="0010263C"/>
    <w:rsid w:val="001072D3"/>
    <w:rsid w:val="00112B18"/>
    <w:rsid w:val="00120B28"/>
    <w:rsid w:val="00124E2F"/>
    <w:rsid w:val="00126E67"/>
    <w:rsid w:val="0012747D"/>
    <w:rsid w:val="00127B5F"/>
    <w:rsid w:val="00130A21"/>
    <w:rsid w:val="00134638"/>
    <w:rsid w:val="00140072"/>
    <w:rsid w:val="001438CF"/>
    <w:rsid w:val="0015738A"/>
    <w:rsid w:val="001676A9"/>
    <w:rsid w:val="00170A5E"/>
    <w:rsid w:val="00172BCE"/>
    <w:rsid w:val="00175112"/>
    <w:rsid w:val="00176CAD"/>
    <w:rsid w:val="00177EF9"/>
    <w:rsid w:val="001952F5"/>
    <w:rsid w:val="00196ABB"/>
    <w:rsid w:val="001A0679"/>
    <w:rsid w:val="001A2BA3"/>
    <w:rsid w:val="001B340E"/>
    <w:rsid w:val="001B596E"/>
    <w:rsid w:val="001C23B4"/>
    <w:rsid w:val="001C3E24"/>
    <w:rsid w:val="001C4AF4"/>
    <w:rsid w:val="001C5163"/>
    <w:rsid w:val="001C6EF3"/>
    <w:rsid w:val="001D1347"/>
    <w:rsid w:val="001D35BC"/>
    <w:rsid w:val="001E1EE5"/>
    <w:rsid w:val="001F103C"/>
    <w:rsid w:val="001F1466"/>
    <w:rsid w:val="001F3552"/>
    <w:rsid w:val="001F3CF8"/>
    <w:rsid w:val="00202F58"/>
    <w:rsid w:val="0020370F"/>
    <w:rsid w:val="0021407B"/>
    <w:rsid w:val="00232496"/>
    <w:rsid w:val="00234DF5"/>
    <w:rsid w:val="00240B7D"/>
    <w:rsid w:val="00241321"/>
    <w:rsid w:val="002413A6"/>
    <w:rsid w:val="002431D8"/>
    <w:rsid w:val="00245C88"/>
    <w:rsid w:val="00247219"/>
    <w:rsid w:val="0025178E"/>
    <w:rsid w:val="00253241"/>
    <w:rsid w:val="00256427"/>
    <w:rsid w:val="00260202"/>
    <w:rsid w:val="00261F29"/>
    <w:rsid w:val="00262C8D"/>
    <w:rsid w:val="002643FF"/>
    <w:rsid w:val="00265393"/>
    <w:rsid w:val="002679D3"/>
    <w:rsid w:val="00273066"/>
    <w:rsid w:val="0027457D"/>
    <w:rsid w:val="0027507F"/>
    <w:rsid w:val="002767D4"/>
    <w:rsid w:val="00276938"/>
    <w:rsid w:val="00282D7D"/>
    <w:rsid w:val="00282F66"/>
    <w:rsid w:val="002909EB"/>
    <w:rsid w:val="0029362F"/>
    <w:rsid w:val="002950A3"/>
    <w:rsid w:val="00297152"/>
    <w:rsid w:val="002A2460"/>
    <w:rsid w:val="002A50E1"/>
    <w:rsid w:val="002A5485"/>
    <w:rsid w:val="002C134E"/>
    <w:rsid w:val="002C3A99"/>
    <w:rsid w:val="002C48C2"/>
    <w:rsid w:val="002C60FD"/>
    <w:rsid w:val="002C7F6E"/>
    <w:rsid w:val="002D6036"/>
    <w:rsid w:val="002D60BC"/>
    <w:rsid w:val="002D7FA0"/>
    <w:rsid w:val="002E4580"/>
    <w:rsid w:val="002E644A"/>
    <w:rsid w:val="002F718D"/>
    <w:rsid w:val="002F79D5"/>
    <w:rsid w:val="002F7DAC"/>
    <w:rsid w:val="003032B6"/>
    <w:rsid w:val="00314988"/>
    <w:rsid w:val="0032254C"/>
    <w:rsid w:val="00331235"/>
    <w:rsid w:val="00331574"/>
    <w:rsid w:val="00331EF6"/>
    <w:rsid w:val="003335AF"/>
    <w:rsid w:val="00334FCC"/>
    <w:rsid w:val="003365EC"/>
    <w:rsid w:val="00337605"/>
    <w:rsid w:val="00337716"/>
    <w:rsid w:val="0034083C"/>
    <w:rsid w:val="0034535A"/>
    <w:rsid w:val="00351BF1"/>
    <w:rsid w:val="00351E64"/>
    <w:rsid w:val="003526B3"/>
    <w:rsid w:val="00353FD8"/>
    <w:rsid w:val="003559A7"/>
    <w:rsid w:val="00356D13"/>
    <w:rsid w:val="003617AE"/>
    <w:rsid w:val="00364D93"/>
    <w:rsid w:val="003655F4"/>
    <w:rsid w:val="00366DAC"/>
    <w:rsid w:val="003748DF"/>
    <w:rsid w:val="00382EB9"/>
    <w:rsid w:val="00384DEB"/>
    <w:rsid w:val="00386FDD"/>
    <w:rsid w:val="003A0077"/>
    <w:rsid w:val="003A4684"/>
    <w:rsid w:val="003B151F"/>
    <w:rsid w:val="003B1DF7"/>
    <w:rsid w:val="003C1A99"/>
    <w:rsid w:val="003C21A6"/>
    <w:rsid w:val="003C30EC"/>
    <w:rsid w:val="003D10B0"/>
    <w:rsid w:val="003E4781"/>
    <w:rsid w:val="004007D8"/>
    <w:rsid w:val="004044DB"/>
    <w:rsid w:val="004070FA"/>
    <w:rsid w:val="00407BB0"/>
    <w:rsid w:val="00410D83"/>
    <w:rsid w:val="00412DB2"/>
    <w:rsid w:val="00421ECB"/>
    <w:rsid w:val="00423AC9"/>
    <w:rsid w:val="00427F73"/>
    <w:rsid w:val="00432434"/>
    <w:rsid w:val="004356F1"/>
    <w:rsid w:val="004411AE"/>
    <w:rsid w:val="00445C06"/>
    <w:rsid w:val="004474E8"/>
    <w:rsid w:val="0045122E"/>
    <w:rsid w:val="00451F6B"/>
    <w:rsid w:val="004549E4"/>
    <w:rsid w:val="00456AF4"/>
    <w:rsid w:val="0046161D"/>
    <w:rsid w:val="0046186B"/>
    <w:rsid w:val="00461878"/>
    <w:rsid w:val="00471FB9"/>
    <w:rsid w:val="00474DD4"/>
    <w:rsid w:val="00474E88"/>
    <w:rsid w:val="00481E36"/>
    <w:rsid w:val="00483298"/>
    <w:rsid w:val="00493B10"/>
    <w:rsid w:val="00495F69"/>
    <w:rsid w:val="0049680E"/>
    <w:rsid w:val="00497873"/>
    <w:rsid w:val="004A06AB"/>
    <w:rsid w:val="004A4DA7"/>
    <w:rsid w:val="004A7F5E"/>
    <w:rsid w:val="004B14BB"/>
    <w:rsid w:val="004B4C27"/>
    <w:rsid w:val="004B73E8"/>
    <w:rsid w:val="004B7860"/>
    <w:rsid w:val="004C23EC"/>
    <w:rsid w:val="004C56AF"/>
    <w:rsid w:val="004C688B"/>
    <w:rsid w:val="004D2B35"/>
    <w:rsid w:val="004D7E4D"/>
    <w:rsid w:val="004E27AF"/>
    <w:rsid w:val="004E2E53"/>
    <w:rsid w:val="004E4025"/>
    <w:rsid w:val="004E559C"/>
    <w:rsid w:val="00500E5D"/>
    <w:rsid w:val="005032BB"/>
    <w:rsid w:val="00503BAC"/>
    <w:rsid w:val="00506F5F"/>
    <w:rsid w:val="00516BF7"/>
    <w:rsid w:val="0053166F"/>
    <w:rsid w:val="00532CB6"/>
    <w:rsid w:val="0053786C"/>
    <w:rsid w:val="00541918"/>
    <w:rsid w:val="005441E7"/>
    <w:rsid w:val="00547A8E"/>
    <w:rsid w:val="00554B0D"/>
    <w:rsid w:val="005556A6"/>
    <w:rsid w:val="005621CA"/>
    <w:rsid w:val="005679B5"/>
    <w:rsid w:val="0057050B"/>
    <w:rsid w:val="00570521"/>
    <w:rsid w:val="005719D3"/>
    <w:rsid w:val="00572823"/>
    <w:rsid w:val="0057553F"/>
    <w:rsid w:val="0057678F"/>
    <w:rsid w:val="005807EC"/>
    <w:rsid w:val="00583333"/>
    <w:rsid w:val="00584A2C"/>
    <w:rsid w:val="00591B89"/>
    <w:rsid w:val="0059249D"/>
    <w:rsid w:val="005946AA"/>
    <w:rsid w:val="0059551D"/>
    <w:rsid w:val="00596AA9"/>
    <w:rsid w:val="005A30F9"/>
    <w:rsid w:val="005A3E82"/>
    <w:rsid w:val="005B1884"/>
    <w:rsid w:val="005B1A4D"/>
    <w:rsid w:val="005C5469"/>
    <w:rsid w:val="005C6908"/>
    <w:rsid w:val="005C7164"/>
    <w:rsid w:val="005C71F7"/>
    <w:rsid w:val="005D6439"/>
    <w:rsid w:val="005E38B3"/>
    <w:rsid w:val="006013FE"/>
    <w:rsid w:val="00605705"/>
    <w:rsid w:val="00611868"/>
    <w:rsid w:val="006135D4"/>
    <w:rsid w:val="00615752"/>
    <w:rsid w:val="00615841"/>
    <w:rsid w:val="006159E1"/>
    <w:rsid w:val="00621484"/>
    <w:rsid w:val="00630BAE"/>
    <w:rsid w:val="00632ECA"/>
    <w:rsid w:val="00636C9F"/>
    <w:rsid w:val="00637325"/>
    <w:rsid w:val="006464FB"/>
    <w:rsid w:val="006479C4"/>
    <w:rsid w:val="006517C4"/>
    <w:rsid w:val="00652280"/>
    <w:rsid w:val="00652EDA"/>
    <w:rsid w:val="0065472D"/>
    <w:rsid w:val="00655A1A"/>
    <w:rsid w:val="00655EE5"/>
    <w:rsid w:val="006659FB"/>
    <w:rsid w:val="006669CF"/>
    <w:rsid w:val="0067048A"/>
    <w:rsid w:val="00683BBD"/>
    <w:rsid w:val="006840DC"/>
    <w:rsid w:val="006870CF"/>
    <w:rsid w:val="0069003F"/>
    <w:rsid w:val="0069128B"/>
    <w:rsid w:val="00693906"/>
    <w:rsid w:val="006961F9"/>
    <w:rsid w:val="006A2D30"/>
    <w:rsid w:val="006A326D"/>
    <w:rsid w:val="006A4283"/>
    <w:rsid w:val="006A45A1"/>
    <w:rsid w:val="006A549D"/>
    <w:rsid w:val="006B37AE"/>
    <w:rsid w:val="006B6F2C"/>
    <w:rsid w:val="006C0DD2"/>
    <w:rsid w:val="006C25F5"/>
    <w:rsid w:val="006C4652"/>
    <w:rsid w:val="006C7F8F"/>
    <w:rsid w:val="006E17EE"/>
    <w:rsid w:val="006E204E"/>
    <w:rsid w:val="006E3BB3"/>
    <w:rsid w:val="006F2C67"/>
    <w:rsid w:val="006F7E56"/>
    <w:rsid w:val="00701748"/>
    <w:rsid w:val="00701B56"/>
    <w:rsid w:val="007115C2"/>
    <w:rsid w:val="00711C30"/>
    <w:rsid w:val="00715EA8"/>
    <w:rsid w:val="007203D3"/>
    <w:rsid w:val="00722617"/>
    <w:rsid w:val="00723B1F"/>
    <w:rsid w:val="00725BCF"/>
    <w:rsid w:val="007267B4"/>
    <w:rsid w:val="00727F40"/>
    <w:rsid w:val="00734873"/>
    <w:rsid w:val="007373A1"/>
    <w:rsid w:val="00752B8B"/>
    <w:rsid w:val="00754809"/>
    <w:rsid w:val="00762E3A"/>
    <w:rsid w:val="007645F3"/>
    <w:rsid w:val="007652F0"/>
    <w:rsid w:val="00766640"/>
    <w:rsid w:val="007674FE"/>
    <w:rsid w:val="00777756"/>
    <w:rsid w:val="00781AFB"/>
    <w:rsid w:val="00785A8B"/>
    <w:rsid w:val="00792471"/>
    <w:rsid w:val="007931F6"/>
    <w:rsid w:val="00794672"/>
    <w:rsid w:val="00796BDB"/>
    <w:rsid w:val="00796E70"/>
    <w:rsid w:val="007A6D10"/>
    <w:rsid w:val="007B2013"/>
    <w:rsid w:val="007B6F46"/>
    <w:rsid w:val="007B7CDF"/>
    <w:rsid w:val="007C149C"/>
    <w:rsid w:val="007D00BB"/>
    <w:rsid w:val="007D0D24"/>
    <w:rsid w:val="007E0CAE"/>
    <w:rsid w:val="007F0384"/>
    <w:rsid w:val="007F34B7"/>
    <w:rsid w:val="00800672"/>
    <w:rsid w:val="00800BFB"/>
    <w:rsid w:val="0080307E"/>
    <w:rsid w:val="0080415F"/>
    <w:rsid w:val="00804D47"/>
    <w:rsid w:val="00806399"/>
    <w:rsid w:val="00807C64"/>
    <w:rsid w:val="008170C2"/>
    <w:rsid w:val="008200D2"/>
    <w:rsid w:val="008221EF"/>
    <w:rsid w:val="008273B7"/>
    <w:rsid w:val="00830EBF"/>
    <w:rsid w:val="0084457F"/>
    <w:rsid w:val="0084705A"/>
    <w:rsid w:val="00847485"/>
    <w:rsid w:val="0085292B"/>
    <w:rsid w:val="0085366D"/>
    <w:rsid w:val="00860511"/>
    <w:rsid w:val="0087234E"/>
    <w:rsid w:val="0087284C"/>
    <w:rsid w:val="0087476E"/>
    <w:rsid w:val="0087683A"/>
    <w:rsid w:val="0088663E"/>
    <w:rsid w:val="00893F39"/>
    <w:rsid w:val="00894799"/>
    <w:rsid w:val="00896C49"/>
    <w:rsid w:val="008A6081"/>
    <w:rsid w:val="008B096E"/>
    <w:rsid w:val="008B2851"/>
    <w:rsid w:val="008C52BF"/>
    <w:rsid w:val="008D07CB"/>
    <w:rsid w:val="008D752E"/>
    <w:rsid w:val="008E13CF"/>
    <w:rsid w:val="008E1AA6"/>
    <w:rsid w:val="008E4C5A"/>
    <w:rsid w:val="008E6F01"/>
    <w:rsid w:val="008E757E"/>
    <w:rsid w:val="008F25B1"/>
    <w:rsid w:val="008F5A50"/>
    <w:rsid w:val="0090457A"/>
    <w:rsid w:val="009065B0"/>
    <w:rsid w:val="00912308"/>
    <w:rsid w:val="009127E0"/>
    <w:rsid w:val="00921828"/>
    <w:rsid w:val="009225F0"/>
    <w:rsid w:val="009227A4"/>
    <w:rsid w:val="00925909"/>
    <w:rsid w:val="00926161"/>
    <w:rsid w:val="00932DB8"/>
    <w:rsid w:val="00933896"/>
    <w:rsid w:val="009356D5"/>
    <w:rsid w:val="00936E71"/>
    <w:rsid w:val="00942F8E"/>
    <w:rsid w:val="00945CD7"/>
    <w:rsid w:val="00947D39"/>
    <w:rsid w:val="00947DEE"/>
    <w:rsid w:val="00955495"/>
    <w:rsid w:val="00955518"/>
    <w:rsid w:val="0096072E"/>
    <w:rsid w:val="0096379A"/>
    <w:rsid w:val="00967D8A"/>
    <w:rsid w:val="00973DE3"/>
    <w:rsid w:val="00976030"/>
    <w:rsid w:val="00984DB4"/>
    <w:rsid w:val="00991B8A"/>
    <w:rsid w:val="009940C8"/>
    <w:rsid w:val="009A0F0B"/>
    <w:rsid w:val="009A0FAC"/>
    <w:rsid w:val="009A7C28"/>
    <w:rsid w:val="009B2C45"/>
    <w:rsid w:val="009B2FCB"/>
    <w:rsid w:val="009B5114"/>
    <w:rsid w:val="009B5F86"/>
    <w:rsid w:val="009C2B40"/>
    <w:rsid w:val="009C313C"/>
    <w:rsid w:val="009C3888"/>
    <w:rsid w:val="009C3A4E"/>
    <w:rsid w:val="009C4B5B"/>
    <w:rsid w:val="009C59FC"/>
    <w:rsid w:val="009D0C78"/>
    <w:rsid w:val="009D0D09"/>
    <w:rsid w:val="009E5B08"/>
    <w:rsid w:val="009E67B6"/>
    <w:rsid w:val="009E67B9"/>
    <w:rsid w:val="009E73F9"/>
    <w:rsid w:val="009F57EA"/>
    <w:rsid w:val="00A05206"/>
    <w:rsid w:val="00A056DF"/>
    <w:rsid w:val="00A145DC"/>
    <w:rsid w:val="00A20BDF"/>
    <w:rsid w:val="00A20C93"/>
    <w:rsid w:val="00A23599"/>
    <w:rsid w:val="00A23F90"/>
    <w:rsid w:val="00A265F6"/>
    <w:rsid w:val="00A37F8A"/>
    <w:rsid w:val="00A4131E"/>
    <w:rsid w:val="00A43583"/>
    <w:rsid w:val="00A52457"/>
    <w:rsid w:val="00A54080"/>
    <w:rsid w:val="00A56302"/>
    <w:rsid w:val="00A578A7"/>
    <w:rsid w:val="00A627BF"/>
    <w:rsid w:val="00A641BB"/>
    <w:rsid w:val="00A7121E"/>
    <w:rsid w:val="00A71586"/>
    <w:rsid w:val="00A718E2"/>
    <w:rsid w:val="00A72ADE"/>
    <w:rsid w:val="00A73652"/>
    <w:rsid w:val="00A746B8"/>
    <w:rsid w:val="00A761A5"/>
    <w:rsid w:val="00A82941"/>
    <w:rsid w:val="00A82DAA"/>
    <w:rsid w:val="00A8448D"/>
    <w:rsid w:val="00A84F84"/>
    <w:rsid w:val="00A86079"/>
    <w:rsid w:val="00A93B4F"/>
    <w:rsid w:val="00A97BE1"/>
    <w:rsid w:val="00AA1FBB"/>
    <w:rsid w:val="00AA2FEC"/>
    <w:rsid w:val="00AA34E7"/>
    <w:rsid w:val="00AB094A"/>
    <w:rsid w:val="00AB28FF"/>
    <w:rsid w:val="00AB36F6"/>
    <w:rsid w:val="00AC645D"/>
    <w:rsid w:val="00AC6C2F"/>
    <w:rsid w:val="00AD673C"/>
    <w:rsid w:val="00AE5C2D"/>
    <w:rsid w:val="00AF05A2"/>
    <w:rsid w:val="00AF3C24"/>
    <w:rsid w:val="00AF507E"/>
    <w:rsid w:val="00AF77FE"/>
    <w:rsid w:val="00B00AA3"/>
    <w:rsid w:val="00B05D14"/>
    <w:rsid w:val="00B10909"/>
    <w:rsid w:val="00B1210B"/>
    <w:rsid w:val="00B14761"/>
    <w:rsid w:val="00B179C0"/>
    <w:rsid w:val="00B200C3"/>
    <w:rsid w:val="00B21E38"/>
    <w:rsid w:val="00B21FBF"/>
    <w:rsid w:val="00B24ECF"/>
    <w:rsid w:val="00B26212"/>
    <w:rsid w:val="00B3183D"/>
    <w:rsid w:val="00B32517"/>
    <w:rsid w:val="00B33FA8"/>
    <w:rsid w:val="00B34AF3"/>
    <w:rsid w:val="00B35AE0"/>
    <w:rsid w:val="00B3689A"/>
    <w:rsid w:val="00B44AB2"/>
    <w:rsid w:val="00B531F0"/>
    <w:rsid w:val="00B60BBF"/>
    <w:rsid w:val="00B61247"/>
    <w:rsid w:val="00B61A1F"/>
    <w:rsid w:val="00B6260E"/>
    <w:rsid w:val="00B62827"/>
    <w:rsid w:val="00B6706D"/>
    <w:rsid w:val="00B71EA4"/>
    <w:rsid w:val="00B73079"/>
    <w:rsid w:val="00B75374"/>
    <w:rsid w:val="00B75B8E"/>
    <w:rsid w:val="00B7686E"/>
    <w:rsid w:val="00B8196F"/>
    <w:rsid w:val="00B82629"/>
    <w:rsid w:val="00B90501"/>
    <w:rsid w:val="00B92BB3"/>
    <w:rsid w:val="00B956AC"/>
    <w:rsid w:val="00B962AA"/>
    <w:rsid w:val="00BA4905"/>
    <w:rsid w:val="00BA6386"/>
    <w:rsid w:val="00BA66FD"/>
    <w:rsid w:val="00BB430D"/>
    <w:rsid w:val="00BB49C1"/>
    <w:rsid w:val="00BB506B"/>
    <w:rsid w:val="00BB672B"/>
    <w:rsid w:val="00BC32DE"/>
    <w:rsid w:val="00BC4CEE"/>
    <w:rsid w:val="00BC7137"/>
    <w:rsid w:val="00BC749E"/>
    <w:rsid w:val="00BC7C15"/>
    <w:rsid w:val="00BD0518"/>
    <w:rsid w:val="00BD2B97"/>
    <w:rsid w:val="00BD300F"/>
    <w:rsid w:val="00BD65DE"/>
    <w:rsid w:val="00BD692F"/>
    <w:rsid w:val="00BE0494"/>
    <w:rsid w:val="00BE14B8"/>
    <w:rsid w:val="00BE514E"/>
    <w:rsid w:val="00BF028A"/>
    <w:rsid w:val="00C121B1"/>
    <w:rsid w:val="00C239C5"/>
    <w:rsid w:val="00C24F5D"/>
    <w:rsid w:val="00C33B9C"/>
    <w:rsid w:val="00C34292"/>
    <w:rsid w:val="00C42867"/>
    <w:rsid w:val="00C47040"/>
    <w:rsid w:val="00C50A3E"/>
    <w:rsid w:val="00C51415"/>
    <w:rsid w:val="00C54730"/>
    <w:rsid w:val="00C565C5"/>
    <w:rsid w:val="00C56FC6"/>
    <w:rsid w:val="00C572C8"/>
    <w:rsid w:val="00C678A8"/>
    <w:rsid w:val="00C76035"/>
    <w:rsid w:val="00C842F3"/>
    <w:rsid w:val="00C84BB6"/>
    <w:rsid w:val="00C8592C"/>
    <w:rsid w:val="00C85D4C"/>
    <w:rsid w:val="00C8701F"/>
    <w:rsid w:val="00C87843"/>
    <w:rsid w:val="00C955E8"/>
    <w:rsid w:val="00CA634C"/>
    <w:rsid w:val="00CA6CC0"/>
    <w:rsid w:val="00CB4F83"/>
    <w:rsid w:val="00CB69BC"/>
    <w:rsid w:val="00CC0A44"/>
    <w:rsid w:val="00CC3A44"/>
    <w:rsid w:val="00CC745A"/>
    <w:rsid w:val="00CD1817"/>
    <w:rsid w:val="00CD195D"/>
    <w:rsid w:val="00CD30CF"/>
    <w:rsid w:val="00CD33AA"/>
    <w:rsid w:val="00CE742F"/>
    <w:rsid w:val="00CF348A"/>
    <w:rsid w:val="00CF4637"/>
    <w:rsid w:val="00CF4A0D"/>
    <w:rsid w:val="00D06F2E"/>
    <w:rsid w:val="00D07603"/>
    <w:rsid w:val="00D12045"/>
    <w:rsid w:val="00D238E8"/>
    <w:rsid w:val="00D2782A"/>
    <w:rsid w:val="00D32945"/>
    <w:rsid w:val="00D32AD9"/>
    <w:rsid w:val="00D32BBF"/>
    <w:rsid w:val="00D3306D"/>
    <w:rsid w:val="00D343CE"/>
    <w:rsid w:val="00D36CD7"/>
    <w:rsid w:val="00D47E63"/>
    <w:rsid w:val="00D51585"/>
    <w:rsid w:val="00D57AFC"/>
    <w:rsid w:val="00D61AF9"/>
    <w:rsid w:val="00D6403D"/>
    <w:rsid w:val="00D650A3"/>
    <w:rsid w:val="00D72B91"/>
    <w:rsid w:val="00D73C54"/>
    <w:rsid w:val="00D804AB"/>
    <w:rsid w:val="00D853C1"/>
    <w:rsid w:val="00D86FAC"/>
    <w:rsid w:val="00D92122"/>
    <w:rsid w:val="00D925AB"/>
    <w:rsid w:val="00D958C2"/>
    <w:rsid w:val="00D95BDA"/>
    <w:rsid w:val="00DA49AD"/>
    <w:rsid w:val="00DA5D2D"/>
    <w:rsid w:val="00DA6988"/>
    <w:rsid w:val="00DA6DE0"/>
    <w:rsid w:val="00DB0C06"/>
    <w:rsid w:val="00DB27DE"/>
    <w:rsid w:val="00DB41E5"/>
    <w:rsid w:val="00DC3AF0"/>
    <w:rsid w:val="00DC5533"/>
    <w:rsid w:val="00DC6BA1"/>
    <w:rsid w:val="00DD15BB"/>
    <w:rsid w:val="00DD2708"/>
    <w:rsid w:val="00DD4E74"/>
    <w:rsid w:val="00DD668B"/>
    <w:rsid w:val="00DE18F2"/>
    <w:rsid w:val="00DE3B66"/>
    <w:rsid w:val="00DE7B62"/>
    <w:rsid w:val="00DF03F3"/>
    <w:rsid w:val="00DF7A20"/>
    <w:rsid w:val="00E07CBC"/>
    <w:rsid w:val="00E13816"/>
    <w:rsid w:val="00E151ED"/>
    <w:rsid w:val="00E250BE"/>
    <w:rsid w:val="00E3337E"/>
    <w:rsid w:val="00E35AA5"/>
    <w:rsid w:val="00E40DF5"/>
    <w:rsid w:val="00E43FCD"/>
    <w:rsid w:val="00E46E9A"/>
    <w:rsid w:val="00E47485"/>
    <w:rsid w:val="00E51D5A"/>
    <w:rsid w:val="00E529D5"/>
    <w:rsid w:val="00E55FD2"/>
    <w:rsid w:val="00E754A6"/>
    <w:rsid w:val="00E77404"/>
    <w:rsid w:val="00E8103F"/>
    <w:rsid w:val="00E81F7D"/>
    <w:rsid w:val="00E8571D"/>
    <w:rsid w:val="00E900EC"/>
    <w:rsid w:val="00E90385"/>
    <w:rsid w:val="00E912FD"/>
    <w:rsid w:val="00E9130F"/>
    <w:rsid w:val="00E91B74"/>
    <w:rsid w:val="00E93CEF"/>
    <w:rsid w:val="00EA01F0"/>
    <w:rsid w:val="00EA03F2"/>
    <w:rsid w:val="00EB31ED"/>
    <w:rsid w:val="00EB7BE0"/>
    <w:rsid w:val="00EB7D43"/>
    <w:rsid w:val="00EC0C39"/>
    <w:rsid w:val="00EC3DCF"/>
    <w:rsid w:val="00EC3F73"/>
    <w:rsid w:val="00ED0470"/>
    <w:rsid w:val="00ED40AC"/>
    <w:rsid w:val="00EE1A18"/>
    <w:rsid w:val="00EE2886"/>
    <w:rsid w:val="00EE701E"/>
    <w:rsid w:val="00EF03A3"/>
    <w:rsid w:val="00EF1854"/>
    <w:rsid w:val="00EF58F1"/>
    <w:rsid w:val="00EF69BC"/>
    <w:rsid w:val="00F01BA1"/>
    <w:rsid w:val="00F02435"/>
    <w:rsid w:val="00F24A19"/>
    <w:rsid w:val="00F24D95"/>
    <w:rsid w:val="00F266F3"/>
    <w:rsid w:val="00F26C71"/>
    <w:rsid w:val="00F27C38"/>
    <w:rsid w:val="00F37C32"/>
    <w:rsid w:val="00F407F6"/>
    <w:rsid w:val="00F41632"/>
    <w:rsid w:val="00F42D44"/>
    <w:rsid w:val="00F43B37"/>
    <w:rsid w:val="00F44FD5"/>
    <w:rsid w:val="00F50A92"/>
    <w:rsid w:val="00F526F0"/>
    <w:rsid w:val="00F5506A"/>
    <w:rsid w:val="00F57D68"/>
    <w:rsid w:val="00F61770"/>
    <w:rsid w:val="00F63C2A"/>
    <w:rsid w:val="00F7380B"/>
    <w:rsid w:val="00F76466"/>
    <w:rsid w:val="00F77A4B"/>
    <w:rsid w:val="00F80AAE"/>
    <w:rsid w:val="00F8151D"/>
    <w:rsid w:val="00F82B77"/>
    <w:rsid w:val="00F82DD3"/>
    <w:rsid w:val="00F913D6"/>
    <w:rsid w:val="00F94BE8"/>
    <w:rsid w:val="00F95ACF"/>
    <w:rsid w:val="00F97653"/>
    <w:rsid w:val="00FA0739"/>
    <w:rsid w:val="00FA3F11"/>
    <w:rsid w:val="00FA6C03"/>
    <w:rsid w:val="00FA741D"/>
    <w:rsid w:val="00FB580A"/>
    <w:rsid w:val="00FC3438"/>
    <w:rsid w:val="00FD0321"/>
    <w:rsid w:val="00FD1071"/>
    <w:rsid w:val="00FD5288"/>
    <w:rsid w:val="00FE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039"/>
      <o:colormenu v:ext="edit" fillcolor="none" strokecolor="none [2404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F8E"/>
  </w:style>
  <w:style w:type="paragraph" w:styleId="Ttulo1">
    <w:name w:val="heading 1"/>
    <w:basedOn w:val="Normal"/>
    <w:next w:val="Normal"/>
    <w:link w:val="Ttulo1Car"/>
    <w:uiPriority w:val="9"/>
    <w:qFormat/>
    <w:rsid w:val="00B318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5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0A357B"/>
    <w:pPr>
      <w:ind w:left="720"/>
      <w:contextualSpacing/>
    </w:pPr>
  </w:style>
  <w:style w:type="paragraph" w:styleId="Sinespaciado">
    <w:name w:val="No Spacing"/>
    <w:uiPriority w:val="1"/>
    <w:qFormat/>
    <w:rsid w:val="00FD03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C5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1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14761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tyle41">
    <w:name w:val="style41"/>
    <w:basedOn w:val="Fuentedeprrafopredeter"/>
    <w:rsid w:val="00893F39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93F3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31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183D"/>
    <w:pPr>
      <w:outlineLvl w:val="9"/>
    </w:pPr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3183D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31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B3183D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318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18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2">
    <w:name w:val="toc 2"/>
    <w:basedOn w:val="Normal"/>
    <w:next w:val="Normal"/>
    <w:autoRedefine/>
    <w:uiPriority w:val="39"/>
    <w:unhideWhenUsed/>
    <w:rsid w:val="00B3183D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E810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10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C5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5469"/>
  </w:style>
  <w:style w:type="paragraph" w:styleId="Piedepgina">
    <w:name w:val="footer"/>
    <w:basedOn w:val="Normal"/>
    <w:link w:val="PiedepginaCar"/>
    <w:uiPriority w:val="99"/>
    <w:semiHidden/>
    <w:unhideWhenUsed/>
    <w:rsid w:val="005C5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5469"/>
  </w:style>
  <w:style w:type="paragraph" w:styleId="Sangra2detindependiente">
    <w:name w:val="Body Text Indent 2"/>
    <w:basedOn w:val="Normal"/>
    <w:link w:val="Sangra2detindependienteCar"/>
    <w:semiHidden/>
    <w:rsid w:val="00CE742F"/>
    <w:pPr>
      <w:spacing w:after="0" w:line="240" w:lineRule="auto"/>
      <w:ind w:firstLine="567"/>
      <w:jc w:val="both"/>
    </w:pPr>
    <w:rPr>
      <w:rFonts w:ascii="Arial" w:eastAsia="Times New Roman" w:hAnsi="Arial" w:cs="Arial"/>
      <w:szCs w:val="20"/>
      <w:lang w:val="fr-FR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CE742F"/>
    <w:rPr>
      <w:rFonts w:ascii="Arial" w:eastAsia="Times New Roman" w:hAnsi="Arial" w:cs="Arial"/>
      <w:szCs w:val="20"/>
      <w:lang w:val="fr-FR" w:eastAsia="es-ES"/>
    </w:rPr>
  </w:style>
  <w:style w:type="table" w:styleId="Tablaconcuadrcula">
    <w:name w:val="Table Grid"/>
    <w:basedOn w:val="Tablanormal"/>
    <w:uiPriority w:val="59"/>
    <w:rsid w:val="00CE7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link w:val="Prrafodelista"/>
    <w:uiPriority w:val="34"/>
    <w:rsid w:val="00441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54FE9-6EB4-435F-A95D-BDA44485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Cartilla de Usuario SDA-Mandato Electrónico</dc:creator>
  <cp:lastModifiedBy>arey</cp:lastModifiedBy>
  <cp:revision>7</cp:revision>
  <dcterms:created xsi:type="dcterms:W3CDTF">2014-07-10T23:34:00Z</dcterms:created>
  <dcterms:modified xsi:type="dcterms:W3CDTF">2017-07-12T00:06:00Z</dcterms:modified>
</cp:coreProperties>
</file>