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hd w:val="clear" w:fill="FFFFFF"/>
        <w:jc w:val="center"/>
        <w:rPr>
          <w:rFonts w:ascii="Liberation Serif" w:hAnsi="Liberation Serif"/>
          <w:b/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Московский государственный технический</w:t>
      </w:r>
    </w:p>
    <w:p>
      <w:pPr>
        <w:pStyle w:val="Normal"/>
        <w:shd w:val="clear" w:fill="FFFFFF"/>
        <w:jc w:val="center"/>
        <w:rPr>
          <w:rFonts w:ascii="Liberation Serif" w:hAnsi="Liberation Serif"/>
          <w:b/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университет им. Н.Э. Баумана</w:t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Style21"/>
        <w:spacing w:before="960" w:after="0"/>
        <w:ind w:left="0" w:right="0" w:hanging="0"/>
        <w:jc w:val="center"/>
        <w:rPr>
          <w:rFonts w:ascii="Liberation Serif" w:hAnsi="Liberation Serif"/>
          <w:sz w:val="20"/>
          <w:szCs w:val="20"/>
        </w:rPr>
      </w:pPr>
      <w:r>
        <w:rPr>
          <w:sz w:val="20"/>
          <w:szCs w:val="20"/>
        </w:rPr>
        <w:t>Факультет «</w:t>
      </w:r>
      <w:r>
        <w:rPr>
          <w:color w:val="000000"/>
          <w:sz w:val="20"/>
          <w:szCs w:val="20"/>
        </w:rPr>
        <w:t>Информатика и системы управления</w:t>
      </w:r>
      <w:r>
        <w:rPr>
          <w:sz w:val="20"/>
          <w:szCs w:val="20"/>
        </w:rPr>
        <w:t>»</w:t>
      </w:r>
    </w:p>
    <w:p>
      <w:pPr>
        <w:pStyle w:val="Normal"/>
        <w:widowControl w:val="false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Кафедра ИУ5 «Системы обработки информации и управления»</w:t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b/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Курс «</w:t>
      </w:r>
      <w:r>
        <w:rPr>
          <w:color w:val="000000"/>
          <w:sz w:val="20"/>
          <w:szCs w:val="20"/>
        </w:rPr>
        <w:t>Базовые компоненты интернет-технологий</w:t>
      </w:r>
      <w:r>
        <w:rPr>
          <w:color w:val="000000"/>
          <w:sz w:val="20"/>
          <w:szCs w:val="20"/>
        </w:rPr>
        <w:t>»</w:t>
      </w:r>
    </w:p>
    <w:p>
      <w:pPr>
        <w:pStyle w:val="Normal"/>
        <w:shd w:val="clear" w:fill="FFFFFF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Отчет по лабораторной работе №</w:t>
      </w:r>
      <w:r>
        <w:rPr>
          <w:color w:val="000000"/>
          <w:sz w:val="20"/>
          <w:szCs w:val="20"/>
        </w:rPr>
        <w:t>1</w:t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  <w:t>«</w:t>
      </w:r>
      <w:r>
        <w:rPr>
          <w:bCs/>
          <w:color w:val="000000"/>
          <w:spacing w:val="-5"/>
          <w:sz w:val="20"/>
          <w:szCs w:val="20"/>
        </w:rPr>
        <w:t>Основные конструкции языка Python</w:t>
      </w:r>
      <w:r>
        <w:rPr>
          <w:bCs/>
          <w:color w:val="000000"/>
          <w:spacing w:val="-5"/>
          <w:sz w:val="20"/>
          <w:szCs w:val="20"/>
        </w:rPr>
        <w:t>»</w:t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tbl>
      <w:tblPr>
        <w:tblW w:w="5000" w:type="pct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9"/>
        <w:gridCol w:w="2714"/>
        <w:gridCol w:w="3215"/>
      </w:tblGrid>
      <w:tr>
        <w:trPr/>
        <w:tc>
          <w:tcPr>
            <w:tcW w:w="3709" w:type="dxa"/>
            <w:tcBorders/>
          </w:tcPr>
          <w:p>
            <w:pPr>
              <w:pStyle w:val="Normal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Выполнил:</w:t>
            </w:r>
          </w:p>
        </w:tc>
        <w:tc>
          <w:tcPr>
            <w:tcW w:w="2714" w:type="dxa"/>
            <w:tcBorders/>
          </w:tcPr>
          <w:p>
            <w:pPr>
              <w:pStyle w:val="Normal"/>
              <w:snapToGrid w:val="false"/>
              <w:jc w:val="center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3215" w:type="dxa"/>
            <w:tcBorders/>
          </w:tcPr>
          <w:p>
            <w:pPr>
              <w:pStyle w:val="Normal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Проверил:</w:t>
            </w:r>
          </w:p>
        </w:tc>
      </w:tr>
      <w:tr>
        <w:trPr/>
        <w:tc>
          <w:tcPr>
            <w:tcW w:w="3709" w:type="dxa"/>
            <w:tcBorders/>
          </w:tcPr>
          <w:p>
            <w:pPr>
              <w:pStyle w:val="Normal"/>
              <w:jc w:val="right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студент группы ИУ5-</w:t>
            </w:r>
            <w:r>
              <w:rPr>
                <w:color w:val="000000"/>
                <w:sz w:val="20"/>
                <w:szCs w:val="20"/>
              </w:rPr>
              <w:t>3</w:t>
            </w:r>
            <w:r>
              <w:rPr>
                <w:color w:val="000000"/>
                <w:sz w:val="20"/>
                <w:szCs w:val="20"/>
              </w:rPr>
              <w:t>4Б</w:t>
            </w:r>
          </w:p>
        </w:tc>
        <w:tc>
          <w:tcPr>
            <w:tcW w:w="2714" w:type="dxa"/>
            <w:tcBorders/>
          </w:tcPr>
          <w:p>
            <w:pPr>
              <w:pStyle w:val="Normal"/>
              <w:snapToGrid w:val="false"/>
              <w:jc w:val="center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3215" w:type="dxa"/>
            <w:tcBorders/>
          </w:tcPr>
          <w:p>
            <w:pPr>
              <w:pStyle w:val="Normal"/>
              <w:jc w:val="right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/>
            </w:r>
          </w:p>
        </w:tc>
      </w:tr>
      <w:tr>
        <w:trPr/>
        <w:tc>
          <w:tcPr>
            <w:tcW w:w="3709" w:type="dxa"/>
            <w:tcBorders/>
          </w:tcPr>
          <w:p>
            <w:pPr>
              <w:pStyle w:val="Normal"/>
              <w:jc w:val="right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Свечникова Анна</w:t>
            </w:r>
          </w:p>
        </w:tc>
        <w:tc>
          <w:tcPr>
            <w:tcW w:w="2714" w:type="dxa"/>
            <w:tcBorders/>
          </w:tcPr>
          <w:p>
            <w:pPr>
              <w:pStyle w:val="Normal"/>
              <w:snapToGrid w:val="false"/>
              <w:jc w:val="center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3215" w:type="dxa"/>
            <w:tcBorders/>
          </w:tcPr>
          <w:p>
            <w:pPr>
              <w:pStyle w:val="Normal"/>
              <w:jc w:val="right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/>
            </w:r>
          </w:p>
        </w:tc>
      </w:tr>
      <w:tr>
        <w:trPr/>
        <w:tc>
          <w:tcPr>
            <w:tcW w:w="3709" w:type="dxa"/>
            <w:tcBorders/>
          </w:tcPr>
          <w:p>
            <w:pPr>
              <w:pStyle w:val="Normal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Подпись и дата: </w:t>
            </w:r>
          </w:p>
          <w:p>
            <w:pPr>
              <w:pStyle w:val="Normal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2714" w:type="dxa"/>
            <w:tcBorders/>
          </w:tcPr>
          <w:p>
            <w:pPr>
              <w:pStyle w:val="Normal"/>
              <w:snapToGrid w:val="false"/>
              <w:jc w:val="center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3215" w:type="dxa"/>
            <w:tcBorders/>
          </w:tcPr>
          <w:p>
            <w:pPr>
              <w:pStyle w:val="Normal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Подпись и дата:</w:t>
            </w:r>
          </w:p>
        </w:tc>
      </w:tr>
    </w:tbl>
    <w:p>
      <w:pPr>
        <w:pStyle w:val="Normal"/>
        <w:shd w:val="clear" w:fill="FFFFFF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sz w:val="20"/>
          <w:szCs w:val="20"/>
        </w:rPr>
      </w:pPr>
      <w:r>
        <w:rPr>
          <w:color w:val="000000"/>
          <w:sz w:val="20"/>
          <w:szCs w:val="20"/>
        </w:rPr>
        <w:t>Москва, 20</w:t>
      </w:r>
      <w:r>
        <w:rPr>
          <w:color w:val="000000"/>
          <w:sz w:val="20"/>
          <w:szCs w:val="20"/>
          <w:lang w:val="en-US"/>
        </w:rPr>
        <w:t>21</w:t>
      </w:r>
      <w:r>
        <w:rPr>
          <w:color w:val="000000"/>
          <w:sz w:val="20"/>
          <w:szCs w:val="20"/>
        </w:rPr>
        <w:t>г.</w:t>
      </w:r>
      <w:r>
        <w:br w:type="page"/>
      </w:r>
    </w:p>
    <w:p>
      <w:pPr>
        <w:pStyle w:val="Normal"/>
        <w:numPr>
          <w:ilvl w:val="0"/>
          <w:numId w:val="0"/>
        </w:numPr>
        <w:shd w:val="clear" w:fill="FFFFFF"/>
        <w:ind w:left="720" w:hanging="0"/>
        <w:jc w:val="left"/>
        <w:rPr>
          <w:sz w:val="22"/>
          <w:szCs w:val="22"/>
        </w:rPr>
      </w:pPr>
      <w:r>
        <w:rPr>
          <w:rFonts w:cs="Courier New"/>
          <w:b/>
          <w:bCs/>
          <w:sz w:val="22"/>
          <w:szCs w:val="22"/>
        </w:rPr>
        <w:t>Постановка задачи</w:t>
      </w:r>
    </w:p>
    <w:p>
      <w:pPr>
        <w:pStyle w:val="Normal"/>
        <w:numPr>
          <w:ilvl w:val="0"/>
          <w:numId w:val="0"/>
        </w:numPr>
        <w:ind w:left="1080" w:right="0" w:hanging="0"/>
        <w:rPr>
          <w:sz w:val="22"/>
          <w:szCs w:val="22"/>
        </w:rPr>
      </w:pPr>
      <w:r>
        <w:rPr>
          <w:sz w:val="22"/>
          <w:szCs w:val="22"/>
        </w:rPr>
        <w:t>Разработать программу для решения биквадратного уравнения.</w:t>
      </w:r>
    </w:p>
    <w:p>
      <w:pPr>
        <w:pStyle w:val="Normal"/>
        <w:numPr>
          <w:ilvl w:val="0"/>
          <w:numId w:val="1"/>
        </w:numPr>
        <w:ind w:left="360" w:right="0" w:hanging="0"/>
        <w:rPr>
          <w:sz w:val="22"/>
          <w:szCs w:val="22"/>
        </w:rPr>
      </w:pPr>
      <w:r>
        <w:rPr>
          <w:sz w:val="22"/>
          <w:szCs w:val="22"/>
        </w:rPr>
        <w:t>Программа должна быть разработана в виде консольного приложения на языке Python.</w:t>
      </w:r>
    </w:p>
    <w:p>
      <w:pPr>
        <w:pStyle w:val="Normal"/>
        <w:numPr>
          <w:ilvl w:val="0"/>
          <w:numId w:val="1"/>
        </w:numPr>
        <w:ind w:left="360" w:right="0" w:hanging="0"/>
        <w:rPr>
          <w:sz w:val="22"/>
          <w:szCs w:val="22"/>
        </w:rPr>
      </w:pPr>
      <w:r>
        <w:rPr>
          <w:sz w:val="22"/>
          <w:szCs w:val="22"/>
        </w:rPr>
        <w:t>Программа осуществляет ввод с клавиатуры коэффициентов А, В, С, вычисляет дискриминант и ДЕЙСТВИТЕЛЬНЫЕ корни уравнения (в зависимости от дискриминанта).</w:t>
      </w:r>
    </w:p>
    <w:p>
      <w:pPr>
        <w:pStyle w:val="Normal"/>
        <w:numPr>
          <w:ilvl w:val="0"/>
          <w:numId w:val="1"/>
        </w:numPr>
        <w:ind w:left="360" w:right="0" w:hanging="0"/>
        <w:rPr>
          <w:sz w:val="22"/>
          <w:szCs w:val="22"/>
        </w:rPr>
      </w:pPr>
      <w:r>
        <w:rPr>
          <w:sz w:val="22"/>
          <w:szCs w:val="22"/>
        </w:rPr>
        <w:t>Коэффициенты А, В, С могут быть заданы в виде параметров командной строки ( вариант задания параметров приведен в конце файла с примером кода ). Если они не заданы, то вводятся с клавиатуры в соответствии с пунктом 2. Описание работы с параметрами командной строки.</w:t>
      </w:r>
    </w:p>
    <w:p>
      <w:pPr>
        <w:pStyle w:val="Normal"/>
        <w:numPr>
          <w:ilvl w:val="0"/>
          <w:numId w:val="1"/>
        </w:numPr>
        <w:ind w:left="360" w:right="0" w:hanging="0"/>
        <w:rPr>
          <w:sz w:val="22"/>
          <w:szCs w:val="22"/>
        </w:rPr>
      </w:pPr>
      <w:r>
        <w:rPr>
          <w:sz w:val="22"/>
          <w:szCs w:val="22"/>
        </w:rPr>
        <w:t>Если коэффициент А, В, С введен или задан в командной строке некорректно, то необходимо проигнорировать некорректное значение и вводить коэффициент повторно пока коэффициент не будет введен корректно. Корректно заданный коэффициент - это коэффициент, значение которого может быть без ошибок преобразовано в действительное число.</w:t>
      </w:r>
    </w:p>
    <w:p>
      <w:pPr>
        <w:pStyle w:val="Normal"/>
        <w:ind w:left="284" w:right="0" w:firstLine="425"/>
        <w:jc w:val="both"/>
        <w:rPr>
          <w:rFonts w:ascii="Liberation Serif" w:hAnsi="Liberation Serif" w:cs="Courier New"/>
          <w:b w:val="false"/>
          <w:b w:val="false"/>
          <w:bCs w:val="false"/>
          <w:sz w:val="20"/>
          <w:szCs w:val="20"/>
        </w:rPr>
      </w:pPr>
      <w:r>
        <w:rPr/>
      </w:r>
    </w:p>
    <w:p>
      <w:pPr>
        <w:pStyle w:val="Normal"/>
        <w:jc w:val="both"/>
        <w:rPr>
          <w:b/>
          <w:b/>
          <w:bCs/>
          <w:sz w:val="20"/>
          <w:szCs w:val="20"/>
          <w:u w:val="none"/>
        </w:rPr>
      </w:pPr>
      <w:r>
        <w:rPr>
          <w:b/>
          <w:bCs/>
          <w:sz w:val="20"/>
          <w:szCs w:val="20"/>
          <w:u w:val="none"/>
        </w:rPr>
        <w:tab/>
      </w:r>
      <w:r>
        <w:rPr>
          <w:b/>
          <w:bCs/>
          <w:sz w:val="22"/>
          <w:szCs w:val="22"/>
          <w:u w:val="none"/>
        </w:rPr>
        <w:t>Текст программы: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import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sys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import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math</w:t>
      </w:r>
    </w:p>
    <w:p>
      <w:pPr>
        <w:pStyle w:val="Normal"/>
        <w:spacing w:lineRule="atLeast" w:line="228"/>
        <w:rPr/>
      </w:pPr>
      <w:r>
        <w:rPr/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17"/>
          <w:highlight w:val="black"/>
        </w:rPr>
        <w:t>def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CDCAA"/>
          <w:sz w:val="17"/>
          <w:highlight w:val="black"/>
        </w:rPr>
        <w:t>get_coef_kb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():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'''ввод коэффициента с клавиатуры'''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17"/>
          <w:highlight w:val="black"/>
        </w:rPr>
        <w:t>True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):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coef_str = </w:t>
      </w:r>
      <w:r>
        <w:rPr>
          <w:rFonts w:ascii="Droid Sans Mono;monospace;monospace;Droid Sans Fallback" w:hAnsi="Droid Sans Mono;monospace;monospace;Droid Sans Fallback"/>
          <w:b w:val="false"/>
          <w:color w:val="DCDCAA"/>
          <w:sz w:val="17"/>
          <w:highlight w:val="black"/>
        </w:rPr>
        <w:t>input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()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try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: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6A9955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17"/>
          <w:highlight w:val="black"/>
        </w:rPr>
        <w:t># Переводим строку в действительное число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coef = </w:t>
      </w:r>
      <w:r>
        <w:rPr>
          <w:rFonts w:ascii="Droid Sans Mono;monospace;monospace;Droid Sans Fallback" w:hAnsi="Droid Sans Mono;monospace;monospace;Droid Sans Fallback"/>
          <w:b w:val="false"/>
          <w:color w:val="4EC9B0"/>
          <w:sz w:val="17"/>
          <w:highlight w:val="black"/>
        </w:rPr>
        <w:t>float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(coef_str)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except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: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CDCAA"/>
          <w:sz w:val="17"/>
          <w:highlight w:val="black"/>
        </w:rPr>
        <w:t>print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'коэффициент введен неверно, попробуйте ещё раз'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)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: 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coef</w:t>
      </w:r>
    </w:p>
    <w:p>
      <w:pPr>
        <w:pStyle w:val="Normal"/>
        <w:spacing w:lineRule="atLeast" w:line="228" w:before="0" w:after="283"/>
        <w:rPr/>
      </w:pPr>
      <w:r>
        <w:rPr/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17"/>
          <w:highlight w:val="black"/>
        </w:rPr>
        <w:t>def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CDCAA"/>
          <w:sz w:val="17"/>
          <w:highlight w:val="black"/>
        </w:rPr>
        <w:t>get_coef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index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prompt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):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'''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Читаем коэффициент из командной строки или вводим с клавиатуры</w:t>
      </w:r>
    </w:p>
    <w:p>
      <w:pPr>
        <w:pStyle w:val="Normal"/>
        <w:spacing w:lineRule="atLeast" w:line="228"/>
        <w:rPr/>
      </w:pPr>
      <w:r>
        <w:rPr/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Args: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index (int): Номер параметра в командной строке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prompt (str): Приглашение для ввода коэффицента</w:t>
      </w:r>
    </w:p>
    <w:p>
      <w:pPr>
        <w:pStyle w:val="Normal"/>
        <w:spacing w:lineRule="atLeast" w:line="228"/>
        <w:rPr/>
      </w:pPr>
      <w:r>
        <w:rPr/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Returns: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float: Коэффициент квадратного уравнения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'''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try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: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6A9955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17"/>
          <w:highlight w:val="black"/>
        </w:rPr>
        <w:t># Пробуем прочитать коэффициент из командной строки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coef_str = sys.argv[index]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coef = </w:t>
      </w:r>
      <w:r>
        <w:rPr>
          <w:rFonts w:ascii="Droid Sans Mono;monospace;monospace;Droid Sans Fallback" w:hAnsi="Droid Sans Mono;monospace;monospace;Droid Sans Fallback"/>
          <w:b w:val="false"/>
          <w:color w:val="4EC9B0"/>
          <w:sz w:val="17"/>
          <w:highlight w:val="black"/>
        </w:rPr>
        <w:t>float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(coef_str)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except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: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6A9955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17"/>
          <w:highlight w:val="black"/>
        </w:rPr>
        <w:t># Вводим с клавиатуры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CDCAA"/>
          <w:sz w:val="17"/>
          <w:highlight w:val="black"/>
        </w:rPr>
        <w:t>print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(prompt)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coef = get_coef_kb()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finally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: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coef</w:t>
      </w:r>
    </w:p>
    <w:p>
      <w:pPr>
        <w:pStyle w:val="Normal"/>
        <w:spacing w:lineRule="atLeast" w:line="228"/>
        <w:rPr/>
      </w:pPr>
      <w:r>
        <w:rPr/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17"/>
          <w:highlight w:val="black"/>
        </w:rPr>
        <w:t>def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CDCAA"/>
          <w:sz w:val="17"/>
          <w:highlight w:val="black"/>
        </w:rPr>
        <w:t>get_roots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b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c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):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'''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Вычисление корней квадратного уравнения</w:t>
      </w:r>
    </w:p>
    <w:p>
      <w:pPr>
        <w:pStyle w:val="Normal"/>
        <w:spacing w:lineRule="atLeast" w:line="228"/>
        <w:rPr/>
      </w:pPr>
      <w:r>
        <w:rPr/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Args: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a (float): коэффициент А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b (float): коэффициент B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c (float): коэффициент C</w:t>
      </w:r>
    </w:p>
    <w:p>
      <w:pPr>
        <w:pStyle w:val="Normal"/>
        <w:spacing w:lineRule="atLeast" w:line="228"/>
        <w:rPr/>
      </w:pPr>
      <w:r>
        <w:rPr/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Returns: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list[float]: Список корней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'''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result = []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D = b*b - 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17"/>
          <w:highlight w:val="black"/>
        </w:rPr>
        <w:t>4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*a*c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D == 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17"/>
          <w:highlight w:val="black"/>
        </w:rPr>
        <w:t>0.0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: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try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: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root = math.sqrt(-b / (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17"/>
          <w:highlight w:val="black"/>
        </w:rPr>
        <w:t>2.0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*a))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except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4EC9B0"/>
          <w:sz w:val="17"/>
          <w:highlight w:val="black"/>
        </w:rPr>
        <w:t>ArithmeticError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: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result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: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(c == 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17"/>
          <w:highlight w:val="black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17"/>
          <w:highlight w:val="black"/>
        </w:rPr>
        <w:t>and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(b == 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17"/>
          <w:highlight w:val="black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): </w:t>
      </w:r>
      <w:r>
        <w:rPr>
          <w:rFonts w:ascii="Droid Sans Mono;monospace;monospace;Droid Sans Fallback" w:hAnsi="Droid Sans Mono;monospace;monospace;Droid Sans Fallback"/>
          <w:b w:val="false"/>
          <w:color w:val="6A9955"/>
          <w:sz w:val="17"/>
          <w:highlight w:val="black"/>
        </w:rPr>
        <w:t>#уравнение вида ax^4 = 0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result.append(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17"/>
          <w:highlight w:val="black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)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: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result.append(root)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result.append(-root)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elif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D &gt; 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17"/>
          <w:highlight w:val="black"/>
        </w:rPr>
        <w:t>0.0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: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sqD = math.sqrt(D)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r = (-b + sqD)/(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17"/>
          <w:highlight w:val="black"/>
        </w:rPr>
        <w:t>2.0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*a)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r &gt; 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17"/>
          <w:highlight w:val="black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: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result.append(math.sqrt(r))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result.append(-math.sqrt(r))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r = (-b - sqD)/(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17"/>
          <w:highlight w:val="black"/>
        </w:rPr>
        <w:t>2.0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*a)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r &gt; 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17"/>
          <w:highlight w:val="black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: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result.append(math.sqrt(r))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result.append(-math.sqrt(r))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result</w:t>
      </w:r>
    </w:p>
    <w:p>
      <w:pPr>
        <w:pStyle w:val="Normal"/>
        <w:spacing w:lineRule="atLeast" w:line="228" w:before="0" w:after="283"/>
        <w:rPr/>
      </w:pPr>
      <w:r>
        <w:rPr/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17"/>
          <w:highlight w:val="black"/>
        </w:rPr>
        <w:t>def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CDCAA"/>
          <w:sz w:val="17"/>
          <w:highlight w:val="black"/>
        </w:rPr>
        <w:t>main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():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'''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Основная функция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'''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a = get_coef(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17"/>
          <w:highlight w:val="black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'Введите коэффициент А:'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)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b = get_coef(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17"/>
          <w:highlight w:val="black"/>
        </w:rPr>
        <w:t>2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'Введите коэффициент B:'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)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c = get_coef(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17"/>
          <w:highlight w:val="black"/>
        </w:rPr>
        <w:t>3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'Введите коэффициент C:'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)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6A9955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17"/>
          <w:highlight w:val="black"/>
        </w:rPr>
        <w:t># Вычисление корней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roots = get_roots(a,b,c)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6A9955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17"/>
          <w:highlight w:val="black"/>
        </w:rPr>
        <w:t># Вывод корней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len_roots = </w:t>
      </w:r>
      <w:r>
        <w:rPr>
          <w:rFonts w:ascii="Droid Sans Mono;monospace;monospace;Droid Sans Fallback" w:hAnsi="Droid Sans Mono;monospace;monospace;Droid Sans Fallback"/>
          <w:b w:val="false"/>
          <w:color w:val="DCDCAA"/>
          <w:sz w:val="17"/>
          <w:highlight w:val="black"/>
        </w:rPr>
        <w:t>len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(roots)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len_roots == 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17"/>
          <w:highlight w:val="black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: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CDCAA"/>
          <w:sz w:val="17"/>
          <w:highlight w:val="black"/>
        </w:rPr>
        <w:t>print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'Нет корней'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)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elif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len_roots == 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17"/>
          <w:highlight w:val="black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: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CDCAA"/>
          <w:sz w:val="17"/>
          <w:highlight w:val="black"/>
        </w:rPr>
        <w:t>print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 xml:space="preserve">'Один корень: 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17"/>
          <w:highlight w:val="black"/>
        </w:rPr>
        <w:t>{}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.format(roots[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17"/>
          <w:highlight w:val="black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]))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elif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len_roots == 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17"/>
          <w:highlight w:val="black"/>
        </w:rPr>
        <w:t>2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: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CDCAA"/>
          <w:sz w:val="17"/>
          <w:highlight w:val="black"/>
        </w:rPr>
        <w:t>print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 xml:space="preserve">'Два корня: 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17"/>
          <w:highlight w:val="black"/>
        </w:rPr>
        <w:t>{}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 xml:space="preserve"> и 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17"/>
          <w:highlight w:val="black"/>
        </w:rPr>
        <w:t>{}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.format(roots[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17"/>
          <w:highlight w:val="black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], roots[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17"/>
          <w:highlight w:val="black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]))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elif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len_roots == 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17"/>
          <w:highlight w:val="black"/>
        </w:rPr>
        <w:t>4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: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CDCAA"/>
          <w:sz w:val="17"/>
          <w:highlight w:val="black"/>
        </w:rPr>
        <w:t>print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 xml:space="preserve">'Четыре корня: 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17"/>
          <w:highlight w:val="black"/>
        </w:rPr>
        <w:t>{}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 xml:space="preserve"> и 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17"/>
          <w:highlight w:val="black"/>
        </w:rPr>
        <w:t>{}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 xml:space="preserve"> и 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17"/>
          <w:highlight w:val="black"/>
        </w:rPr>
        <w:t>{}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 xml:space="preserve"> и 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17"/>
          <w:highlight w:val="black"/>
        </w:rPr>
        <w:t>{}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.format(roots[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17"/>
          <w:highlight w:val="black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], roots[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17"/>
          <w:highlight w:val="black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], roots[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17"/>
          <w:highlight w:val="black"/>
        </w:rPr>
        <w:t>2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], roots[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17"/>
          <w:highlight w:val="black"/>
        </w:rPr>
        <w:t>3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]))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6A9955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17"/>
          <w:highlight w:val="black"/>
        </w:rPr>
        <w:t># Если сценарий запущен из командной строки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__name__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==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"__main__"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: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main()</w:t>
      </w:r>
    </w:p>
    <w:p>
      <w:pPr>
        <w:pStyle w:val="Normal"/>
        <w:spacing w:lineRule="atLeast" w:line="228"/>
        <w:rPr/>
      </w:pPr>
      <w:r>
        <w:rPr/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6A9955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17"/>
          <w:highlight w:val="black"/>
        </w:rPr>
        <w:t># Пример запуска</w:t>
      </w:r>
    </w:p>
    <w:p>
      <w:pPr>
        <w:pStyle w:val="Normal"/>
        <w:spacing w:lineRule="atLeast" w:line="228"/>
        <w:rPr>
          <w:rFonts w:ascii="Droid Sans Mono;monospace;monospace;Droid Sans Fallback" w:hAnsi="Droid Sans Mono;monospace;monospace;Droid Sans Fallback"/>
          <w:b w:val="false"/>
          <w:color w:val="6A9955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17"/>
          <w:highlight w:val="black"/>
        </w:rPr>
        <w:t># lab1.py 1 0 -4</w:t>
      </w:r>
    </w:p>
    <w:p>
      <w:pPr>
        <w:pStyle w:val="Normal"/>
        <w:shd w:val="clear" w:fill="FFFFFF"/>
        <w:jc w:val="left"/>
        <w:rPr/>
      </w:pPr>
      <w:r>
        <w:rPr/>
      </w:r>
      <w:r>
        <w:br w:type="page"/>
      </w:r>
    </w:p>
    <w:p>
      <w:pPr>
        <w:pStyle w:val="Normal"/>
        <w:shd w:val="clear" w:fill="FFFFFF"/>
        <w:jc w:val="left"/>
        <w:rPr/>
      </w:pPr>
      <w:r>
        <w:rPr/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b/>
          <w:bCs/>
          <w:sz w:val="22"/>
          <w:szCs w:val="22"/>
        </w:rPr>
        <w:t>Примеры выполнения</w:t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-2540</wp:posOffset>
            </wp:positionH>
            <wp:positionV relativeFrom="paragraph">
              <wp:posOffset>31115</wp:posOffset>
            </wp:positionV>
            <wp:extent cx="3870325" cy="75120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4734" t="69068" r="40539" b="18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2"/>
          <w:szCs w:val="22"/>
        </w:rPr>
        <w:t xml:space="preserve"> </w:t>
      </w:r>
    </w:p>
    <w:p>
      <w:pPr>
        <w:pStyle w:val="Normal"/>
        <w:shd w:val="clear" w:fill="FFFFFF"/>
        <w:jc w:val="left"/>
        <w:rPr>
          <w:b/>
          <w:b/>
          <w:bCs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b/>
          <w:b/>
          <w:bCs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b/>
          <w:b/>
          <w:bCs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b/>
          <w:b/>
          <w:bCs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20955</wp:posOffset>
            </wp:positionH>
            <wp:positionV relativeFrom="paragraph">
              <wp:posOffset>48260</wp:posOffset>
            </wp:positionV>
            <wp:extent cx="4338955" cy="147828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5101" t="65079" r="23558" b="3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t xml:space="preserve"> </w:t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21590</wp:posOffset>
            </wp:positionH>
            <wp:positionV relativeFrom="paragraph">
              <wp:posOffset>22225</wp:posOffset>
            </wp:positionV>
            <wp:extent cx="3805555" cy="169926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5027" t="69003" r="41056" b="4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5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t xml:space="preserve"> </w:t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25400</wp:posOffset>
            </wp:positionH>
            <wp:positionV relativeFrom="paragraph">
              <wp:posOffset>40005</wp:posOffset>
            </wp:positionV>
            <wp:extent cx="3416300" cy="155765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4879" t="72795" r="46905" b="4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t xml:space="preserve"> </w:t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21590</wp:posOffset>
            </wp:positionH>
            <wp:positionV relativeFrom="paragraph">
              <wp:posOffset>8255</wp:posOffset>
            </wp:positionV>
            <wp:extent cx="2694305" cy="74422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5170" t="87725" r="49636" b="-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30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7"/>
      <w:type w:val="nextPage"/>
      <w:pgSz w:w="11906" w:h="16838"/>
      <w:pgMar w:left="1134" w:right="1134" w:header="0" w:top="1134" w:footer="1134" w:bottom="1693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nsolas">
    <w:charset w:val="01"/>
    <w:family w:val="roman"/>
    <w:pitch w:val="variable"/>
  </w:font>
  <w:font w:name="Droid Sans Mono">
    <w:altName w:val="monospace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4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4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val="bestFit" w:percent="17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character" w:styleId="Style14">
    <w:name w:val="Символ нумерации"/>
    <w:qFormat/>
    <w:rPr/>
  </w:style>
  <w:style w:type="character" w:styleId="Style15">
    <w:name w:val="Маркеры списка"/>
    <w:qFormat/>
    <w:rPr>
      <w:rFonts w:ascii="OpenSymbol" w:hAnsi="OpenSymbol" w:eastAsia="OpenSymbol" w:cs="OpenSymbol"/>
    </w:rPr>
  </w:style>
  <w:style w:type="character" w:styleId="Character20style">
    <w:name w:val="Character_20_style"/>
    <w:qFormat/>
    <w:rPr/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  <w:style w:type="paragraph" w:styleId="Style21">
    <w:name w:val="Основной"/>
    <w:basedOn w:val="Normal"/>
    <w:qFormat/>
    <w:pPr>
      <w:ind w:left="0" w:right="0" w:firstLine="851"/>
      <w:jc w:val="both"/>
    </w:pPr>
    <w:rPr>
      <w:rFonts w:eastAsia="Calibri"/>
    </w:rPr>
  </w:style>
  <w:style w:type="paragraph" w:styleId="PlainText">
    <w:name w:val="Plain Text"/>
    <w:basedOn w:val="Normal"/>
    <w:qFormat/>
    <w:pPr>
      <w:spacing w:lineRule="auto" w:line="240" w:before="0" w:after="0"/>
    </w:pPr>
    <w:rPr>
      <w:rFonts w:ascii="Consolas" w:hAnsi="Consolas"/>
      <w:sz w:val="21"/>
      <w:szCs w:val="21"/>
    </w:rPr>
  </w:style>
  <w:style w:type="paragraph" w:styleId="TableofFigures">
    <w:name w:val="Table of Figures"/>
    <w:basedOn w:val="Style19"/>
    <w:qFormat/>
    <w:pPr/>
    <w:rPr/>
  </w:style>
  <w:style w:type="paragraph" w:styleId="Style22">
    <w:name w:val="Содержимое таблицы"/>
    <w:basedOn w:val="Normal"/>
    <w:qFormat/>
    <w:pPr>
      <w:suppressLineNumbers/>
    </w:pPr>
    <w:rPr/>
  </w:style>
  <w:style w:type="paragraph" w:styleId="Style23">
    <w:name w:val="Верхний и нижний колонтитулы"/>
    <w:basedOn w:val="Normal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Style24">
    <w:name w:val="Footer"/>
    <w:basedOn w:val="Style23"/>
    <w:pPr>
      <w:suppressLineNumbers/>
    </w:pPr>
    <w:rPr/>
  </w:style>
  <w:style w:type="numbering" w:styleId="123">
    <w:name w:val="Нумерованный 123"/>
    <w:qFormat/>
  </w:style>
  <w:style w:type="numbering" w:styleId="Style25">
    <w:name w:val="Маркер •"/>
    <w:qFormat/>
  </w:style>
  <w:style w:type="numbering" w:styleId="WW8Num6">
    <w:name w:val="WW8Num6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249</TotalTime>
  <Application>LibreOffice/6.4.7.2$Linux_X86_64 LibreOffice_project/40$Build-2</Application>
  <Pages>4</Pages>
  <Words>466</Words>
  <Characters>2885</Characters>
  <CharactersWithSpaces>3242</CharactersWithSpaces>
  <Paragraphs>117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2020-09-13T15:42:53Z</dcterms:created>
  <dc:creator/>
  <dc:description/>
  <dc:language>ru-RU</dc:language>
  <cp:lastModifiedBy/>
  <cp:lastPrinted>2020-11-11T22:02:28Z</cp:lastPrinted>
  <dcterms:modified xsi:type="dcterms:W3CDTF">2021-09-16T17:20:24Z</dcterms:modified>
  <cp:revision>37</cp:revision>
  <dc:subject/>
  <dc:title/>
</cp:coreProperties>
</file>