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C26FFB" w14:textId="372696D8" w:rsidR="00940604" w:rsidRPr="000F3F7B" w:rsidRDefault="007D65E2" w:rsidP="000F3F7B">
      <w:pPr>
        <w:spacing w:line="360" w:lineRule="auto"/>
        <w:jc w:val="center"/>
        <w:rPr>
          <w:rFonts w:ascii="Times New Roman" w:hAnsi="Times New Roman" w:cs="Times New Roman"/>
          <w:b/>
          <w:bCs/>
          <w:sz w:val="28"/>
          <w:szCs w:val="28"/>
        </w:rPr>
      </w:pPr>
      <w:r w:rsidRPr="000F3F7B">
        <w:rPr>
          <w:rFonts w:ascii="Times New Roman" w:hAnsi="Times New Roman" w:cs="Times New Roman"/>
          <w:b/>
          <w:bCs/>
          <w:sz w:val="28"/>
          <w:szCs w:val="28"/>
        </w:rPr>
        <w:t>Social Impact of Optical Chips</w:t>
      </w:r>
    </w:p>
    <w:p w14:paraId="14D9600D" w14:textId="2E2D6962" w:rsidR="007D65E2" w:rsidRPr="007D65E2" w:rsidRDefault="007D65E2" w:rsidP="000F3F7B">
      <w:pPr>
        <w:spacing w:line="360" w:lineRule="auto"/>
        <w:rPr>
          <w:rFonts w:ascii="Times New Roman" w:hAnsi="Times New Roman" w:cs="Times New Roman"/>
        </w:rPr>
      </w:pPr>
      <w:r w:rsidRPr="007D65E2">
        <w:rPr>
          <w:rFonts w:ascii="Times New Roman" w:hAnsi="Times New Roman" w:cs="Times New Roman"/>
        </w:rPr>
        <w:t>Optical chips, a groundbreaking innovation in photonics, are rapidly transforming technology landscapes across multiple industries. As the demand for faster, more efficient, and sustainable computing grows, optical chips are poised to leave a profound societal impact. Below are some key areas where optical chips are influencing or are expected to influence our world</w:t>
      </w:r>
      <w:r w:rsidR="000F3F7B">
        <w:rPr>
          <w:rFonts w:ascii="Times New Roman" w:hAnsi="Times New Roman" w:cs="Times New Roman"/>
        </w:rPr>
        <w:t>.</w:t>
      </w:r>
    </w:p>
    <w:p w14:paraId="18716EDD" w14:textId="3B8A349B" w:rsidR="007D65E2" w:rsidRPr="000F3F7B" w:rsidRDefault="000F3F7B" w:rsidP="000F3F7B">
      <w:pPr>
        <w:spacing w:line="360" w:lineRule="auto"/>
        <w:rPr>
          <w:rFonts w:ascii="Times New Roman" w:hAnsi="Times New Roman" w:cs="Times New Roman"/>
          <w:b/>
          <w:bCs/>
          <w:sz w:val="24"/>
        </w:rPr>
      </w:pPr>
      <w:r w:rsidRPr="000F3F7B">
        <w:rPr>
          <w:rFonts w:ascii="Times New Roman" w:hAnsi="Times New Roman" w:cs="Times New Roman"/>
          <w:b/>
          <w:bCs/>
          <w:sz w:val="24"/>
        </w:rPr>
        <w:t>1.</w:t>
      </w:r>
      <w:r w:rsidR="007D65E2" w:rsidRPr="000F3F7B">
        <w:rPr>
          <w:rFonts w:ascii="Times New Roman" w:hAnsi="Times New Roman" w:cs="Times New Roman"/>
          <w:b/>
          <w:bCs/>
          <w:sz w:val="24"/>
        </w:rPr>
        <w:t>Changing Lifestyles</w:t>
      </w:r>
    </w:p>
    <w:p w14:paraId="5A8190CF" w14:textId="6ED602AC" w:rsidR="007D65E2" w:rsidRPr="007D65E2" w:rsidRDefault="007D65E2" w:rsidP="000F3F7B">
      <w:pPr>
        <w:spacing w:line="360" w:lineRule="auto"/>
        <w:rPr>
          <w:rFonts w:ascii="Times New Roman" w:hAnsi="Times New Roman" w:cs="Times New Roman"/>
        </w:rPr>
      </w:pPr>
      <w:r w:rsidRPr="007D65E2">
        <w:rPr>
          <w:rFonts w:ascii="Times New Roman" w:hAnsi="Times New Roman" w:cs="Times New Roman"/>
        </w:rPr>
        <w:t>Optical chips have the potential to revolutionize how we interact with technology and process information. Their integration into devices will enable faster data transfer and processing, enhancing applications like virtual reality (VR), augmented reality (AR), and high-definition streaming. As these technologies become more accessible, they will redefine how people work, learn, and entertain themselves.</w:t>
      </w:r>
      <w:r w:rsidRPr="007D65E2">
        <w:rPr>
          <w:rFonts w:ascii="Times New Roman" w:hAnsi="Times New Roman" w:cs="Times New Roman"/>
        </w:rPr>
        <w:t xml:space="preserve"> </w:t>
      </w:r>
      <w:r w:rsidRPr="007D65E2">
        <w:rPr>
          <w:rFonts w:ascii="Times New Roman" w:hAnsi="Times New Roman" w:cs="Times New Roman"/>
        </w:rPr>
        <w:t>For instance, real-time communication and collaboration tools powered by optical chips will allow seamless global interactions, making remote work and virtual education more immersive and effective. This could lead to a fundamental shift in workplace and educational environments.</w:t>
      </w:r>
    </w:p>
    <w:p w14:paraId="27B19B4F" w14:textId="5BAB5704" w:rsidR="007D65E2" w:rsidRPr="000F3F7B" w:rsidRDefault="000F3F7B" w:rsidP="000F3F7B">
      <w:pPr>
        <w:spacing w:line="360" w:lineRule="auto"/>
        <w:rPr>
          <w:rFonts w:ascii="Times New Roman" w:hAnsi="Times New Roman" w:cs="Times New Roman"/>
          <w:b/>
          <w:bCs/>
          <w:sz w:val="24"/>
        </w:rPr>
      </w:pPr>
      <w:r w:rsidRPr="000F3F7B">
        <w:rPr>
          <w:rFonts w:ascii="Times New Roman" w:hAnsi="Times New Roman" w:cs="Times New Roman"/>
          <w:b/>
          <w:bCs/>
          <w:sz w:val="24"/>
        </w:rPr>
        <w:t>2.</w:t>
      </w:r>
      <w:r w:rsidR="007D65E2" w:rsidRPr="000F3F7B">
        <w:rPr>
          <w:rFonts w:ascii="Times New Roman" w:hAnsi="Times New Roman" w:cs="Times New Roman"/>
          <w:b/>
          <w:bCs/>
          <w:sz w:val="24"/>
        </w:rPr>
        <w:t>Improving Lives</w:t>
      </w:r>
    </w:p>
    <w:p w14:paraId="32D9D9FA" w14:textId="327BEE0D" w:rsidR="007D65E2" w:rsidRPr="007D65E2" w:rsidRDefault="007D65E2" w:rsidP="000F3F7B">
      <w:pPr>
        <w:spacing w:line="360" w:lineRule="auto"/>
        <w:rPr>
          <w:rFonts w:ascii="Times New Roman" w:hAnsi="Times New Roman" w:cs="Times New Roman"/>
        </w:rPr>
      </w:pPr>
      <w:r w:rsidRPr="007D65E2">
        <w:rPr>
          <w:rFonts w:ascii="Times New Roman" w:hAnsi="Times New Roman" w:cs="Times New Roman"/>
        </w:rPr>
        <w:t>By enabling unprecedented advancements in healthcare, optical chips can directly improve quality of life. Optical chips can power advanced medical imaging devices, facilitate high-speed genomic data processing, and improve the performance of wearable health monitoring devices. These improvements can lead to earlier disease detection, personalized treatments, and better patient outcomes.</w:t>
      </w:r>
    </w:p>
    <w:p w14:paraId="5ACB5C4E" w14:textId="2331851C" w:rsidR="007D65E2" w:rsidRPr="007D65E2" w:rsidRDefault="007D65E2" w:rsidP="000F3F7B">
      <w:pPr>
        <w:spacing w:line="360" w:lineRule="auto"/>
        <w:rPr>
          <w:rFonts w:ascii="Times New Roman" w:hAnsi="Times New Roman" w:cs="Times New Roman"/>
        </w:rPr>
      </w:pPr>
      <w:r w:rsidRPr="007D65E2">
        <w:rPr>
          <w:rFonts w:ascii="Times New Roman" w:hAnsi="Times New Roman" w:cs="Times New Roman"/>
        </w:rPr>
        <w:t>Moreover, optical chips can support the development of AI-driven healthcare systems, allowing for faster analysis of complex medical data and improving diagnostic accuracy in under-resourced regions.</w:t>
      </w:r>
    </w:p>
    <w:p w14:paraId="2AA33068" w14:textId="4F70492F" w:rsidR="007D65E2" w:rsidRPr="000F3F7B" w:rsidRDefault="000F3F7B" w:rsidP="000F3F7B">
      <w:pPr>
        <w:spacing w:line="360" w:lineRule="auto"/>
        <w:rPr>
          <w:rFonts w:ascii="Times New Roman" w:hAnsi="Times New Roman" w:cs="Times New Roman"/>
          <w:b/>
          <w:bCs/>
          <w:sz w:val="24"/>
        </w:rPr>
      </w:pPr>
      <w:r w:rsidRPr="000F3F7B">
        <w:rPr>
          <w:rFonts w:ascii="Times New Roman" w:hAnsi="Times New Roman" w:cs="Times New Roman"/>
          <w:b/>
          <w:bCs/>
          <w:sz w:val="24"/>
        </w:rPr>
        <w:t>3.</w:t>
      </w:r>
      <w:r w:rsidR="007D65E2" w:rsidRPr="000F3F7B">
        <w:rPr>
          <w:rFonts w:ascii="Times New Roman" w:hAnsi="Times New Roman" w:cs="Times New Roman"/>
          <w:b/>
          <w:bCs/>
          <w:sz w:val="24"/>
        </w:rPr>
        <w:t>Reducing Inequality</w:t>
      </w:r>
    </w:p>
    <w:p w14:paraId="7CD15B23" w14:textId="3DCC49FB" w:rsidR="007D65E2" w:rsidRPr="007D65E2" w:rsidRDefault="007D65E2" w:rsidP="000F3F7B">
      <w:pPr>
        <w:spacing w:line="360" w:lineRule="auto"/>
        <w:rPr>
          <w:rFonts w:ascii="Times New Roman" w:hAnsi="Times New Roman" w:cs="Times New Roman"/>
        </w:rPr>
      </w:pPr>
      <w:r w:rsidRPr="007D65E2">
        <w:rPr>
          <w:rFonts w:ascii="Times New Roman" w:hAnsi="Times New Roman" w:cs="Times New Roman"/>
        </w:rPr>
        <w:t xml:space="preserve">While optical chips offer significant benefits, there is a risk of increasing the digital divide. </w:t>
      </w:r>
      <w:r w:rsidRPr="007D65E2">
        <w:rPr>
          <w:rFonts w:ascii="Times New Roman" w:hAnsi="Times New Roman" w:cs="Times New Roman"/>
        </w:rPr>
        <w:lastRenderedPageBreak/>
        <w:t>Their high production and implementation costs could initially restrict their availability to wealthier nations and organizations. However, as the technology matures and becomes more affordable, it has the potential to democratize access to high-performance computing and communication tools. Policymakers and manufacturers must collaborate to ensure equitable access to these technologies to avoid exacerbating global inequalities.</w:t>
      </w:r>
    </w:p>
    <w:p w14:paraId="1818EA36" w14:textId="2460C460" w:rsidR="007D65E2" w:rsidRPr="000F3F7B" w:rsidRDefault="000F3F7B" w:rsidP="000F3F7B">
      <w:pPr>
        <w:spacing w:line="360" w:lineRule="auto"/>
        <w:rPr>
          <w:rFonts w:ascii="Times New Roman" w:hAnsi="Times New Roman" w:cs="Times New Roman"/>
          <w:b/>
          <w:bCs/>
          <w:sz w:val="24"/>
        </w:rPr>
      </w:pPr>
      <w:r w:rsidRPr="000F3F7B">
        <w:rPr>
          <w:rFonts w:ascii="Times New Roman" w:hAnsi="Times New Roman" w:cs="Times New Roman"/>
          <w:b/>
          <w:bCs/>
          <w:sz w:val="24"/>
        </w:rPr>
        <w:t>4.</w:t>
      </w:r>
      <w:r w:rsidR="007D65E2" w:rsidRPr="000F3F7B">
        <w:rPr>
          <w:rFonts w:ascii="Times New Roman" w:hAnsi="Times New Roman" w:cs="Times New Roman"/>
          <w:b/>
          <w:bCs/>
          <w:sz w:val="24"/>
        </w:rPr>
        <w:t>Transforming Economies</w:t>
      </w:r>
    </w:p>
    <w:p w14:paraId="613A7566" w14:textId="613EEE9C" w:rsidR="007D65E2" w:rsidRPr="007D65E2" w:rsidRDefault="007D65E2" w:rsidP="000F3F7B">
      <w:pPr>
        <w:spacing w:line="360" w:lineRule="auto"/>
        <w:rPr>
          <w:rFonts w:ascii="Times New Roman" w:hAnsi="Times New Roman" w:cs="Times New Roman"/>
        </w:rPr>
      </w:pPr>
      <w:r w:rsidRPr="007D65E2">
        <w:rPr>
          <w:rFonts w:ascii="Times New Roman" w:hAnsi="Times New Roman" w:cs="Times New Roman"/>
        </w:rPr>
        <w:t>Optical chips have the potential to drive substantial economic changes. By enabling breakthroughs in artificial intelligence (AI), data centers, and telecommunication networks, they could transform industries such as finance, manufacturing, and logistics. The improved energy efficiency of optical chips compared to traditional electronic chips will also reduce operational costs and carbon footprints, fostering a greener economy.</w:t>
      </w:r>
      <w:r w:rsidRPr="007D65E2">
        <w:rPr>
          <w:rFonts w:ascii="Times New Roman" w:hAnsi="Times New Roman" w:cs="Times New Roman"/>
        </w:rPr>
        <w:br/>
        <w:t>Furthermore, industries reliant on high-speed data, such as autonomous vehicles and the Internet of Things (IoT), stand to benefit immensely. This transformation will likely result in the creation of new markets and jobs, particularly in research, development, and high-tech manufacturing.</w:t>
      </w:r>
    </w:p>
    <w:p w14:paraId="6F666693" w14:textId="45265B7B" w:rsidR="007D65E2" w:rsidRPr="000F3F7B" w:rsidRDefault="000F3F7B" w:rsidP="000F3F7B">
      <w:pPr>
        <w:spacing w:line="360" w:lineRule="auto"/>
        <w:rPr>
          <w:rFonts w:ascii="Times New Roman" w:hAnsi="Times New Roman" w:cs="Times New Roman"/>
          <w:b/>
          <w:bCs/>
          <w:sz w:val="24"/>
        </w:rPr>
      </w:pPr>
      <w:r w:rsidRPr="000F3F7B">
        <w:rPr>
          <w:rFonts w:ascii="Times New Roman" w:hAnsi="Times New Roman" w:cs="Times New Roman"/>
          <w:b/>
          <w:bCs/>
          <w:sz w:val="24"/>
        </w:rPr>
        <w:t>5.</w:t>
      </w:r>
      <w:r w:rsidR="007D65E2" w:rsidRPr="000F3F7B">
        <w:rPr>
          <w:rFonts w:ascii="Times New Roman" w:hAnsi="Times New Roman" w:cs="Times New Roman"/>
          <w:b/>
          <w:bCs/>
          <w:sz w:val="24"/>
        </w:rPr>
        <w:t>Advancing Sustainability</w:t>
      </w:r>
    </w:p>
    <w:p w14:paraId="55A91152" w14:textId="4654BB00" w:rsidR="007D65E2" w:rsidRPr="007D65E2" w:rsidRDefault="007D65E2" w:rsidP="000F3F7B">
      <w:pPr>
        <w:spacing w:line="360" w:lineRule="auto"/>
        <w:rPr>
          <w:rFonts w:ascii="Times New Roman" w:hAnsi="Times New Roman" w:cs="Times New Roman"/>
        </w:rPr>
      </w:pPr>
      <w:r w:rsidRPr="007D65E2">
        <w:rPr>
          <w:rFonts w:ascii="Times New Roman" w:hAnsi="Times New Roman" w:cs="Times New Roman"/>
        </w:rPr>
        <w:t>One of the most significant societal contributions of optical chips is their potential to make technology more sustainable. Unlike traditional silicon-based electronic chips, optical chips consume less energy while offering greater computational power. This improvement could drastically reduce the energy requirements of data centers, which currently account for a significant portion of global energy consumption. By mitigating the environmental impact of computing, optical chips could play a pivotal role in combating climate change.</w:t>
      </w:r>
    </w:p>
    <w:p w14:paraId="6FB00E93" w14:textId="195859ED" w:rsidR="007D65E2" w:rsidRPr="000F3F7B" w:rsidRDefault="000F3F7B" w:rsidP="000F3F7B">
      <w:pPr>
        <w:spacing w:line="360" w:lineRule="auto"/>
        <w:rPr>
          <w:rFonts w:ascii="Times New Roman" w:hAnsi="Times New Roman" w:cs="Times New Roman"/>
          <w:b/>
          <w:bCs/>
          <w:sz w:val="24"/>
        </w:rPr>
      </w:pPr>
      <w:r w:rsidRPr="000F3F7B">
        <w:rPr>
          <w:rFonts w:ascii="Times New Roman" w:hAnsi="Times New Roman" w:cs="Times New Roman"/>
          <w:b/>
          <w:bCs/>
          <w:sz w:val="24"/>
        </w:rPr>
        <w:t>6.</w:t>
      </w:r>
      <w:r w:rsidR="007D65E2" w:rsidRPr="000F3F7B">
        <w:rPr>
          <w:rFonts w:ascii="Times New Roman" w:hAnsi="Times New Roman" w:cs="Times New Roman"/>
          <w:b/>
          <w:bCs/>
          <w:sz w:val="24"/>
        </w:rPr>
        <w:t>Conclusion</w:t>
      </w:r>
    </w:p>
    <w:p w14:paraId="6995ADD6" w14:textId="3B96D128" w:rsidR="007D65E2" w:rsidRPr="007D65E2" w:rsidRDefault="007D65E2" w:rsidP="000F3F7B">
      <w:pPr>
        <w:spacing w:line="360" w:lineRule="auto"/>
        <w:rPr>
          <w:rFonts w:ascii="Times New Roman" w:hAnsi="Times New Roman" w:cs="Times New Roman"/>
        </w:rPr>
      </w:pPr>
      <w:r w:rsidRPr="007D65E2">
        <w:rPr>
          <w:rFonts w:ascii="Times New Roman" w:hAnsi="Times New Roman" w:cs="Times New Roman"/>
        </w:rPr>
        <w:t>Optical chips represent a transformative technology with far-reaching societal implications. By reshaping lifestyles, enhancing healthcare, reducing inequalities, driving economic growth, and promoting sustainability, optical chips hold the promise of a brighter future. However, it is crucial to address challenges related to accessibility and affordability to ensure that the benefits of optical chips are distributed equitably across all segments of society.</w:t>
      </w:r>
    </w:p>
    <w:sectPr w:rsidR="007D65E2" w:rsidRPr="007D65E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5E2"/>
    <w:rsid w:val="000F3F7B"/>
    <w:rsid w:val="005E5D98"/>
    <w:rsid w:val="007D65E2"/>
    <w:rsid w:val="00912598"/>
    <w:rsid w:val="00940604"/>
    <w:rsid w:val="009B3D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DAB1CF6"/>
  <w15:chartTrackingRefBased/>
  <w15:docId w15:val="{E53028BE-79AE-7F44-AEFE-1CADD34DC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D65E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D65E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D65E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D65E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D65E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D65E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D65E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D65E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D65E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D65E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D65E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D65E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D65E2"/>
    <w:rPr>
      <w:rFonts w:cstheme="majorBidi"/>
      <w:color w:val="0F4761" w:themeColor="accent1" w:themeShade="BF"/>
      <w:sz w:val="28"/>
      <w:szCs w:val="28"/>
    </w:rPr>
  </w:style>
  <w:style w:type="character" w:customStyle="1" w:styleId="50">
    <w:name w:val="标题 5 字符"/>
    <w:basedOn w:val="a0"/>
    <w:link w:val="5"/>
    <w:uiPriority w:val="9"/>
    <w:semiHidden/>
    <w:rsid w:val="007D65E2"/>
    <w:rPr>
      <w:rFonts w:cstheme="majorBidi"/>
      <w:color w:val="0F4761" w:themeColor="accent1" w:themeShade="BF"/>
      <w:sz w:val="24"/>
    </w:rPr>
  </w:style>
  <w:style w:type="character" w:customStyle="1" w:styleId="60">
    <w:name w:val="标题 6 字符"/>
    <w:basedOn w:val="a0"/>
    <w:link w:val="6"/>
    <w:uiPriority w:val="9"/>
    <w:semiHidden/>
    <w:rsid w:val="007D65E2"/>
    <w:rPr>
      <w:rFonts w:cstheme="majorBidi"/>
      <w:b/>
      <w:bCs/>
      <w:color w:val="0F4761" w:themeColor="accent1" w:themeShade="BF"/>
    </w:rPr>
  </w:style>
  <w:style w:type="character" w:customStyle="1" w:styleId="70">
    <w:name w:val="标题 7 字符"/>
    <w:basedOn w:val="a0"/>
    <w:link w:val="7"/>
    <w:uiPriority w:val="9"/>
    <w:semiHidden/>
    <w:rsid w:val="007D65E2"/>
    <w:rPr>
      <w:rFonts w:cstheme="majorBidi"/>
      <w:b/>
      <w:bCs/>
      <w:color w:val="595959" w:themeColor="text1" w:themeTint="A6"/>
    </w:rPr>
  </w:style>
  <w:style w:type="character" w:customStyle="1" w:styleId="80">
    <w:name w:val="标题 8 字符"/>
    <w:basedOn w:val="a0"/>
    <w:link w:val="8"/>
    <w:uiPriority w:val="9"/>
    <w:semiHidden/>
    <w:rsid w:val="007D65E2"/>
    <w:rPr>
      <w:rFonts w:cstheme="majorBidi"/>
      <w:color w:val="595959" w:themeColor="text1" w:themeTint="A6"/>
    </w:rPr>
  </w:style>
  <w:style w:type="character" w:customStyle="1" w:styleId="90">
    <w:name w:val="标题 9 字符"/>
    <w:basedOn w:val="a0"/>
    <w:link w:val="9"/>
    <w:uiPriority w:val="9"/>
    <w:semiHidden/>
    <w:rsid w:val="007D65E2"/>
    <w:rPr>
      <w:rFonts w:eastAsiaTheme="majorEastAsia" w:cstheme="majorBidi"/>
      <w:color w:val="595959" w:themeColor="text1" w:themeTint="A6"/>
    </w:rPr>
  </w:style>
  <w:style w:type="paragraph" w:styleId="a3">
    <w:name w:val="Title"/>
    <w:basedOn w:val="a"/>
    <w:next w:val="a"/>
    <w:link w:val="a4"/>
    <w:uiPriority w:val="10"/>
    <w:qFormat/>
    <w:rsid w:val="007D65E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D65E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D65E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D65E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D65E2"/>
    <w:pPr>
      <w:spacing w:before="160"/>
      <w:jc w:val="center"/>
    </w:pPr>
    <w:rPr>
      <w:i/>
      <w:iCs/>
      <w:color w:val="404040" w:themeColor="text1" w:themeTint="BF"/>
    </w:rPr>
  </w:style>
  <w:style w:type="character" w:customStyle="1" w:styleId="a8">
    <w:name w:val="引用 字符"/>
    <w:basedOn w:val="a0"/>
    <w:link w:val="a7"/>
    <w:uiPriority w:val="29"/>
    <w:rsid w:val="007D65E2"/>
    <w:rPr>
      <w:i/>
      <w:iCs/>
      <w:color w:val="404040" w:themeColor="text1" w:themeTint="BF"/>
    </w:rPr>
  </w:style>
  <w:style w:type="paragraph" w:styleId="a9">
    <w:name w:val="List Paragraph"/>
    <w:basedOn w:val="a"/>
    <w:uiPriority w:val="34"/>
    <w:qFormat/>
    <w:rsid w:val="007D65E2"/>
    <w:pPr>
      <w:ind w:left="720"/>
      <w:contextualSpacing/>
    </w:pPr>
  </w:style>
  <w:style w:type="character" w:styleId="aa">
    <w:name w:val="Intense Emphasis"/>
    <w:basedOn w:val="a0"/>
    <w:uiPriority w:val="21"/>
    <w:qFormat/>
    <w:rsid w:val="007D65E2"/>
    <w:rPr>
      <w:i/>
      <w:iCs/>
      <w:color w:val="0F4761" w:themeColor="accent1" w:themeShade="BF"/>
    </w:rPr>
  </w:style>
  <w:style w:type="paragraph" w:styleId="ab">
    <w:name w:val="Intense Quote"/>
    <w:basedOn w:val="a"/>
    <w:next w:val="a"/>
    <w:link w:val="ac"/>
    <w:uiPriority w:val="30"/>
    <w:qFormat/>
    <w:rsid w:val="007D65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D65E2"/>
    <w:rPr>
      <w:i/>
      <w:iCs/>
      <w:color w:val="0F4761" w:themeColor="accent1" w:themeShade="BF"/>
    </w:rPr>
  </w:style>
  <w:style w:type="character" w:styleId="ad">
    <w:name w:val="Intense Reference"/>
    <w:basedOn w:val="a0"/>
    <w:uiPriority w:val="32"/>
    <w:qFormat/>
    <w:rsid w:val="007D65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605</Words>
  <Characters>3454</Characters>
  <Application>Microsoft Office Word</Application>
  <DocSecurity>0</DocSecurity>
  <Lines>28</Lines>
  <Paragraphs>8</Paragraphs>
  <ScaleCrop>false</ScaleCrop>
  <Company/>
  <LinksUpToDate>false</LinksUpToDate>
  <CharactersWithSpaces>4051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f5133</dc:creator>
  <cp:keywords/>
  <dc:description/>
  <cp:lastModifiedBy>f5133</cp:lastModifiedBy>
  <cp:revision>1</cp:revision>
  <dcterms:created xsi:type="dcterms:W3CDTF">2024-11-24T23:13:00Z</dcterms:created>
  <dcterms:modified xsi:type="dcterms:W3CDTF">2024-11-24T23:35:00Z</dcterms:modified>
</cp:coreProperties>
</file>