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FF5" w:rsidRPr="00AC4FF5" w:rsidRDefault="00AC4FF5">
      <w:pPr>
        <w:rPr>
          <w:b/>
          <w:sz w:val="32"/>
          <w:szCs w:val="32"/>
        </w:rPr>
      </w:pP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-133350</wp:posOffset>
                </wp:positionV>
                <wp:extent cx="65913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65913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024C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0.5pt" to="51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" strokecolor="#00b050" strokeweight="3pt">
                <v:stroke joinstyle="miter"/>
              </v:line>
            </w:pict>
          </mc:Fallback>
        </mc:AlternateContent>
      </w:r>
      <w:r w:rsidRPr="00AC4FF5">
        <w:rPr>
          <w:b/>
          <w:sz w:val="32"/>
          <w:szCs w:val="32"/>
        </w:rPr>
        <w:t>One-page CV</w:t>
      </w:r>
    </w:p>
    <w:p w:rsidR="001E5EF7" w:rsidRDefault="00AC4FF5">
      <w:r>
        <w:t xml:space="preserve">Anna Rowan / </w:t>
      </w:r>
      <w:hyperlink r:id="rId5" w:history="1">
        <w:r w:rsidRPr="005457D5">
          <w:rPr>
            <w:rStyle w:val="Hyperlink"/>
          </w:rPr>
          <w:t>anna.m.rowan@gmail.com</w:t>
        </w:r>
      </w:hyperlink>
      <w:r>
        <w:t xml:space="preserve"> / 07523283011</w:t>
      </w:r>
    </w:p>
    <w:p w:rsidR="00AC4FF5" w:rsidRDefault="00AC4FF5">
      <w:pPr>
        <w:rPr>
          <w:b/>
        </w:rPr>
      </w:pPr>
      <w:r>
        <w:rPr>
          <w:b/>
        </w:rPr>
        <w:t>Professional Summary</w:t>
      </w:r>
    </w:p>
    <w:p w:rsidR="00AC4FF5" w:rsidRPr="00746A23" w:rsidRDefault="00AC4FF5">
      <w:pPr>
        <w:rPr>
          <w:sz w:val="22"/>
        </w:rPr>
      </w:pPr>
      <w:r w:rsidRPr="00746A23">
        <w:rPr>
          <w:sz w:val="22"/>
        </w:rPr>
        <w:t xml:space="preserve">I graduated </w:t>
      </w:r>
      <w:r w:rsidR="00EB36D8">
        <w:rPr>
          <w:sz w:val="22"/>
        </w:rPr>
        <w:t>in 2011 with a first in an</w:t>
      </w:r>
      <w:r w:rsidR="00746A23" w:rsidRPr="00746A23">
        <w:rPr>
          <w:sz w:val="22"/>
        </w:rPr>
        <w:t xml:space="preserve"> integrated master’s degree in</w:t>
      </w:r>
      <w:r w:rsidRPr="00746A23">
        <w:rPr>
          <w:sz w:val="22"/>
        </w:rPr>
        <w:t xml:space="preserve"> Mathematics. Following a very brief 6-month sample of life as a public sector auditor, I’ve worked as an operational research analyst in the public sector since September 2012. During this time I’ve produced analysis that has informed </w:t>
      </w:r>
      <w:r w:rsidR="00EB36D8">
        <w:rPr>
          <w:sz w:val="22"/>
        </w:rPr>
        <w:t>high profile policy areas</w:t>
      </w:r>
      <w:r w:rsidRPr="00746A23">
        <w:rPr>
          <w:sz w:val="22"/>
        </w:rPr>
        <w:t xml:space="preserve"> (</w:t>
      </w:r>
      <w:r w:rsidR="00EB36D8">
        <w:rPr>
          <w:sz w:val="22"/>
        </w:rPr>
        <w:t xml:space="preserve">for example; </w:t>
      </w:r>
      <w:r w:rsidR="00746A23" w:rsidRPr="00746A23">
        <w:rPr>
          <w:sz w:val="22"/>
        </w:rPr>
        <w:t>state pension reform</w:t>
      </w:r>
      <w:r w:rsidRPr="00746A23">
        <w:rPr>
          <w:sz w:val="22"/>
        </w:rPr>
        <w:t>, school funding system</w:t>
      </w:r>
      <w:r w:rsidR="00EB36D8">
        <w:rPr>
          <w:sz w:val="22"/>
        </w:rPr>
        <w:t xml:space="preserve"> reform, Covid-19 medicines cell</w:t>
      </w:r>
      <w:r w:rsidRPr="00746A23">
        <w:rPr>
          <w:sz w:val="22"/>
        </w:rPr>
        <w:t>) and developed skills in a range of programming/database management languages (SAS, SQL, R).</w:t>
      </w:r>
    </w:p>
    <w:p w:rsidR="00AC4FF5" w:rsidRPr="00AC4FF5" w:rsidRDefault="00AC4FF5">
      <w:pPr>
        <w:rPr>
          <w:b/>
        </w:rPr>
      </w:pPr>
      <w:r>
        <w:rPr>
          <w:b/>
        </w:rPr>
        <w:t>Experience</w:t>
      </w:r>
    </w:p>
    <w:p w:rsidR="00D90102" w:rsidRPr="00AC4FF5" w:rsidRDefault="00AC4FF5">
      <w:r>
        <w:t xml:space="preserve">Feb 2019-present: Analytical </w:t>
      </w:r>
      <w:r w:rsidR="00EB36D8">
        <w:t>L</w:t>
      </w:r>
      <w:r>
        <w:t>ead, Medicines Analysis Team, NHSEI</w:t>
      </w:r>
      <w:r w:rsidR="00746A23">
        <w:t xml:space="preserve"> (generally working in R)</w:t>
      </w:r>
    </w:p>
    <w:p w:rsidR="00AC4FF5" w:rsidRPr="00746A23" w:rsidRDefault="00AC4FF5" w:rsidP="00AC4FF5">
      <w:pPr>
        <w:pStyle w:val="ListParagraph"/>
        <w:numPr>
          <w:ilvl w:val="0"/>
          <w:numId w:val="4"/>
        </w:numPr>
        <w:rPr>
          <w:sz w:val="22"/>
          <w:u w:val="single"/>
        </w:rPr>
      </w:pPr>
      <w:r w:rsidRPr="00746A23">
        <w:rPr>
          <w:sz w:val="22"/>
        </w:rPr>
        <w:t>Lead analyst on low priority prescribing; detailed understanding of primary care prescribing data</w:t>
      </w:r>
      <w:r w:rsidR="00746A23" w:rsidRPr="00746A23">
        <w:rPr>
          <w:sz w:val="22"/>
        </w:rPr>
        <w:t>;</w:t>
      </w:r>
      <w:r w:rsidRPr="00746A23">
        <w:rPr>
          <w:sz w:val="22"/>
        </w:rPr>
        <w:t xml:space="preserve"> development of a standardised CCG level LPP performance metric</w:t>
      </w:r>
      <w:r w:rsidR="00EB36D8">
        <w:rPr>
          <w:sz w:val="22"/>
        </w:rPr>
        <w:t xml:space="preserve">; </w:t>
      </w:r>
      <w:r w:rsidR="00746A23" w:rsidRPr="00746A23">
        <w:rPr>
          <w:sz w:val="22"/>
        </w:rPr>
        <w:t xml:space="preserve">research in to LPP patient pathways; </w:t>
      </w:r>
      <w:r w:rsidRPr="00746A23">
        <w:rPr>
          <w:sz w:val="22"/>
        </w:rPr>
        <w:t xml:space="preserve">development of dashboards </w:t>
      </w:r>
      <w:r w:rsidR="00746A23" w:rsidRPr="00746A23">
        <w:rPr>
          <w:sz w:val="22"/>
        </w:rPr>
        <w:t>to support implementation</w:t>
      </w:r>
      <w:r w:rsidRPr="00746A23">
        <w:rPr>
          <w:sz w:val="22"/>
        </w:rPr>
        <w:t>.</w:t>
      </w:r>
    </w:p>
    <w:p w:rsidR="00746A23" w:rsidRPr="00746A23" w:rsidRDefault="00746A23" w:rsidP="00AC4FF5">
      <w:pPr>
        <w:pStyle w:val="ListParagraph"/>
        <w:numPr>
          <w:ilvl w:val="0"/>
          <w:numId w:val="4"/>
        </w:numPr>
        <w:rPr>
          <w:sz w:val="22"/>
          <w:u w:val="single"/>
        </w:rPr>
      </w:pPr>
      <w:r w:rsidRPr="00746A23">
        <w:rPr>
          <w:sz w:val="22"/>
        </w:rPr>
        <w:t>Covid-19 medicines demand &amp; supply forecast model</w:t>
      </w:r>
      <w:r w:rsidR="00EB36D8">
        <w:rPr>
          <w:sz w:val="22"/>
        </w:rPr>
        <w:t>; lead analyst developing forecast model covering Covid-19 supportive medicines in hospitals. Detailed understanding of secondary care stock and issues data; development of standardised units of use across medicines treatment groups; producing information to support commercial and clinical decision making.</w:t>
      </w:r>
    </w:p>
    <w:p w:rsidR="00AC4FF5" w:rsidRDefault="00AC4FF5" w:rsidP="00AC4FF5">
      <w:r>
        <w:t xml:space="preserve">Oct 2017-Feb 2019: </w:t>
      </w:r>
      <w:r w:rsidR="00746A23">
        <w:t>Operational Research Manager, Central Analytical Unit, DfE (generally working in SQL and R)</w:t>
      </w:r>
    </w:p>
    <w:p w:rsidR="00746A23" w:rsidRPr="00746A23" w:rsidRDefault="00746A23" w:rsidP="00746A23">
      <w:pPr>
        <w:pStyle w:val="ListParagraph"/>
        <w:numPr>
          <w:ilvl w:val="0"/>
          <w:numId w:val="4"/>
        </w:numPr>
        <w:rPr>
          <w:sz w:val="22"/>
        </w:rPr>
      </w:pPr>
      <w:r w:rsidRPr="00746A23">
        <w:rPr>
          <w:sz w:val="22"/>
        </w:rPr>
        <w:t xml:space="preserve">Led new analysis on the educational experience of children in the social care system; </w:t>
      </w:r>
      <w:r w:rsidR="005D7257">
        <w:rPr>
          <w:sz w:val="22"/>
        </w:rPr>
        <w:t xml:space="preserve">utilised </w:t>
      </w:r>
      <w:r w:rsidRPr="00746A23">
        <w:rPr>
          <w:sz w:val="22"/>
        </w:rPr>
        <w:t xml:space="preserve">multiple pupil/child level datasets to understand </w:t>
      </w:r>
      <w:r w:rsidRPr="00746A23">
        <w:rPr>
          <w:sz w:val="22"/>
        </w:rPr>
        <w:t xml:space="preserve">the characteristics, experiences and educational outcomes of children in need: </w:t>
      </w:r>
      <w:hyperlink r:id="rId6" w:history="1">
        <w:r w:rsidRPr="00746A23">
          <w:rPr>
            <w:rStyle w:val="Hyperlink"/>
            <w:sz w:val="22"/>
          </w:rPr>
          <w:t>publication</w:t>
        </w:r>
      </w:hyperlink>
      <w:r w:rsidRPr="00746A23">
        <w:rPr>
          <w:sz w:val="22"/>
        </w:rPr>
        <w:t xml:space="preserve"> </w:t>
      </w:r>
    </w:p>
    <w:p w:rsidR="00746A23" w:rsidRPr="00746A23" w:rsidRDefault="00746A23" w:rsidP="00746A23">
      <w:pPr>
        <w:pStyle w:val="ListParagraph"/>
        <w:numPr>
          <w:ilvl w:val="0"/>
          <w:numId w:val="4"/>
        </w:numPr>
        <w:rPr>
          <w:sz w:val="22"/>
        </w:rPr>
      </w:pPr>
      <w:r w:rsidRPr="00746A23">
        <w:rPr>
          <w:sz w:val="22"/>
        </w:rPr>
        <w:t>Led new analysis on pupil’s experience of multiple disadvantage and the</w:t>
      </w:r>
      <w:r w:rsidR="005D7257">
        <w:rPr>
          <w:sz w:val="22"/>
        </w:rPr>
        <w:t xml:space="preserve"> disadvantage</w:t>
      </w:r>
      <w:r w:rsidRPr="00746A23">
        <w:rPr>
          <w:sz w:val="22"/>
        </w:rPr>
        <w:t xml:space="preserve"> attainment gap; oversaw the creation of a longitudinal dataset merging multiple censuses/data collections over time in to one database.</w:t>
      </w:r>
    </w:p>
    <w:p w:rsidR="00746A23" w:rsidRDefault="00746A23" w:rsidP="00746A23">
      <w:r>
        <w:t>Feb 2014-Oct 2017: Operational Research Fast Stream Analyst/Manager, Schools and Academies Revenue Funding Unit, DfE (generally working in SQL and Excel)</w:t>
      </w:r>
    </w:p>
    <w:p w:rsidR="00746A23" w:rsidRPr="00746A23" w:rsidRDefault="00746A23" w:rsidP="00746A23">
      <w:pPr>
        <w:pStyle w:val="ListParagraph"/>
        <w:numPr>
          <w:ilvl w:val="0"/>
          <w:numId w:val="5"/>
        </w:numPr>
        <w:rPr>
          <w:sz w:val="22"/>
        </w:rPr>
      </w:pPr>
      <w:r w:rsidRPr="00746A23">
        <w:rPr>
          <w:sz w:val="22"/>
        </w:rPr>
        <w:t>Led analys</w:t>
      </w:r>
      <w:r w:rsidR="00EB36D8">
        <w:rPr>
          <w:sz w:val="22"/>
        </w:rPr>
        <w:t xml:space="preserve">is supporting </w:t>
      </w:r>
      <w:r w:rsidRPr="00746A23">
        <w:rPr>
          <w:sz w:val="22"/>
        </w:rPr>
        <w:t>the introduction of the schools national funding formula, a funding reform effecting the annual distribution of over £32billion</w:t>
      </w:r>
      <w:r w:rsidR="00EB36D8">
        <w:rPr>
          <w:sz w:val="22"/>
        </w:rPr>
        <w:t xml:space="preserve">: </w:t>
      </w:r>
      <w:hyperlink r:id="rId7" w:history="1">
        <w:r w:rsidR="00EB36D8" w:rsidRPr="00EB36D8">
          <w:rPr>
            <w:rStyle w:val="Hyperlink"/>
            <w:sz w:val="22"/>
          </w:rPr>
          <w:t>publication</w:t>
        </w:r>
      </w:hyperlink>
      <w:r w:rsidR="00EB36D8">
        <w:rPr>
          <w:sz w:val="22"/>
        </w:rPr>
        <w:t>.</w:t>
      </w:r>
      <w:r w:rsidRPr="00746A23">
        <w:rPr>
          <w:sz w:val="22"/>
        </w:rPr>
        <w:t xml:space="preserve"> </w:t>
      </w:r>
    </w:p>
    <w:p w:rsidR="00746A23" w:rsidRPr="00AC4FF5" w:rsidRDefault="00746A23" w:rsidP="00746A23">
      <w:pPr>
        <w:pStyle w:val="ListParagraph"/>
        <w:numPr>
          <w:ilvl w:val="0"/>
          <w:numId w:val="5"/>
        </w:numPr>
      </w:pPr>
      <w:r w:rsidRPr="00746A23">
        <w:rPr>
          <w:sz w:val="22"/>
        </w:rPr>
        <w:t>Lead analyst on the education cost pressures model, used in several fiscal events to demonstrate the specific cost pressures faced by educational organisations and inform negotiations on funding settlements between DfE, HMT and No 10</w:t>
      </w:r>
      <w:r w:rsidR="00EB36D8" w:rsidRPr="00EB36D8">
        <w:rPr>
          <w:sz w:val="22"/>
        </w:rPr>
        <w:t xml:space="preserve">: </w:t>
      </w:r>
      <w:hyperlink r:id="rId8" w:history="1">
        <w:r w:rsidR="00EB36D8" w:rsidRPr="00EB36D8">
          <w:rPr>
            <w:rStyle w:val="Hyperlink"/>
            <w:sz w:val="22"/>
          </w:rPr>
          <w:t>NAO publication referencing analysis (pg. 15)</w:t>
        </w:r>
      </w:hyperlink>
      <w:r w:rsidR="00EB36D8" w:rsidRPr="00EB36D8">
        <w:rPr>
          <w:sz w:val="22"/>
        </w:rPr>
        <w:t>.</w:t>
      </w:r>
    </w:p>
    <w:p w:rsidR="00746A23" w:rsidRDefault="00746A23" w:rsidP="007D70DA">
      <w:r>
        <w:t>Sep 2012-Feb 2014: Operational Research Fast Stream Analyst, Pensions Modelling Team, DWP (generally working in SAS and Excel)</w:t>
      </w:r>
    </w:p>
    <w:p w:rsidR="00746A23" w:rsidRDefault="00746A23" w:rsidP="00746A23">
      <w:pPr>
        <w:pStyle w:val="ListParagraph"/>
        <w:numPr>
          <w:ilvl w:val="0"/>
          <w:numId w:val="6"/>
        </w:numPr>
        <w:rPr>
          <w:sz w:val="22"/>
        </w:rPr>
      </w:pPr>
      <w:r w:rsidRPr="00746A23">
        <w:rPr>
          <w:sz w:val="22"/>
        </w:rPr>
        <w:t>Analyst contributing to the Single Tier pension white paper, running and developing modules in a dynamic microsimulation model to analyse the distributional effects of pension policy reform on pensioner incomes.</w:t>
      </w:r>
    </w:p>
    <w:p w:rsidR="00746A23" w:rsidRPr="00746A23" w:rsidRDefault="00746A23" w:rsidP="00746A23">
      <w:pPr>
        <w:rPr>
          <w:b/>
        </w:rPr>
      </w:pPr>
      <w:r w:rsidRPr="00746A23">
        <w:rPr>
          <w:b/>
        </w:rPr>
        <w:t>E</w:t>
      </w:r>
      <w:r>
        <w:rPr>
          <w:b/>
        </w:rPr>
        <w:t>ducation</w:t>
      </w:r>
    </w:p>
    <w:p w:rsidR="00746A23" w:rsidRDefault="00746A23" w:rsidP="00746A23">
      <w:pPr>
        <w:rPr>
          <w:szCs w:val="24"/>
        </w:rPr>
      </w:pPr>
      <w:r>
        <w:rPr>
          <w:szCs w:val="24"/>
        </w:rPr>
        <w:t>Sep 2007-Jul 2011: Integrated master’s degree in Mathematics (</w:t>
      </w:r>
      <w:proofErr w:type="spellStart"/>
      <w:r>
        <w:rPr>
          <w:szCs w:val="24"/>
        </w:rPr>
        <w:t>MMath</w:t>
      </w:r>
      <w:proofErr w:type="spellEnd"/>
      <w:r>
        <w:rPr>
          <w:szCs w:val="24"/>
        </w:rPr>
        <w:t>); University of Leeds</w:t>
      </w:r>
    </w:p>
    <w:p w:rsidR="00746A23" w:rsidRPr="00746A23" w:rsidRDefault="00746A23" w:rsidP="00746A23">
      <w:pPr>
        <w:pStyle w:val="ListParagraph"/>
        <w:numPr>
          <w:ilvl w:val="0"/>
          <w:numId w:val="6"/>
        </w:numPr>
        <w:rPr>
          <w:szCs w:val="24"/>
        </w:rPr>
      </w:pPr>
      <w:r>
        <w:rPr>
          <w:sz w:val="22"/>
        </w:rPr>
        <w:t>Graduated with a first and completed two projects during my degree in the fields of fluid dynamics and mathematic biology</w:t>
      </w:r>
      <w:r w:rsidR="00EB36D8">
        <w:rPr>
          <w:sz w:val="22"/>
        </w:rPr>
        <w:t xml:space="preserve"> (involving some simulation modelling using Python)</w:t>
      </w:r>
      <w:r>
        <w:rPr>
          <w:sz w:val="22"/>
        </w:rPr>
        <w:t>.</w:t>
      </w:r>
    </w:p>
    <w:p w:rsidR="00746A23" w:rsidRDefault="00746A23" w:rsidP="00746A23">
      <w:pPr>
        <w:rPr>
          <w:szCs w:val="24"/>
        </w:rPr>
      </w:pPr>
      <w:r>
        <w:rPr>
          <w:szCs w:val="24"/>
        </w:rPr>
        <w:t>Sep 2019-present: Part-time PGDip in Health Data Analytics; UCL</w:t>
      </w:r>
      <w:bookmarkStart w:id="0" w:name="_GoBack"/>
      <w:bookmarkEnd w:id="0"/>
    </w:p>
    <w:p w:rsidR="00FE2FE5" w:rsidRPr="00EB36D8" w:rsidRDefault="00746A23" w:rsidP="00EB36D8">
      <w:pPr>
        <w:pStyle w:val="ListParagraph"/>
        <w:numPr>
          <w:ilvl w:val="0"/>
          <w:numId w:val="6"/>
        </w:numPr>
        <w:rPr>
          <w:szCs w:val="24"/>
        </w:rPr>
      </w:pPr>
      <w:r>
        <w:rPr>
          <w:sz w:val="22"/>
        </w:rPr>
        <w:t xml:space="preserve">Completed two </w:t>
      </w:r>
      <w:r w:rsidR="00EB36D8">
        <w:rPr>
          <w:sz w:val="22"/>
        </w:rPr>
        <w:t xml:space="preserve">out of eight </w:t>
      </w:r>
      <w:r>
        <w:rPr>
          <w:sz w:val="22"/>
        </w:rPr>
        <w:t>modules to date (Principles of Health Data Analysis, Research Methods in Health Care) and currently working on a third (Statistics for Health Analysis)</w:t>
      </w:r>
      <w:r w:rsidR="00EB36D8">
        <w:rPr>
          <w:sz w:val="22"/>
        </w:rPr>
        <w:t>.</w:t>
      </w:r>
    </w:p>
    <w:sectPr w:rsidR="00FE2FE5" w:rsidRPr="00EB36D8" w:rsidSect="00AC4F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8A1"/>
    <w:multiLevelType w:val="hybridMultilevel"/>
    <w:tmpl w:val="77DCA478"/>
    <w:lvl w:ilvl="0" w:tplc="49768A7E">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85A4B"/>
    <w:multiLevelType w:val="hybridMultilevel"/>
    <w:tmpl w:val="C8948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E1087C"/>
    <w:multiLevelType w:val="hybridMultilevel"/>
    <w:tmpl w:val="5BFAE5E4"/>
    <w:lvl w:ilvl="0" w:tplc="49768A7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F3902"/>
    <w:multiLevelType w:val="hybridMultilevel"/>
    <w:tmpl w:val="86748206"/>
    <w:lvl w:ilvl="0" w:tplc="49768A7E">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00D0E"/>
    <w:multiLevelType w:val="hybridMultilevel"/>
    <w:tmpl w:val="FBC2D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034318"/>
    <w:multiLevelType w:val="hybridMultilevel"/>
    <w:tmpl w:val="DAC09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02"/>
    <w:rsid w:val="001E5EF7"/>
    <w:rsid w:val="00451D0E"/>
    <w:rsid w:val="005D7257"/>
    <w:rsid w:val="00746A23"/>
    <w:rsid w:val="007D70DA"/>
    <w:rsid w:val="00A41404"/>
    <w:rsid w:val="00AB5E9E"/>
    <w:rsid w:val="00AC4FF5"/>
    <w:rsid w:val="00D90102"/>
    <w:rsid w:val="00EB36D8"/>
    <w:rsid w:val="00FE2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D7744"/>
  <w15:chartTrackingRefBased/>
  <w15:docId w15:val="{8CCEDAD5-7146-4158-A843-7CD290EC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102"/>
    <w:pPr>
      <w:ind w:left="720"/>
      <w:contextualSpacing/>
    </w:pPr>
  </w:style>
  <w:style w:type="character" w:styleId="Hyperlink">
    <w:name w:val="Hyperlink"/>
    <w:basedOn w:val="DefaultParagraphFont"/>
    <w:uiPriority w:val="99"/>
    <w:unhideWhenUsed/>
    <w:rsid w:val="00A41404"/>
    <w:rPr>
      <w:color w:val="0000FF"/>
      <w:u w:val="single"/>
    </w:rPr>
  </w:style>
  <w:style w:type="character" w:styleId="UnresolvedMention">
    <w:name w:val="Unresolved Mention"/>
    <w:basedOn w:val="DefaultParagraphFont"/>
    <w:uiPriority w:val="99"/>
    <w:semiHidden/>
    <w:unhideWhenUsed/>
    <w:rsid w:val="00AC4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ao.org.uk/report/financial-sustainability-in-schools/" TargetMode="External"/><Relationship Id="rId3" Type="http://schemas.openxmlformats.org/officeDocument/2006/relationships/settings" Target="settings.xml"/><Relationship Id="rId7" Type="http://schemas.openxmlformats.org/officeDocument/2006/relationships/hyperlink" Target="https://www.gov.uk/government/publications/guide-to-national-funding-formula/guide-to-national-funding-formu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children-in-need-of-help-and-protection-data-and-analysis" TargetMode="External"/><Relationship Id="rId5" Type="http://schemas.openxmlformats.org/officeDocument/2006/relationships/hyperlink" Target="mailto:anna.m.rowan@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Rowan</dc:creator>
  <cp:keywords/>
  <dc:description/>
  <cp:lastModifiedBy>Anna Rowan</cp:lastModifiedBy>
  <cp:revision>3</cp:revision>
  <dcterms:created xsi:type="dcterms:W3CDTF">2020-06-30T09:28:00Z</dcterms:created>
  <dcterms:modified xsi:type="dcterms:W3CDTF">2020-06-30T09:54:00Z</dcterms:modified>
</cp:coreProperties>
</file>