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952" w:rsidRDefault="00AA7952" w:rsidP="00AA7952">
      <w:r>
        <w:t xml:space="preserve">Документ получился достаточно подробным, даже немного слишком детальным. По сути </w:t>
      </w:r>
      <w:r>
        <w:rPr>
          <w:lang w:val="en-US"/>
        </w:rPr>
        <w:t>FD</w:t>
      </w:r>
      <w:r>
        <w:t xml:space="preserve">01, </w:t>
      </w:r>
      <w:r>
        <w:rPr>
          <w:lang w:val="en-US"/>
        </w:rPr>
        <w:t>FD</w:t>
      </w:r>
      <w:r>
        <w:t xml:space="preserve">02 и </w:t>
      </w:r>
      <w:r>
        <w:rPr>
          <w:lang w:val="en-US"/>
        </w:rPr>
        <w:t>FD</w:t>
      </w:r>
      <w:r>
        <w:t xml:space="preserve">03 описывают идентичные отчеты, но с разной аналитикой в колонках, но получилось, что в каждом из документов есть дублирование описания, например, правил расчета квартальных бонусов (что, по идее, делается в модели, а не в конкретном отчете). Логика построения </w:t>
      </w:r>
      <w:r>
        <w:rPr>
          <w:lang w:val="en-US"/>
        </w:rPr>
        <w:t>FD</w:t>
      </w:r>
      <w:r>
        <w:t xml:space="preserve">02 и 03 мне понравилась больше – компактнее и структурнее. В </w:t>
      </w:r>
      <w:r>
        <w:rPr>
          <w:lang w:val="en-US"/>
        </w:rPr>
        <w:t>FD</w:t>
      </w:r>
      <w:r>
        <w:t xml:space="preserve">01, на мой взгляд, гораздо больше «мусора» (лишних деталей, витиеватых формулировок). Перепрыгивание между языками (где-то </w:t>
      </w:r>
      <w:r>
        <w:rPr>
          <w:lang w:val="en-US"/>
        </w:rPr>
        <w:t>Fact</w:t>
      </w:r>
      <w:r>
        <w:t xml:space="preserve">, где-то Факт; </w:t>
      </w:r>
      <w:r>
        <w:rPr>
          <w:lang w:val="en-US"/>
        </w:rPr>
        <w:t>Sign</w:t>
      </w:r>
      <w:r w:rsidRPr="00AA7952">
        <w:t xml:space="preserve"> </w:t>
      </w:r>
      <w:r>
        <w:rPr>
          <w:lang w:val="en-US"/>
        </w:rPr>
        <w:t>convention</w:t>
      </w:r>
      <w:r w:rsidRPr="00AA7952">
        <w:t xml:space="preserve"> </w:t>
      </w:r>
      <w:r>
        <w:t>вместо Соглашения о знаках) и повторы усложняет восприятие.</w:t>
      </w:r>
    </w:p>
    <w:p w:rsidR="00AA7952" w:rsidRDefault="00AA7952" w:rsidP="00AA7952"/>
    <w:p w:rsidR="00AA7952" w:rsidRDefault="00AA7952" w:rsidP="00AA7952">
      <w:r>
        <w:t>Мне не хватило описания цветовой индикации:</w:t>
      </w:r>
    </w:p>
    <w:p w:rsidR="00AA7952" w:rsidRDefault="00AA7952" w:rsidP="00AA7952">
      <w:pPr>
        <w:pStyle w:val="ListParagraph"/>
        <w:numPr>
          <w:ilvl w:val="0"/>
          <w:numId w:val="1"/>
        </w:numPr>
      </w:pPr>
      <w:r>
        <w:t xml:space="preserve">Оформление итогов и </w:t>
      </w:r>
      <w:proofErr w:type="spellStart"/>
      <w:r>
        <w:t>подытогов</w:t>
      </w:r>
      <w:proofErr w:type="spellEnd"/>
      <w:r>
        <w:t xml:space="preserve"> – заливка, шрифт.</w:t>
      </w:r>
    </w:p>
    <w:p w:rsidR="00AA7952" w:rsidRDefault="00AA7952" w:rsidP="00AA7952">
      <w:pPr>
        <w:pStyle w:val="ListParagraph"/>
        <w:numPr>
          <w:ilvl w:val="0"/>
          <w:numId w:val="1"/>
        </w:numPr>
      </w:pPr>
      <w:r>
        <w:t>Цвет для перерасхода/экономии и отклонений демографии/статистики</w:t>
      </w:r>
    </w:p>
    <w:p w:rsidR="00AA7952" w:rsidRDefault="00AA7952" w:rsidP="00AA7952"/>
    <w:p w:rsidR="00AA7952" w:rsidRDefault="00AA7952" w:rsidP="00AA7952">
      <w:r>
        <w:t xml:space="preserve">Также попрошу добавить в документ таблично-схематичное представление самого отчета, чтобы был </w:t>
      </w:r>
      <w:proofErr w:type="spellStart"/>
      <w:r>
        <w:t>визуал</w:t>
      </w:r>
      <w:proofErr w:type="spellEnd"/>
      <w:r>
        <w:t xml:space="preserve"> и была связь с дальнейшими детальными таблицами/описаниями. Это не копия прототипа </w:t>
      </w:r>
      <w:r>
        <w:rPr>
          <w:lang w:val="en-US"/>
        </w:rPr>
        <w:t>Excel</w:t>
      </w:r>
      <w:r>
        <w:t>, а именно структурная схема. Что-нибудь типа такого:</w:t>
      </w:r>
    </w:p>
    <w:p w:rsidR="00AA7952" w:rsidRDefault="00AA7952" w:rsidP="00AA7952"/>
    <w:tbl>
      <w:tblPr>
        <w:tblW w:w="16240" w:type="dxa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2960"/>
        <w:gridCol w:w="1300"/>
        <w:gridCol w:w="1300"/>
        <w:gridCol w:w="1300"/>
        <w:gridCol w:w="1300"/>
        <w:gridCol w:w="1280"/>
        <w:gridCol w:w="1280"/>
        <w:gridCol w:w="1280"/>
        <w:gridCol w:w="1280"/>
      </w:tblGrid>
      <w:tr w:rsidR="00AA7952" w:rsidTr="00AA7952">
        <w:trPr>
          <w:trHeight w:val="300"/>
        </w:trPr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Фильтры/Параметры</w:t>
            </w:r>
          </w:p>
        </w:tc>
        <w:tc>
          <w:tcPr>
            <w:tcW w:w="2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AA7952" w:rsidTr="00AA7952">
        <w:trPr>
          <w:trHeight w:val="300"/>
        </w:trPr>
        <w:tc>
          <w:tcPr>
            <w:tcW w:w="2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AA7952" w:rsidTr="00AA7952">
        <w:trPr>
          <w:trHeight w:val="300"/>
        </w:trPr>
        <w:tc>
          <w:tcPr>
            <w:tcW w:w="2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200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Всего</w:t>
            </w:r>
          </w:p>
        </w:tc>
        <w:tc>
          <w:tcPr>
            <w:tcW w:w="5120" w:type="dxa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Юридические лица</w:t>
            </w:r>
          </w:p>
        </w:tc>
      </w:tr>
      <w:tr w:rsidR="00AA7952" w:rsidTr="00AA7952">
        <w:trPr>
          <w:trHeight w:val="300"/>
        </w:trPr>
        <w:tc>
          <w:tcPr>
            <w:tcW w:w="2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Рус.</w:t>
            </w:r>
          </w:p>
        </w:tc>
        <w:tc>
          <w:tcPr>
            <w:tcW w:w="2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proofErr w:type="spellStart"/>
            <w:r>
              <w:rPr>
                <w:i/>
                <w:iCs/>
                <w:color w:val="000000"/>
                <w:lang w:eastAsia="ru-RU"/>
              </w:rPr>
              <w:t>Англ</w:t>
            </w:r>
            <w:proofErr w:type="spellEnd"/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Факт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Бюджет</w:t>
            </w:r>
          </w:p>
        </w:tc>
        <w:tc>
          <w:tcPr>
            <w:tcW w:w="260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Δ Факт / Бюджет</w:t>
            </w: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Факт</w:t>
            </w: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Бюджет</w:t>
            </w:r>
          </w:p>
        </w:tc>
        <w:tc>
          <w:tcPr>
            <w:tcW w:w="256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Δ Факт / Бюджет</w:t>
            </w:r>
          </w:p>
        </w:tc>
      </w:tr>
      <w:tr w:rsidR="00AA7952" w:rsidTr="00AA7952">
        <w:trPr>
          <w:trHeight w:val="300"/>
        </w:trPr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ДРП</w:t>
            </w:r>
          </w:p>
        </w:tc>
        <w:tc>
          <w:tcPr>
            <w:tcW w:w="2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HR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</w:tr>
      <w:tr w:rsidR="00AA7952" w:rsidTr="00AA7952">
        <w:trPr>
          <w:trHeight w:val="300"/>
        </w:trPr>
        <w:tc>
          <w:tcPr>
            <w:tcW w:w="2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&lt;Статьи затрат и показатели&gt;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&lt;Статьи затрат и показатели&gt;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[B]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[A]-[B]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[A]%[B]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[B]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[A]-[B]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[A]%[B]</w:t>
            </w:r>
          </w:p>
        </w:tc>
      </w:tr>
      <w:tr w:rsidR="00AA7952" w:rsidTr="00AA7952">
        <w:trPr>
          <w:trHeight w:val="300"/>
        </w:trPr>
        <w:tc>
          <w:tcPr>
            <w:tcW w:w="2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</w:p>
        </w:tc>
        <w:tc>
          <w:tcPr>
            <w:tcW w:w="2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</w:tr>
      <w:tr w:rsidR="00AA7952" w:rsidTr="00AA7952">
        <w:trPr>
          <w:trHeight w:val="300"/>
        </w:trPr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ФД</w:t>
            </w:r>
          </w:p>
        </w:tc>
        <w:tc>
          <w:tcPr>
            <w:tcW w:w="2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proofErr w:type="spellStart"/>
            <w:r>
              <w:rPr>
                <w:color w:val="000000"/>
                <w:lang w:eastAsia="ru-RU"/>
              </w:rPr>
              <w:t>Finance</w:t>
            </w:r>
            <w:proofErr w:type="spellEnd"/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</w:tr>
      <w:tr w:rsidR="00AA7952" w:rsidTr="00AA7952">
        <w:trPr>
          <w:trHeight w:val="300"/>
        </w:trPr>
        <w:tc>
          <w:tcPr>
            <w:tcW w:w="2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&lt;Статьи затрат и показатели&gt;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&lt;Статьи затрат и показатели&gt;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[B]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[A]-[B]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[A]%[B]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[B]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[A]-[B]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[A]%[B]</w:t>
            </w:r>
          </w:p>
        </w:tc>
      </w:tr>
      <w:tr w:rsidR="00AA7952" w:rsidTr="00AA7952">
        <w:trPr>
          <w:trHeight w:val="300"/>
        </w:trPr>
        <w:tc>
          <w:tcPr>
            <w:tcW w:w="2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</w:p>
        </w:tc>
        <w:tc>
          <w:tcPr>
            <w:tcW w:w="2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</w:tr>
      <w:tr w:rsidR="00AA7952" w:rsidTr="00AA7952">
        <w:trPr>
          <w:trHeight w:val="300"/>
        </w:trPr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Δ  ДРП - ФД </w:t>
            </w:r>
          </w:p>
        </w:tc>
        <w:tc>
          <w:tcPr>
            <w:tcW w:w="2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Δ HR - FINANCE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</w:tr>
      <w:tr w:rsidR="00AA7952" w:rsidTr="00AA7952">
        <w:trPr>
          <w:trHeight w:val="300"/>
        </w:trPr>
        <w:tc>
          <w:tcPr>
            <w:tcW w:w="2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&lt;Статьи затрат и показатели&gt;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&lt;Статьи затрат и показатели&gt;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[ДРП] - [ФД]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[ДРП] - [ФД]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[ДРП] - [ФД]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[ДРП] - [ФД]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[ДРП] - [ФД]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[ДРП] - [ФД]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[ДРП] - [ФД]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A7952" w:rsidRDefault="00AA7952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[ДРП] - [ФД]</w:t>
            </w:r>
          </w:p>
        </w:tc>
      </w:tr>
    </w:tbl>
    <w:p w:rsidR="00AA7952" w:rsidRDefault="00AA7952" w:rsidP="00AA7952"/>
    <w:p w:rsidR="00AA7952" w:rsidRDefault="00AA7952" w:rsidP="00AA7952">
      <w:r>
        <w:t xml:space="preserve">В таком варианте можно будет даже «Юридические лица» заменить на «Аналитический признак» и перечислить в таблице все варианты аналитических признаков (ЮЛ, </w:t>
      </w:r>
      <w:r>
        <w:rPr>
          <w:lang w:val="en-US"/>
        </w:rPr>
        <w:t>GU</w:t>
      </w:r>
      <w:r>
        <w:t>, MIR). Тогда можно будет обойтись одним ФД на 3 формы.</w:t>
      </w:r>
    </w:p>
    <w:p w:rsidR="00CD1BD2" w:rsidRDefault="00CD1BD2">
      <w:bookmarkStart w:id="0" w:name="_GoBack"/>
      <w:bookmarkEnd w:id="0"/>
    </w:p>
    <w:sectPr w:rsidR="00CD1BD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E11546"/>
    <w:multiLevelType w:val="hybridMultilevel"/>
    <w:tmpl w:val="881AC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952"/>
    <w:rsid w:val="0057779E"/>
    <w:rsid w:val="00AA7952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9FDB47-4D89-4CBB-A87D-596D5C664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7952"/>
    <w:pPr>
      <w:spacing w:after="0" w:line="240" w:lineRule="auto"/>
    </w:pPr>
    <w:rPr>
      <w:rFonts w:ascii="Calibri" w:eastAsia="MS PGothic" w:hAnsi="Calibri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795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7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Obycheva, Anna</dc:creator>
  <cp:keywords/>
  <dc:description/>
  <cp:lastModifiedBy>Obycheva, Anna</cp:lastModifiedBy>
  <cp:revision>1</cp:revision>
  <dcterms:created xsi:type="dcterms:W3CDTF">2026-09-23T14:56:00Z</dcterms:created>
  <dcterms:modified xsi:type="dcterms:W3CDTF">2026-09-23T14:56:00Z</dcterms:modified>
</cp:coreProperties>
</file>