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CB3F" w14:textId="77777777" w:rsidR="00511558" w:rsidRPr="00453FB7" w:rsidRDefault="00511558" w:rsidP="00F421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3FB7">
        <w:rPr>
          <w:rFonts w:ascii="Times New Roman" w:hAnsi="Times New Roman" w:cs="Times New Roman"/>
          <w:b/>
          <w:sz w:val="24"/>
          <w:szCs w:val="24"/>
          <w:lang w:val="en-US"/>
        </w:rPr>
        <w:t>Sergei Saratovsky</w:t>
      </w:r>
    </w:p>
    <w:p w14:paraId="5110012F" w14:textId="77777777" w:rsidR="00511558" w:rsidRPr="00453FB7" w:rsidRDefault="00511558" w:rsidP="00F421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E0A44FC" w14:textId="77777777" w:rsidR="008A09FD" w:rsidRDefault="008A09FD" w:rsidP="00F421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3FB7">
        <w:rPr>
          <w:rFonts w:ascii="Times New Roman" w:hAnsi="Times New Roman" w:cs="Times New Roman"/>
          <w:b/>
          <w:sz w:val="24"/>
          <w:szCs w:val="24"/>
          <w:lang w:val="en-US"/>
        </w:rPr>
        <w:t>Statement of Teaching Philosophy</w:t>
      </w:r>
    </w:p>
    <w:p w14:paraId="1B055A61" w14:textId="77777777" w:rsidR="00284BD1" w:rsidRDefault="00284BD1" w:rsidP="00F421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690531" w14:textId="77777777" w:rsidR="00284BD1" w:rsidRPr="004E0DCC" w:rsidRDefault="00284BD1" w:rsidP="00284BD1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4E0DCC">
        <w:rPr>
          <w:rFonts w:ascii="Times New Roman" w:hAnsi="Times New Roman" w:cs="Times New Roman"/>
          <w:i/>
          <w:sz w:val="20"/>
          <w:szCs w:val="20"/>
          <w:lang w:val="en-US"/>
        </w:rPr>
        <w:t>Educating the mind without educating the heart is no education at all.</w:t>
      </w:r>
    </w:p>
    <w:p w14:paraId="52F90D5B" w14:textId="77777777" w:rsidR="00284BD1" w:rsidRPr="00F47264" w:rsidRDefault="00284BD1" w:rsidP="00284BD1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E0DCC">
        <w:rPr>
          <w:rFonts w:ascii="Times New Roman" w:hAnsi="Times New Roman" w:cs="Times New Roman"/>
          <w:i/>
          <w:sz w:val="20"/>
          <w:szCs w:val="20"/>
          <w:lang w:val="en-US"/>
        </w:rPr>
        <w:t>Aristotle</w:t>
      </w:r>
    </w:p>
    <w:p w14:paraId="37822CC2" w14:textId="77777777" w:rsidR="00511558" w:rsidRPr="00453FB7" w:rsidRDefault="00511558" w:rsidP="00F421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7FBDA02" w14:textId="75F17A31" w:rsidR="00574A94" w:rsidRDefault="00FF12C4" w:rsidP="00574A9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  <w:r w:rsidRPr="00453F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543B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During </w:t>
      </w:r>
      <w:r w:rsidR="003F0D43" w:rsidRPr="00574A9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47264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43B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last </w:t>
      </w:r>
      <w:r w:rsidR="00BF0492">
        <w:rPr>
          <w:rFonts w:ascii="Times New Roman" w:hAnsi="Times New Roman" w:cs="Times New Roman"/>
          <w:sz w:val="24"/>
          <w:szCs w:val="24"/>
          <w:lang w:val="en-US"/>
        </w:rPr>
        <w:t>twenty</w:t>
      </w:r>
      <w:bookmarkStart w:id="0" w:name="_GoBack"/>
      <w:bookmarkEnd w:id="0"/>
      <w:r w:rsidR="00F47264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43B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years </w:t>
      </w:r>
      <w:r w:rsidR="00036FAC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 have 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actively practiced the craft of</w:t>
      </w:r>
      <w:r w:rsidR="001E5ECD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 concert pianist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longside my performing career</w:t>
      </w:r>
      <w:r w:rsidR="001E5ECD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 have 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continuously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been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tutoring, mentoring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teaching </w:t>
      </w:r>
      <w:r w:rsidR="004B1771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piano to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students</w:t>
      </w:r>
      <w:r w:rsidR="000854A6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of all stages</w:t>
      </w:r>
      <w:r w:rsidR="00F3433E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including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those</w:t>
      </w:r>
      <w:r w:rsidR="00CA322E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at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CA322E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the post-secondary level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As a result,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these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two kinds of 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activities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– </w:t>
      </w:r>
      <w:r w:rsidR="00EC543B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performing and teaching – </w:t>
      </w:r>
      <w:r w:rsidR="00F4215E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</w:t>
      </w:r>
      <w:r w:rsidR="00CA322E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beco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me </w:t>
      </w:r>
      <w:r w:rsidR="00E2033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inseparably intertwined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E2033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significantly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enriching and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complementing each other.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 </w:t>
      </w:r>
      <w:r w:rsidR="00764FAA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emerging themes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of my </w:t>
      </w:r>
      <w:r w:rsidR="00103310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stance </w:t>
      </w:r>
      <w:r w:rsidR="00764FAA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as a pedagogue</w:t>
      </w:r>
      <w:r w:rsidR="00453FB7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are</w:t>
      </w:r>
      <w:r w:rsidR="00764FAA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F0756F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thus closely related to the initial matters of my </w:t>
      </w:r>
      <w:r w:rsidR="00764FAA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growth</w:t>
      </w:r>
      <w:r w:rsidR="00F0756F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as a performing artist </w:t>
      </w:r>
      <w:r w:rsidR="00764FAA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>and</w:t>
      </w:r>
      <w:r w:rsidR="00F0756F" w:rsidRPr="00574A94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include:</w:t>
      </w:r>
      <w:r w:rsidR="00F0756F" w:rsidRPr="00574A94">
        <w:rPr>
          <w:rFonts w:ascii="Verdana" w:hAnsi="Verdana"/>
          <w:color w:val="000000"/>
          <w:sz w:val="24"/>
          <w:szCs w:val="24"/>
          <w:lang w:val="en"/>
        </w:rPr>
        <w:t xml:space="preserve"> </w:t>
      </w:r>
      <w:r w:rsidR="00574A94" w:rsidRPr="00574A94">
        <w:rPr>
          <w:rFonts w:ascii="Times New Roman" w:hAnsi="Times New Roman" w:cs="Times New Roman"/>
          <w:sz w:val="24"/>
          <w:szCs w:val="24"/>
          <w:lang w:val="en-CA"/>
        </w:rPr>
        <w:t>providing a solid approach to the instrument</w:t>
      </w:r>
      <w:r w:rsidR="00574A94" w:rsidRPr="00574A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4A94" w:rsidRPr="00574A94">
        <w:rPr>
          <w:rFonts w:ascii="Times New Roman" w:hAnsi="Times New Roman" w:cs="Times New Roman"/>
          <w:sz w:val="24"/>
          <w:szCs w:val="24"/>
          <w:lang w:val="en-CA"/>
        </w:rPr>
        <w:t>inspiring and motivating, mentoring and guiding by personal example; but a</w:t>
      </w:r>
      <w:r w:rsidR="00EC43F2">
        <w:rPr>
          <w:rFonts w:ascii="Times New Roman" w:hAnsi="Times New Roman" w:cs="Times New Roman"/>
          <w:sz w:val="24"/>
          <w:szCs w:val="24"/>
          <w:lang w:val="en-CA"/>
        </w:rPr>
        <w:t>lso, developing the whole person.</w:t>
      </w:r>
    </w:p>
    <w:p w14:paraId="33E735CD" w14:textId="77777777" w:rsidR="00685321" w:rsidRDefault="00685321" w:rsidP="00574A9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CA"/>
        </w:rPr>
      </w:pPr>
    </w:p>
    <w:p w14:paraId="4807C05B" w14:textId="77777777" w:rsidR="00685321" w:rsidRPr="00685321" w:rsidRDefault="00685321" w:rsidP="0068532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 w:rsidRPr="00685321">
        <w:rPr>
          <w:rFonts w:ascii="Times New Roman" w:hAnsi="Times New Roman" w:cs="Times New Roman"/>
          <w:b/>
          <w:sz w:val="24"/>
          <w:szCs w:val="24"/>
          <w:lang w:val="en-CA"/>
        </w:rPr>
        <w:t xml:space="preserve">Providing a solid approach to the instrument </w:t>
      </w:r>
    </w:p>
    <w:p w14:paraId="6C6B3674" w14:textId="77777777" w:rsidR="00685321" w:rsidRPr="00207B67" w:rsidRDefault="00685321" w:rsidP="00574A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ab/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Many musicians, </w:t>
      </w:r>
      <w:r w:rsidR="008B1718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musicologists, performers, and </w:t>
      </w:r>
      <w:r w:rsidR="003D0679">
        <w:rPr>
          <w:rFonts w:ascii="Times New Roman" w:hAnsi="Times New Roman" w:cs="Times New Roman"/>
          <w:color w:val="000000"/>
          <w:sz w:val="24"/>
          <w:szCs w:val="24"/>
          <w:lang w:val="en-CA"/>
        </w:rPr>
        <w:t>pedagogues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3D0679">
        <w:rPr>
          <w:rFonts w:ascii="Times New Roman" w:hAnsi="Times New Roman" w:cs="Times New Roman"/>
          <w:color w:val="000000"/>
          <w:sz w:val="24"/>
          <w:szCs w:val="24"/>
          <w:lang w:val="en-CA"/>
        </w:rPr>
        <w:t>(</w:t>
      </w:r>
      <w:r w:rsidR="00EA68FA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including</w:t>
      </w:r>
      <w:r w:rsidR="008B1718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myself</w:t>
      </w:r>
      <w:r w:rsidR="003D0679">
        <w:rPr>
          <w:rFonts w:ascii="Times New Roman" w:hAnsi="Times New Roman" w:cs="Times New Roman"/>
          <w:color w:val="000000"/>
          <w:sz w:val="24"/>
          <w:szCs w:val="24"/>
          <w:lang w:val="en-CA"/>
        </w:rPr>
        <w:t>)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would agree that </w:t>
      </w:r>
      <w:r w:rsidR="00EA68FA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the</w:t>
      </w:r>
      <w:r w:rsidR="00F436D4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D50A03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technical basis</w:t>
      </w:r>
      <w:r w:rsidR="00A51243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is </w:t>
      </w:r>
      <w:r w:rsidR="00D50A03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clearly</w:t>
      </w:r>
      <w:r w:rsidR="00F04A32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 secondary to interpretation. </w:t>
      </w:r>
      <w:r w:rsidRPr="00207B67">
        <w:rPr>
          <w:rFonts w:ascii="Times New Roman" w:hAnsi="Times New Roman" w:cs="Times New Roman"/>
          <w:sz w:val="24"/>
          <w:szCs w:val="24"/>
          <w:lang w:val="en-CA"/>
        </w:rPr>
        <w:t>However, the only way t</w:t>
      </w:r>
      <w:r w:rsidR="00F04A32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 get</w:t>
      </w:r>
      <w:r w:rsidR="00A51243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students ready for m</w:t>
      </w:r>
      <w:r w:rsidR="00BE40CF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usical interpretation is to provide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them a so</w:t>
      </w:r>
      <w:r w:rsidR="00F5409C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lid foundation in</w:t>
      </w:r>
      <w:r w:rsidR="00FE5D1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BE40CF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piano</w:t>
      </w:r>
      <w:r w:rsidR="00F5409C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technique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207B67">
        <w:rPr>
          <w:rFonts w:ascii="Helvetica" w:hAnsi="Helvetica" w:cs="Helvetica"/>
          <w:color w:val="373737"/>
          <w:sz w:val="24"/>
          <w:szCs w:val="24"/>
          <w:shd w:val="clear" w:color="auto" w:fill="FFFFFF"/>
          <w:lang w:val="en-US"/>
        </w:rPr>
        <w:t xml:space="preserve"> 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I always convey to my students that technique does not consist only of finger dexterity or velocity. </w:t>
      </w:r>
      <w:r w:rsidR="00435F20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Rather,</w:t>
      </w:r>
      <w:r w:rsidR="00A51243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435F20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i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 is the combination of all </w:t>
      </w:r>
      <w:r w:rsidR="003942AF">
        <w:rPr>
          <w:rFonts w:ascii="Times New Roman" w:hAnsi="Times New Roman" w:cs="Times New Roman"/>
          <w:color w:val="000000"/>
          <w:sz w:val="24"/>
          <w:szCs w:val="24"/>
          <w:lang w:val="en-CA"/>
        </w:rPr>
        <w:t>musical and extra</w:t>
      </w:r>
      <w:r w:rsidR="00B22762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musical</w:t>
      </w:r>
      <w:r w:rsidR="0090028E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elements including command of time, creative use of pedaling, hand choreography and body language, capacity to adjust to any instrument or </w:t>
      </w:r>
      <w:r w:rsidR="00B22762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>acoustical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dimension,</w:t>
      </w:r>
      <w:r w:rsidR="00B22762"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ability to treat the piano non</w:t>
      </w:r>
      <w:r w:rsidRPr="00207B6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percussively and create any sound beyond the piano realm, </w:t>
      </w:r>
      <w:r w:rsidR="00E13215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and </w:t>
      </w:r>
      <w:r w:rsidR="00B22762" w:rsidRPr="00207B67">
        <w:rPr>
          <w:rFonts w:ascii="Times New Roman" w:hAnsi="Times New Roman" w:cs="Times New Roman"/>
          <w:sz w:val="24"/>
          <w:szCs w:val="24"/>
          <w:lang w:val="en-US"/>
        </w:rPr>
        <w:t>playing</w:t>
      </w:r>
      <w:r w:rsidR="00E13215">
        <w:rPr>
          <w:rFonts w:ascii="Times New Roman" w:hAnsi="Times New Roman" w:cs="Times New Roman"/>
          <w:sz w:val="24"/>
          <w:szCs w:val="24"/>
          <w:lang w:val="en-US"/>
        </w:rPr>
        <w:t xml:space="preserve"> in such a way as to prevent injury</w:t>
      </w:r>
      <w:r w:rsidR="00B22762" w:rsidRPr="00207B67">
        <w:rPr>
          <w:rFonts w:ascii="Times New Roman" w:hAnsi="Times New Roman" w:cs="Times New Roman"/>
          <w:sz w:val="24"/>
          <w:szCs w:val="24"/>
          <w:lang w:val="en-US"/>
        </w:rPr>
        <w:t>, among</w:t>
      </w:r>
      <w:r w:rsidR="003A22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B67">
        <w:rPr>
          <w:rFonts w:ascii="Times New Roman" w:hAnsi="Times New Roman" w:cs="Times New Roman"/>
          <w:sz w:val="24"/>
          <w:szCs w:val="24"/>
          <w:lang w:val="en-US"/>
        </w:rPr>
        <w:t xml:space="preserve">others. True, many students </w:t>
      </w:r>
      <w:r w:rsidR="0090028E" w:rsidRPr="00207B67">
        <w:rPr>
          <w:rFonts w:ascii="Times New Roman" w:hAnsi="Times New Roman" w:cs="Times New Roman"/>
          <w:sz w:val="24"/>
          <w:szCs w:val="24"/>
          <w:lang w:val="en-US"/>
        </w:rPr>
        <w:t>possess</w:t>
      </w:r>
      <w:r w:rsidR="008C07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2762" w:rsidRPr="00207B67">
        <w:rPr>
          <w:rFonts w:ascii="Times New Roman" w:hAnsi="Times New Roman" w:cs="Times New Roman"/>
          <w:sz w:val="24"/>
          <w:szCs w:val="24"/>
          <w:lang w:val="en-US"/>
        </w:rPr>
        <w:t>sufficient</w:t>
      </w:r>
      <w:r w:rsidRPr="00207B67">
        <w:rPr>
          <w:rFonts w:ascii="Times New Roman" w:hAnsi="Times New Roman" w:cs="Times New Roman"/>
          <w:sz w:val="24"/>
          <w:szCs w:val="24"/>
          <w:lang w:val="en-US"/>
        </w:rPr>
        <w:t xml:space="preserve"> knowledge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of basic </w:t>
      </w:r>
      <w:r w:rsidR="00535411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technique but they often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don’t know how to apply this </w:t>
      </w:r>
      <w:r w:rsidR="00535411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information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order to organize their own practicing</w:t>
      </w:r>
      <w:r w:rsidR="00535411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more efficiently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207B67">
        <w:rPr>
          <w:rFonts w:ascii="Times New Roman" w:hAnsi="Times New Roman" w:cs="Times New Roman"/>
          <w:sz w:val="24"/>
          <w:szCs w:val="24"/>
          <w:lang w:val="en-US"/>
        </w:rPr>
        <w:t xml:space="preserve"> As such</w:t>
      </w:r>
      <w:r w:rsidR="000672E4" w:rsidRPr="00207B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07B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 try to use the students’ previous experience to help accelerate the learning proc</w:t>
      </w:r>
      <w:r w:rsidR="00535411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ess and </w:t>
      </w:r>
      <w:r w:rsidR="000672E4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further advance</w:t>
      </w:r>
      <w:r w:rsidR="006026B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their</w:t>
      </w:r>
      <w:r w:rsidR="000672E4" w:rsidRPr="00207B6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286A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technique.</w:t>
      </w:r>
    </w:p>
    <w:p w14:paraId="6814E059" w14:textId="77777777" w:rsidR="00166E1D" w:rsidRDefault="00166E1D" w:rsidP="00574A9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03EF98DE" w14:textId="77777777" w:rsidR="00166E1D" w:rsidRPr="00743CD7" w:rsidRDefault="00166E1D" w:rsidP="00166E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ab/>
      </w:r>
      <w:r w:rsidRPr="00743CD7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Inspiring and motivating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19C82AA8" w14:textId="77777777" w:rsidR="00166E1D" w:rsidRDefault="00166E1D" w:rsidP="00166E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Considering the fact that </w:t>
      </w:r>
      <w:r>
        <w:rPr>
          <w:rFonts w:ascii="Times New Roman" w:hAnsi="Times New Roman" w:cs="Times New Roman"/>
          <w:sz w:val="24"/>
          <w:szCs w:val="24"/>
          <w:lang w:val="en-CA"/>
        </w:rPr>
        <w:t>every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student is </w:t>
      </w:r>
      <w:r>
        <w:rPr>
          <w:rFonts w:ascii="Times New Roman" w:hAnsi="Times New Roman" w:cs="Times New Roman"/>
          <w:sz w:val="24"/>
          <w:szCs w:val="24"/>
          <w:lang w:val="en-CA"/>
        </w:rPr>
        <w:t>more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than a </w:t>
      </w:r>
      <w:r>
        <w:rPr>
          <w:rFonts w:ascii="Times New Roman" w:hAnsi="Times New Roman" w:cs="Times New Roman"/>
          <w:sz w:val="24"/>
          <w:szCs w:val="24"/>
          <w:lang w:val="en-CA"/>
        </w:rPr>
        <w:t>mere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sum of psychological, mental, emotional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and other </w:t>
      </w:r>
      <w:r>
        <w:rPr>
          <w:rFonts w:ascii="Times New Roman" w:hAnsi="Times New Roman" w:cs="Times New Roman"/>
          <w:sz w:val="24"/>
          <w:szCs w:val="24"/>
          <w:lang w:val="en-CA"/>
        </w:rPr>
        <w:t>components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>, I am convinced that one of the main and initial goal</w:t>
      </w:r>
      <w:r>
        <w:rPr>
          <w:rFonts w:ascii="Times New Roman" w:hAnsi="Times New Roman" w:cs="Times New Roman"/>
          <w:sz w:val="24"/>
          <w:szCs w:val="24"/>
          <w:lang w:val="en-CA"/>
        </w:rPr>
        <w:t>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for a teacher is to find a key to </w:t>
      </w:r>
      <w:r>
        <w:rPr>
          <w:rFonts w:ascii="Times New Roman" w:hAnsi="Times New Roman" w:cs="Times New Roman"/>
          <w:sz w:val="24"/>
          <w:szCs w:val="24"/>
          <w:lang w:val="en-CA"/>
        </w:rPr>
        <w:t>a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unique mindset of each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individual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student. To achieve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this purpose, I apply an effective technique of active (empathic) listening, which </w:t>
      </w:r>
      <w:r>
        <w:rPr>
          <w:rFonts w:ascii="Times New Roman" w:hAnsi="Times New Roman" w:cs="Times New Roman"/>
          <w:sz w:val="24"/>
          <w:szCs w:val="24"/>
          <w:lang w:val="en-CA"/>
        </w:rPr>
        <w:t>helps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to build trust and respect, </w:t>
      </w:r>
      <w:r w:rsidRPr="00743CD7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/>
        </w:rPr>
        <w:t>encourages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students to release their emotions and express their ideas, and creates a safe and </w:t>
      </w:r>
      <w:r>
        <w:rPr>
          <w:rFonts w:ascii="Times New Roman" w:hAnsi="Times New Roman" w:cs="Times New Roman"/>
          <w:sz w:val="24"/>
          <w:szCs w:val="24"/>
          <w:lang w:val="en-CA"/>
        </w:rPr>
        <w:t>productive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environment in a class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room. </w:t>
      </w:r>
      <w:r>
        <w:rPr>
          <w:rFonts w:ascii="Times New Roman" w:hAnsi="Times New Roman" w:cs="Times New Roman"/>
          <w:sz w:val="24"/>
          <w:szCs w:val="24"/>
          <w:lang w:val="en-CA"/>
        </w:rPr>
        <w:t>In addition,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o inspire and motivate students I strive to make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learning process gradual, </w:t>
      </w:r>
      <w:r w:rsidR="002240C6">
        <w:rPr>
          <w:rFonts w:ascii="Times New Roman" w:hAnsi="Times New Roman" w:cs="Times New Roman"/>
          <w:sz w:val="24"/>
          <w:szCs w:val="24"/>
          <w:lang w:val="en-CA"/>
        </w:rPr>
        <w:t>logically progressive</w:t>
      </w:r>
      <w:r w:rsidRPr="00743CD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, and consistent. It is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crucial</w:t>
      </w:r>
      <w:r w:rsidRPr="00743CD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for a </w:t>
      </w:r>
      <w:r w:rsidRPr="00743CD7">
        <w:rPr>
          <w:rFonts w:ascii="Times New Roman" w:hAnsi="Times New Roman" w:cs="Times New Roman"/>
          <w:color w:val="000000"/>
          <w:sz w:val="24"/>
          <w:szCs w:val="24"/>
          <w:lang w:val="en-CA"/>
        </w:rPr>
        <w:t>student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to realize</w:t>
      </w:r>
      <w:r w:rsidRPr="00743CD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that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the</w:t>
      </w:r>
      <w:r w:rsidRPr="00743CD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repertoire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should correspond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with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his or her current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level </w:t>
      </w:r>
      <w:r>
        <w:rPr>
          <w:rFonts w:ascii="Times New Roman" w:hAnsi="Times New Roman" w:cs="Times New Roman"/>
          <w:sz w:val="24"/>
          <w:szCs w:val="24"/>
          <w:lang w:val="en-CA"/>
        </w:rPr>
        <w:t>since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either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too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challenging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>or too easy task</w:t>
      </w:r>
      <w:r w:rsidR="00D86674">
        <w:rPr>
          <w:rFonts w:ascii="Times New Roman" w:hAnsi="Times New Roman" w:cs="Times New Roman"/>
          <w:sz w:val="24"/>
          <w:szCs w:val="24"/>
          <w:lang w:val="en-CA"/>
        </w:rPr>
        <w:t>s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might 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discourage </w:t>
      </w:r>
      <w:r>
        <w:rPr>
          <w:rFonts w:ascii="Times New Roman" w:hAnsi="Times New Roman" w:cs="Times New Roman"/>
          <w:sz w:val="24"/>
          <w:szCs w:val="24"/>
          <w:lang w:val="en-CA"/>
        </w:rPr>
        <w:t>the creative process and growth</w:t>
      </w:r>
      <w:r w:rsidRPr="00743CD7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</w:p>
    <w:p w14:paraId="2F1936BD" w14:textId="77777777" w:rsidR="006542E5" w:rsidRDefault="006542E5" w:rsidP="00166E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14:paraId="7555C3FA" w14:textId="77777777" w:rsidR="006542E5" w:rsidRPr="00C23387" w:rsidRDefault="006542E5" w:rsidP="006542E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ab/>
      </w:r>
      <w:r w:rsidRPr="00C23387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Mentoring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and guiding by personal example</w:t>
      </w:r>
    </w:p>
    <w:p w14:paraId="764C4D6C" w14:textId="77777777" w:rsidR="006542E5" w:rsidRPr="001514CB" w:rsidRDefault="006542E5" w:rsidP="006542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To me, education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is not only about sharing know</w:t>
      </w:r>
      <w:r>
        <w:rPr>
          <w:rFonts w:ascii="Times New Roman" w:hAnsi="Times New Roman" w:cs="Times New Roman"/>
          <w:sz w:val="24"/>
          <w:szCs w:val="24"/>
          <w:lang w:val="en-US"/>
        </w:rPr>
        <w:t>ledge and information, but also</w:t>
      </w:r>
      <w:r w:rsidR="00471363">
        <w:rPr>
          <w:rFonts w:ascii="Times New Roman" w:hAnsi="Times New Roman" w:cs="Times New Roman"/>
          <w:sz w:val="24"/>
          <w:szCs w:val="24"/>
          <w:lang w:val="en-US"/>
        </w:rPr>
        <w:t xml:space="preserve"> about 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bringing </w:t>
      </w:r>
      <w:r w:rsidR="00471363">
        <w:rPr>
          <w:rFonts w:ascii="Times New Roman" w:hAnsi="Times New Roman" w:cs="Times New Roman"/>
          <w:sz w:val="24"/>
          <w:szCs w:val="24"/>
          <w:lang w:val="en-US"/>
        </w:rPr>
        <w:t xml:space="preserve">up or forming 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a person. </w:t>
      </w:r>
      <w:r w:rsidR="006F2F72">
        <w:rPr>
          <w:rFonts w:ascii="Times New Roman" w:hAnsi="Times New Roman" w:cs="Times New Roman"/>
          <w:sz w:val="24"/>
          <w:szCs w:val="24"/>
          <w:lang w:val="en-US"/>
        </w:rPr>
        <w:t>The r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elationship between a music instructor and a student </w:t>
      </w:r>
      <w:r>
        <w:rPr>
          <w:rFonts w:ascii="Times New Roman" w:hAnsi="Times New Roman" w:cs="Times New Roman"/>
          <w:sz w:val="24"/>
          <w:szCs w:val="24"/>
          <w:lang w:val="en-US"/>
        </w:rPr>
        <w:t>often becomes quite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>personal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>and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>close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>knit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>as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>we</w:t>
      </w:r>
      <w:r w:rsidRPr="007C4D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>see e</w:t>
      </w:r>
      <w:r>
        <w:rPr>
          <w:rFonts w:ascii="Times New Roman" w:hAnsi="Times New Roman" w:cs="Times New Roman"/>
          <w:sz w:val="24"/>
          <w:szCs w:val="24"/>
          <w:lang w:val="en-CA"/>
        </w:rPr>
        <w:t>ach other not only in a class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 xml:space="preserve">room, but also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>in many different contexts: in rehearsal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s, on stage,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as members of the audience, etc. One of the</w:t>
      </w:r>
      <w:r w:rsidR="00507633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bases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of </w:t>
      </w:r>
      <w:r w:rsidR="00544DEB">
        <w:rPr>
          <w:rFonts w:ascii="Times New Roman" w:hAnsi="Times New Roman" w:cs="Times New Roman"/>
          <w:color w:val="000000"/>
          <w:sz w:val="24"/>
          <w:szCs w:val="24"/>
          <w:lang w:val="en"/>
        </w:rPr>
        <w:t>my pedagogical activity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is </w:t>
      </w:r>
      <w:r w:rsidR="003845B5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an awareness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that my relationship with the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students does not exist only in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classroom. I consider any type of encounter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with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"/>
        </w:rPr>
        <w:t>my students as a possible learning situation.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7C4D1B">
        <w:rPr>
          <w:rFonts w:ascii="Times New Roman" w:hAnsi="Times New Roman" w:cs="Times New Roman"/>
          <w:sz w:val="24"/>
          <w:szCs w:val="24"/>
          <w:lang w:val="en-CA"/>
        </w:rPr>
        <w:t xml:space="preserve">Personal example is much more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>efficien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 in the educational process tha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>n any theore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tical</w:t>
      </w:r>
      <w:r w:rsidR="006152C6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or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abstract constructions</w:t>
      </w:r>
      <w:r w:rsidR="006152C6">
        <w:rPr>
          <w:rFonts w:ascii="Times New Roman" w:hAnsi="Times New Roman" w:cs="Times New Roman"/>
          <w:color w:val="000000"/>
          <w:sz w:val="24"/>
          <w:szCs w:val="24"/>
          <w:lang w:val="en-CA"/>
        </w:rPr>
        <w:t>, however brilliant.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This is why my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experience </w:t>
      </w:r>
      <w:r w:rsidR="000859D0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as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>a concert pian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ist is essentially important in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my teaching. This experience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,</w:t>
      </w:r>
      <w:r w:rsidR="00FD467A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on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the one hand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,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helps me to understand all the challenge</w:t>
      </w:r>
      <w:r w:rsidR="00655E56">
        <w:rPr>
          <w:rFonts w:ascii="Times New Roman" w:hAnsi="Times New Roman" w:cs="Times New Roman"/>
          <w:color w:val="000000"/>
          <w:sz w:val="24"/>
          <w:szCs w:val="24"/>
          <w:lang w:val="en-CA"/>
        </w:rPr>
        <w:t>s which are faced by students at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each phase of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their artistic </w:t>
      </w:r>
      <w:r w:rsidR="00655E56">
        <w:rPr>
          <w:rFonts w:ascii="Times New Roman" w:hAnsi="Times New Roman" w:cs="Times New Roman"/>
          <w:color w:val="000000"/>
          <w:sz w:val="24"/>
          <w:szCs w:val="24"/>
          <w:lang w:val="en-CA"/>
        </w:rPr>
        <w:t>development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: from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choosing the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repertoire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, memorizing, interpretation to coping with performance anxiety and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lastRenderedPageBreak/>
        <w:t xml:space="preserve">behaviour on stage. </w:t>
      </w:r>
      <w:r w:rsidR="00757E7F">
        <w:rPr>
          <w:rFonts w:ascii="Times New Roman" w:hAnsi="Times New Roman" w:cs="Times New Roman"/>
          <w:color w:val="000000"/>
          <w:sz w:val="24"/>
          <w:szCs w:val="24"/>
          <w:lang w:val="en-CA"/>
        </w:rPr>
        <w:t>On t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>he other ha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nd, students being aware of my active involvement in performing career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accept and incorporate 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my practical advice more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thoughtfully</w:t>
      </w:r>
      <w:r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. </w:t>
      </w:r>
    </w:p>
    <w:p w14:paraId="68430EF5" w14:textId="77777777" w:rsidR="00F4215E" w:rsidRDefault="00453FB7" w:rsidP="00F4215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  <w:r w:rsidRPr="00453FB7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p w14:paraId="6FA1CE67" w14:textId="77777777" w:rsidR="00850B77" w:rsidRPr="00BD14A0" w:rsidRDefault="00EB309A" w:rsidP="00F421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ab/>
      </w:r>
      <w:r w:rsidR="002F4455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Developing</w:t>
      </w:r>
      <w:r w:rsidR="00863A2E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 the whole</w:t>
      </w:r>
      <w:r w:rsidR="00453FB7" w:rsidRPr="00BD14A0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 xml:space="preserve"> person</w:t>
      </w:r>
      <w:r w:rsidR="00453FB7" w:rsidRPr="00BD14A0">
        <w:rPr>
          <w:rFonts w:ascii="Times New Roman" w:hAnsi="Times New Roman" w:cs="Times New Roman"/>
          <w:b/>
          <w:sz w:val="24"/>
          <w:szCs w:val="24"/>
          <w:lang w:val="en-CA"/>
        </w:rPr>
        <w:t xml:space="preserve"> </w:t>
      </w:r>
    </w:p>
    <w:p w14:paraId="2D7839DC" w14:textId="77777777" w:rsidR="00771D08" w:rsidRPr="00193478" w:rsidRDefault="00EB309A" w:rsidP="00166E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  <w:r w:rsidRPr="00BD14A0">
        <w:rPr>
          <w:rFonts w:ascii="Times New Roman" w:hAnsi="Times New Roman" w:cs="Times New Roman"/>
          <w:b/>
          <w:sz w:val="24"/>
          <w:szCs w:val="24"/>
          <w:lang w:val="en-CA"/>
        </w:rPr>
        <w:tab/>
      </w:r>
      <w:r w:rsidR="00F4215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Learning music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does not only imply</w:t>
      </w:r>
      <w:r w:rsidR="000526B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refining</w:t>
      </w:r>
      <w:r w:rsidR="00F4215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technique, 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understanding the </w:t>
      </w:r>
      <w:r w:rsidR="002153EB" w:rsidRPr="00193478">
        <w:rPr>
          <w:rFonts w:ascii="Times New Roman" w:hAnsi="Times New Roman" w:cs="Times New Roman"/>
          <w:sz w:val="24"/>
          <w:szCs w:val="24"/>
          <w:lang w:val="en-CA"/>
        </w:rPr>
        <w:t>style of a particular composer and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era, or even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a vast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i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mmersion in </w:t>
      </w:r>
      <w:r w:rsidR="006878DB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various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arts in general</w:t>
      </w:r>
      <w:r w:rsidR="00453FB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>hese are all essential aspect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>s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one has to </w:t>
      </w:r>
      <w:r w:rsidR="00AA1E7D" w:rsidRPr="00193478">
        <w:rPr>
          <w:rFonts w:ascii="Times New Roman" w:hAnsi="Times New Roman" w:cs="Times New Roman"/>
          <w:sz w:val="24"/>
          <w:szCs w:val="24"/>
          <w:lang w:val="en-CA"/>
        </w:rPr>
        <w:t>acquire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and be taught in order to </w:t>
      </w:r>
      <w:r w:rsidR="00850B7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comprehend and </w:t>
      </w:r>
      <w:r w:rsidR="006273F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interpret a musical work. Nevertheless, </w:t>
      </w:r>
      <w:r w:rsidR="00FF1990" w:rsidRPr="00193478">
        <w:rPr>
          <w:rFonts w:ascii="Times New Roman" w:hAnsi="Times New Roman" w:cs="Times New Roman"/>
          <w:sz w:val="24"/>
          <w:szCs w:val="24"/>
          <w:lang w:val="en-CA"/>
        </w:rPr>
        <w:t>t</w:t>
      </w:r>
      <w:r w:rsidR="00F4215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o let sounds become music, and then 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to </w:t>
      </w:r>
      <w:r w:rsidR="00F4215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let music become art 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>one should</w:t>
      </w:r>
      <w:r w:rsidR="00F4215E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2168B" w:rsidRPr="00193478">
        <w:rPr>
          <w:rFonts w:ascii="Times New Roman" w:hAnsi="Times New Roman" w:cs="Times New Roman"/>
          <w:sz w:val="24"/>
          <w:szCs w:val="24"/>
          <w:lang w:val="en-CA"/>
        </w:rPr>
        <w:t>draw inspiration from all</w:t>
      </w:r>
      <w:r w:rsidR="00BA0138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other</w:t>
      </w:r>
      <w:r w:rsidR="0022168B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experiences of life</w:t>
      </w:r>
      <w:r w:rsidR="00E10F8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such as</w:t>
      </w:r>
      <w:r w:rsidR="00771D08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: 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an </w:t>
      </w:r>
      <w:r w:rsidR="00437C25" w:rsidRPr="00193478">
        <w:rPr>
          <w:rFonts w:ascii="Times New Roman" w:hAnsi="Times New Roman" w:cs="Times New Roman"/>
          <w:sz w:val="24"/>
          <w:szCs w:val="24"/>
          <w:lang w:val="en-CA"/>
        </w:rPr>
        <w:t>interaction with the co-thinkers</w:t>
      </w:r>
      <w:r w:rsidR="0022168B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8577D" w:rsidRPr="00193478">
        <w:rPr>
          <w:rFonts w:ascii="Times New Roman" w:hAnsi="Times New Roman" w:cs="Times New Roman"/>
          <w:sz w:val="24"/>
          <w:szCs w:val="24"/>
          <w:lang w:val="en-CA"/>
        </w:rPr>
        <w:t>and people with</w:t>
      </w:r>
      <w:r w:rsidR="00437C25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the opposite views,</w:t>
      </w:r>
      <w:r w:rsidR="0028577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37C25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relationships with </w:t>
      </w:r>
      <w:r w:rsidR="0022168B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family, friends, </w:t>
      </w:r>
      <w:r w:rsidR="00437C25" w:rsidRPr="00193478">
        <w:rPr>
          <w:rFonts w:ascii="Times New Roman" w:hAnsi="Times New Roman" w:cs="Times New Roman"/>
          <w:sz w:val="24"/>
          <w:szCs w:val="24"/>
          <w:lang w:val="en-CA"/>
        </w:rPr>
        <w:t>and loved ones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C2338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the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reading </w:t>
      </w:r>
      <w:r w:rsidR="00437C25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of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thought-provoking b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>ooks,</w:t>
      </w:r>
      <w:r w:rsidR="00C2338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walks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in forest and by the sea side,</w:t>
      </w:r>
      <w:r w:rsidR="00C2338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c</w:t>
      </w:r>
      <w:r w:rsidR="00215A38" w:rsidRPr="00193478">
        <w:rPr>
          <w:rFonts w:ascii="Times New Roman" w:hAnsi="Times New Roman" w:cs="Times New Roman"/>
          <w:sz w:val="24"/>
          <w:szCs w:val="24"/>
          <w:lang w:val="en-CA"/>
        </w:rPr>
        <w:t>ontemplation of the summer sunsets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travelling,</w:t>
      </w:r>
      <w:r w:rsidR="0028577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and a little bit of physical exercising.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Since</w:t>
      </w:r>
      <w:r w:rsidR="00EE3E05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 human existence is a complex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being,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 human personality should be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developed in various ways</w:t>
      </w:r>
      <w:r w:rsidR="00716E2A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– physically, emotionally, intellectually, </w:t>
      </w:r>
      <w:r w:rsidR="0069016D" w:rsidRPr="00193478">
        <w:rPr>
          <w:rFonts w:ascii="Times New Roman" w:hAnsi="Times New Roman" w:cs="Times New Roman"/>
          <w:sz w:val="24"/>
          <w:szCs w:val="24"/>
          <w:lang w:val="en-CA"/>
        </w:rPr>
        <w:t>ethically</w:t>
      </w:r>
      <w:r w:rsidR="0028577D" w:rsidRPr="0019347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and spiritually. In view</w:t>
      </w:r>
      <w:r w:rsidR="0028577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9016D" w:rsidRPr="00193478">
        <w:rPr>
          <w:rFonts w:ascii="Times New Roman" w:hAnsi="Times New Roman" w:cs="Times New Roman"/>
          <w:sz w:val="24"/>
          <w:szCs w:val="24"/>
          <w:lang w:val="en-CA"/>
        </w:rPr>
        <w:t>of this, music</w:t>
      </w:r>
      <w:r w:rsidR="00C2338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itself</w:t>
      </w:r>
      <w:r w:rsidR="0069016D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and learning music, </w:t>
      </w:r>
      <w:r w:rsidR="00731810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are, </w:t>
      </w:r>
      <w:r w:rsidR="004B6458">
        <w:rPr>
          <w:rFonts w:ascii="Times New Roman" w:hAnsi="Times New Roman" w:cs="Times New Roman"/>
          <w:sz w:val="24"/>
          <w:szCs w:val="24"/>
          <w:lang w:val="en-CA"/>
        </w:rPr>
        <w:t xml:space="preserve">on </w:t>
      </w:r>
      <w:r w:rsidR="00731810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the one hand, </w:t>
      </w:r>
      <w:r w:rsidR="002C611D" w:rsidRPr="00193478">
        <w:rPr>
          <w:rFonts w:ascii="Times New Roman" w:hAnsi="Times New Roman" w:cs="Times New Roman"/>
          <w:sz w:val="24"/>
          <w:szCs w:val="24"/>
          <w:lang w:val="en-CA"/>
        </w:rPr>
        <w:t>the</w:t>
      </w:r>
      <w:r w:rsidR="00C23387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effective instrument</w:t>
      </w:r>
      <w:r w:rsidR="002C611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s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for </w:t>
      </w:r>
      <w:r w:rsidR="00C23387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this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comprehensive development of</w:t>
      </w:r>
      <w:r w:rsidR="002C611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one’s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personality. </w:t>
      </w:r>
      <w:r w:rsidR="009751A0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On 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 other hand, the more </w:t>
      </w:r>
      <w:r w:rsidR="00905D80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 person </w:t>
      </w:r>
      <w:r w:rsidR="00D87C40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is 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well-rounded</w:t>
      </w:r>
      <w:r w:rsidR="004C384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and in harmony with </w:t>
      </w:r>
      <w:r w:rsidR="0022336B">
        <w:rPr>
          <w:rFonts w:ascii="Times New Roman" w:hAnsi="Times New Roman" w:cs="Times New Roman"/>
          <w:color w:val="000000"/>
          <w:sz w:val="24"/>
          <w:szCs w:val="24"/>
          <w:lang w:val="en-CA"/>
        </w:rPr>
        <w:t>him- or herself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, the more he or she </w:t>
      </w:r>
      <w:r w:rsidR="00905D80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is</w:t>
      </w:r>
      <w:r w:rsidR="0028577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able to turn the music into a </w:t>
      </w:r>
      <w:r w:rsidR="00905D80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r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eal</w:t>
      </w:r>
      <w:r w:rsidR="000306E8">
        <w:rPr>
          <w:rFonts w:ascii="Times New Roman" w:hAnsi="Times New Roman" w:cs="Times New Roman"/>
          <w:color w:val="000000"/>
          <w:sz w:val="24"/>
          <w:szCs w:val="24"/>
          <w:lang w:val="en-CA"/>
        </w:rPr>
        <w:t>ly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 w:rsidR="00905D80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>high a</w:t>
      </w:r>
      <w:r w:rsidR="0069016D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rt. </w:t>
      </w:r>
      <w:r w:rsidR="00743CD7" w:rsidRPr="00193478">
        <w:rPr>
          <w:rFonts w:ascii="Times New Roman" w:hAnsi="Times New Roman" w:cs="Times New Roman"/>
          <w:color w:val="000000"/>
          <w:sz w:val="24"/>
          <w:szCs w:val="24"/>
          <w:lang w:val="en-CA"/>
        </w:rPr>
        <w:tab/>
      </w:r>
      <w:r w:rsidR="007C4D1B" w:rsidRPr="00193478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78506AE2" w14:textId="77777777" w:rsidR="00743CD7" w:rsidRDefault="00743CD7" w:rsidP="00F4215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</w:pPr>
    </w:p>
    <w:p w14:paraId="4021689F" w14:textId="77777777" w:rsidR="00773218" w:rsidRPr="001514CB" w:rsidRDefault="000A61B1" w:rsidP="006542E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ab/>
      </w:r>
      <w:r w:rsidR="007C4D1B" w:rsidRPr="007C4D1B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</w:p>
    <w:sectPr w:rsidR="00773218" w:rsidRPr="001514CB" w:rsidSect="0028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060D5"/>
    <w:multiLevelType w:val="multilevel"/>
    <w:tmpl w:val="0DBC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C88"/>
    <w:rsid w:val="00007392"/>
    <w:rsid w:val="00012EC5"/>
    <w:rsid w:val="000306E8"/>
    <w:rsid w:val="00032D6B"/>
    <w:rsid w:val="00036FAC"/>
    <w:rsid w:val="00041AAF"/>
    <w:rsid w:val="00044BF8"/>
    <w:rsid w:val="000526BA"/>
    <w:rsid w:val="000672E4"/>
    <w:rsid w:val="00073FF5"/>
    <w:rsid w:val="000854A6"/>
    <w:rsid w:val="000859D0"/>
    <w:rsid w:val="000A61B1"/>
    <w:rsid w:val="00103310"/>
    <w:rsid w:val="001231C5"/>
    <w:rsid w:val="001514CB"/>
    <w:rsid w:val="00166E1D"/>
    <w:rsid w:val="00193478"/>
    <w:rsid w:val="001C6C98"/>
    <w:rsid w:val="001E5ECD"/>
    <w:rsid w:val="0020017C"/>
    <w:rsid w:val="0020087D"/>
    <w:rsid w:val="00207B67"/>
    <w:rsid w:val="002153EB"/>
    <w:rsid w:val="00215A38"/>
    <w:rsid w:val="0022168B"/>
    <w:rsid w:val="002220CF"/>
    <w:rsid w:val="0022336B"/>
    <w:rsid w:val="002240C6"/>
    <w:rsid w:val="0025542B"/>
    <w:rsid w:val="0028180D"/>
    <w:rsid w:val="00284BD1"/>
    <w:rsid w:val="0028577D"/>
    <w:rsid w:val="00286A6E"/>
    <w:rsid w:val="00293188"/>
    <w:rsid w:val="00294761"/>
    <w:rsid w:val="002A1DAA"/>
    <w:rsid w:val="002A451F"/>
    <w:rsid w:val="002C611D"/>
    <w:rsid w:val="002F4455"/>
    <w:rsid w:val="00372A93"/>
    <w:rsid w:val="00375830"/>
    <w:rsid w:val="003845B5"/>
    <w:rsid w:val="00392A42"/>
    <w:rsid w:val="003942AF"/>
    <w:rsid w:val="003A22FD"/>
    <w:rsid w:val="003D0679"/>
    <w:rsid w:val="003D497C"/>
    <w:rsid w:val="003F0D43"/>
    <w:rsid w:val="00435486"/>
    <w:rsid w:val="00435F20"/>
    <w:rsid w:val="00437C25"/>
    <w:rsid w:val="00450159"/>
    <w:rsid w:val="00450C8A"/>
    <w:rsid w:val="00453FB7"/>
    <w:rsid w:val="00471363"/>
    <w:rsid w:val="00491E64"/>
    <w:rsid w:val="004B1771"/>
    <w:rsid w:val="004B34B3"/>
    <w:rsid w:val="004B6458"/>
    <w:rsid w:val="004B7090"/>
    <w:rsid w:val="004C384F"/>
    <w:rsid w:val="004E0DCC"/>
    <w:rsid w:val="004E3F1E"/>
    <w:rsid w:val="00507633"/>
    <w:rsid w:val="00511558"/>
    <w:rsid w:val="00535411"/>
    <w:rsid w:val="00536039"/>
    <w:rsid w:val="00544DEB"/>
    <w:rsid w:val="005746F1"/>
    <w:rsid w:val="00574A94"/>
    <w:rsid w:val="005A4DA1"/>
    <w:rsid w:val="005D114F"/>
    <w:rsid w:val="005D42B0"/>
    <w:rsid w:val="006026B1"/>
    <w:rsid w:val="006152C6"/>
    <w:rsid w:val="006273FE"/>
    <w:rsid w:val="006542E5"/>
    <w:rsid w:val="00655E56"/>
    <w:rsid w:val="00685321"/>
    <w:rsid w:val="006878DB"/>
    <w:rsid w:val="0069016D"/>
    <w:rsid w:val="006D45DE"/>
    <w:rsid w:val="006F2F72"/>
    <w:rsid w:val="006F4C88"/>
    <w:rsid w:val="007114DF"/>
    <w:rsid w:val="00716E2A"/>
    <w:rsid w:val="00720163"/>
    <w:rsid w:val="00731810"/>
    <w:rsid w:val="00743CD7"/>
    <w:rsid w:val="00757E7F"/>
    <w:rsid w:val="00764FAA"/>
    <w:rsid w:val="00771D08"/>
    <w:rsid w:val="00773218"/>
    <w:rsid w:val="007808A2"/>
    <w:rsid w:val="007969E0"/>
    <w:rsid w:val="007C4D1B"/>
    <w:rsid w:val="007C7896"/>
    <w:rsid w:val="007D04C9"/>
    <w:rsid w:val="00850B77"/>
    <w:rsid w:val="00852A2D"/>
    <w:rsid w:val="00863A2E"/>
    <w:rsid w:val="008A09FD"/>
    <w:rsid w:val="008B1718"/>
    <w:rsid w:val="008C07A8"/>
    <w:rsid w:val="0090028E"/>
    <w:rsid w:val="00905D80"/>
    <w:rsid w:val="009148E4"/>
    <w:rsid w:val="00962A73"/>
    <w:rsid w:val="00965675"/>
    <w:rsid w:val="009751A0"/>
    <w:rsid w:val="009A2340"/>
    <w:rsid w:val="009A7FCC"/>
    <w:rsid w:val="009E3467"/>
    <w:rsid w:val="00A25144"/>
    <w:rsid w:val="00A51243"/>
    <w:rsid w:val="00A524D3"/>
    <w:rsid w:val="00A60386"/>
    <w:rsid w:val="00AA1E7D"/>
    <w:rsid w:val="00AE6749"/>
    <w:rsid w:val="00B0510E"/>
    <w:rsid w:val="00B22762"/>
    <w:rsid w:val="00B22EB4"/>
    <w:rsid w:val="00B56212"/>
    <w:rsid w:val="00B701FD"/>
    <w:rsid w:val="00B867ED"/>
    <w:rsid w:val="00BA0138"/>
    <w:rsid w:val="00BD14A0"/>
    <w:rsid w:val="00BE40CF"/>
    <w:rsid w:val="00BF0492"/>
    <w:rsid w:val="00BF67D2"/>
    <w:rsid w:val="00C1644D"/>
    <w:rsid w:val="00C2141E"/>
    <w:rsid w:val="00C23387"/>
    <w:rsid w:val="00C51F77"/>
    <w:rsid w:val="00C56442"/>
    <w:rsid w:val="00CA322E"/>
    <w:rsid w:val="00CB1FE4"/>
    <w:rsid w:val="00CC67CF"/>
    <w:rsid w:val="00CD4F88"/>
    <w:rsid w:val="00CF73DC"/>
    <w:rsid w:val="00D26AC0"/>
    <w:rsid w:val="00D50A03"/>
    <w:rsid w:val="00D86674"/>
    <w:rsid w:val="00D87C40"/>
    <w:rsid w:val="00DC2851"/>
    <w:rsid w:val="00DC30DA"/>
    <w:rsid w:val="00E10F8D"/>
    <w:rsid w:val="00E13215"/>
    <w:rsid w:val="00E20337"/>
    <w:rsid w:val="00E50F0D"/>
    <w:rsid w:val="00E82B17"/>
    <w:rsid w:val="00E85C42"/>
    <w:rsid w:val="00EA68FA"/>
    <w:rsid w:val="00EB309A"/>
    <w:rsid w:val="00EC02A5"/>
    <w:rsid w:val="00EC43F2"/>
    <w:rsid w:val="00EC4498"/>
    <w:rsid w:val="00EC543B"/>
    <w:rsid w:val="00ED2C88"/>
    <w:rsid w:val="00EE3E05"/>
    <w:rsid w:val="00F04A32"/>
    <w:rsid w:val="00F0756F"/>
    <w:rsid w:val="00F3433E"/>
    <w:rsid w:val="00F4215E"/>
    <w:rsid w:val="00F436D4"/>
    <w:rsid w:val="00F47264"/>
    <w:rsid w:val="00F5409C"/>
    <w:rsid w:val="00F54DE0"/>
    <w:rsid w:val="00F67A5B"/>
    <w:rsid w:val="00F81211"/>
    <w:rsid w:val="00FA4E0A"/>
    <w:rsid w:val="00FD467A"/>
    <w:rsid w:val="00FD4E99"/>
    <w:rsid w:val="00FD5EFD"/>
    <w:rsid w:val="00FE5D1A"/>
    <w:rsid w:val="00FF12C4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69BA"/>
  <w15:docId w15:val="{885A2F9C-B6B4-47E5-A619-473D933C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3F1E"/>
  </w:style>
  <w:style w:type="character" w:styleId="Hyperlink">
    <w:name w:val="Hyperlink"/>
    <w:basedOn w:val="DefaultParagraphFont"/>
    <w:uiPriority w:val="99"/>
    <w:semiHidden/>
    <w:unhideWhenUsed/>
    <w:rsid w:val="00032D6B"/>
    <w:rPr>
      <w:strike w:val="0"/>
      <w:dstrike w:val="0"/>
      <w:color w:val="00009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91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7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801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Sergei Saratovsky</cp:lastModifiedBy>
  <cp:revision>124</cp:revision>
  <dcterms:created xsi:type="dcterms:W3CDTF">2016-02-16T03:52:00Z</dcterms:created>
  <dcterms:modified xsi:type="dcterms:W3CDTF">2019-07-01T02:44:00Z</dcterms:modified>
</cp:coreProperties>
</file>