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813FC" w14:textId="77777777" w:rsidR="0023792F" w:rsidRPr="005839D7" w:rsidRDefault="0023792F" w:rsidP="005839D7">
      <w:pPr>
        <w:rPr>
          <w:b/>
          <w:bCs/>
          <w:sz w:val="36"/>
          <w:szCs w:val="40"/>
        </w:rPr>
      </w:pPr>
      <w:r w:rsidRPr="005839D7">
        <w:rPr>
          <w:b/>
          <w:bCs/>
          <w:sz w:val="36"/>
          <w:szCs w:val="40"/>
        </w:rPr>
        <w:t>Steps to access the data:</w:t>
      </w:r>
    </w:p>
    <w:p w14:paraId="47438C07" w14:textId="08BCB500" w:rsidR="0023792F" w:rsidRDefault="0023792F" w:rsidP="0023792F">
      <w:r>
        <w:t xml:space="preserve">1. Visit GDC data portal at </w:t>
      </w:r>
      <w:hyperlink r:id="rId4" w:history="1">
        <w:r w:rsidRPr="00B117B8">
          <w:rPr>
            <w:rStyle w:val="Hyperlink"/>
          </w:rPr>
          <w:t>https://portal.gd</w:t>
        </w:r>
        <w:r w:rsidRPr="00B117B8">
          <w:rPr>
            <w:rStyle w:val="Hyperlink"/>
          </w:rPr>
          <w:t>c</w:t>
        </w:r>
        <w:r w:rsidRPr="00B117B8">
          <w:rPr>
            <w:rStyle w:val="Hyperlink"/>
          </w:rPr>
          <w:t>.cancer.gov/</w:t>
        </w:r>
      </w:hyperlink>
      <w:r w:rsidR="00B117B8">
        <w:t>.</w:t>
      </w:r>
    </w:p>
    <w:p w14:paraId="055FCE73" w14:textId="0AA71BCC" w:rsidR="0023792F" w:rsidRDefault="0023792F" w:rsidP="0023792F">
      <w:r>
        <w:t>2. Click on "Repository"</w:t>
      </w:r>
      <w:r w:rsidR="00B117B8">
        <w:t>.</w:t>
      </w:r>
    </w:p>
    <w:p w14:paraId="477FC674" w14:textId="77777777" w:rsidR="0023792F" w:rsidRDefault="0023792F" w:rsidP="0023792F">
      <w:r>
        <w:t xml:space="preserve">3. From the navigation area on the left of the web page, select "Cases". </w:t>
      </w:r>
    </w:p>
    <w:p w14:paraId="32AEF5AB" w14:textId="2E5CEF06" w:rsidR="0023792F" w:rsidRDefault="0023792F" w:rsidP="0023792F">
      <w:r>
        <w:t xml:space="preserve">4. </w:t>
      </w:r>
      <w:r>
        <w:t>Tick primary site from the “Primary Sites” area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851"/>
        <w:gridCol w:w="1559"/>
        <w:gridCol w:w="2410"/>
      </w:tblGrid>
      <w:tr w:rsidR="0023792F" w14:paraId="76BD9FAD" w14:textId="77777777" w:rsidTr="0023792F">
        <w:tc>
          <w:tcPr>
            <w:tcW w:w="1413" w:type="dxa"/>
          </w:tcPr>
          <w:p w14:paraId="26E10E9D" w14:textId="6D6251BB" w:rsidR="0023792F" w:rsidRDefault="0023792F" w:rsidP="0023792F">
            <w:r>
              <w:rPr>
                <w:rFonts w:hint="eastAsia"/>
              </w:rPr>
              <w:t>D</w:t>
            </w:r>
            <w:r>
              <w:t>ataset</w:t>
            </w:r>
          </w:p>
        </w:tc>
        <w:tc>
          <w:tcPr>
            <w:tcW w:w="1559" w:type="dxa"/>
          </w:tcPr>
          <w:p w14:paraId="22FA56A9" w14:textId="034BB152" w:rsidR="0023792F" w:rsidRDefault="0023792F" w:rsidP="0023792F">
            <w:r>
              <w:rPr>
                <w:rFonts w:hint="eastAsia"/>
              </w:rPr>
              <w:t>T</w:t>
            </w:r>
            <w:r>
              <w:t>HCA</w:t>
            </w:r>
          </w:p>
        </w:tc>
        <w:tc>
          <w:tcPr>
            <w:tcW w:w="851" w:type="dxa"/>
          </w:tcPr>
          <w:p w14:paraId="78DB464A" w14:textId="6EF9D975" w:rsidR="0023792F" w:rsidRDefault="0023792F" w:rsidP="0023792F">
            <w:r>
              <w:rPr>
                <w:rFonts w:hint="eastAsia"/>
              </w:rPr>
              <w:t>K</w:t>
            </w:r>
            <w:r>
              <w:t>IRC</w:t>
            </w:r>
          </w:p>
        </w:tc>
        <w:tc>
          <w:tcPr>
            <w:tcW w:w="1559" w:type="dxa"/>
          </w:tcPr>
          <w:p w14:paraId="0F248E3B" w14:textId="6C5391D5" w:rsidR="0023792F" w:rsidRDefault="0023792F" w:rsidP="0023792F">
            <w:r>
              <w:rPr>
                <w:rFonts w:hint="eastAsia"/>
              </w:rPr>
              <w:t>P</w:t>
            </w:r>
            <w:r>
              <w:t>RAD</w:t>
            </w:r>
          </w:p>
        </w:tc>
        <w:tc>
          <w:tcPr>
            <w:tcW w:w="2410" w:type="dxa"/>
          </w:tcPr>
          <w:p w14:paraId="08711EF7" w14:textId="25A4EAF0" w:rsidR="0023792F" w:rsidRDefault="0023792F" w:rsidP="0023792F">
            <w:r>
              <w:rPr>
                <w:rFonts w:hint="eastAsia"/>
              </w:rPr>
              <w:t>L</w:t>
            </w:r>
            <w:r>
              <w:t>USC</w:t>
            </w:r>
          </w:p>
        </w:tc>
      </w:tr>
      <w:tr w:rsidR="0023792F" w14:paraId="20E90EE4" w14:textId="77777777" w:rsidTr="0023792F">
        <w:tc>
          <w:tcPr>
            <w:tcW w:w="1413" w:type="dxa"/>
          </w:tcPr>
          <w:p w14:paraId="63A3A7A8" w14:textId="54C09626" w:rsidR="0023792F" w:rsidRDefault="0023792F" w:rsidP="0023792F">
            <w:r>
              <w:rPr>
                <w:rFonts w:hint="eastAsia"/>
              </w:rPr>
              <w:t>P</w:t>
            </w:r>
            <w:r>
              <w:t>rimary Site</w:t>
            </w:r>
          </w:p>
        </w:tc>
        <w:tc>
          <w:tcPr>
            <w:tcW w:w="1559" w:type="dxa"/>
          </w:tcPr>
          <w:p w14:paraId="1863C2F5" w14:textId="747A18F9" w:rsidR="0023792F" w:rsidRDefault="0023792F" w:rsidP="0023792F">
            <w:r>
              <w:t>thyroid gland</w:t>
            </w:r>
          </w:p>
        </w:tc>
        <w:tc>
          <w:tcPr>
            <w:tcW w:w="851" w:type="dxa"/>
          </w:tcPr>
          <w:p w14:paraId="463AEC32" w14:textId="0F999CE3" w:rsidR="0023792F" w:rsidRDefault="0023792F" w:rsidP="0023792F">
            <w:r>
              <w:rPr>
                <w:rFonts w:hint="eastAsia"/>
              </w:rPr>
              <w:t>k</w:t>
            </w:r>
            <w:r>
              <w:t>idney</w:t>
            </w:r>
          </w:p>
        </w:tc>
        <w:tc>
          <w:tcPr>
            <w:tcW w:w="1559" w:type="dxa"/>
          </w:tcPr>
          <w:p w14:paraId="5D842709" w14:textId="31DA9BB2" w:rsidR="0023792F" w:rsidRDefault="0023792F" w:rsidP="0023792F">
            <w:r>
              <w:t>prostate gland</w:t>
            </w:r>
          </w:p>
        </w:tc>
        <w:tc>
          <w:tcPr>
            <w:tcW w:w="2410" w:type="dxa"/>
          </w:tcPr>
          <w:p w14:paraId="31DA5B30" w14:textId="03280D6A" w:rsidR="0023792F" w:rsidRDefault="0023792F" w:rsidP="0023792F">
            <w:r>
              <w:t>bronchus and lung</w:t>
            </w:r>
          </w:p>
        </w:tc>
      </w:tr>
    </w:tbl>
    <w:p w14:paraId="0BED1E38" w14:textId="60D009D5" w:rsidR="0023792F" w:rsidRDefault="0023792F" w:rsidP="0023792F">
      <w:r>
        <w:rPr>
          <w:rFonts w:hint="eastAsia"/>
        </w:rPr>
        <w:t>5</w:t>
      </w:r>
      <w:r>
        <w:t xml:space="preserve">. </w:t>
      </w:r>
      <w:r>
        <w:t>From the "Program" area, tick "TCGA"</w:t>
      </w:r>
    </w:p>
    <w:p w14:paraId="4F53A83C" w14:textId="6604AC6C" w:rsidR="00CA6B10" w:rsidRDefault="00B117B8" w:rsidP="0023792F">
      <w:r>
        <w:t>6.</w:t>
      </w:r>
      <w:r w:rsidR="0023792F">
        <w:t xml:space="preserve"> </w:t>
      </w:r>
      <w:r>
        <w:t>Tick project from the “Project”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1559"/>
        <w:gridCol w:w="2410"/>
      </w:tblGrid>
      <w:tr w:rsidR="00B117B8" w14:paraId="53758B76" w14:textId="77777777" w:rsidTr="00B117B8">
        <w:tc>
          <w:tcPr>
            <w:tcW w:w="988" w:type="dxa"/>
          </w:tcPr>
          <w:p w14:paraId="522D586A" w14:textId="77777777" w:rsidR="00B117B8" w:rsidRDefault="00B117B8" w:rsidP="00A540FE">
            <w:r>
              <w:rPr>
                <w:rFonts w:hint="eastAsia"/>
              </w:rPr>
              <w:t>D</w:t>
            </w:r>
            <w:r>
              <w:t>ataset</w:t>
            </w:r>
          </w:p>
        </w:tc>
        <w:tc>
          <w:tcPr>
            <w:tcW w:w="1417" w:type="dxa"/>
          </w:tcPr>
          <w:p w14:paraId="30A5BADE" w14:textId="77777777" w:rsidR="00B117B8" w:rsidRDefault="00B117B8" w:rsidP="00A540FE">
            <w:r>
              <w:rPr>
                <w:rFonts w:hint="eastAsia"/>
              </w:rPr>
              <w:t>T</w:t>
            </w:r>
            <w:r>
              <w:t>HCA</w:t>
            </w:r>
          </w:p>
        </w:tc>
        <w:tc>
          <w:tcPr>
            <w:tcW w:w="1418" w:type="dxa"/>
          </w:tcPr>
          <w:p w14:paraId="60FEA0C0" w14:textId="77777777" w:rsidR="00B117B8" w:rsidRDefault="00B117B8" w:rsidP="00A540FE">
            <w:r>
              <w:rPr>
                <w:rFonts w:hint="eastAsia"/>
              </w:rPr>
              <w:t>K</w:t>
            </w:r>
            <w:r>
              <w:t>IRC</w:t>
            </w:r>
          </w:p>
        </w:tc>
        <w:tc>
          <w:tcPr>
            <w:tcW w:w="1559" w:type="dxa"/>
          </w:tcPr>
          <w:p w14:paraId="2369D83E" w14:textId="77777777" w:rsidR="00B117B8" w:rsidRDefault="00B117B8" w:rsidP="00A540FE">
            <w:r>
              <w:rPr>
                <w:rFonts w:hint="eastAsia"/>
              </w:rPr>
              <w:t>P</w:t>
            </w:r>
            <w:r>
              <w:t>RAD</w:t>
            </w:r>
          </w:p>
        </w:tc>
        <w:tc>
          <w:tcPr>
            <w:tcW w:w="2410" w:type="dxa"/>
          </w:tcPr>
          <w:p w14:paraId="2E998AFB" w14:textId="77777777" w:rsidR="00B117B8" w:rsidRDefault="00B117B8" w:rsidP="00A540FE">
            <w:r>
              <w:rPr>
                <w:rFonts w:hint="eastAsia"/>
              </w:rPr>
              <w:t>L</w:t>
            </w:r>
            <w:r>
              <w:t>USC</w:t>
            </w:r>
          </w:p>
        </w:tc>
      </w:tr>
      <w:tr w:rsidR="00B117B8" w14:paraId="22CDCA17" w14:textId="77777777" w:rsidTr="00B117B8">
        <w:tc>
          <w:tcPr>
            <w:tcW w:w="988" w:type="dxa"/>
          </w:tcPr>
          <w:p w14:paraId="5F740442" w14:textId="3008A61E" w:rsidR="00B117B8" w:rsidRDefault="00B117B8" w:rsidP="00A540FE">
            <w:r>
              <w:t>Project</w:t>
            </w:r>
          </w:p>
        </w:tc>
        <w:tc>
          <w:tcPr>
            <w:tcW w:w="1417" w:type="dxa"/>
          </w:tcPr>
          <w:p w14:paraId="00D44261" w14:textId="6DC7DB7B" w:rsidR="00B117B8" w:rsidRDefault="00B117B8" w:rsidP="00A540FE">
            <w:r>
              <w:t>TCGA-THCA</w:t>
            </w:r>
          </w:p>
        </w:tc>
        <w:tc>
          <w:tcPr>
            <w:tcW w:w="1418" w:type="dxa"/>
          </w:tcPr>
          <w:p w14:paraId="6A033404" w14:textId="02BC53D1" w:rsidR="00B117B8" w:rsidRDefault="00B117B8" w:rsidP="00A540FE">
            <w:r>
              <w:t>TCGA-KIRC</w:t>
            </w:r>
          </w:p>
        </w:tc>
        <w:tc>
          <w:tcPr>
            <w:tcW w:w="1559" w:type="dxa"/>
          </w:tcPr>
          <w:p w14:paraId="17EF60D0" w14:textId="5B4AABD9" w:rsidR="00B117B8" w:rsidRDefault="00B117B8" w:rsidP="00A540FE">
            <w:r>
              <w:t>TCGA-PRAD</w:t>
            </w:r>
          </w:p>
        </w:tc>
        <w:tc>
          <w:tcPr>
            <w:tcW w:w="2410" w:type="dxa"/>
          </w:tcPr>
          <w:p w14:paraId="5561C4F5" w14:textId="0F2B6F13" w:rsidR="00B117B8" w:rsidRDefault="00B117B8" w:rsidP="00A540FE">
            <w:r>
              <w:t>TCGA-LUSC</w:t>
            </w:r>
          </w:p>
        </w:tc>
      </w:tr>
    </w:tbl>
    <w:p w14:paraId="2C44C46A" w14:textId="0AE5501A" w:rsidR="00B117B8" w:rsidRDefault="00B117B8" w:rsidP="0023792F">
      <w:r>
        <w:rPr>
          <w:rFonts w:hint="eastAsia"/>
        </w:rPr>
        <w:t>7</w:t>
      </w:r>
      <w:r>
        <w:t>. Click “Files” on the top of the navigation area next to the “Cases”.</w:t>
      </w:r>
    </w:p>
    <w:p w14:paraId="1A3EB450" w14:textId="3C488B14" w:rsidR="00B117B8" w:rsidRDefault="00B117B8" w:rsidP="0023792F">
      <w:r>
        <w:rPr>
          <w:rFonts w:hint="eastAsia"/>
        </w:rPr>
        <w:t>8</w:t>
      </w:r>
      <w:r>
        <w:t>. Tick “transcriptome profiling” under “Data Catego</w:t>
      </w:r>
      <w:r w:rsidR="003F4939">
        <w:t>r</w:t>
      </w:r>
      <w:r>
        <w:t>y”.</w:t>
      </w:r>
    </w:p>
    <w:p w14:paraId="4DCB55AA" w14:textId="211A95E5" w:rsidR="00B117B8" w:rsidRDefault="003F4939" w:rsidP="0023792F">
      <w:r>
        <w:t>9. Tick “Gene Expression Quantification” under “Data Type”.</w:t>
      </w:r>
    </w:p>
    <w:p w14:paraId="13F540F2" w14:textId="35731AA1" w:rsidR="003F4939" w:rsidRDefault="003F4939" w:rsidP="0023792F">
      <w:r>
        <w:t>10. Tick “RNA-Seq” under “</w:t>
      </w:r>
      <w:r>
        <w:t>Experimental Strategy</w:t>
      </w:r>
      <w:r>
        <w:t>”.</w:t>
      </w:r>
    </w:p>
    <w:p w14:paraId="41C58C26" w14:textId="3D5A58ED" w:rsidR="003F4939" w:rsidRDefault="003F4939" w:rsidP="0023792F">
      <w:r>
        <w:rPr>
          <w:rFonts w:hint="eastAsia"/>
        </w:rPr>
        <w:t>1</w:t>
      </w:r>
      <w:r>
        <w:t>1. Tick “STAR-Counts” under “Workflow type”.</w:t>
      </w:r>
    </w:p>
    <w:p w14:paraId="772C0C65" w14:textId="77777777" w:rsidR="003F4939" w:rsidRDefault="003F4939" w:rsidP="0023792F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t xml:space="preserve"> Tick “</w:t>
      </w:r>
      <w:proofErr w:type="spellStart"/>
      <w:r>
        <w:t>tsv</w:t>
      </w:r>
      <w:proofErr w:type="spellEnd"/>
      <w:r>
        <w:t>” under “Data Format”.</w:t>
      </w:r>
    </w:p>
    <w:p w14:paraId="428B2CD9" w14:textId="77777777" w:rsidR="003F4939" w:rsidRDefault="003F4939" w:rsidP="0023792F">
      <w:r>
        <w:t>13. Click “Add All Files to Cart” located at the top right area of the web page.</w:t>
      </w:r>
    </w:p>
    <w:p w14:paraId="38E78AEF" w14:textId="4A78833D" w:rsidR="003F4939" w:rsidRDefault="003F4939" w:rsidP="0023792F">
      <w:r>
        <w:t>14. Click “Cart” on the top right corner</w:t>
      </w:r>
      <w:r w:rsidR="005839D7">
        <w:t xml:space="preserve"> of the web page</w:t>
      </w:r>
      <w:r>
        <w:t>.</w:t>
      </w:r>
    </w:p>
    <w:p w14:paraId="49810A25" w14:textId="4B04FDE5" w:rsidR="003F4939" w:rsidRDefault="003F4939" w:rsidP="0023792F">
      <w:r>
        <w:rPr>
          <w:rFonts w:hint="eastAsia"/>
        </w:rPr>
        <w:t>1</w:t>
      </w:r>
      <w:r>
        <w:t xml:space="preserve">5. Click </w:t>
      </w:r>
      <w:r w:rsidR="005839D7">
        <w:t>“Metadata” to download metadata.</w:t>
      </w:r>
    </w:p>
    <w:p w14:paraId="198D19E1" w14:textId="3970DABD" w:rsidR="005839D7" w:rsidRDefault="005839D7" w:rsidP="0023792F">
      <w:r>
        <w:t>16. Click the drop-down arrow on the “Download” button and select “Cart” to download the files in the cart.</w:t>
      </w:r>
    </w:p>
    <w:p w14:paraId="6B46459F" w14:textId="0122C99F" w:rsidR="005839D7" w:rsidRPr="005839D7" w:rsidRDefault="005839D7" w:rsidP="0023792F">
      <w:r>
        <w:t xml:space="preserve">Note: Please download each dataset separately and empty the cart after each download by clicking the red button “Remove </w:t>
      </w:r>
      <w:proofErr w:type="gramStart"/>
      <w:r>
        <w:t>From</w:t>
      </w:r>
      <w:proofErr w:type="gramEnd"/>
      <w:r>
        <w:t xml:space="preserve"> Cart”.</w:t>
      </w:r>
    </w:p>
    <w:p w14:paraId="45C6FA6F" w14:textId="61B0061E" w:rsidR="003F4939" w:rsidRPr="003F4939" w:rsidRDefault="003F4939" w:rsidP="0023792F">
      <w:pPr>
        <w:rPr>
          <w:rFonts w:hint="eastAsia"/>
        </w:rPr>
      </w:pPr>
      <w:r>
        <w:t xml:space="preserve"> </w:t>
      </w:r>
    </w:p>
    <w:sectPr w:rsidR="003F4939" w:rsidRPr="003F4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2F"/>
    <w:rsid w:val="0023792F"/>
    <w:rsid w:val="003F4939"/>
    <w:rsid w:val="005839D7"/>
    <w:rsid w:val="00B117B8"/>
    <w:rsid w:val="00CA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33FD2"/>
  <w15:chartTrackingRefBased/>
  <w15:docId w15:val="{0A6EB58F-5400-4D85-8658-D295D3C68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17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7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17B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9D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839D7"/>
    <w:rPr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39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839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rtal.gdc.cancer.gov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HOU</dc:creator>
  <cp:keywords/>
  <dc:description/>
  <cp:lastModifiedBy>ANNA HOU</cp:lastModifiedBy>
  <cp:revision>1</cp:revision>
  <dcterms:created xsi:type="dcterms:W3CDTF">2022-08-11T09:50:00Z</dcterms:created>
  <dcterms:modified xsi:type="dcterms:W3CDTF">2022-08-11T10:10:00Z</dcterms:modified>
</cp:coreProperties>
</file>