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88" w:rsidRDefault="00713188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Янникова А.С., СТб-4801-01-00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Вариант 22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№ простенка -21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Марка силикатного камня – 50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Марка жесткого цементного раствора – 50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Доп.нагрузка – ЦП стяжка 80 мм, оборудование 4500 кг на втором этаже.</w:t>
      </w:r>
    </w:p>
    <w:p w:rsidR="00F65F25" w:rsidRDefault="00F65F25" w:rsidP="00F65F25">
      <w:pPr>
        <w:tabs>
          <w:tab w:val="left" w:pos="222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66900" cy="2001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г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677" cy="20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25" w:rsidRPr="007C44A9" w:rsidRDefault="00F65F25" w:rsidP="00F65F25">
      <w:pPr>
        <w:tabs>
          <w:tab w:val="left" w:pos="22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Рис.1 – Грузовая площадь стены</w:t>
      </w:r>
      <w:bookmarkStart w:id="0" w:name="_GoBack"/>
      <w:bookmarkEnd w:id="0"/>
    </w:p>
    <w:p w:rsidR="00FD1551" w:rsidRDefault="00FD1551" w:rsidP="00FB17E5">
      <w:pPr>
        <w:tabs>
          <w:tab w:val="left" w:pos="2220"/>
        </w:tabs>
        <w:rPr>
          <w:b/>
          <w:sz w:val="28"/>
          <w:szCs w:val="28"/>
        </w:rPr>
      </w:pPr>
      <w:r w:rsidRPr="00A50398">
        <w:rPr>
          <w:b/>
          <w:sz w:val="28"/>
          <w:szCs w:val="28"/>
        </w:rPr>
        <w:t>Расчет нагрузок:</w:t>
      </w:r>
    </w:p>
    <w:p w:rsidR="00714808" w:rsidRPr="00D7333A" w:rsidRDefault="00714808" w:rsidP="00FB17E5">
      <w:pPr>
        <w:tabs>
          <w:tab w:val="left" w:pos="2220"/>
        </w:tabs>
        <w:rPr>
          <w:sz w:val="28"/>
          <w:szCs w:val="28"/>
        </w:rPr>
      </w:pPr>
      <w:r w:rsidRPr="00D7333A">
        <w:rPr>
          <w:sz w:val="28"/>
          <w:szCs w:val="28"/>
        </w:rPr>
        <w:t>Сбор нагруз</w:t>
      </w:r>
      <w:r w:rsidR="00D7333A">
        <w:rPr>
          <w:sz w:val="28"/>
          <w:szCs w:val="28"/>
        </w:rPr>
        <w:t xml:space="preserve">ок </w:t>
      </w:r>
      <w:r w:rsidRPr="00D7333A">
        <w:rPr>
          <w:sz w:val="28"/>
          <w:szCs w:val="28"/>
        </w:rPr>
        <w:t>конструкций здания</w:t>
      </w:r>
    </w:p>
    <w:tbl>
      <w:tblPr>
        <w:tblW w:w="10600" w:type="dxa"/>
        <w:tblInd w:w="-1053" w:type="dxa"/>
        <w:tblLook w:val="04A0" w:firstRow="1" w:lastRow="0" w:firstColumn="1" w:lastColumn="0" w:noHBand="0" w:noVBand="1"/>
      </w:tblPr>
      <w:tblGrid>
        <w:gridCol w:w="1480"/>
        <w:gridCol w:w="2380"/>
        <w:gridCol w:w="1110"/>
        <w:gridCol w:w="1253"/>
        <w:gridCol w:w="1182"/>
        <w:gridCol w:w="960"/>
        <w:gridCol w:w="960"/>
        <w:gridCol w:w="1275"/>
      </w:tblGrid>
      <w:tr w:rsidR="002747D9" w:rsidRPr="002747D9" w:rsidTr="00582CAB">
        <w:trPr>
          <w:trHeight w:val="996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Конструкция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Объем, 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площадь,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длина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Единица 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измерения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745D00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Плотнос</w:t>
            </w:r>
            <w:r w:rsidR="002747D9"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Ед. изм.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Коэф γf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Нагрузка кН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Стена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Простенок 1 этаж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F55B3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3,744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5873C5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72,65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Стена 1-2 этажи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48192C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3,91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48192C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75,87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Простенок 2й этаж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A51938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2,76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A51938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53,56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Стена 2-3 этажи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48192C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3,91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48192C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75,87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Монолитный жб пояс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0,36816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10,1244</w:t>
            </w:r>
          </w:p>
        </w:tc>
      </w:tr>
      <w:tr w:rsidR="002747D9" w:rsidRPr="002747D9" w:rsidTr="00582CAB">
        <w:trPr>
          <w:trHeight w:val="5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Перекрытие 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2й этаж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Плита пустотная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10,4784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м.кв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59,936448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Полы 2й этаж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Технониколь Аккустик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10,0356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м.кв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4,9977288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Стяжка армир. фибров.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0,602214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12,5260429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Клей плиточный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0,060221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1,40918076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Керамогранит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0,12042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2,023056</w:t>
            </w:r>
          </w:p>
        </w:tc>
      </w:tr>
      <w:tr w:rsidR="002747D9" w:rsidRPr="002747D9" w:rsidTr="00582CAB">
        <w:trPr>
          <w:trHeight w:val="5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7D9" w:rsidRPr="002747D9" w:rsidRDefault="002747D9" w:rsidP="00AB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Перекрытие 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r w:rsidR="00AB15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й этаж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Плита пустотная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10,4784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м.кв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59,936448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Полы 3й этаж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Технониколь Аккустик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0,026196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0,01288843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Стяжка армир. фибров.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0,602214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12,5260512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клей плиточный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0,060221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1,40918076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Стяжка доп. 120 мм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1,257408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29,4233472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Керамогранит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0,12042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2,023056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Карка</w:t>
            </w:r>
            <w:r w:rsidR="008F43FB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 этаж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Колонна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м.п/Sгр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0,7828947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гл. балка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1,98476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м.п/Sгр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0,8356832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балка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6,1596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м.п/Sгр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1,66216806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Крыша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Профлист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11,0802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м.кв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0,00987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1,14829653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бетон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1,66203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45,705825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Изоспан 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11,0802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м.кв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0,01329624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Техноруф Н30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1,66203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2,2936014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Техноруф В60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0,55401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1,1966616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6E63A5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527,93</w:t>
            </w:r>
          </w:p>
        </w:tc>
      </w:tr>
    </w:tbl>
    <w:p w:rsidR="00FA39AA" w:rsidRDefault="00FA39AA" w:rsidP="00FB17E5">
      <w:pPr>
        <w:tabs>
          <w:tab w:val="left" w:pos="2220"/>
        </w:tabs>
        <w:rPr>
          <w:b/>
          <w:sz w:val="28"/>
          <w:szCs w:val="28"/>
        </w:rPr>
      </w:pPr>
    </w:p>
    <w:p w:rsidR="00714808" w:rsidRDefault="00714808" w:rsidP="00FB17E5">
      <w:pPr>
        <w:tabs>
          <w:tab w:val="left" w:pos="22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Полезная нагрузка здания: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7"/>
        <w:gridCol w:w="2818"/>
        <w:gridCol w:w="1829"/>
        <w:gridCol w:w="2316"/>
      </w:tblGrid>
      <w:tr w:rsidR="005B1AA8" w:rsidTr="005B1AA8">
        <w:tc>
          <w:tcPr>
            <w:tcW w:w="2651" w:type="dxa"/>
          </w:tcPr>
          <w:p w:rsidR="005B1AA8" w:rsidRPr="00D7333A" w:rsidRDefault="005B1AA8" w:rsidP="005B1AA8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492" w:type="dxa"/>
          </w:tcPr>
          <w:p w:rsidR="005B1AA8" w:rsidRPr="00D7333A" w:rsidRDefault="005B1AA8" w:rsidP="005B1AA8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Нагрузка</w:t>
            </w:r>
          </w:p>
          <w:p w:rsidR="005B1AA8" w:rsidRPr="00D7333A" w:rsidRDefault="005B1AA8" w:rsidP="003521EA">
            <w:pPr>
              <w:tabs>
                <w:tab w:val="left" w:pos="2220"/>
              </w:tabs>
              <w:rPr>
                <w:sz w:val="28"/>
                <w:szCs w:val="28"/>
              </w:rPr>
            </w:pPr>
          </w:p>
        </w:tc>
        <w:tc>
          <w:tcPr>
            <w:tcW w:w="1847" w:type="dxa"/>
          </w:tcPr>
          <w:p w:rsidR="005B1AA8" w:rsidRPr="00D7333A" w:rsidRDefault="005B1AA8" w:rsidP="003521EA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Площадь, м.кв</w:t>
            </w:r>
          </w:p>
        </w:tc>
        <w:tc>
          <w:tcPr>
            <w:tcW w:w="2355" w:type="dxa"/>
          </w:tcPr>
          <w:p w:rsidR="005B1AA8" w:rsidRPr="00D7333A" w:rsidRDefault="005B1AA8" w:rsidP="003521EA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Нагрузка, кН</w:t>
            </w:r>
          </w:p>
        </w:tc>
      </w:tr>
      <w:tr w:rsidR="005B1AA8" w:rsidTr="005B1AA8">
        <w:tc>
          <w:tcPr>
            <w:tcW w:w="2651" w:type="dxa"/>
          </w:tcPr>
          <w:p w:rsidR="005B1AA8" w:rsidRPr="00D7333A" w:rsidRDefault="005B1AA8" w:rsidP="008F43F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 xml:space="preserve">Равномерная </w:t>
            </w:r>
            <w:r w:rsidR="008F43FB">
              <w:rPr>
                <w:sz w:val="28"/>
                <w:szCs w:val="28"/>
              </w:rPr>
              <w:t>2</w:t>
            </w:r>
            <w:r w:rsidRPr="00D7333A">
              <w:rPr>
                <w:sz w:val="28"/>
                <w:szCs w:val="28"/>
              </w:rPr>
              <w:t xml:space="preserve"> этаж</w:t>
            </w:r>
          </w:p>
        </w:tc>
        <w:tc>
          <w:tcPr>
            <w:tcW w:w="2492" w:type="dxa"/>
          </w:tcPr>
          <w:p w:rsidR="005B1AA8" w:rsidRPr="00D7333A" w:rsidRDefault="005B1AA8" w:rsidP="003521EA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</w:t>
            </w:r>
            <w:r w:rsidR="00A47E90">
              <w:rPr>
                <w:sz w:val="28"/>
                <w:szCs w:val="28"/>
              </w:rPr>
              <w:t>*1,2=2,4</w:t>
            </w:r>
            <w:r w:rsidRPr="00D7333A">
              <w:rPr>
                <w:sz w:val="28"/>
                <w:szCs w:val="28"/>
              </w:rPr>
              <w:t xml:space="preserve"> КПа</w:t>
            </w:r>
          </w:p>
        </w:tc>
        <w:tc>
          <w:tcPr>
            <w:tcW w:w="1847" w:type="dxa"/>
          </w:tcPr>
          <w:p w:rsidR="005B1AA8" w:rsidRPr="00D7333A" w:rsidRDefault="005B1AA8" w:rsidP="00D96A14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11,0</w:t>
            </w:r>
            <w:r w:rsidR="00D96A14" w:rsidRPr="00D7333A">
              <w:rPr>
                <w:sz w:val="28"/>
                <w:szCs w:val="28"/>
              </w:rPr>
              <w:t>536</w:t>
            </w:r>
          </w:p>
        </w:tc>
        <w:tc>
          <w:tcPr>
            <w:tcW w:w="2355" w:type="dxa"/>
          </w:tcPr>
          <w:p w:rsidR="005B1AA8" w:rsidRPr="00D7333A" w:rsidRDefault="00CD7D35" w:rsidP="003521EA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26,53</w:t>
            </w:r>
          </w:p>
        </w:tc>
      </w:tr>
      <w:tr w:rsidR="005B1AA8" w:rsidTr="005B1AA8">
        <w:tc>
          <w:tcPr>
            <w:tcW w:w="2651" w:type="dxa"/>
          </w:tcPr>
          <w:p w:rsidR="005B1AA8" w:rsidRPr="00D7333A" w:rsidRDefault="005B1AA8" w:rsidP="008F43F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 xml:space="preserve">Равномерная </w:t>
            </w:r>
            <w:r w:rsidR="008F43FB">
              <w:rPr>
                <w:sz w:val="28"/>
                <w:szCs w:val="28"/>
              </w:rPr>
              <w:t>3</w:t>
            </w:r>
            <w:r w:rsidRPr="00D7333A">
              <w:rPr>
                <w:sz w:val="28"/>
                <w:szCs w:val="28"/>
              </w:rPr>
              <w:t xml:space="preserve"> этаж</w:t>
            </w:r>
          </w:p>
        </w:tc>
        <w:tc>
          <w:tcPr>
            <w:tcW w:w="2492" w:type="dxa"/>
          </w:tcPr>
          <w:p w:rsidR="005B1AA8" w:rsidRPr="00D7333A" w:rsidRDefault="005B1AA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</w:t>
            </w:r>
            <w:r w:rsidR="00A47E90">
              <w:rPr>
                <w:sz w:val="28"/>
                <w:szCs w:val="28"/>
              </w:rPr>
              <w:t>*1,2=2,4</w:t>
            </w:r>
            <w:r w:rsidRPr="00D7333A">
              <w:rPr>
                <w:sz w:val="28"/>
                <w:szCs w:val="28"/>
              </w:rPr>
              <w:t xml:space="preserve"> КПа</w:t>
            </w:r>
          </w:p>
        </w:tc>
        <w:tc>
          <w:tcPr>
            <w:tcW w:w="1847" w:type="dxa"/>
          </w:tcPr>
          <w:p w:rsidR="005B1AA8" w:rsidRPr="00D7333A" w:rsidRDefault="00D96A14" w:rsidP="00D96A14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11,0536</w:t>
            </w:r>
          </w:p>
        </w:tc>
        <w:tc>
          <w:tcPr>
            <w:tcW w:w="2355" w:type="dxa"/>
          </w:tcPr>
          <w:p w:rsidR="005B1AA8" w:rsidRPr="00D7333A" w:rsidRDefault="00CD7D35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26,53</w:t>
            </w:r>
          </w:p>
        </w:tc>
      </w:tr>
      <w:tr w:rsidR="005B1AA8" w:rsidTr="005B1AA8">
        <w:tc>
          <w:tcPr>
            <w:tcW w:w="2651" w:type="dxa"/>
          </w:tcPr>
          <w:p w:rsidR="005B1AA8" w:rsidRPr="00D7333A" w:rsidRDefault="005B1AA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Оборудование</w:t>
            </w:r>
          </w:p>
        </w:tc>
        <w:tc>
          <w:tcPr>
            <w:tcW w:w="2492" w:type="dxa"/>
          </w:tcPr>
          <w:p w:rsidR="005B1AA8" w:rsidRPr="00D7333A" w:rsidRDefault="00B35550" w:rsidP="00A47E90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C74C7" w:rsidRPr="00D7333A">
              <w:rPr>
                <w:sz w:val="28"/>
                <w:szCs w:val="28"/>
              </w:rPr>
              <w:t>,5т=</w:t>
            </w:r>
            <w:r w:rsidR="00A47E90">
              <w:rPr>
                <w:sz w:val="28"/>
                <w:szCs w:val="28"/>
              </w:rPr>
              <w:t>25*1,05=26,25кН</w:t>
            </w:r>
            <w:r w:rsidR="009C74C7" w:rsidRPr="00D7333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7" w:type="dxa"/>
          </w:tcPr>
          <w:p w:rsidR="005B1AA8" w:rsidRPr="00D7333A" w:rsidRDefault="00D96A14" w:rsidP="00D96A14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11,0536</w:t>
            </w:r>
          </w:p>
        </w:tc>
        <w:tc>
          <w:tcPr>
            <w:tcW w:w="2355" w:type="dxa"/>
          </w:tcPr>
          <w:p w:rsidR="005B1AA8" w:rsidRPr="00D7333A" w:rsidRDefault="00A47E90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26,25</w:t>
            </w:r>
          </w:p>
        </w:tc>
      </w:tr>
    </w:tbl>
    <w:p w:rsidR="003C2778" w:rsidRDefault="003C2778" w:rsidP="00FB17E5">
      <w:pPr>
        <w:tabs>
          <w:tab w:val="left" w:pos="22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C2778" w:rsidRDefault="003C2778" w:rsidP="00FB17E5">
      <w:pPr>
        <w:tabs>
          <w:tab w:val="left" w:pos="22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Снеговая нагрузка: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2778" w:rsidTr="003C2778">
        <w:tc>
          <w:tcPr>
            <w:tcW w:w="3115" w:type="dxa"/>
          </w:tcPr>
          <w:p w:rsidR="003C2778" w:rsidRPr="00D7333A" w:rsidRDefault="003C277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Нормативная для г.Кирова</w:t>
            </w:r>
          </w:p>
        </w:tc>
        <w:tc>
          <w:tcPr>
            <w:tcW w:w="3115" w:type="dxa"/>
          </w:tcPr>
          <w:p w:rsidR="003C2778" w:rsidRPr="00D7333A" w:rsidRDefault="003C277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Площадь, м.кв</w:t>
            </w:r>
          </w:p>
        </w:tc>
        <w:tc>
          <w:tcPr>
            <w:tcW w:w="3115" w:type="dxa"/>
          </w:tcPr>
          <w:p w:rsidR="003C2778" w:rsidRPr="00D7333A" w:rsidRDefault="003C277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Нагрузка кН</w:t>
            </w:r>
          </w:p>
        </w:tc>
      </w:tr>
      <w:tr w:rsidR="003C2778" w:rsidTr="003C2778">
        <w:tc>
          <w:tcPr>
            <w:tcW w:w="3115" w:type="dxa"/>
          </w:tcPr>
          <w:p w:rsidR="003C2778" w:rsidRPr="00D7333A" w:rsidRDefault="003C277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2,1</w:t>
            </w:r>
            <w:r w:rsidR="00A47E90">
              <w:rPr>
                <w:sz w:val="28"/>
                <w:szCs w:val="28"/>
              </w:rPr>
              <w:t>*1*1,1*1,4=3,234</w:t>
            </w:r>
            <w:r w:rsidRPr="00D7333A">
              <w:rPr>
                <w:sz w:val="28"/>
                <w:szCs w:val="28"/>
              </w:rPr>
              <w:t xml:space="preserve"> кН/м.кв</w:t>
            </w:r>
          </w:p>
        </w:tc>
        <w:tc>
          <w:tcPr>
            <w:tcW w:w="3115" w:type="dxa"/>
          </w:tcPr>
          <w:p w:rsidR="003C2778" w:rsidRPr="00D7333A" w:rsidRDefault="00310C9D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11,0802</w:t>
            </w:r>
          </w:p>
        </w:tc>
        <w:tc>
          <w:tcPr>
            <w:tcW w:w="3115" w:type="dxa"/>
          </w:tcPr>
          <w:p w:rsidR="003C2778" w:rsidRPr="00D7333A" w:rsidRDefault="00A47E90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35,84</w:t>
            </w:r>
          </w:p>
        </w:tc>
      </w:tr>
    </w:tbl>
    <w:p w:rsidR="003C2778" w:rsidRDefault="003C2778" w:rsidP="00FB17E5">
      <w:pPr>
        <w:tabs>
          <w:tab w:val="left" w:pos="2220"/>
        </w:tabs>
        <w:rPr>
          <w:b/>
          <w:sz w:val="28"/>
          <w:szCs w:val="28"/>
        </w:rPr>
      </w:pPr>
    </w:p>
    <w:p w:rsidR="003C2778" w:rsidRDefault="00310C9D" w:rsidP="00FB17E5">
      <w:pPr>
        <w:tabs>
          <w:tab w:val="left" w:pos="22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Сочетание нагрузок: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9"/>
        <w:gridCol w:w="2028"/>
        <w:gridCol w:w="1754"/>
        <w:gridCol w:w="1438"/>
        <w:gridCol w:w="1626"/>
      </w:tblGrid>
      <w:tr w:rsidR="00CE58F3" w:rsidTr="00582CAB">
        <w:tc>
          <w:tcPr>
            <w:tcW w:w="4527" w:type="dxa"/>
            <w:gridSpan w:val="2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D7333A">
              <w:rPr>
                <w:sz w:val="28"/>
                <w:szCs w:val="28"/>
              </w:rPr>
              <w:t>Наименование нагрузки</w:t>
            </w:r>
          </w:p>
        </w:tc>
        <w:tc>
          <w:tcPr>
            <w:tcW w:w="1754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Ψ при сочетании</w:t>
            </w:r>
          </w:p>
        </w:tc>
        <w:tc>
          <w:tcPr>
            <w:tcW w:w="1438" w:type="dxa"/>
          </w:tcPr>
          <w:p w:rsidR="00CE58F3" w:rsidRPr="00D7333A" w:rsidRDefault="00CE58F3" w:rsidP="00CE58F3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Расчетная нагрузка, кН</w:t>
            </w:r>
          </w:p>
        </w:tc>
        <w:tc>
          <w:tcPr>
            <w:tcW w:w="1626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Нагрузка с учетом сочетания</w:t>
            </w:r>
          </w:p>
        </w:tc>
      </w:tr>
      <w:tr w:rsidR="00CE58F3" w:rsidTr="00582CAB">
        <w:tc>
          <w:tcPr>
            <w:tcW w:w="2499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 xml:space="preserve">Постоянная </w:t>
            </w:r>
          </w:p>
        </w:tc>
        <w:tc>
          <w:tcPr>
            <w:tcW w:w="2028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Конструкции</w:t>
            </w:r>
          </w:p>
        </w:tc>
        <w:tc>
          <w:tcPr>
            <w:tcW w:w="1754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1,0</w:t>
            </w:r>
          </w:p>
        </w:tc>
        <w:tc>
          <w:tcPr>
            <w:tcW w:w="1438" w:type="dxa"/>
          </w:tcPr>
          <w:p w:rsidR="00CE58F3" w:rsidRPr="00D7333A" w:rsidRDefault="006905E1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527,93</w:t>
            </w:r>
          </w:p>
        </w:tc>
        <w:tc>
          <w:tcPr>
            <w:tcW w:w="1626" w:type="dxa"/>
          </w:tcPr>
          <w:p w:rsidR="00CE58F3" w:rsidRPr="00D7333A" w:rsidRDefault="006E63A5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527,93</w:t>
            </w:r>
          </w:p>
        </w:tc>
      </w:tr>
      <w:tr w:rsidR="00CE58F3" w:rsidTr="00582CAB">
        <w:tc>
          <w:tcPr>
            <w:tcW w:w="2499" w:type="dxa"/>
            <w:vMerge w:val="restart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Длительная</w:t>
            </w:r>
          </w:p>
        </w:tc>
        <w:tc>
          <w:tcPr>
            <w:tcW w:w="2028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Оборудование</w:t>
            </w:r>
          </w:p>
        </w:tc>
        <w:tc>
          <w:tcPr>
            <w:tcW w:w="1754" w:type="dxa"/>
          </w:tcPr>
          <w:p w:rsidR="00CE58F3" w:rsidRPr="00D7333A" w:rsidRDefault="00582CAB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0,95</w:t>
            </w:r>
          </w:p>
        </w:tc>
        <w:tc>
          <w:tcPr>
            <w:tcW w:w="1438" w:type="dxa"/>
          </w:tcPr>
          <w:p w:rsidR="00CE58F3" w:rsidRPr="00D7333A" w:rsidRDefault="006905E1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26,25</w:t>
            </w:r>
          </w:p>
        </w:tc>
        <w:tc>
          <w:tcPr>
            <w:tcW w:w="1626" w:type="dxa"/>
          </w:tcPr>
          <w:p w:rsidR="00CE58F3" w:rsidRPr="00D7333A" w:rsidRDefault="006905E1" w:rsidP="006E63A5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24,94</w:t>
            </w:r>
          </w:p>
        </w:tc>
      </w:tr>
      <w:tr w:rsidR="00582CAB" w:rsidTr="00582CAB">
        <w:tc>
          <w:tcPr>
            <w:tcW w:w="2499" w:type="dxa"/>
            <w:vMerge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Полезная равномерная</w:t>
            </w:r>
          </w:p>
        </w:tc>
        <w:tc>
          <w:tcPr>
            <w:tcW w:w="1754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1,0</w:t>
            </w:r>
          </w:p>
        </w:tc>
        <w:tc>
          <w:tcPr>
            <w:tcW w:w="1438" w:type="dxa"/>
          </w:tcPr>
          <w:p w:rsidR="00582CAB" w:rsidRPr="00D7333A" w:rsidRDefault="006905E1" w:rsidP="006E63A5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53,06</w:t>
            </w:r>
          </w:p>
        </w:tc>
        <w:tc>
          <w:tcPr>
            <w:tcW w:w="1626" w:type="dxa"/>
          </w:tcPr>
          <w:p w:rsidR="00582CAB" w:rsidRPr="00D7333A" w:rsidRDefault="006905E1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53,06</w:t>
            </w:r>
          </w:p>
        </w:tc>
      </w:tr>
      <w:tr w:rsidR="00582CAB" w:rsidTr="00582CAB">
        <w:tc>
          <w:tcPr>
            <w:tcW w:w="2499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Кратковременная</w:t>
            </w:r>
          </w:p>
        </w:tc>
        <w:tc>
          <w:tcPr>
            <w:tcW w:w="2028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Снеговая</w:t>
            </w:r>
          </w:p>
        </w:tc>
        <w:tc>
          <w:tcPr>
            <w:tcW w:w="1754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1,0</w:t>
            </w:r>
          </w:p>
        </w:tc>
        <w:tc>
          <w:tcPr>
            <w:tcW w:w="1438" w:type="dxa"/>
          </w:tcPr>
          <w:p w:rsidR="00582CAB" w:rsidRPr="00D7333A" w:rsidRDefault="006905E1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35,84</w:t>
            </w:r>
          </w:p>
        </w:tc>
        <w:tc>
          <w:tcPr>
            <w:tcW w:w="1626" w:type="dxa"/>
          </w:tcPr>
          <w:p w:rsidR="00582CAB" w:rsidRPr="00D7333A" w:rsidRDefault="006905E1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35,84</w:t>
            </w:r>
          </w:p>
        </w:tc>
      </w:tr>
      <w:tr w:rsidR="00582CAB" w:rsidTr="001A0314">
        <w:tc>
          <w:tcPr>
            <w:tcW w:w="7719" w:type="dxa"/>
            <w:gridSpan w:val="4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</w:p>
        </w:tc>
        <w:tc>
          <w:tcPr>
            <w:tcW w:w="1626" w:type="dxa"/>
          </w:tcPr>
          <w:p w:rsidR="00582CAB" w:rsidRPr="00D7333A" w:rsidRDefault="006905E1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641,77</w:t>
            </w:r>
          </w:p>
        </w:tc>
      </w:tr>
    </w:tbl>
    <w:p w:rsidR="00742C6B" w:rsidRDefault="00742C6B" w:rsidP="00742C6B">
      <w:pPr>
        <w:pStyle w:val="a9"/>
        <w:rPr>
          <w:szCs w:val="24"/>
        </w:rPr>
      </w:pPr>
    </w:p>
    <w:p w:rsidR="00742C6B" w:rsidRPr="00742C6B" w:rsidRDefault="00742C6B" w:rsidP="00742C6B">
      <w:pPr>
        <w:pStyle w:val="a9"/>
        <w:rPr>
          <w:szCs w:val="24"/>
        </w:rPr>
      </w:pPr>
      <w:r>
        <w:rPr>
          <w:szCs w:val="24"/>
        </w:rPr>
        <w:t xml:space="preserve">1. </w:t>
      </w:r>
      <w:r w:rsidRPr="00742C6B">
        <w:rPr>
          <w:szCs w:val="24"/>
        </w:rPr>
        <w:t>Определяем расчетные усилия от действующей нагрузки в сечении.</w:t>
      </w:r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w:r w:rsidRPr="00742C6B">
        <w:rPr>
          <w:rFonts w:eastAsiaTheme="minorEastAsia"/>
          <w:iCs/>
          <w:szCs w:val="24"/>
        </w:rPr>
        <w:lastRenderedPageBreak/>
        <w:t>Определяем расчетный изгибающий момент:</w:t>
      </w:r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w:r w:rsidRPr="00742C6B">
        <w:rPr>
          <w:rFonts w:eastAsiaTheme="minorEastAsia"/>
          <w:iCs/>
          <w:szCs w:val="24"/>
        </w:rPr>
        <w:t>Перекрытия 2 этажа:</w:t>
      </w:r>
    </w:p>
    <w:p w:rsidR="00742C6B" w:rsidRPr="00742C6B" w:rsidRDefault="00742C6B" w:rsidP="00742C6B">
      <w:pPr>
        <w:pStyle w:val="a9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>M1=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Cs w:val="24"/>
            </w:rPr>
            <m:t>*e=</m:t>
          </m:r>
          <m:r>
            <w:rPr>
              <w:rFonts w:ascii="Cambria Math" w:hAnsi="Cambria Math"/>
              <w:szCs w:val="24"/>
            </w:rPr>
            <m:t>133,67</m:t>
          </m:r>
          <m:r>
            <w:rPr>
              <w:rFonts w:ascii="Cambria Math" w:eastAsiaTheme="minorEastAsia" w:hAnsi="Cambria Math"/>
              <w:szCs w:val="24"/>
            </w:rPr>
            <m:t>*</m:t>
          </m:r>
          <m:r>
            <w:rPr>
              <w:rFonts w:ascii="Cambria Math" w:eastAsiaTheme="minorEastAsia" w:hAnsi="Cambria Math"/>
              <w:szCs w:val="24"/>
            </w:rPr>
            <m:t>0,26=34,75</m:t>
          </m:r>
          <m:r>
            <w:rPr>
              <w:rFonts w:ascii="Cambria Math" w:eastAsiaTheme="minorEastAsia" w:hAnsi="Cambria Math"/>
              <w:szCs w:val="24"/>
            </w:rPr>
            <m:t>(кНм)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szCs w:val="24"/>
        </w:rPr>
      </w:pPr>
      <w:r w:rsidRPr="00742C6B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e=</m:t>
        </m:r>
        <m:f>
          <m:fPr>
            <m:type m:val="lin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-</m:t>
        </m:r>
        <m:f>
          <m:fPr>
            <m:type m:val="lin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640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-</m:t>
        </m:r>
        <m:f>
          <m:fPr>
            <m:type m:val="lin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120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 xml:space="preserve">=260 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мм</m:t>
            </m:r>
          </m:e>
        </m:d>
        <m:r>
          <w:rPr>
            <w:rFonts w:ascii="Cambria Math" w:hAnsi="Cambria Math"/>
            <w:szCs w:val="24"/>
          </w:rPr>
          <m:t>=0,26 (м)</m:t>
        </m:r>
      </m:oMath>
    </w:p>
    <w:p w:rsidR="00742C6B" w:rsidRPr="00742C6B" w:rsidRDefault="00742C6B" w:rsidP="00742C6B">
      <w:pPr>
        <w:pStyle w:val="a9"/>
        <w:tabs>
          <w:tab w:val="left" w:pos="1440"/>
        </w:tabs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h</m:t>
        </m:r>
      </m:oMath>
      <w:r w:rsidRPr="00742C6B">
        <w:rPr>
          <w:rFonts w:eastAsiaTheme="minorEastAsia"/>
          <w:szCs w:val="24"/>
        </w:rPr>
        <w:t xml:space="preserve"> = 640 мм – толщина простенка;</w:t>
      </w:r>
    </w:p>
    <w:p w:rsidR="00742C6B" w:rsidRPr="00742C6B" w:rsidRDefault="00742C6B" w:rsidP="00742C6B">
      <w:pPr>
        <w:pStyle w:val="a9"/>
        <w:tabs>
          <w:tab w:val="left" w:pos="1440"/>
        </w:tabs>
        <w:rPr>
          <w:rFonts w:eastAsiaTheme="minorEastAsia"/>
          <w:iCs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c</m:t>
        </m:r>
      </m:oMath>
      <w:r w:rsidRPr="00742C6B">
        <w:rPr>
          <w:rFonts w:eastAsiaTheme="minorEastAsia"/>
          <w:i/>
          <w:szCs w:val="24"/>
        </w:rPr>
        <w:t xml:space="preserve"> = </w:t>
      </w:r>
      <w:r w:rsidRPr="00742C6B">
        <w:rPr>
          <w:rFonts w:eastAsiaTheme="minorEastAsia"/>
          <w:iCs/>
          <w:szCs w:val="24"/>
        </w:rPr>
        <w:t>120 мм – длина площадки опирания плиты на стену.</w:t>
      </w:r>
    </w:p>
    <w:p w:rsidR="00742C6B" w:rsidRPr="00742C6B" w:rsidRDefault="00742C6B" w:rsidP="00742C6B">
      <w:pPr>
        <w:pStyle w:val="a9"/>
        <w:tabs>
          <w:tab w:val="left" w:pos="1440"/>
        </w:tabs>
        <w:rPr>
          <w:rFonts w:eastAsiaTheme="minorEastAsia"/>
          <w:iCs/>
          <w:szCs w:val="24"/>
        </w:rPr>
      </w:pPr>
      <w:r w:rsidRPr="00742C6B">
        <w:rPr>
          <w:rFonts w:eastAsiaTheme="minorEastAsia"/>
          <w:iCs/>
          <w:szCs w:val="24"/>
        </w:rPr>
        <w:t>Веса стены и вышележащих покрытий и перекрытий:</w:t>
      </w:r>
    </w:p>
    <w:p w:rsidR="00742C6B" w:rsidRPr="00742C6B" w:rsidRDefault="00742C6B" w:rsidP="00742C6B">
      <w:pPr>
        <w:pStyle w:val="a9"/>
        <w:tabs>
          <w:tab w:val="left" w:pos="1440"/>
        </w:tabs>
        <w:rPr>
          <w:rFonts w:eastAsiaTheme="minorEastAsia"/>
          <w:i/>
          <w:iCs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>M2=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пер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*e=</m:t>
          </m:r>
          <m:r>
            <w:rPr>
              <w:rFonts w:ascii="Cambria Math" w:eastAsiaTheme="minorEastAsia" w:hAnsi="Cambria Math"/>
              <w:szCs w:val="24"/>
            </w:rPr>
            <m:t>511,58</m:t>
          </m:r>
          <m:r>
            <w:rPr>
              <w:rFonts w:ascii="Cambria Math" w:eastAsiaTheme="minorEastAsia" w:hAnsi="Cambria Math"/>
              <w:szCs w:val="24"/>
            </w:rPr>
            <m:t>*0,02=</m:t>
          </m:r>
          <m:r>
            <w:rPr>
              <w:rFonts w:ascii="Cambria Math" w:eastAsiaTheme="minorEastAsia" w:hAnsi="Cambria Math"/>
              <w:szCs w:val="24"/>
            </w:rPr>
            <m:t>10,23</m:t>
          </m:r>
          <m:r>
            <w:rPr>
              <w:rFonts w:ascii="Cambria Math" w:eastAsiaTheme="minorEastAsia" w:hAnsi="Cambria Math"/>
              <w:szCs w:val="24"/>
            </w:rPr>
            <m:t>(кНм)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szCs w:val="24"/>
        </w:rPr>
      </w:pPr>
      <w:r w:rsidRPr="00742C6B">
        <w:rPr>
          <w:rFonts w:eastAsiaTheme="minorEastAsia"/>
          <w:szCs w:val="24"/>
        </w:rPr>
        <w:t>В) Эксцентриситет продольной силы относительно оси симметрии простенка (начальный эксцентриситет):</w:t>
      </w:r>
    </w:p>
    <w:p w:rsidR="00742C6B" w:rsidRPr="00742C6B" w:rsidRDefault="00742C6B" w:rsidP="00742C6B">
      <w:pPr>
        <w:pStyle w:val="a9"/>
        <w:rPr>
          <w:rFonts w:eastAsiaTheme="minorEastAsia"/>
          <w:i/>
          <w:iCs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e0</m:t>
          </m:r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M1+M2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N1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34,75</m:t>
              </m:r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Cs w:val="24"/>
                </w:rPr>
                <m:t>10,23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641,77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=0,0</m:t>
          </m:r>
          <m:r>
            <w:rPr>
              <w:rFonts w:ascii="Cambria Math" w:eastAsiaTheme="minorEastAsia" w:hAnsi="Cambria Math"/>
              <w:szCs w:val="24"/>
            </w:rPr>
            <m:t>70</m:t>
          </m:r>
          <m:r>
            <w:rPr>
              <w:rFonts w:ascii="Cambria Math" w:eastAsiaTheme="minorEastAsia" w:hAnsi="Cambria Math"/>
              <w:szCs w:val="24"/>
            </w:rPr>
            <m:t>(м)</m:t>
          </m:r>
        </m:oMath>
      </m:oMathPara>
    </w:p>
    <w:p w:rsidR="00742C6B" w:rsidRPr="00742C6B" w:rsidRDefault="00742C6B" w:rsidP="00742C6B">
      <w:pPr>
        <w:pStyle w:val="a9"/>
        <w:numPr>
          <w:ilvl w:val="0"/>
          <w:numId w:val="8"/>
        </w:numPr>
        <w:rPr>
          <w:szCs w:val="24"/>
        </w:rPr>
      </w:pPr>
      <w:r w:rsidRPr="00742C6B">
        <w:rPr>
          <w:szCs w:val="24"/>
        </w:rPr>
        <w:t>Определим несущую способность простенка.</w:t>
      </w:r>
    </w:p>
    <w:p w:rsidR="00742C6B" w:rsidRPr="00742C6B" w:rsidRDefault="00742C6B" w:rsidP="00742C6B">
      <w:pPr>
        <w:pStyle w:val="a9"/>
        <w:rPr>
          <w:szCs w:val="24"/>
        </w:rPr>
      </w:pPr>
      <w:r w:rsidRPr="00742C6B">
        <w:rPr>
          <w:szCs w:val="24"/>
        </w:rPr>
        <w:t>Площадь сечения простенка:</w:t>
      </w:r>
    </w:p>
    <w:p w:rsidR="00742C6B" w:rsidRPr="00742C6B" w:rsidRDefault="00742C6B" w:rsidP="00742C6B">
      <w:pPr>
        <w:pStyle w:val="a9"/>
        <w:rPr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Aкл=h*b</m:t>
          </m:r>
          <m:r>
            <w:rPr>
              <w:rFonts w:ascii="Cambria Math" w:hAnsi="Cambria Math"/>
              <w:szCs w:val="24"/>
            </w:rPr>
            <m:t>=0,64*1,8=1,15</m:t>
          </m:r>
          <m:r>
            <w:rPr>
              <w:rFonts w:ascii="Cambria Math" w:hAnsi="Cambria Math"/>
              <w:szCs w:val="24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)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w:r w:rsidRPr="00742C6B">
        <w:rPr>
          <w:rFonts w:eastAsiaTheme="minorEastAsia"/>
          <w:iCs/>
          <w:szCs w:val="24"/>
        </w:rPr>
        <w:t>Расчетная длина простенка:</w:t>
      </w:r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эт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=3,25 м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w:r w:rsidRPr="00742C6B">
        <w:rPr>
          <w:rFonts w:eastAsiaTheme="minorEastAsia"/>
          <w:iCs/>
          <w:szCs w:val="24"/>
        </w:rPr>
        <w:t xml:space="preserve">Для силикатного кирпича на растворе марки </w:t>
      </w:r>
      <w:r w:rsidR="006A34C6">
        <w:rPr>
          <w:rFonts w:eastAsiaTheme="minorEastAsia"/>
          <w:iCs/>
          <w:szCs w:val="24"/>
        </w:rPr>
        <w:t>50</w:t>
      </w:r>
      <w:r w:rsidRPr="00742C6B">
        <w:rPr>
          <w:rFonts w:eastAsiaTheme="minorEastAsia"/>
          <w:iCs/>
          <w:szCs w:val="24"/>
        </w:rPr>
        <w:t xml:space="preserve"> значение упругой характеристики кладки </w:t>
      </w:r>
      <m:oMath>
        <m:r>
          <w:rPr>
            <w:rFonts w:ascii="Cambria Math" w:eastAsiaTheme="minorEastAsia" w:hAnsi="Cambria Math"/>
            <w:szCs w:val="24"/>
          </w:rPr>
          <m:t>α</m:t>
        </m:r>
      </m:oMath>
      <w:r w:rsidRPr="00742C6B">
        <w:rPr>
          <w:rFonts w:eastAsiaTheme="minorEastAsia"/>
          <w:iCs/>
          <w:szCs w:val="24"/>
        </w:rPr>
        <w:t xml:space="preserve"> = 750 согласно табл. 15 СНиП </w:t>
      </w:r>
      <w:r w:rsidRPr="00742C6B">
        <w:rPr>
          <w:rFonts w:eastAsiaTheme="minorEastAsia"/>
          <w:iCs/>
          <w:szCs w:val="24"/>
          <w:lang w:val="en-US"/>
        </w:rPr>
        <w:t>II</w:t>
      </w:r>
      <w:r w:rsidRPr="00742C6B">
        <w:rPr>
          <w:rFonts w:eastAsiaTheme="minorEastAsia"/>
          <w:iCs/>
          <w:szCs w:val="24"/>
        </w:rPr>
        <w:t>-22-81*.</w:t>
      </w:r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w:r w:rsidRPr="00742C6B">
        <w:rPr>
          <w:rFonts w:eastAsiaTheme="minorEastAsia"/>
          <w:iCs/>
          <w:szCs w:val="24"/>
        </w:rPr>
        <w:t>Гибкость стены в пределах первого этажа:</w:t>
      </w:r>
    </w:p>
    <w:p w:rsidR="00742C6B" w:rsidRPr="00742C6B" w:rsidRDefault="00742C6B" w:rsidP="00742C6B">
      <w:pPr>
        <w:pStyle w:val="a9"/>
        <w:rPr>
          <w:rFonts w:eastAsiaTheme="minorEastAsia"/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3,25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0,64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=5,08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w:r w:rsidRPr="00742C6B">
        <w:rPr>
          <w:szCs w:val="24"/>
        </w:rPr>
        <w:t xml:space="preserve">В зависимости от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h</m:t>
            </m:r>
          </m:sub>
        </m:sSub>
      </m:oMath>
      <w:r w:rsidRPr="00742C6B">
        <w:rPr>
          <w:rFonts w:eastAsiaTheme="minorEastAsia"/>
          <w:iCs/>
          <w:szCs w:val="24"/>
        </w:rPr>
        <w:t xml:space="preserve"> и </w:t>
      </w:r>
      <m:oMath>
        <m:r>
          <w:rPr>
            <w:rFonts w:ascii="Cambria Math" w:eastAsiaTheme="minorEastAsia" w:hAnsi="Cambria Math"/>
            <w:szCs w:val="24"/>
          </w:rPr>
          <m:t>α</m:t>
        </m:r>
      </m:oMath>
      <w:r w:rsidRPr="00742C6B">
        <w:rPr>
          <w:rFonts w:eastAsiaTheme="minorEastAsia"/>
          <w:iCs/>
          <w:szCs w:val="24"/>
        </w:rPr>
        <w:t xml:space="preserve"> определяем коэффициент продольного изгиба </w:t>
      </w:r>
      <m:oMath>
        <m:r>
          <w:rPr>
            <w:rFonts w:ascii="Cambria Math" w:eastAsiaTheme="minorEastAsia" w:hAnsi="Cambria Math"/>
            <w:szCs w:val="24"/>
          </w:rPr>
          <m:t>φ</m:t>
        </m:r>
      </m:oMath>
      <w:r w:rsidRPr="00742C6B">
        <w:rPr>
          <w:rFonts w:eastAsiaTheme="minorEastAsia"/>
          <w:iCs/>
          <w:szCs w:val="24"/>
        </w:rPr>
        <w:t xml:space="preserve"> = 0,973 по табл. 18 СНиП </w:t>
      </w:r>
      <w:r w:rsidRPr="00742C6B">
        <w:rPr>
          <w:rFonts w:eastAsiaTheme="minorEastAsia"/>
          <w:iCs/>
          <w:szCs w:val="24"/>
          <w:lang w:val="en-US"/>
        </w:rPr>
        <w:t>II</w:t>
      </w:r>
      <w:r w:rsidRPr="00742C6B">
        <w:rPr>
          <w:rFonts w:eastAsiaTheme="minorEastAsia"/>
          <w:iCs/>
          <w:szCs w:val="24"/>
        </w:rPr>
        <w:t>-22-81*.</w:t>
      </w:r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w:r w:rsidRPr="00742C6B">
        <w:rPr>
          <w:rFonts w:eastAsiaTheme="minorEastAsia"/>
          <w:iCs/>
          <w:szCs w:val="24"/>
        </w:rPr>
        <w:t>Находим площадь и высоту сжатой части сечения:</w:t>
      </w:r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</w:rPr>
            <m:t>=1,1</m:t>
          </m:r>
          <m:r>
            <w:rPr>
              <w:rFonts w:ascii="Cambria Math" w:eastAsiaTheme="minorEastAsia" w:hAnsi="Cambria Math"/>
              <w:szCs w:val="24"/>
            </w:rPr>
            <m:t>5 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2*0,070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0,64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</w:rPr>
            <m:t>=0,</m:t>
          </m:r>
          <m:r>
            <w:rPr>
              <w:rFonts w:ascii="Cambria Math" w:eastAsiaTheme="minorEastAsia" w:hAnsi="Cambria Math"/>
              <w:szCs w:val="24"/>
            </w:rPr>
            <m:t>90</m:t>
          </m:r>
          <m:r>
            <w:rPr>
              <w:rFonts w:ascii="Cambria Math" w:eastAsiaTheme="minorEastAsia" w:hAnsi="Cambria Math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</w:p>
    <w:p w:rsidR="00742C6B" w:rsidRPr="00742C6B" w:rsidRDefault="00742C6B" w:rsidP="00742C6B">
      <w:pPr>
        <w:pStyle w:val="a9"/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=h-</m:t>
          </m:r>
          <m:r>
            <w:rPr>
              <w:rFonts w:ascii="Cambria Math" w:eastAsiaTheme="minorEastAsia" w:hAnsi="Cambria Math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=0,64-2*</m:t>
          </m:r>
          <m:r>
            <w:rPr>
              <w:rFonts w:ascii="Cambria Math" w:eastAsiaTheme="minorEastAsia" w:hAnsi="Cambria Math"/>
              <w:szCs w:val="24"/>
            </w:rPr>
            <m:t>0,070</m:t>
          </m:r>
          <m:r>
            <w:rPr>
              <w:rFonts w:ascii="Cambria Math" w:hAnsi="Cambria Math"/>
              <w:szCs w:val="24"/>
            </w:rPr>
            <m:t>=0,50</m:t>
          </m:r>
          <m:r>
            <w:rPr>
              <w:rFonts w:ascii="Cambria Math" w:hAnsi="Cambria Math"/>
              <w:szCs w:val="24"/>
            </w:rPr>
            <m:t xml:space="preserve"> м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hс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3,25</m:t>
              </m:r>
            </m:num>
            <m:den>
              <m:r>
                <w:rPr>
                  <w:rFonts w:ascii="Cambria Math" w:hAnsi="Cambria Math"/>
                  <w:szCs w:val="24"/>
                </w:rPr>
                <m:t>0,5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=6,50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w:r w:rsidRPr="00742C6B">
        <w:rPr>
          <w:rFonts w:eastAsiaTheme="minorEastAsia"/>
          <w:iCs/>
          <w:szCs w:val="24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</m:oMath>
      <w:r w:rsidRPr="00742C6B">
        <w:rPr>
          <w:rFonts w:eastAsiaTheme="minorEastAsia"/>
          <w:iCs/>
          <w:szCs w:val="24"/>
        </w:rPr>
        <w:t xml:space="preserve"> = 0,93</w:t>
      </w:r>
      <w:r w:rsidR="006A34C6">
        <w:rPr>
          <w:rFonts w:eastAsiaTheme="minorEastAsia"/>
          <w:iCs/>
          <w:szCs w:val="24"/>
        </w:rPr>
        <w:t xml:space="preserve"> </w:t>
      </w:r>
      <w:r w:rsidRPr="00742C6B">
        <w:rPr>
          <w:rFonts w:eastAsiaTheme="minorEastAsia"/>
          <w:iCs/>
          <w:szCs w:val="24"/>
        </w:rPr>
        <w:t xml:space="preserve">по табл. 18 СНиП </w:t>
      </w:r>
      <w:r w:rsidRPr="00742C6B">
        <w:rPr>
          <w:rFonts w:eastAsiaTheme="minorEastAsia"/>
          <w:iCs/>
          <w:szCs w:val="24"/>
          <w:lang w:val="en-US"/>
        </w:rPr>
        <w:t>II</w:t>
      </w:r>
      <w:r w:rsidRPr="00742C6B">
        <w:rPr>
          <w:rFonts w:eastAsiaTheme="minorEastAsia"/>
          <w:iCs/>
          <w:szCs w:val="24"/>
        </w:rPr>
        <w:t>-22-81*.</w:t>
      </w:r>
    </w:p>
    <w:p w:rsidR="00742C6B" w:rsidRPr="00742C6B" w:rsidRDefault="00742C6B" w:rsidP="00742C6B">
      <w:pPr>
        <w:pStyle w:val="a9"/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φ+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0,973+0,93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=0,9515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i/>
          <w:szCs w:val="24"/>
        </w:rPr>
      </w:pPr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w:r w:rsidRPr="00742C6B">
        <w:rPr>
          <w:rFonts w:eastAsiaTheme="minorEastAsia"/>
          <w:iCs/>
          <w:szCs w:val="24"/>
        </w:rPr>
        <w:t xml:space="preserve">По табл. 19 СНиП </w:t>
      </w:r>
      <w:r w:rsidRPr="00742C6B">
        <w:rPr>
          <w:rFonts w:eastAsiaTheme="minorEastAsia"/>
          <w:iCs/>
          <w:szCs w:val="24"/>
          <w:lang w:val="en-US"/>
        </w:rPr>
        <w:t>II</w:t>
      </w:r>
      <w:r w:rsidRPr="00742C6B">
        <w:rPr>
          <w:rFonts w:eastAsiaTheme="minorEastAsia"/>
          <w:iCs/>
          <w:szCs w:val="24"/>
        </w:rPr>
        <w:t>-22-81*:</w:t>
      </w:r>
    </w:p>
    <w:p w:rsidR="00742C6B" w:rsidRPr="00742C6B" w:rsidRDefault="00742C6B" w:rsidP="00742C6B">
      <w:pPr>
        <w:pStyle w:val="a9"/>
        <w:rPr>
          <w:rFonts w:eastAsiaTheme="minorEastAsia"/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ω=1-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2*e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2*0,070</m:t>
              </m:r>
            </m:num>
            <m:den>
              <m:r>
                <w:rPr>
                  <w:rFonts w:ascii="Cambria Math" w:hAnsi="Cambria Math"/>
                  <w:szCs w:val="24"/>
                </w:rPr>
                <m:t>0,64</m:t>
              </m:r>
            </m:den>
          </m:f>
          <m:r>
            <w:rPr>
              <w:rFonts w:ascii="Cambria Math" w:hAnsi="Cambria Math"/>
              <w:szCs w:val="24"/>
            </w:rPr>
            <m:t>=0,</m:t>
          </m:r>
          <m:r>
            <w:rPr>
              <w:rFonts w:ascii="Cambria Math" w:hAnsi="Cambria Math"/>
              <w:szCs w:val="24"/>
            </w:rPr>
            <m:t>782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i/>
          <w:szCs w:val="24"/>
        </w:rPr>
      </w:pPr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w:r w:rsidRPr="00742C6B">
        <w:rPr>
          <w:rFonts w:eastAsiaTheme="minorEastAsia"/>
          <w:iCs/>
          <w:szCs w:val="24"/>
        </w:rPr>
        <w:t>Величина расчетной продольной силы, воспринимаемой сечением простенка:</w:t>
      </w:r>
    </w:p>
    <w:p w:rsidR="00742C6B" w:rsidRPr="00742C6B" w:rsidRDefault="00742C6B" w:rsidP="00742C6B">
      <w:pPr>
        <w:pStyle w:val="a9"/>
        <w:rPr>
          <w:rFonts w:eastAsiaTheme="minorEastAsia"/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Cs w:val="24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=1*0,9515*1,3*0,85*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>*</m:t>
          </m:r>
          <m:r>
            <w:rPr>
              <w:rFonts w:ascii="Cambria Math" w:hAnsi="Cambria Math"/>
              <w:szCs w:val="24"/>
            </w:rPr>
            <m:t>0,90</m:t>
          </m:r>
          <m:r>
            <w:rPr>
              <w:rFonts w:ascii="Cambria Math" w:hAnsi="Cambria Math"/>
              <w:szCs w:val="24"/>
            </w:rPr>
            <m:t>*</m:t>
          </m:r>
          <m:r>
            <w:rPr>
              <w:rFonts w:ascii="Cambria Math" w:hAnsi="Cambria Math"/>
              <w:szCs w:val="24"/>
            </w:rPr>
            <m:t>0,782</m:t>
          </m:r>
          <m:r>
            <w:rPr>
              <w:rFonts w:ascii="Cambria Math" w:hAnsi="Cambria Math"/>
              <w:szCs w:val="24"/>
            </w:rPr>
            <m:t>*0,7=</m:t>
          </m:r>
          <m:r>
            <w:rPr>
              <w:rFonts w:ascii="Cambria Math" w:hAnsi="Cambria Math"/>
              <w:szCs w:val="24"/>
            </w:rPr>
            <m:t>517,99</m:t>
          </m:r>
          <m:r>
            <w:rPr>
              <w:rFonts w:ascii="Cambria Math" w:hAnsi="Cambria Math"/>
              <w:szCs w:val="24"/>
            </w:rPr>
            <m:t xml:space="preserve"> (кН)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  <m:r>
          <w:rPr>
            <w:rFonts w:ascii="Cambria Math" w:hAnsi="Cambria Math"/>
            <w:szCs w:val="24"/>
          </w:rPr>
          <m:t>=1</m:t>
        </m:r>
      </m:oMath>
      <w:r w:rsidRPr="00742C6B">
        <w:rPr>
          <w:rFonts w:eastAsiaTheme="minorEastAsia"/>
          <w:iCs/>
          <w:szCs w:val="24"/>
        </w:rPr>
        <w:t xml:space="preserve"> – коэффициент, учитывающий влияние длительного воздействия нагрузки;</w:t>
      </w:r>
    </w:p>
    <w:p w:rsidR="00742C6B" w:rsidRPr="00742C6B" w:rsidRDefault="00742C6B" w:rsidP="00742C6B">
      <w:pPr>
        <w:pStyle w:val="a9"/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R</m:t>
        </m:r>
      </m:oMath>
      <w:r w:rsidRPr="00742C6B">
        <w:rPr>
          <w:rFonts w:eastAsiaTheme="minorEastAsia"/>
          <w:szCs w:val="24"/>
        </w:rPr>
        <w:t xml:space="preserve"> = 1,3*0,85 МПа – расчетное сопротивление кладки из силикатного кирпича марки </w:t>
      </w:r>
      <w:r w:rsidR="006A34C6">
        <w:rPr>
          <w:rFonts w:eastAsiaTheme="minorEastAsia"/>
          <w:szCs w:val="24"/>
        </w:rPr>
        <w:t>50</w:t>
      </w:r>
      <w:r w:rsidRPr="00742C6B">
        <w:rPr>
          <w:rFonts w:eastAsiaTheme="minorEastAsia"/>
          <w:szCs w:val="24"/>
        </w:rPr>
        <w:t xml:space="preserve"> на растворе марки </w:t>
      </w:r>
      <w:r w:rsidR="006A34C6">
        <w:rPr>
          <w:rFonts w:eastAsiaTheme="minorEastAsia"/>
          <w:szCs w:val="24"/>
        </w:rPr>
        <w:t>50</w:t>
      </w:r>
      <w:r w:rsidRPr="00742C6B">
        <w:rPr>
          <w:rFonts w:eastAsiaTheme="minorEastAsia"/>
          <w:szCs w:val="24"/>
        </w:rPr>
        <w:t xml:space="preserve"> сжатию.</w:t>
      </w:r>
    </w:p>
    <w:p w:rsidR="00742C6B" w:rsidRPr="00742C6B" w:rsidRDefault="00742C6B" w:rsidP="00742C6B">
      <w:pPr>
        <w:pStyle w:val="a9"/>
        <w:rPr>
          <w:rFonts w:eastAsiaTheme="minorEastAsia"/>
          <w:szCs w:val="24"/>
        </w:rPr>
      </w:pPr>
      <w:r w:rsidRPr="00742C6B">
        <w:rPr>
          <w:rFonts w:eastAsiaTheme="minorEastAsia"/>
          <w:szCs w:val="24"/>
          <w:lang w:val="en-US"/>
        </w:rPr>
        <w:t>Mk</w:t>
      </w:r>
      <w:r w:rsidRPr="00742C6B">
        <w:rPr>
          <w:rFonts w:eastAsiaTheme="minorEastAsia"/>
          <w:szCs w:val="24"/>
        </w:rPr>
        <w:t>=0,7</w:t>
      </w:r>
    </w:p>
    <w:p w:rsidR="00742C6B" w:rsidRPr="00742C6B" w:rsidRDefault="00742C6B" w:rsidP="00742C6B">
      <w:pPr>
        <w:pStyle w:val="a9"/>
        <w:rPr>
          <w:iCs/>
          <w:szCs w:val="24"/>
        </w:rPr>
      </w:pPr>
      <w:r w:rsidRPr="00742C6B">
        <w:rPr>
          <w:iCs/>
          <w:szCs w:val="24"/>
        </w:rPr>
        <w:t>Проверяем условие:</w:t>
      </w:r>
    </w:p>
    <w:p w:rsidR="00742C6B" w:rsidRPr="00742C6B" w:rsidRDefault="00742C6B" w:rsidP="00742C6B">
      <w:pPr>
        <w:pStyle w:val="a9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N</m:t>
          </m:r>
          <m:r>
            <w:rPr>
              <w:rFonts w:ascii="Cambria Math" w:hAnsi="Cambria Math"/>
              <w:szCs w:val="24"/>
            </w:rPr>
            <m:t>=517,99</m:t>
          </m:r>
          <m:r>
            <w:rPr>
              <w:rFonts w:ascii="Cambria Math" w:hAnsi="Cambria Math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кН</m:t>
              </m:r>
            </m:e>
          </m:d>
          <m:r>
            <w:rPr>
              <w:rFonts w:ascii="Cambria Math" w:hAnsi="Cambria Math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641,77</m:t>
          </m:r>
          <m:r>
            <w:rPr>
              <w:rFonts w:ascii="Cambria Math" w:eastAsiaTheme="minorEastAsia" w:hAnsi="Cambria Math"/>
              <w:szCs w:val="24"/>
            </w:rPr>
            <m:t>(кН)</m:t>
          </m:r>
        </m:oMath>
      </m:oMathPara>
    </w:p>
    <w:p w:rsidR="00742C6B" w:rsidRPr="00742C6B" w:rsidRDefault="00742C6B" w:rsidP="00742C6B">
      <w:pPr>
        <w:pStyle w:val="a9"/>
        <w:rPr>
          <w:rFonts w:eastAsiaTheme="minorEastAsia"/>
          <w:szCs w:val="24"/>
        </w:rPr>
      </w:pPr>
      <w:r w:rsidRPr="00742C6B">
        <w:rPr>
          <w:rFonts w:eastAsiaTheme="minorEastAsia"/>
          <w:szCs w:val="24"/>
        </w:rPr>
        <w:t xml:space="preserve">Условие не выполняется, следовательно, требуется усиление простенка. </w:t>
      </w:r>
    </w:p>
    <w:p w:rsidR="00742C6B" w:rsidRPr="00742C6B" w:rsidRDefault="00742C6B" w:rsidP="0074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42C6B">
        <w:rPr>
          <w:rFonts w:ascii="Times New Roman" w:eastAsia="Times New Roman" w:hAnsi="Times New Roman" w:cs="Times New Roman"/>
          <w:sz w:val="28"/>
          <w:szCs w:val="24"/>
        </w:rPr>
        <w:t xml:space="preserve">Коэффициент усиления: </w:t>
      </w:r>
    </w:p>
    <w:p w:rsidR="00742C6B" w:rsidRPr="00742C6B" w:rsidRDefault="00742C6B" w:rsidP="0074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4"/>
              <w:lang w:val="en-US"/>
            </w:rPr>
            <m:t>k</m:t>
          </m:r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N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641,77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517,99</m:t>
              </m:r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 xml:space="preserve">   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4"/>
            </w:rPr>
            <m:t>=1,24</m:t>
          </m:r>
        </m:oMath>
      </m:oMathPara>
    </w:p>
    <w:p w:rsidR="00742C6B" w:rsidRDefault="00742C6B" w:rsidP="0074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C51A2">
        <w:rPr>
          <w:rFonts w:ascii="Times New Roman" w:eastAsia="Times New Roman" w:hAnsi="Times New Roman" w:cs="Times New Roman"/>
          <w:sz w:val="28"/>
          <w:szCs w:val="24"/>
        </w:rPr>
        <w:t xml:space="preserve">Т.е. необходимо увеличить прочность простенка на </w:t>
      </w:r>
      <w:r w:rsidR="001769C3" w:rsidRPr="00FC51A2">
        <w:rPr>
          <w:rFonts w:ascii="Times New Roman" w:eastAsia="Times New Roman" w:hAnsi="Times New Roman" w:cs="Times New Roman"/>
          <w:sz w:val="28"/>
          <w:szCs w:val="24"/>
        </w:rPr>
        <w:t>24</w:t>
      </w:r>
      <w:r w:rsidRPr="00FC51A2">
        <w:rPr>
          <w:rFonts w:ascii="Times New Roman" w:eastAsia="Times New Roman" w:hAnsi="Times New Roman" w:cs="Times New Roman"/>
          <w:sz w:val="28"/>
          <w:szCs w:val="24"/>
        </w:rPr>
        <w:t>%.</w:t>
      </w:r>
    </w:p>
    <w:p w:rsidR="00ED47F5" w:rsidRDefault="00ED47F5" w:rsidP="0074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ED47F5" w:rsidRPr="00ED47F5" w:rsidRDefault="00ED47F5" w:rsidP="00ED47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 w:rsidRPr="00ED47F5">
        <w:rPr>
          <w:rFonts w:ascii="Times New Roman" w:eastAsia="Times New Roman" w:hAnsi="Times New Roman" w:cs="Times New Roman"/>
          <w:iCs/>
          <w:sz w:val="28"/>
          <w:szCs w:val="24"/>
        </w:rPr>
        <w:t xml:space="preserve">Назначим элементы усиления минимального сечения. Принимаем для обоймы сталь марки ВСт3сп. Хомуты обоймы принимаем из полосовой стали сечением 14 х </w:t>
      </w:r>
      <w:r w:rsidR="004B7CD3">
        <w:rPr>
          <w:rFonts w:ascii="Times New Roman" w:eastAsia="Times New Roman" w:hAnsi="Times New Roman" w:cs="Times New Roman"/>
          <w:iCs/>
          <w:sz w:val="28"/>
          <w:szCs w:val="24"/>
        </w:rPr>
        <w:t>8</w:t>
      </w:r>
      <w:r w:rsidRPr="00ED47F5">
        <w:rPr>
          <w:rFonts w:ascii="Times New Roman" w:eastAsia="Times New Roman" w:hAnsi="Times New Roman" w:cs="Times New Roman"/>
          <w:iCs/>
          <w:sz w:val="28"/>
          <w:szCs w:val="24"/>
        </w:rPr>
        <w:t xml:space="preserve"> мм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sw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</m:t>
        </m:r>
        <m:r>
          <w:rPr>
            <w:rFonts w:ascii="Cambria Math" w:eastAsia="Times New Roman" w:hAnsi="Cambria Math" w:cs="Times New Roman"/>
            <w:sz w:val="28"/>
            <w:szCs w:val="24"/>
          </w:rPr>
          <m:t>1,12</m:t>
        </m:r>
      </m:oMath>
      <w:r w:rsidRPr="00ED47F5">
        <w:rPr>
          <w:rFonts w:ascii="Times New Roman" w:eastAsia="Times New Roman" w:hAnsi="Times New Roman" w:cs="Times New Roman"/>
          <w:iCs/>
          <w:sz w:val="28"/>
          <w:szCs w:val="24"/>
        </w:rPr>
        <w:t xml:space="preserve"> см</w:t>
      </w:r>
      <w:r w:rsidRPr="00ED47F5">
        <w:rPr>
          <w:rFonts w:ascii="Times New Roman" w:eastAsia="Times New Roman" w:hAnsi="Times New Roman" w:cs="Times New Roman"/>
          <w:iCs/>
          <w:sz w:val="28"/>
          <w:szCs w:val="24"/>
          <w:vertAlign w:val="superscript"/>
        </w:rPr>
        <w:t>2</w:t>
      </w:r>
      <w:r w:rsidRPr="00ED47F5">
        <w:rPr>
          <w:rFonts w:ascii="Times New Roman" w:eastAsia="Times New Roman" w:hAnsi="Times New Roman" w:cs="Times New Roman"/>
          <w:iCs/>
          <w:sz w:val="28"/>
          <w:szCs w:val="24"/>
        </w:rPr>
        <w:t xml:space="preserve">) с шагом </w:t>
      </w:r>
      <w:r w:rsidRPr="00ED47F5">
        <w:rPr>
          <w:rFonts w:ascii="Times New Roman" w:eastAsia="Times New Roman" w:hAnsi="Times New Roman" w:cs="Times New Roman"/>
          <w:iCs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 = 50</w:t>
      </w:r>
      <w:r w:rsidRPr="00ED47F5">
        <w:rPr>
          <w:rFonts w:ascii="Times New Roman" w:eastAsia="Times New Roman" w:hAnsi="Times New Roman" w:cs="Times New Roman"/>
          <w:iCs/>
          <w:sz w:val="28"/>
          <w:szCs w:val="24"/>
        </w:rPr>
        <w:t>0 мм.</w:t>
      </w:r>
    </w:p>
    <w:p w:rsidR="00ED47F5" w:rsidRPr="00FC51A2" w:rsidRDefault="00ED47F5" w:rsidP="00742C6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E331AD" w:rsidRPr="00E331AD" w:rsidRDefault="00E331AD" w:rsidP="00E331AD">
      <w:pPr>
        <w:spacing w:line="228" w:lineRule="auto"/>
        <w:ind w:left="260" w:right="62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Несущая способность каменной кладки, усиленной металлической обоймой проверяется по формуле:</w:t>
      </w:r>
    </w:p>
    <w:p w:rsidR="00E331AD" w:rsidRPr="00E331AD" w:rsidRDefault="00E331AD" w:rsidP="00E331AD">
      <w:pPr>
        <w:spacing w:line="20" w:lineRule="exact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0" allowOverlap="1" wp14:anchorId="03F72DA0" wp14:editId="3C9E0328">
            <wp:simplePos x="0" y="0"/>
            <wp:positionH relativeFrom="column">
              <wp:posOffset>1800225</wp:posOffset>
            </wp:positionH>
            <wp:positionV relativeFrom="paragraph">
              <wp:posOffset>118110</wp:posOffset>
            </wp:positionV>
            <wp:extent cx="2971800" cy="412681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06" cy="419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1AD" w:rsidRDefault="00E331AD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791BDA" w:rsidRPr="00E331AD" w:rsidRDefault="00791BDA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E331AD" w:rsidP="00E331AD">
      <w:pPr>
        <w:spacing w:line="217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0107FC" w:rsidP="00B04B93">
      <w:pPr>
        <w:spacing w:line="190" w:lineRule="auto"/>
        <w:ind w:left="260" w:right="1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0,75</w:t>
      </w:r>
      <w:r w:rsidR="00A9234D">
        <w:rPr>
          <w:rFonts w:ascii="Times New Roman" w:eastAsia="Calibri" w:hAnsi="Times New Roman" w:cs="Times New Roman"/>
          <w:sz w:val="28"/>
          <w:szCs w:val="28"/>
        </w:rPr>
        <w:t>*0,94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*(1*1*1*10</w:t>
      </w:r>
      <w:r w:rsidR="00E331AD" w:rsidRPr="00E331AD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+(0.28*2.5*0.</w:t>
      </w:r>
      <w:r w:rsidRPr="000107FC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/(1+2.5*0.</w:t>
      </w:r>
      <w:r w:rsidRPr="000107FC">
        <w:rPr>
          <w:rFonts w:ascii="Times New Roman" w:eastAsia="Calibri" w:hAnsi="Times New Roman" w:cs="Times New Roman"/>
          <w:sz w:val="28"/>
          <w:szCs w:val="28"/>
        </w:rPr>
        <w:t>5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))*150*10</w:t>
      </w:r>
      <w:r w:rsidR="00E331AD" w:rsidRPr="00E331AD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/100) * 1.152=</w:t>
      </w:r>
      <w:r>
        <w:rPr>
          <w:rFonts w:ascii="Times New Roman" w:eastAsia="Calibri" w:hAnsi="Times New Roman" w:cs="Times New Roman"/>
          <w:sz w:val="28"/>
          <w:szCs w:val="28"/>
        </w:rPr>
        <w:t>1001,</w:t>
      </w:r>
      <w:r w:rsidRPr="00B772D2">
        <w:rPr>
          <w:rFonts w:ascii="Times New Roman" w:eastAsia="Calibri" w:hAnsi="Times New Roman" w:cs="Times New Roman"/>
          <w:sz w:val="28"/>
          <w:szCs w:val="28"/>
        </w:rPr>
        <w:t>66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≥</w:t>
      </w:r>
      <w:r w:rsidR="004B7CD3">
        <w:rPr>
          <w:rFonts w:ascii="Times New Roman" w:eastAsia="Calibri" w:hAnsi="Times New Roman" w:cs="Times New Roman"/>
          <w:sz w:val="28"/>
          <w:szCs w:val="28"/>
        </w:rPr>
        <w:t>517,99</w:t>
      </w:r>
    </w:p>
    <w:p w:rsidR="00E331AD" w:rsidRPr="00E331AD" w:rsidRDefault="00E331AD" w:rsidP="00B04B93">
      <w:pPr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Коэффициенты ψ и η принимаются:</w:t>
      </w:r>
    </w:p>
    <w:p w:rsidR="00E331AD" w:rsidRPr="00E331AD" w:rsidRDefault="00E331AD" w:rsidP="00E331AD">
      <w:pPr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– при внецентренном сжатии:</w:t>
      </w:r>
    </w:p>
    <w:p w:rsidR="00E331AD" w:rsidRPr="00E331AD" w:rsidRDefault="00E331AD" w:rsidP="00E331AD">
      <w:pPr>
        <w:spacing w:line="20" w:lineRule="exact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0" allowOverlap="1" wp14:anchorId="14EBD992" wp14:editId="370666D1">
            <wp:simplePos x="0" y="0"/>
            <wp:positionH relativeFrom="column">
              <wp:posOffset>809625</wp:posOffset>
            </wp:positionH>
            <wp:positionV relativeFrom="paragraph">
              <wp:posOffset>113666</wp:posOffset>
            </wp:positionV>
            <wp:extent cx="762000" cy="7094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92" cy="712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1AD" w:rsidRPr="00E331AD" w:rsidRDefault="00E331AD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E331AD" w:rsidRDefault="00E331AD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DE04FA" w:rsidRDefault="00DE04FA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071C52" w:rsidRDefault="00071C52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DE04FA" w:rsidRPr="00E331AD" w:rsidRDefault="004B7CD3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е0=0,07</w:t>
      </w:r>
    </w:p>
    <w:p w:rsidR="00DE04FA" w:rsidRPr="00E331AD" w:rsidRDefault="00DE04FA" w:rsidP="00DE04FA">
      <w:pPr>
        <w:tabs>
          <w:tab w:val="left" w:pos="4395"/>
        </w:tabs>
        <w:ind w:left="110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ψ</m:t>
        </m:r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2е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o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2*0,07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0,64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=0,75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331AD" w:rsidRPr="00E331AD" w:rsidRDefault="00071C52" w:rsidP="00071C52">
      <w:pPr>
        <w:tabs>
          <w:tab w:val="left" w:pos="4395"/>
        </w:tabs>
        <w:ind w:left="110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4е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o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4*0,07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0,64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=0,5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331AD" w:rsidRPr="00E331AD" w:rsidRDefault="00E331AD" w:rsidP="00E331AD">
      <w:pPr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071C52" w:rsidRPr="00E331AD">
        <w:rPr>
          <w:rFonts w:ascii="Times New Roman" w:eastAsia="Calibri" w:hAnsi="Times New Roman" w:cs="Times New Roman"/>
          <w:sz w:val="28"/>
          <w:szCs w:val="28"/>
        </w:rPr>
        <w:t>формуле</w:t>
      </w:r>
      <w:r w:rsidRPr="00E331AD">
        <w:rPr>
          <w:rFonts w:ascii="Times New Roman" w:eastAsia="Calibri" w:hAnsi="Times New Roman" w:cs="Times New Roman"/>
          <w:sz w:val="28"/>
          <w:szCs w:val="28"/>
        </w:rPr>
        <w:t xml:space="preserve"> 1:</w:t>
      </w:r>
    </w:p>
    <w:p w:rsidR="00E331AD" w:rsidRPr="00E331AD" w:rsidRDefault="00E331AD" w:rsidP="00071C52">
      <w:pPr>
        <w:spacing w:line="187" w:lineRule="auto"/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N=</w:t>
      </w:r>
      <w:r w:rsidR="004B7CD3">
        <w:rPr>
          <w:rFonts w:ascii="Times New Roman" w:eastAsia="Cambria Math" w:hAnsi="Times New Roman" w:cs="Times New Roman"/>
          <w:sz w:val="28"/>
          <w:szCs w:val="28"/>
        </w:rPr>
        <w:t>517,99</w:t>
      </w:r>
      <w:r w:rsidRPr="00E331AD">
        <w:rPr>
          <w:rFonts w:ascii="Times New Roman" w:eastAsia="Calibri" w:hAnsi="Times New Roman" w:cs="Times New Roman"/>
          <w:sz w:val="28"/>
          <w:szCs w:val="28"/>
        </w:rPr>
        <w:t xml:space="preserve"> кН, расчетная продольная сила</w:t>
      </w:r>
    </w:p>
    <w:p w:rsidR="00E331AD" w:rsidRPr="00E331AD" w:rsidRDefault="00E331AD" w:rsidP="00071C52">
      <w:pPr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А</w:t>
      </w:r>
      <w:r w:rsidRPr="00071C52">
        <w:rPr>
          <w:rFonts w:ascii="Times New Roman" w:eastAsia="Calibri" w:hAnsi="Times New Roman" w:cs="Times New Roman"/>
          <w:sz w:val="28"/>
          <w:szCs w:val="28"/>
          <w:vertAlign w:val="subscript"/>
        </w:rPr>
        <w:t>кл</w:t>
      </w:r>
      <w:r w:rsidRPr="00E331AD">
        <w:rPr>
          <w:rFonts w:ascii="Times New Roman" w:eastAsia="Calibri" w:hAnsi="Times New Roman" w:cs="Times New Roman"/>
          <w:sz w:val="28"/>
          <w:szCs w:val="28"/>
        </w:rPr>
        <w:t>=0,64*1,8=1,152м</w:t>
      </w:r>
      <w:r w:rsidRPr="00E331A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E331AD">
        <w:rPr>
          <w:rFonts w:ascii="Times New Roman" w:eastAsia="Calibri" w:hAnsi="Times New Roman" w:cs="Times New Roman"/>
          <w:sz w:val="28"/>
          <w:szCs w:val="28"/>
        </w:rPr>
        <w:t>, площадь сечения усиливаемой кладки;</w:t>
      </w:r>
    </w:p>
    <w:p w:rsidR="00E331AD" w:rsidRPr="00E331AD" w:rsidRDefault="00E331AD" w:rsidP="00E331AD">
      <w:pPr>
        <w:spacing w:line="228" w:lineRule="auto"/>
        <w:ind w:left="260" w:right="14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R</w:t>
      </w:r>
      <w:r w:rsidRPr="00071C52">
        <w:rPr>
          <w:rFonts w:ascii="Times New Roman" w:eastAsia="Calibri" w:hAnsi="Times New Roman" w:cs="Times New Roman"/>
          <w:sz w:val="28"/>
          <w:szCs w:val="28"/>
          <w:vertAlign w:val="subscript"/>
        </w:rPr>
        <w:t>sw</w:t>
      </w:r>
      <w:r w:rsidRPr="00E331AD">
        <w:rPr>
          <w:rFonts w:ascii="Times New Roman" w:eastAsia="Calibri" w:hAnsi="Times New Roman" w:cs="Times New Roman"/>
          <w:sz w:val="28"/>
          <w:szCs w:val="28"/>
        </w:rPr>
        <w:t>=150МПа, расчетное сопротивление поперечной арматуры или поперечных стальных планок обоймы;</w:t>
      </w:r>
    </w:p>
    <w:p w:rsidR="00E331AD" w:rsidRPr="004B7CD3" w:rsidRDefault="00E331AD" w:rsidP="00E331AD">
      <w:pPr>
        <w:rPr>
          <w:rFonts w:ascii="Times New Roman" w:hAnsi="Times New Roman" w:cs="Times New Roman"/>
          <w:sz w:val="32"/>
          <w:szCs w:val="28"/>
        </w:rPr>
      </w:pPr>
    </w:p>
    <w:p w:rsidR="004B7CD3" w:rsidRPr="004B7CD3" w:rsidRDefault="004B7CD3" w:rsidP="004B7CD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B7CD3">
        <w:rPr>
          <w:rFonts w:ascii="Times New Roman" w:eastAsia="Times New Roman" w:hAnsi="Times New Roman" w:cs="Times New Roman"/>
          <w:sz w:val="28"/>
          <w:szCs w:val="24"/>
        </w:rPr>
        <w:t>Процент армирования поперечными планками:</w:t>
      </w:r>
    </w:p>
    <w:p w:rsidR="004B7CD3" w:rsidRPr="004B7CD3" w:rsidRDefault="004B7CD3" w:rsidP="004B7CD3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4"/>
            </w:rPr>
            <m:t>μ=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2*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sw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(h+b)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h*b*s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4"/>
            </w:rPr>
            <m:t>*100%=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*1,12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640+180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640*1800*50</m:t>
              </m:r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4"/>
            </w:rPr>
            <m:t>*100%=0,10%</m:t>
          </m:r>
        </m:oMath>
      </m:oMathPara>
    </w:p>
    <w:p w:rsidR="004B7CD3" w:rsidRPr="004B7CD3" w:rsidRDefault="004B7CD3" w:rsidP="004B7CD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4B7CD3">
        <w:rPr>
          <w:rFonts w:ascii="Times New Roman" w:eastAsia="Calibri" w:hAnsi="Times New Roman" w:cs="Times New Roman"/>
          <w:sz w:val="28"/>
          <w:szCs w:val="24"/>
        </w:rPr>
        <w:t>Величина расчетной продольной силы, воспринимаемой усиленным простенком при отсутствии непосредственной передачи нагрузки на обойму:</w:t>
      </w:r>
    </w:p>
    <w:p w:rsidR="004B7CD3" w:rsidRPr="004B7CD3" w:rsidRDefault="004B7CD3" w:rsidP="004B7CD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i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4"/>
            </w:rPr>
            <m:t>=0,7</m:t>
          </m:r>
          <m:r>
            <w:rPr>
              <w:rFonts w:ascii="Cambria Math" w:eastAsia="Calibri" w:hAnsi="Cambria Math" w:cs="Times New Roman"/>
              <w:sz w:val="28"/>
              <w:szCs w:val="24"/>
            </w:rPr>
            <m:t>5</m:t>
          </m:r>
          <m:r>
            <w:rPr>
              <w:rFonts w:ascii="Cambria Math" w:eastAsia="Calibri" w:hAnsi="Cambria Math" w:cs="Times New Roman"/>
              <w:sz w:val="28"/>
              <w:szCs w:val="24"/>
            </w:rPr>
            <m:t>*</m:t>
          </m:r>
          <m:r>
            <w:rPr>
              <w:rFonts w:ascii="Cambria Math" w:eastAsia="Calibri" w:hAnsi="Cambria Math" w:cs="Times New Roman"/>
              <w:sz w:val="28"/>
              <w:szCs w:val="24"/>
            </w:rPr>
            <m:t>0,94</m:t>
          </m:r>
          <m:r>
            <w:rPr>
              <w:rFonts w:ascii="Cambria Math" w:eastAsia="Calibri" w:hAnsi="Cambria Math" w:cs="Times New Roman"/>
              <w:sz w:val="28"/>
              <w:szCs w:val="24"/>
            </w:rPr>
            <m:t>*</m:t>
          </m:r>
          <m:d>
            <m:dPr>
              <m:begChr m:val="[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1*0,7*1,3*0,85*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0,5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*2,5*0,10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1+2,5*0,10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150*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*</m:t>
              </m:r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1,152</m:t>
              </m:r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=</m:t>
              </m:r>
            </m:e>
          </m:d>
        </m:oMath>
      </m:oMathPara>
    </w:p>
    <w:p w:rsidR="004B7CD3" w:rsidRPr="004B7CD3" w:rsidRDefault="004B7CD3" w:rsidP="004B7CD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4"/>
            </w:rPr>
            <m:t>750,03</m:t>
          </m:r>
          <m:r>
            <w:rPr>
              <w:rFonts w:ascii="Cambria Math" w:eastAsia="Calibri" w:hAnsi="Cambria Math" w:cs="Times New Roman"/>
              <w:sz w:val="28"/>
              <w:szCs w:val="24"/>
            </w:rPr>
            <m:t xml:space="preserve"> 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кН</m:t>
              </m:r>
            </m:e>
          </m:d>
          <m:r>
            <w:rPr>
              <w:rFonts w:ascii="Cambria Math" w:eastAsia="Calibri" w:hAnsi="Cambria Math" w:cs="Times New Roman"/>
              <w:sz w:val="28"/>
              <w:szCs w:val="24"/>
            </w:rPr>
            <m:t>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4"/>
            </w:rPr>
            <m:t>641,77</m:t>
          </m:r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 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кН</m:t>
              </m:r>
            </m:e>
          </m:d>
        </m:oMath>
      </m:oMathPara>
    </w:p>
    <w:p w:rsidR="004B7CD3" w:rsidRPr="004B7CD3" w:rsidRDefault="004B7CD3" w:rsidP="004B7CD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4"/>
            </w:rPr>
            <m:t>*100%=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750,03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-641,77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750,03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4"/>
            </w:rPr>
            <m:t>*100%=9%</m:t>
          </m:r>
        </m:oMath>
      </m:oMathPara>
    </w:p>
    <w:p w:rsidR="004B7CD3" w:rsidRPr="004B7CD3" w:rsidRDefault="004B7CD3" w:rsidP="004B7CD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4B7CD3">
        <w:rPr>
          <w:rFonts w:ascii="Times New Roman" w:eastAsia="Calibri" w:hAnsi="Times New Roman" w:cs="Times New Roman"/>
          <w:sz w:val="28"/>
          <w:szCs w:val="24"/>
        </w:rPr>
        <w:t xml:space="preserve">Прочность простенка, усиленного поперечной арматурой обоймы при заданных размерах хомутов обеспечена с запасом прочности </w:t>
      </w:r>
      <w:r w:rsidR="009155F8">
        <w:rPr>
          <w:rFonts w:ascii="Times New Roman" w:eastAsia="Calibri" w:hAnsi="Times New Roman" w:cs="Times New Roman"/>
          <w:sz w:val="28"/>
          <w:szCs w:val="24"/>
        </w:rPr>
        <w:t>14</w:t>
      </w:r>
      <w:r w:rsidRPr="004B7CD3">
        <w:rPr>
          <w:rFonts w:ascii="Times New Roman" w:eastAsia="Calibri" w:hAnsi="Times New Roman" w:cs="Times New Roman"/>
          <w:sz w:val="28"/>
          <w:szCs w:val="24"/>
        </w:rPr>
        <w:t>%.</w:t>
      </w:r>
    </w:p>
    <w:p w:rsidR="004B7CD3" w:rsidRPr="00E331AD" w:rsidRDefault="004B7CD3" w:rsidP="00E331AD">
      <w:pPr>
        <w:rPr>
          <w:rFonts w:ascii="Times New Roman" w:hAnsi="Times New Roman" w:cs="Times New Roman"/>
          <w:sz w:val="28"/>
          <w:szCs w:val="28"/>
        </w:rPr>
        <w:sectPr w:rsidR="004B7CD3" w:rsidRPr="00E331AD">
          <w:pgSz w:w="11900" w:h="16838"/>
          <w:pgMar w:top="1062" w:right="864" w:bottom="792" w:left="1440" w:header="0" w:footer="0" w:gutter="0"/>
          <w:cols w:space="720" w:equalWidth="0">
            <w:col w:w="9600"/>
          </w:cols>
        </w:sectPr>
      </w:pPr>
    </w:p>
    <w:p w:rsidR="00110688" w:rsidRPr="002D0475" w:rsidRDefault="00110688" w:rsidP="00B772D2">
      <w:pPr>
        <w:spacing w:line="352" w:lineRule="auto"/>
        <w:ind w:right="3824"/>
        <w:rPr>
          <w:rFonts w:ascii="Times New Roman" w:hAnsi="Times New Roman" w:cs="Times New Roman"/>
          <w:sz w:val="24"/>
          <w:szCs w:val="24"/>
        </w:rPr>
      </w:pPr>
      <w:bookmarkStart w:id="1" w:name="page6"/>
      <w:bookmarkEnd w:id="1"/>
    </w:p>
    <w:p w:rsidR="00310C9D" w:rsidRDefault="00B772D2" w:rsidP="00B772D2">
      <w:pPr>
        <w:tabs>
          <w:tab w:val="left" w:pos="222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990725" cy="36993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21" cy="3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D2" w:rsidRPr="00B772D2" w:rsidRDefault="00B772D2" w:rsidP="00B772D2">
      <w:pPr>
        <w:tabs>
          <w:tab w:val="left" w:pos="2220"/>
        </w:tabs>
        <w:jc w:val="center"/>
        <w:rPr>
          <w:sz w:val="24"/>
          <w:szCs w:val="28"/>
        </w:rPr>
      </w:pPr>
      <w:r w:rsidRPr="00B772D2">
        <w:rPr>
          <w:sz w:val="24"/>
          <w:szCs w:val="28"/>
        </w:rPr>
        <w:t>Усиление кирпичного простенка металлической обоймой</w:t>
      </w:r>
    </w:p>
    <w:sectPr w:rsidR="00B772D2" w:rsidRPr="00B77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0BC" w:rsidRDefault="009940BC" w:rsidP="00BA6901">
      <w:pPr>
        <w:spacing w:after="0" w:line="240" w:lineRule="auto"/>
      </w:pPr>
      <w:r>
        <w:separator/>
      </w:r>
    </w:p>
  </w:endnote>
  <w:endnote w:type="continuationSeparator" w:id="0">
    <w:p w:rsidR="009940BC" w:rsidRDefault="009940BC" w:rsidP="00BA6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0BC" w:rsidRDefault="009940BC" w:rsidP="00BA6901">
      <w:pPr>
        <w:spacing w:after="0" w:line="240" w:lineRule="auto"/>
      </w:pPr>
      <w:r>
        <w:separator/>
      </w:r>
    </w:p>
  </w:footnote>
  <w:footnote w:type="continuationSeparator" w:id="0">
    <w:p w:rsidR="009940BC" w:rsidRDefault="009940BC" w:rsidP="00BA6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34AC3702"/>
    <w:lvl w:ilvl="0" w:tplc="D9CADD2A">
      <w:start w:val="1"/>
      <w:numFmt w:val="bullet"/>
      <w:lvlText w:val="В"/>
      <w:lvlJc w:val="left"/>
    </w:lvl>
    <w:lvl w:ilvl="1" w:tplc="47946C22">
      <w:numFmt w:val="decimal"/>
      <w:lvlText w:val=""/>
      <w:lvlJc w:val="left"/>
    </w:lvl>
    <w:lvl w:ilvl="2" w:tplc="AF6C6D64">
      <w:numFmt w:val="decimal"/>
      <w:lvlText w:val=""/>
      <w:lvlJc w:val="left"/>
    </w:lvl>
    <w:lvl w:ilvl="3" w:tplc="2716E3CC">
      <w:numFmt w:val="decimal"/>
      <w:lvlText w:val=""/>
      <w:lvlJc w:val="left"/>
    </w:lvl>
    <w:lvl w:ilvl="4" w:tplc="A9164BBC">
      <w:numFmt w:val="decimal"/>
      <w:lvlText w:val=""/>
      <w:lvlJc w:val="left"/>
    </w:lvl>
    <w:lvl w:ilvl="5" w:tplc="DDB02A98">
      <w:numFmt w:val="decimal"/>
      <w:lvlText w:val=""/>
      <w:lvlJc w:val="left"/>
    </w:lvl>
    <w:lvl w:ilvl="6" w:tplc="8E82B8F0">
      <w:numFmt w:val="decimal"/>
      <w:lvlText w:val=""/>
      <w:lvlJc w:val="left"/>
    </w:lvl>
    <w:lvl w:ilvl="7" w:tplc="8174D6BA">
      <w:numFmt w:val="decimal"/>
      <w:lvlText w:val=""/>
      <w:lvlJc w:val="left"/>
    </w:lvl>
    <w:lvl w:ilvl="8" w:tplc="2DEAB262">
      <w:numFmt w:val="decimal"/>
      <w:lvlText w:val=""/>
      <w:lvlJc w:val="left"/>
    </w:lvl>
  </w:abstractNum>
  <w:abstractNum w:abstractNumId="1" w15:restartNumberingAfterBreak="0">
    <w:nsid w:val="277E3A92"/>
    <w:multiLevelType w:val="hybridMultilevel"/>
    <w:tmpl w:val="52D4DE94"/>
    <w:lvl w:ilvl="0" w:tplc="6FBAB96C">
      <w:numFmt w:val="bullet"/>
      <w:lvlText w:val="–"/>
      <w:lvlJc w:val="left"/>
      <w:pPr>
        <w:ind w:left="319" w:hanging="2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87CA0DE">
      <w:numFmt w:val="bullet"/>
      <w:lvlText w:val="–"/>
      <w:lvlJc w:val="left"/>
      <w:pPr>
        <w:ind w:left="112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7E8BCB2">
      <w:numFmt w:val="bullet"/>
      <w:lvlText w:val="•"/>
      <w:lvlJc w:val="left"/>
      <w:pPr>
        <w:ind w:left="1231" w:hanging="226"/>
      </w:pPr>
      <w:rPr>
        <w:rFonts w:hint="default"/>
        <w:lang w:val="ru-RU" w:eastAsia="en-US" w:bidi="ar-SA"/>
      </w:rPr>
    </w:lvl>
    <w:lvl w:ilvl="3" w:tplc="AC581AEC">
      <w:numFmt w:val="bullet"/>
      <w:lvlText w:val="•"/>
      <w:lvlJc w:val="left"/>
      <w:pPr>
        <w:ind w:left="2142" w:hanging="226"/>
      </w:pPr>
      <w:rPr>
        <w:rFonts w:hint="default"/>
        <w:lang w:val="ru-RU" w:eastAsia="en-US" w:bidi="ar-SA"/>
      </w:rPr>
    </w:lvl>
    <w:lvl w:ilvl="4" w:tplc="1DA2403A">
      <w:numFmt w:val="bullet"/>
      <w:lvlText w:val="•"/>
      <w:lvlJc w:val="left"/>
      <w:pPr>
        <w:ind w:left="3053" w:hanging="226"/>
      </w:pPr>
      <w:rPr>
        <w:rFonts w:hint="default"/>
        <w:lang w:val="ru-RU" w:eastAsia="en-US" w:bidi="ar-SA"/>
      </w:rPr>
    </w:lvl>
    <w:lvl w:ilvl="5" w:tplc="3DD2F666">
      <w:numFmt w:val="bullet"/>
      <w:lvlText w:val="•"/>
      <w:lvlJc w:val="left"/>
      <w:pPr>
        <w:ind w:left="3964" w:hanging="226"/>
      </w:pPr>
      <w:rPr>
        <w:rFonts w:hint="default"/>
        <w:lang w:val="ru-RU" w:eastAsia="en-US" w:bidi="ar-SA"/>
      </w:rPr>
    </w:lvl>
    <w:lvl w:ilvl="6" w:tplc="47029B04">
      <w:numFmt w:val="bullet"/>
      <w:lvlText w:val="•"/>
      <w:lvlJc w:val="left"/>
      <w:pPr>
        <w:ind w:left="4875" w:hanging="226"/>
      </w:pPr>
      <w:rPr>
        <w:rFonts w:hint="default"/>
        <w:lang w:val="ru-RU" w:eastAsia="en-US" w:bidi="ar-SA"/>
      </w:rPr>
    </w:lvl>
    <w:lvl w:ilvl="7" w:tplc="7DC095C4">
      <w:numFmt w:val="bullet"/>
      <w:lvlText w:val="•"/>
      <w:lvlJc w:val="left"/>
      <w:pPr>
        <w:ind w:left="5786" w:hanging="226"/>
      </w:pPr>
      <w:rPr>
        <w:rFonts w:hint="default"/>
        <w:lang w:val="ru-RU" w:eastAsia="en-US" w:bidi="ar-SA"/>
      </w:rPr>
    </w:lvl>
    <w:lvl w:ilvl="8" w:tplc="FA28707A">
      <w:numFmt w:val="bullet"/>
      <w:lvlText w:val="•"/>
      <w:lvlJc w:val="left"/>
      <w:pPr>
        <w:ind w:left="6698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E8944A"/>
    <w:multiLevelType w:val="hybridMultilevel"/>
    <w:tmpl w:val="555E5DF0"/>
    <w:lvl w:ilvl="0" w:tplc="18DACDA6">
      <w:start w:val="100"/>
      <w:numFmt w:val="decimal"/>
      <w:lvlText w:val="%1"/>
      <w:lvlJc w:val="left"/>
    </w:lvl>
    <w:lvl w:ilvl="1" w:tplc="0302A2DA">
      <w:numFmt w:val="decimal"/>
      <w:lvlText w:val=""/>
      <w:lvlJc w:val="left"/>
    </w:lvl>
    <w:lvl w:ilvl="2" w:tplc="2D00A49C">
      <w:numFmt w:val="decimal"/>
      <w:lvlText w:val=""/>
      <w:lvlJc w:val="left"/>
    </w:lvl>
    <w:lvl w:ilvl="3" w:tplc="972AA034">
      <w:numFmt w:val="decimal"/>
      <w:lvlText w:val=""/>
      <w:lvlJc w:val="left"/>
    </w:lvl>
    <w:lvl w:ilvl="4" w:tplc="777EB2A8">
      <w:numFmt w:val="decimal"/>
      <w:lvlText w:val=""/>
      <w:lvlJc w:val="left"/>
    </w:lvl>
    <w:lvl w:ilvl="5" w:tplc="7F4880A6">
      <w:numFmt w:val="decimal"/>
      <w:lvlText w:val=""/>
      <w:lvlJc w:val="left"/>
    </w:lvl>
    <w:lvl w:ilvl="6" w:tplc="E2B0FABE">
      <w:numFmt w:val="decimal"/>
      <w:lvlText w:val=""/>
      <w:lvlJc w:val="left"/>
    </w:lvl>
    <w:lvl w:ilvl="7" w:tplc="D2C0A0B6">
      <w:numFmt w:val="decimal"/>
      <w:lvlText w:val=""/>
      <w:lvlJc w:val="left"/>
    </w:lvl>
    <w:lvl w:ilvl="8" w:tplc="DEF64278">
      <w:numFmt w:val="decimal"/>
      <w:lvlText w:val=""/>
      <w:lvlJc w:val="left"/>
    </w:lvl>
  </w:abstractNum>
  <w:abstractNum w:abstractNumId="3" w15:restartNumberingAfterBreak="0">
    <w:nsid w:val="3F015764"/>
    <w:multiLevelType w:val="multilevel"/>
    <w:tmpl w:val="A64A0BA6"/>
    <w:lvl w:ilvl="0">
      <w:start w:val="1"/>
      <w:numFmt w:val="decimal"/>
      <w:lvlText w:val="%1."/>
      <w:lvlJc w:val="left"/>
      <w:pPr>
        <w:ind w:left="1415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2" w:hanging="51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980" w:hanging="51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00" w:hanging="5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83" w:hanging="5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67" w:hanging="5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1" w:hanging="5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5" w:hanging="5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8" w:hanging="518"/>
      </w:pPr>
      <w:rPr>
        <w:rFonts w:hint="default"/>
        <w:lang w:val="ru-RU" w:eastAsia="en-US" w:bidi="ar-SA"/>
      </w:rPr>
    </w:lvl>
  </w:abstractNum>
  <w:abstractNum w:abstractNumId="4" w15:restartNumberingAfterBreak="0">
    <w:nsid w:val="4A8345C8"/>
    <w:multiLevelType w:val="hybridMultilevel"/>
    <w:tmpl w:val="B162A016"/>
    <w:lvl w:ilvl="0" w:tplc="0A282250">
      <w:numFmt w:val="bullet"/>
      <w:lvlText w:val="–"/>
      <w:lvlJc w:val="left"/>
      <w:pPr>
        <w:ind w:left="1176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8E28652">
      <w:numFmt w:val="bullet"/>
      <w:lvlText w:val="•"/>
      <w:lvlJc w:val="left"/>
      <w:pPr>
        <w:ind w:left="2050" w:hanging="212"/>
      </w:pPr>
      <w:rPr>
        <w:rFonts w:hint="default"/>
        <w:lang w:val="ru-RU" w:eastAsia="en-US" w:bidi="ar-SA"/>
      </w:rPr>
    </w:lvl>
    <w:lvl w:ilvl="2" w:tplc="590A4B06">
      <w:numFmt w:val="bullet"/>
      <w:lvlText w:val="•"/>
      <w:lvlJc w:val="left"/>
      <w:pPr>
        <w:ind w:left="2921" w:hanging="212"/>
      </w:pPr>
      <w:rPr>
        <w:rFonts w:hint="default"/>
        <w:lang w:val="ru-RU" w:eastAsia="en-US" w:bidi="ar-SA"/>
      </w:rPr>
    </w:lvl>
    <w:lvl w:ilvl="3" w:tplc="81368468">
      <w:numFmt w:val="bullet"/>
      <w:lvlText w:val="•"/>
      <w:lvlJc w:val="left"/>
      <w:pPr>
        <w:ind w:left="3791" w:hanging="212"/>
      </w:pPr>
      <w:rPr>
        <w:rFonts w:hint="default"/>
        <w:lang w:val="ru-RU" w:eastAsia="en-US" w:bidi="ar-SA"/>
      </w:rPr>
    </w:lvl>
    <w:lvl w:ilvl="4" w:tplc="F0D24E72">
      <w:numFmt w:val="bullet"/>
      <w:lvlText w:val="•"/>
      <w:lvlJc w:val="left"/>
      <w:pPr>
        <w:ind w:left="4662" w:hanging="212"/>
      </w:pPr>
      <w:rPr>
        <w:rFonts w:hint="default"/>
        <w:lang w:val="ru-RU" w:eastAsia="en-US" w:bidi="ar-SA"/>
      </w:rPr>
    </w:lvl>
    <w:lvl w:ilvl="5" w:tplc="EAF66C92">
      <w:numFmt w:val="bullet"/>
      <w:lvlText w:val="•"/>
      <w:lvlJc w:val="left"/>
      <w:pPr>
        <w:ind w:left="5533" w:hanging="212"/>
      </w:pPr>
      <w:rPr>
        <w:rFonts w:hint="default"/>
        <w:lang w:val="ru-RU" w:eastAsia="en-US" w:bidi="ar-SA"/>
      </w:rPr>
    </w:lvl>
    <w:lvl w:ilvl="6" w:tplc="7EFAC9A4">
      <w:numFmt w:val="bullet"/>
      <w:lvlText w:val="•"/>
      <w:lvlJc w:val="left"/>
      <w:pPr>
        <w:ind w:left="6403" w:hanging="212"/>
      </w:pPr>
      <w:rPr>
        <w:rFonts w:hint="default"/>
        <w:lang w:val="ru-RU" w:eastAsia="en-US" w:bidi="ar-SA"/>
      </w:rPr>
    </w:lvl>
    <w:lvl w:ilvl="7" w:tplc="499AEF9E">
      <w:numFmt w:val="bullet"/>
      <w:lvlText w:val="•"/>
      <w:lvlJc w:val="left"/>
      <w:pPr>
        <w:ind w:left="7274" w:hanging="212"/>
      </w:pPr>
      <w:rPr>
        <w:rFonts w:hint="default"/>
        <w:lang w:val="ru-RU" w:eastAsia="en-US" w:bidi="ar-SA"/>
      </w:rPr>
    </w:lvl>
    <w:lvl w:ilvl="8" w:tplc="1BC0F3F0">
      <w:numFmt w:val="bullet"/>
      <w:lvlText w:val="•"/>
      <w:lvlJc w:val="left"/>
      <w:pPr>
        <w:ind w:left="8145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625558EC"/>
    <w:multiLevelType w:val="hybridMultilevel"/>
    <w:tmpl w:val="76B8D6A0"/>
    <w:lvl w:ilvl="0" w:tplc="3F54F5BA">
      <w:start w:val="1"/>
      <w:numFmt w:val="decimal"/>
      <w:lvlText w:val="%1."/>
      <w:lvlJc w:val="left"/>
    </w:lvl>
    <w:lvl w:ilvl="1" w:tplc="8818A84E">
      <w:numFmt w:val="decimal"/>
      <w:lvlText w:val=""/>
      <w:lvlJc w:val="left"/>
    </w:lvl>
    <w:lvl w:ilvl="2" w:tplc="4962A4EC">
      <w:numFmt w:val="decimal"/>
      <w:lvlText w:val=""/>
      <w:lvlJc w:val="left"/>
    </w:lvl>
    <w:lvl w:ilvl="3" w:tplc="A3DA87FC">
      <w:numFmt w:val="decimal"/>
      <w:lvlText w:val=""/>
      <w:lvlJc w:val="left"/>
    </w:lvl>
    <w:lvl w:ilvl="4" w:tplc="535667C0">
      <w:numFmt w:val="decimal"/>
      <w:lvlText w:val=""/>
      <w:lvlJc w:val="left"/>
    </w:lvl>
    <w:lvl w:ilvl="5" w:tplc="96EA072E">
      <w:numFmt w:val="decimal"/>
      <w:lvlText w:val=""/>
      <w:lvlJc w:val="left"/>
    </w:lvl>
    <w:lvl w:ilvl="6" w:tplc="D9D8EBFA">
      <w:numFmt w:val="decimal"/>
      <w:lvlText w:val=""/>
      <w:lvlJc w:val="left"/>
    </w:lvl>
    <w:lvl w:ilvl="7" w:tplc="66182B22">
      <w:numFmt w:val="decimal"/>
      <w:lvlText w:val=""/>
      <w:lvlJc w:val="left"/>
    </w:lvl>
    <w:lvl w:ilvl="8" w:tplc="205A934C">
      <w:numFmt w:val="decimal"/>
      <w:lvlText w:val=""/>
      <w:lvlJc w:val="left"/>
    </w:lvl>
  </w:abstractNum>
  <w:abstractNum w:abstractNumId="6" w15:restartNumberingAfterBreak="0">
    <w:nsid w:val="74FD4CC9"/>
    <w:multiLevelType w:val="hybridMultilevel"/>
    <w:tmpl w:val="FDCE680A"/>
    <w:lvl w:ilvl="0" w:tplc="CC1CC6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EC92703"/>
    <w:multiLevelType w:val="hybridMultilevel"/>
    <w:tmpl w:val="AF664ED4"/>
    <w:lvl w:ilvl="0" w:tplc="B3D0D6FA">
      <w:numFmt w:val="bullet"/>
      <w:lvlText w:val=""/>
      <w:lvlJc w:val="left"/>
      <w:pPr>
        <w:ind w:left="209" w:hanging="100"/>
      </w:pPr>
      <w:rPr>
        <w:rFonts w:ascii="Symbol" w:eastAsia="Symbol" w:hAnsi="Symbol" w:cs="Symbol" w:hint="default"/>
        <w:w w:val="102"/>
        <w:sz w:val="24"/>
        <w:szCs w:val="24"/>
        <w:lang w:val="ru-RU" w:eastAsia="en-US" w:bidi="ar-SA"/>
      </w:rPr>
    </w:lvl>
    <w:lvl w:ilvl="1" w:tplc="AE9E5F64">
      <w:start w:val="1"/>
      <w:numFmt w:val="decimal"/>
      <w:lvlText w:val="%2."/>
      <w:lvlJc w:val="left"/>
      <w:pPr>
        <w:ind w:left="540" w:hanging="5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1882734A">
      <w:numFmt w:val="bullet"/>
      <w:lvlText w:val="•"/>
      <w:lvlJc w:val="left"/>
      <w:pPr>
        <w:ind w:left="4620" w:hanging="512"/>
      </w:pPr>
      <w:rPr>
        <w:rFonts w:hint="default"/>
        <w:lang w:val="ru-RU" w:eastAsia="en-US" w:bidi="ar-SA"/>
      </w:rPr>
    </w:lvl>
    <w:lvl w:ilvl="3" w:tplc="828A5660">
      <w:numFmt w:val="bullet"/>
      <w:lvlText w:val="•"/>
      <w:lvlJc w:val="left"/>
      <w:pPr>
        <w:ind w:left="4134" w:hanging="512"/>
      </w:pPr>
      <w:rPr>
        <w:rFonts w:hint="default"/>
        <w:lang w:val="ru-RU" w:eastAsia="en-US" w:bidi="ar-SA"/>
      </w:rPr>
    </w:lvl>
    <w:lvl w:ilvl="4" w:tplc="0A02484E">
      <w:numFmt w:val="bullet"/>
      <w:lvlText w:val="•"/>
      <w:lvlJc w:val="left"/>
      <w:pPr>
        <w:ind w:left="3649" w:hanging="512"/>
      </w:pPr>
      <w:rPr>
        <w:rFonts w:hint="default"/>
        <w:lang w:val="ru-RU" w:eastAsia="en-US" w:bidi="ar-SA"/>
      </w:rPr>
    </w:lvl>
    <w:lvl w:ilvl="5" w:tplc="6D70BCB0">
      <w:numFmt w:val="bullet"/>
      <w:lvlText w:val="•"/>
      <w:lvlJc w:val="left"/>
      <w:pPr>
        <w:ind w:left="3163" w:hanging="512"/>
      </w:pPr>
      <w:rPr>
        <w:rFonts w:hint="default"/>
        <w:lang w:val="ru-RU" w:eastAsia="en-US" w:bidi="ar-SA"/>
      </w:rPr>
    </w:lvl>
    <w:lvl w:ilvl="6" w:tplc="32F410B6">
      <w:numFmt w:val="bullet"/>
      <w:lvlText w:val="•"/>
      <w:lvlJc w:val="left"/>
      <w:pPr>
        <w:ind w:left="2678" w:hanging="512"/>
      </w:pPr>
      <w:rPr>
        <w:rFonts w:hint="default"/>
        <w:lang w:val="ru-RU" w:eastAsia="en-US" w:bidi="ar-SA"/>
      </w:rPr>
    </w:lvl>
    <w:lvl w:ilvl="7" w:tplc="901E7CDE">
      <w:numFmt w:val="bullet"/>
      <w:lvlText w:val="•"/>
      <w:lvlJc w:val="left"/>
      <w:pPr>
        <w:ind w:left="2192" w:hanging="512"/>
      </w:pPr>
      <w:rPr>
        <w:rFonts w:hint="default"/>
        <w:lang w:val="ru-RU" w:eastAsia="en-US" w:bidi="ar-SA"/>
      </w:rPr>
    </w:lvl>
    <w:lvl w:ilvl="8" w:tplc="E0329330">
      <w:numFmt w:val="bullet"/>
      <w:lvlText w:val="•"/>
      <w:lvlJc w:val="left"/>
      <w:pPr>
        <w:ind w:left="1707" w:hanging="5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8E"/>
    <w:rsid w:val="000107FC"/>
    <w:rsid w:val="00037363"/>
    <w:rsid w:val="00071C52"/>
    <w:rsid w:val="000819FD"/>
    <w:rsid w:val="000A747B"/>
    <w:rsid w:val="000B1385"/>
    <w:rsid w:val="000C0B6F"/>
    <w:rsid w:val="000E39A1"/>
    <w:rsid w:val="000E4521"/>
    <w:rsid w:val="00110688"/>
    <w:rsid w:val="00111FC2"/>
    <w:rsid w:val="001769C3"/>
    <w:rsid w:val="00190BB7"/>
    <w:rsid w:val="001928F3"/>
    <w:rsid w:val="001A0314"/>
    <w:rsid w:val="001A618E"/>
    <w:rsid w:val="002015F0"/>
    <w:rsid w:val="00215FC6"/>
    <w:rsid w:val="00242279"/>
    <w:rsid w:val="00247D4E"/>
    <w:rsid w:val="00273E2F"/>
    <w:rsid w:val="002747D9"/>
    <w:rsid w:val="0028157B"/>
    <w:rsid w:val="0029192A"/>
    <w:rsid w:val="002E17EF"/>
    <w:rsid w:val="002F0EA4"/>
    <w:rsid w:val="002F4DC7"/>
    <w:rsid w:val="002F55B3"/>
    <w:rsid w:val="00310C9D"/>
    <w:rsid w:val="003112A4"/>
    <w:rsid w:val="0032517F"/>
    <w:rsid w:val="00345B23"/>
    <w:rsid w:val="003521EA"/>
    <w:rsid w:val="00361C14"/>
    <w:rsid w:val="00366550"/>
    <w:rsid w:val="003914A9"/>
    <w:rsid w:val="003A059D"/>
    <w:rsid w:val="003A4446"/>
    <w:rsid w:val="003B7F77"/>
    <w:rsid w:val="003C2778"/>
    <w:rsid w:val="003D579D"/>
    <w:rsid w:val="0040072D"/>
    <w:rsid w:val="00434676"/>
    <w:rsid w:val="00452FD2"/>
    <w:rsid w:val="00456DCB"/>
    <w:rsid w:val="00460982"/>
    <w:rsid w:val="004777DC"/>
    <w:rsid w:val="0048192C"/>
    <w:rsid w:val="00483F85"/>
    <w:rsid w:val="004A2682"/>
    <w:rsid w:val="004A6D37"/>
    <w:rsid w:val="004B7112"/>
    <w:rsid w:val="004B7CD3"/>
    <w:rsid w:val="004C3D67"/>
    <w:rsid w:val="004D3EDF"/>
    <w:rsid w:val="004E157B"/>
    <w:rsid w:val="004F6E77"/>
    <w:rsid w:val="0052367A"/>
    <w:rsid w:val="0052431D"/>
    <w:rsid w:val="0055128C"/>
    <w:rsid w:val="00582CAB"/>
    <w:rsid w:val="005873C5"/>
    <w:rsid w:val="005B1AA8"/>
    <w:rsid w:val="005E0CE4"/>
    <w:rsid w:val="00600626"/>
    <w:rsid w:val="0061095F"/>
    <w:rsid w:val="0066035A"/>
    <w:rsid w:val="0067356C"/>
    <w:rsid w:val="006905E1"/>
    <w:rsid w:val="0069335A"/>
    <w:rsid w:val="006A34C6"/>
    <w:rsid w:val="006B6AF9"/>
    <w:rsid w:val="006D2385"/>
    <w:rsid w:val="006E0301"/>
    <w:rsid w:val="006E63A5"/>
    <w:rsid w:val="006E6628"/>
    <w:rsid w:val="00713188"/>
    <w:rsid w:val="00714808"/>
    <w:rsid w:val="0072493A"/>
    <w:rsid w:val="00741329"/>
    <w:rsid w:val="00742C6B"/>
    <w:rsid w:val="00745D00"/>
    <w:rsid w:val="00765120"/>
    <w:rsid w:val="00774E0A"/>
    <w:rsid w:val="00791BDA"/>
    <w:rsid w:val="007A653B"/>
    <w:rsid w:val="007B07D6"/>
    <w:rsid w:val="007C44A9"/>
    <w:rsid w:val="007D1DC7"/>
    <w:rsid w:val="00835AA5"/>
    <w:rsid w:val="008378FE"/>
    <w:rsid w:val="00860988"/>
    <w:rsid w:val="00866AF9"/>
    <w:rsid w:val="00873260"/>
    <w:rsid w:val="0088307A"/>
    <w:rsid w:val="0089699E"/>
    <w:rsid w:val="00897C7C"/>
    <w:rsid w:val="008E3DBF"/>
    <w:rsid w:val="008F43FB"/>
    <w:rsid w:val="009155F8"/>
    <w:rsid w:val="009355AE"/>
    <w:rsid w:val="00942A20"/>
    <w:rsid w:val="0096556D"/>
    <w:rsid w:val="00971692"/>
    <w:rsid w:val="00987AAB"/>
    <w:rsid w:val="009940BC"/>
    <w:rsid w:val="009A36B9"/>
    <w:rsid w:val="009C74C7"/>
    <w:rsid w:val="009E448A"/>
    <w:rsid w:val="009F25B2"/>
    <w:rsid w:val="00A156BF"/>
    <w:rsid w:val="00A3027E"/>
    <w:rsid w:val="00A33C0E"/>
    <w:rsid w:val="00A47E90"/>
    <w:rsid w:val="00A50398"/>
    <w:rsid w:val="00A51938"/>
    <w:rsid w:val="00A910A5"/>
    <w:rsid w:val="00A9234D"/>
    <w:rsid w:val="00A96814"/>
    <w:rsid w:val="00A972C6"/>
    <w:rsid w:val="00AB1529"/>
    <w:rsid w:val="00AC15AD"/>
    <w:rsid w:val="00AC35F5"/>
    <w:rsid w:val="00AE08B4"/>
    <w:rsid w:val="00AE3110"/>
    <w:rsid w:val="00AF1A4D"/>
    <w:rsid w:val="00B02104"/>
    <w:rsid w:val="00B04B93"/>
    <w:rsid w:val="00B06D2F"/>
    <w:rsid w:val="00B35550"/>
    <w:rsid w:val="00B54B28"/>
    <w:rsid w:val="00B772D2"/>
    <w:rsid w:val="00B85304"/>
    <w:rsid w:val="00B901D7"/>
    <w:rsid w:val="00BA4A68"/>
    <w:rsid w:val="00BA6901"/>
    <w:rsid w:val="00BC378A"/>
    <w:rsid w:val="00BD1D7F"/>
    <w:rsid w:val="00BD6C57"/>
    <w:rsid w:val="00BE7D37"/>
    <w:rsid w:val="00C21828"/>
    <w:rsid w:val="00C33E3B"/>
    <w:rsid w:val="00C51D80"/>
    <w:rsid w:val="00C8305B"/>
    <w:rsid w:val="00CC0F42"/>
    <w:rsid w:val="00CD7D35"/>
    <w:rsid w:val="00CE58F3"/>
    <w:rsid w:val="00CF3774"/>
    <w:rsid w:val="00CF4CA4"/>
    <w:rsid w:val="00D055B0"/>
    <w:rsid w:val="00D42F62"/>
    <w:rsid w:val="00D50239"/>
    <w:rsid w:val="00D7333A"/>
    <w:rsid w:val="00D745B9"/>
    <w:rsid w:val="00D85B1D"/>
    <w:rsid w:val="00D96A14"/>
    <w:rsid w:val="00DA3E39"/>
    <w:rsid w:val="00DA66D6"/>
    <w:rsid w:val="00DC5B38"/>
    <w:rsid w:val="00DD41BF"/>
    <w:rsid w:val="00DE04FA"/>
    <w:rsid w:val="00DF6B10"/>
    <w:rsid w:val="00E014CB"/>
    <w:rsid w:val="00E331AD"/>
    <w:rsid w:val="00E43A2C"/>
    <w:rsid w:val="00E44424"/>
    <w:rsid w:val="00E44B5D"/>
    <w:rsid w:val="00E53304"/>
    <w:rsid w:val="00E604B8"/>
    <w:rsid w:val="00EB2D62"/>
    <w:rsid w:val="00EC0472"/>
    <w:rsid w:val="00EC2716"/>
    <w:rsid w:val="00ED47F5"/>
    <w:rsid w:val="00EF268E"/>
    <w:rsid w:val="00F00D7C"/>
    <w:rsid w:val="00F33000"/>
    <w:rsid w:val="00F453D6"/>
    <w:rsid w:val="00F65F25"/>
    <w:rsid w:val="00FA020F"/>
    <w:rsid w:val="00FA39AA"/>
    <w:rsid w:val="00FB17E5"/>
    <w:rsid w:val="00FC51A2"/>
    <w:rsid w:val="00FD1551"/>
    <w:rsid w:val="00FD6D51"/>
    <w:rsid w:val="00FD742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6577"/>
  <w15:chartTrackingRefBased/>
  <w15:docId w15:val="{E36C42DA-72A1-4426-87AD-21364D67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41329"/>
    <w:pPr>
      <w:widowControl w:val="0"/>
      <w:autoSpaceDE w:val="0"/>
      <w:autoSpaceDN w:val="0"/>
      <w:spacing w:after="0" w:line="240" w:lineRule="auto"/>
      <w:ind w:left="94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4132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413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4132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41329"/>
    <w:pPr>
      <w:widowControl w:val="0"/>
      <w:autoSpaceDE w:val="0"/>
      <w:autoSpaceDN w:val="0"/>
      <w:spacing w:after="0" w:line="240" w:lineRule="auto"/>
      <w:ind w:left="112" w:firstLine="852"/>
    </w:pPr>
    <w:rPr>
      <w:rFonts w:ascii="Times New Roman" w:eastAsia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4777DC"/>
    <w:rPr>
      <w:color w:val="808080"/>
    </w:rPr>
  </w:style>
  <w:style w:type="character" w:styleId="a7">
    <w:name w:val="Hyperlink"/>
    <w:basedOn w:val="a0"/>
    <w:uiPriority w:val="99"/>
    <w:semiHidden/>
    <w:unhideWhenUsed/>
    <w:rsid w:val="00037363"/>
    <w:rPr>
      <w:color w:val="0000FF"/>
      <w:u w:val="single"/>
    </w:rPr>
  </w:style>
  <w:style w:type="table" w:styleId="a8">
    <w:name w:val="Table Grid"/>
    <w:basedOn w:val="a1"/>
    <w:uiPriority w:val="39"/>
    <w:rsid w:val="0035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ГОСТ"/>
    <w:basedOn w:val="a"/>
    <w:qFormat/>
    <w:rsid w:val="00E331AD"/>
    <w:pPr>
      <w:spacing w:after="0" w:line="360" w:lineRule="auto"/>
      <w:ind w:left="851"/>
      <w:jc w:val="both"/>
    </w:pPr>
    <w:rPr>
      <w:rFonts w:ascii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BA6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A6901"/>
  </w:style>
  <w:style w:type="paragraph" w:styleId="ac">
    <w:name w:val="footer"/>
    <w:basedOn w:val="a"/>
    <w:link w:val="ad"/>
    <w:uiPriority w:val="99"/>
    <w:unhideWhenUsed/>
    <w:rsid w:val="00BA6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36</cp:revision>
  <dcterms:created xsi:type="dcterms:W3CDTF">2020-12-25T14:30:00Z</dcterms:created>
  <dcterms:modified xsi:type="dcterms:W3CDTF">2020-12-29T07:33:00Z</dcterms:modified>
</cp:coreProperties>
</file>