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42" w:rsidRPr="002D6BD4" w:rsidRDefault="002A213B" w:rsidP="00C14842">
      <w:pPr>
        <w:pStyle w:val="a3"/>
        <w:spacing w:before="480"/>
        <w:ind w:left="-1276"/>
        <w:jc w:val="center"/>
        <w:rPr>
          <w:rFonts w:ascii="Times New Roman" w:hAnsi="Times New Roman"/>
          <w:b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  <w:szCs w:val="27"/>
        </w:rPr>
        <w:t>ЗАДАНИЕ НА ПРОЕКТИРОВАНИЕ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>Произвести конструирование и расчет основных несущих конструкций одноэтажного, однопролетного промышленного здания - пли</w:t>
      </w:r>
      <w:r>
        <w:rPr>
          <w:rFonts w:ascii="Times New Roman" w:hAnsi="Times New Roman"/>
          <w:color w:val="000000"/>
          <w:sz w:val="27"/>
          <w:szCs w:val="27"/>
        </w:rPr>
        <w:t xml:space="preserve">ты покрытия и стропильной фермы </w:t>
      </w:r>
      <w:r w:rsidRPr="002D6BD4">
        <w:rPr>
          <w:rFonts w:ascii="Times New Roman" w:hAnsi="Times New Roman"/>
          <w:color w:val="000000"/>
          <w:sz w:val="27"/>
          <w:szCs w:val="27"/>
        </w:rPr>
        <w:t>- при следующих условиях:</w:t>
      </w:r>
    </w:p>
    <w:p w:rsidR="00C14842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  <w:lang w:val="en-US"/>
        </w:rPr>
        <w:t>L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/>
          <w:color w:val="000000"/>
          <w:sz w:val="27"/>
          <w:szCs w:val="27"/>
        </w:rPr>
        <w:t>пролет здания…………………………………</w:t>
      </w:r>
      <w:r w:rsidR="002A213B">
        <w:rPr>
          <w:rFonts w:ascii="Times New Roman" w:hAnsi="Times New Roman"/>
          <w:color w:val="000000"/>
          <w:sz w:val="27"/>
          <w:szCs w:val="27"/>
        </w:rPr>
        <w:t>………… 17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2A213B" w:rsidRPr="002D6BD4" w:rsidRDefault="002A213B" w:rsidP="002A213B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  <w:lang w:val="en-US"/>
        </w:rPr>
        <w:t>B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шаг </w:t>
      </w:r>
      <w:r>
        <w:rPr>
          <w:rFonts w:ascii="Times New Roman" w:hAnsi="Times New Roman"/>
          <w:color w:val="000000"/>
          <w:sz w:val="27"/>
          <w:szCs w:val="27"/>
        </w:rPr>
        <w:t>несущих конструкций ……….……………</w:t>
      </w:r>
      <w:proofErr w:type="gramStart"/>
      <w:r>
        <w:rPr>
          <w:rFonts w:ascii="Times New Roman" w:hAnsi="Times New Roman"/>
          <w:color w:val="000000"/>
          <w:sz w:val="27"/>
          <w:szCs w:val="27"/>
        </w:rPr>
        <w:t>…..</w:t>
      </w:r>
      <w:proofErr w:type="gramEnd"/>
      <w:r>
        <w:rPr>
          <w:rFonts w:ascii="Times New Roman" w:hAnsi="Times New Roman"/>
          <w:color w:val="000000"/>
          <w:sz w:val="27"/>
          <w:szCs w:val="27"/>
        </w:rPr>
        <w:t>….. 5,5м;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д</w:t>
      </w:r>
      <w:r w:rsidR="002A213B">
        <w:rPr>
          <w:rFonts w:ascii="Times New Roman" w:hAnsi="Times New Roman"/>
          <w:color w:val="000000"/>
          <w:sz w:val="27"/>
          <w:szCs w:val="27"/>
        </w:rPr>
        <w:t>лина здания …………………………………………… 49</w:t>
      </w:r>
      <w:r>
        <w:rPr>
          <w:rFonts w:ascii="Times New Roman" w:hAnsi="Times New Roman"/>
          <w:color w:val="000000"/>
          <w:sz w:val="27"/>
          <w:szCs w:val="27"/>
        </w:rPr>
        <w:t>,5</w:t>
      </w:r>
      <w:r w:rsidRPr="002D6BD4">
        <w:rPr>
          <w:rFonts w:ascii="Times New Roman" w:hAnsi="Times New Roman"/>
          <w:color w:val="000000"/>
          <w:sz w:val="27"/>
          <w:szCs w:val="27"/>
        </w:rPr>
        <w:t>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             </w:t>
      </w:r>
      <w:r w:rsidR="002A213B">
        <w:rPr>
          <w:rFonts w:ascii="Times New Roman" w:hAnsi="Times New Roman"/>
          <w:color w:val="000000"/>
          <w:sz w:val="27"/>
          <w:szCs w:val="27"/>
        </w:rPr>
        <w:t>Высота колонны</w:t>
      </w:r>
      <w:r>
        <w:rPr>
          <w:rFonts w:ascii="Times New Roman" w:hAnsi="Times New Roman"/>
          <w:color w:val="000000"/>
          <w:sz w:val="27"/>
          <w:szCs w:val="27"/>
        </w:rPr>
        <w:t xml:space="preserve"> ……</w:t>
      </w:r>
      <w:r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="002A213B" w:rsidRPr="002D6BD4">
        <w:rPr>
          <w:rFonts w:ascii="Times New Roman" w:hAnsi="Times New Roman"/>
          <w:color w:val="000000"/>
          <w:sz w:val="27"/>
          <w:szCs w:val="27"/>
        </w:rPr>
        <w:t>…</w:t>
      </w:r>
      <w:proofErr w:type="gramStart"/>
      <w:r w:rsidR="002A213B">
        <w:rPr>
          <w:rFonts w:ascii="Times New Roman" w:hAnsi="Times New Roman"/>
          <w:color w:val="000000"/>
          <w:sz w:val="27"/>
          <w:szCs w:val="27"/>
        </w:rPr>
        <w:t>…</w:t>
      </w:r>
      <w:r w:rsidRPr="002D6BD4">
        <w:rPr>
          <w:rFonts w:ascii="Times New Roman" w:hAnsi="Times New Roman"/>
          <w:color w:val="000000"/>
          <w:sz w:val="27"/>
          <w:szCs w:val="27"/>
        </w:rPr>
        <w:t>….</w:t>
      </w:r>
      <w:proofErr w:type="gramEnd"/>
      <w:r w:rsidRPr="002D6BD4">
        <w:rPr>
          <w:rFonts w:ascii="Times New Roman" w:hAnsi="Times New Roman"/>
          <w:color w:val="000000"/>
          <w:sz w:val="27"/>
          <w:szCs w:val="27"/>
        </w:rPr>
        <w:t>.+ 5.0м;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условия эксплуатации </w:t>
      </w:r>
      <w:r w:rsidRPr="002D6BD4">
        <w:rPr>
          <w:rFonts w:ascii="Times New Roman" w:hAnsi="Times New Roman"/>
          <w:color w:val="000000"/>
          <w:sz w:val="27"/>
          <w:szCs w:val="27"/>
        </w:rPr>
        <w:t>…А1, А2 (табл.1 СНиП II.25-80) [2];</w:t>
      </w:r>
    </w:p>
    <w:p w:rsidR="00C14842" w:rsidRPr="002D6BD4" w:rsidRDefault="00C14842" w:rsidP="00C14842">
      <w:pPr>
        <w:spacing w:before="100" w:beforeAutospacing="1" w:after="100" w:afterAutospacing="1"/>
        <w:ind w:firstLine="426"/>
        <w:jc w:val="center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color w:val="000000"/>
          <w:sz w:val="27"/>
          <w:szCs w:val="27"/>
        </w:rPr>
        <w:t xml:space="preserve">район </w:t>
      </w:r>
      <w:proofErr w:type="gramStart"/>
      <w:r w:rsidR="002A213B">
        <w:rPr>
          <w:rFonts w:ascii="Times New Roman" w:hAnsi="Times New Roman"/>
          <w:color w:val="000000"/>
          <w:sz w:val="27"/>
          <w:szCs w:val="27"/>
        </w:rPr>
        <w:t>строительства:</w:t>
      </w:r>
      <w:r>
        <w:rPr>
          <w:rFonts w:ascii="Times New Roman" w:hAnsi="Times New Roman"/>
          <w:color w:val="000000"/>
          <w:sz w:val="27"/>
          <w:szCs w:val="27"/>
        </w:rPr>
        <w:t>…</w:t>
      </w:r>
      <w:proofErr w:type="gramEnd"/>
      <w:r>
        <w:rPr>
          <w:rFonts w:ascii="Times New Roman" w:hAnsi="Times New Roman"/>
          <w:color w:val="000000"/>
          <w:sz w:val="27"/>
          <w:szCs w:val="27"/>
        </w:rPr>
        <w:t>……...</w:t>
      </w:r>
      <w:r w:rsidRPr="002D6BD4">
        <w:rPr>
          <w:rFonts w:ascii="Times New Roman" w:hAnsi="Times New Roman"/>
          <w:color w:val="000000"/>
          <w:sz w:val="27"/>
          <w:szCs w:val="27"/>
        </w:rPr>
        <w:t>..........…</w:t>
      </w:r>
      <w:r>
        <w:rPr>
          <w:rFonts w:ascii="Times New Roman" w:hAnsi="Times New Roman"/>
          <w:color w:val="000000"/>
          <w:sz w:val="27"/>
          <w:szCs w:val="27"/>
        </w:rPr>
        <w:t>…</w:t>
      </w:r>
      <w:r w:rsidR="002A213B">
        <w:rPr>
          <w:rFonts w:ascii="Times New Roman" w:hAnsi="Times New Roman"/>
          <w:color w:val="000000"/>
          <w:sz w:val="27"/>
          <w:szCs w:val="27"/>
        </w:rPr>
        <w:t>……… г. Печора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7E4DA8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Плита покрытия: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каркасная деревянная с продольными ребрами составного сечения с соединениями на нагельных пластинах </w:t>
      </w:r>
      <w:proofErr w:type="spellStart"/>
      <w:r w:rsidRPr="002D6BD4">
        <w:rPr>
          <w:rFonts w:ascii="Times New Roman" w:hAnsi="Times New Roman"/>
          <w:color w:val="000000"/>
          <w:sz w:val="27"/>
          <w:szCs w:val="27"/>
        </w:rPr>
        <w:t>ТГк</w:t>
      </w:r>
      <w:proofErr w:type="spellEnd"/>
      <w:r w:rsidRPr="002D6BD4">
        <w:rPr>
          <w:rFonts w:ascii="Times New Roman" w:hAnsi="Times New Roman"/>
          <w:color w:val="000000"/>
          <w:sz w:val="27"/>
          <w:szCs w:val="27"/>
        </w:rPr>
        <w:t xml:space="preserve">, </w:t>
      </w:r>
      <w:r w:rsidR="007E4DA8">
        <w:rPr>
          <w:rFonts w:ascii="Times New Roman" w:hAnsi="Times New Roman"/>
          <w:color w:val="000000"/>
          <w:sz w:val="27"/>
          <w:szCs w:val="27"/>
        </w:rPr>
        <w:t>диаметр нагелей 6 мм, длина нагелей 70 мм</w:t>
      </w:r>
    </w:p>
    <w:p w:rsidR="007E4DA8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Состав плиты:</w:t>
      </w:r>
    </w:p>
    <w:p w:rsidR="00C14842" w:rsidRPr="002D6BD4" w:rsidRDefault="007E4DA8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Кровля – 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профнастил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 xml:space="preserve"> Н44, утеплитель толщиной 200 мм с объемной массой 50 кг/</w:t>
      </w:r>
      <w:r w:rsidRPr="002D6BD4">
        <w:rPr>
          <w:rFonts w:ascii="Times New Roman" w:hAnsi="Times New Roman"/>
          <w:color w:val="000000"/>
          <w:sz w:val="27"/>
          <w:szCs w:val="27"/>
        </w:rPr>
        <w:t>м</w:t>
      </w:r>
      <w:r>
        <w:rPr>
          <w:rFonts w:ascii="Times New Roman" w:hAnsi="Times New Roman"/>
          <w:color w:val="000000"/>
          <w:sz w:val="27"/>
          <w:szCs w:val="27"/>
        </w:rPr>
        <w:t>3</w:t>
      </w:r>
      <w:r w:rsidRPr="002D6BD4">
        <w:rPr>
          <w:rFonts w:ascii="Times New Roman" w:hAnsi="Times New Roman"/>
          <w:color w:val="000000"/>
          <w:sz w:val="27"/>
          <w:szCs w:val="27"/>
        </w:rPr>
        <w:t>,</w:t>
      </w:r>
      <w:r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C14842">
        <w:rPr>
          <w:rFonts w:ascii="Times New Roman" w:hAnsi="Times New Roman"/>
          <w:color w:val="000000"/>
          <w:sz w:val="27"/>
          <w:szCs w:val="27"/>
        </w:rPr>
        <w:t>н</w:t>
      </w:r>
      <w:r>
        <w:rPr>
          <w:rFonts w:ascii="Times New Roman" w:hAnsi="Times New Roman"/>
          <w:color w:val="000000"/>
          <w:sz w:val="27"/>
          <w:szCs w:val="27"/>
        </w:rPr>
        <w:t>ижняя обшивка фанера толщиной 8 мм</w:t>
      </w:r>
      <w:r w:rsidR="00C14842" w:rsidRPr="002D6BD4">
        <w:rPr>
          <w:rFonts w:ascii="Times New Roman" w:hAnsi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/>
          <w:color w:val="000000"/>
          <w:sz w:val="27"/>
          <w:szCs w:val="27"/>
        </w:rPr>
        <w:t>деревянная сплошная обрешетка толщиной 32</w:t>
      </w:r>
      <w:r w:rsidR="00C14842">
        <w:rPr>
          <w:rFonts w:ascii="Times New Roman" w:hAnsi="Times New Roman"/>
          <w:color w:val="000000"/>
          <w:sz w:val="27"/>
          <w:szCs w:val="27"/>
        </w:rPr>
        <w:t>мм</w:t>
      </w:r>
      <w:r>
        <w:rPr>
          <w:rFonts w:ascii="Times New Roman" w:hAnsi="Times New Roman"/>
          <w:color w:val="000000"/>
          <w:sz w:val="27"/>
          <w:szCs w:val="27"/>
        </w:rPr>
        <w:t>.</w:t>
      </w:r>
    </w:p>
    <w:p w:rsidR="00C14842" w:rsidRPr="002D6BD4" w:rsidRDefault="00C14842" w:rsidP="00C14842">
      <w:pPr>
        <w:spacing w:before="100" w:beforeAutospacing="1" w:after="100" w:afterAutospacing="1"/>
        <w:rPr>
          <w:rFonts w:ascii="Times New Roman" w:hAnsi="Times New Roman"/>
          <w:color w:val="000000"/>
          <w:sz w:val="27"/>
          <w:szCs w:val="27"/>
        </w:rPr>
      </w:pPr>
      <w:r w:rsidRPr="002D6BD4">
        <w:rPr>
          <w:rFonts w:ascii="Times New Roman" w:hAnsi="Times New Roman"/>
          <w:b/>
          <w:color w:val="000000"/>
          <w:sz w:val="27"/>
          <w:szCs w:val="27"/>
        </w:rPr>
        <w:t>Стропильная ферма:</w:t>
      </w:r>
      <w:r w:rsidRPr="002D6BD4">
        <w:rPr>
          <w:rFonts w:ascii="Times New Roman" w:hAnsi="Times New Roman"/>
          <w:color w:val="000000"/>
          <w:sz w:val="27"/>
          <w:szCs w:val="27"/>
        </w:rPr>
        <w:t xml:space="preserve"> металлодеревянная треугольного очертания с соотношением высоты к пролету 1:6; верхний пояс – деревянный составного сечения с соединениями на нагельных пластинах </w:t>
      </w:r>
      <w:proofErr w:type="spellStart"/>
      <w:r w:rsidRPr="002D6BD4">
        <w:rPr>
          <w:rFonts w:ascii="Times New Roman" w:hAnsi="Times New Roman"/>
          <w:color w:val="000000"/>
          <w:sz w:val="27"/>
          <w:szCs w:val="27"/>
        </w:rPr>
        <w:t>ТГк</w:t>
      </w:r>
      <w:proofErr w:type="spellEnd"/>
      <w:r w:rsidRPr="002D6BD4">
        <w:rPr>
          <w:rFonts w:ascii="Times New Roman" w:hAnsi="Times New Roman"/>
          <w:color w:val="000000"/>
          <w:sz w:val="27"/>
          <w:szCs w:val="27"/>
        </w:rPr>
        <w:t>, нижний пояс металлический из уголкового проката, стойки – деревянные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целого сечения</w:t>
      </w:r>
      <w:r w:rsidRPr="002D6BD4">
        <w:rPr>
          <w:rFonts w:ascii="Times New Roman" w:hAnsi="Times New Roman"/>
          <w:color w:val="000000"/>
          <w:sz w:val="27"/>
          <w:szCs w:val="27"/>
        </w:rPr>
        <w:t>, раскосы – металлические из круглой стали</w:t>
      </w:r>
      <w:r w:rsidR="000F25AD">
        <w:rPr>
          <w:rFonts w:ascii="Times New Roman" w:hAnsi="Times New Roman"/>
          <w:color w:val="000000"/>
          <w:sz w:val="27"/>
          <w:szCs w:val="27"/>
        </w:rPr>
        <w:t xml:space="preserve"> Сталь 3</w:t>
      </w:r>
      <w:r w:rsidRPr="002D6BD4">
        <w:rPr>
          <w:rFonts w:ascii="Times New Roman" w:hAnsi="Times New Roman"/>
          <w:color w:val="000000"/>
          <w:sz w:val="27"/>
          <w:szCs w:val="27"/>
        </w:rPr>
        <w:t>.</w:t>
      </w:r>
    </w:p>
    <w:p w:rsidR="00C14842" w:rsidRPr="004E6E9C" w:rsidRDefault="00C14842" w:rsidP="00C14842">
      <w:pPr>
        <w:spacing w:before="120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4E6E9C">
        <w:rPr>
          <w:rFonts w:ascii="Times New Roman" w:hAnsi="Times New Roman"/>
          <w:b/>
        </w:rPr>
        <w:lastRenderedPageBreak/>
        <w:t>1. Проектирование плиты покрытия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  <w:r w:rsidRPr="004E6E9C">
        <w:rPr>
          <w:rFonts w:ascii="Times New Roman" w:hAnsi="Times New Roman"/>
          <w:b/>
        </w:rPr>
        <w:t>1.1. Сбор нагрузок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4E6E9C">
        <w:rPr>
          <w:rFonts w:ascii="Times New Roman" w:hAnsi="Times New Roman"/>
        </w:rPr>
        <w:t>Таблица 1</w:t>
      </w:r>
    </w:p>
    <w:tbl>
      <w:tblPr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4328"/>
        <w:gridCol w:w="1843"/>
        <w:gridCol w:w="1701"/>
        <w:gridCol w:w="1830"/>
      </w:tblGrid>
      <w:tr w:rsidR="00C14842" w:rsidRPr="003E3BE1" w:rsidTr="00BA6A46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№ </w:t>
            </w:r>
            <w:proofErr w:type="spellStart"/>
            <w:r w:rsidRPr="003E3BE1">
              <w:rPr>
                <w:rFonts w:ascii="Times New Roman" w:hAnsi="Times New Roman"/>
              </w:rPr>
              <w:t>пп</w:t>
            </w:r>
            <w:proofErr w:type="spellEnd"/>
          </w:p>
        </w:tc>
        <w:tc>
          <w:tcPr>
            <w:tcW w:w="4328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Наименование нагрузки</w:t>
            </w:r>
          </w:p>
        </w:tc>
        <w:tc>
          <w:tcPr>
            <w:tcW w:w="1843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 интенсивность</w:t>
            </w:r>
            <w:r>
              <w:rPr>
                <w:rFonts w:ascii="Times New Roman" w:hAnsi="Times New Roman"/>
              </w:rPr>
              <w:t xml:space="preserve"> (</w:t>
            </w:r>
            <w:r w:rsidRPr="00464F76">
              <w:rPr>
                <w:position w:val="-12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pt" o:ole="">
                  <v:imagedata r:id="rId4" o:title=""/>
                </v:shape>
                <o:OLEObject Type="Embed" ProgID="Equation.3" ShapeID="_x0000_i1025" DrawAspect="Content" ObjectID="_1674835235" r:id="rId5"/>
              </w:object>
            </w:r>
            <w:r>
              <w:rPr>
                <w:rFonts w:ascii="Times New Roman" w:hAnsi="Times New Roman"/>
              </w:rPr>
              <w:t>)</w:t>
            </w:r>
            <w:r w:rsidRPr="003E3BE1">
              <w:rPr>
                <w:rFonts w:ascii="Times New Roman" w:hAnsi="Times New Roman"/>
              </w:rPr>
              <w:t>, к</w:t>
            </w:r>
            <w:r w:rsidR="00E02E08"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Коэффициент 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830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Расчетная интенсивность, </w:t>
            </w:r>
            <w:r>
              <w:rPr>
                <w:rFonts w:ascii="Times New Roman" w:hAnsi="Times New Roman"/>
              </w:rPr>
              <w:t>(</w:t>
            </w:r>
            <w:r w:rsidRPr="007D086F">
              <w:rPr>
                <w:position w:val="-14"/>
              </w:rPr>
              <w:object w:dxaOrig="300" w:dyaOrig="380">
                <v:shape id="_x0000_i1026" type="#_x0000_t75" style="width:15pt;height:18.75pt" o:ole="">
                  <v:imagedata r:id="rId6" o:title=""/>
                </v:shape>
                <o:OLEObject Type="Embed" ProgID="Equation.3" ShapeID="_x0000_i1026" DrawAspect="Content" ObjectID="_1674835236" r:id="rId7"/>
              </w:object>
            </w:r>
            <w:r>
              <w:rPr>
                <w:rFonts w:ascii="Times New Roman" w:hAnsi="Times New Roman"/>
              </w:rPr>
              <w:t xml:space="preserve">) </w:t>
            </w:r>
            <w:r w:rsidRPr="003E3BE1">
              <w:rPr>
                <w:rFonts w:ascii="Times New Roman" w:hAnsi="Times New Roman"/>
              </w:rPr>
              <w:t>к</w:t>
            </w:r>
            <w:r w:rsidR="00E02E08"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C14842" w:rsidRPr="003E3BE1" w:rsidTr="00BA6A46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1.</w:t>
            </w:r>
          </w:p>
        </w:tc>
        <w:tc>
          <w:tcPr>
            <w:tcW w:w="4328" w:type="dxa"/>
            <w:vAlign w:val="center"/>
          </w:tcPr>
          <w:p w:rsidR="00C14842" w:rsidRPr="008A3E4B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Профнастил</w:t>
            </w:r>
            <w:proofErr w:type="spellEnd"/>
            <w:r>
              <w:rPr>
                <w:rFonts w:ascii="Times New Roman" w:hAnsi="Times New Roman"/>
              </w:rPr>
              <w:t xml:space="preserve"> Н44</w:t>
            </w:r>
          </w:p>
        </w:tc>
        <w:tc>
          <w:tcPr>
            <w:tcW w:w="1843" w:type="dxa"/>
            <w:vAlign w:val="center"/>
          </w:tcPr>
          <w:p w:rsidR="00C14842" w:rsidRPr="00002C79" w:rsidRDefault="00E02E08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0,05</w:t>
            </w:r>
            <w:r w:rsidR="00C14842">
              <w:rPr>
                <w:rFonts w:ascii="Times New Roman" w:hAnsi="Times New Roman"/>
              </w:rPr>
              <w:t>9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30" w:type="dxa"/>
            <w:vAlign w:val="center"/>
          </w:tcPr>
          <w:p w:rsidR="00C14842" w:rsidRPr="00002C79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0,06</w:t>
            </w:r>
            <w:r w:rsidR="00C14842">
              <w:rPr>
                <w:rFonts w:ascii="Times New Roman" w:hAnsi="Times New Roman"/>
              </w:rPr>
              <w:t>49</w:t>
            </w:r>
          </w:p>
        </w:tc>
      </w:tr>
      <w:tr w:rsidR="00C14842" w:rsidRPr="003E3BE1" w:rsidTr="00BA6A46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Сплошная обрешетка </w:t>
            </w:r>
            <w:r w:rsidR="00E02E08" w:rsidRPr="003E3BE1">
              <w:rPr>
                <w:rFonts w:ascii="Times New Roman" w:hAnsi="Times New Roman"/>
                <w:position w:val="-10"/>
              </w:rPr>
              <w:object w:dxaOrig="2500" w:dyaOrig="360">
                <v:shape id="_x0000_i1027" type="#_x0000_t75" style="width:125.25pt;height:18pt" o:ole="">
                  <v:imagedata r:id="rId8" o:title=""/>
                </v:shape>
                <o:OLEObject Type="Embed" ProgID="Equation.3" ShapeID="_x0000_i1027" DrawAspect="Content" ObjectID="_1674835237" r:id="rId9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E02E08" w:rsidP="00E02E08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5409B9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E02E08">
              <w:rPr>
                <w:rFonts w:ascii="Times New Roman" w:hAnsi="Times New Roman"/>
              </w:rPr>
              <w:t>176</w:t>
            </w:r>
          </w:p>
        </w:tc>
      </w:tr>
      <w:tr w:rsidR="00C14842" w:rsidRPr="003E3BE1" w:rsidTr="00BA6A46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Утеплитель</w:t>
            </w:r>
            <w:r w:rsidRPr="00F3169F">
              <w:rPr>
                <w:rFonts w:ascii="Times New Roman" w:hAnsi="Times New Roman"/>
                <w:position w:val="-10"/>
              </w:rPr>
              <w:object w:dxaOrig="2620" w:dyaOrig="360">
                <v:shape id="_x0000_i1028" type="#_x0000_t75" style="width:131.25pt;height:18pt" o:ole="">
                  <v:imagedata r:id="rId10" o:title=""/>
                </v:shape>
                <o:OLEObject Type="Embed" ProgID="Equation.3" ShapeID="_x0000_i1028" DrawAspect="Content" ObjectID="_1674835238" r:id="rId11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C14842">
              <w:rPr>
                <w:rFonts w:ascii="Times New Roman" w:hAnsi="Times New Roman"/>
              </w:rPr>
              <w:t>13</w:t>
            </w:r>
          </w:p>
        </w:tc>
      </w:tr>
      <w:tr w:rsidR="00C14842" w:rsidRPr="003E3BE1" w:rsidTr="00BA6A46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4328" w:type="dxa"/>
            <w:vAlign w:val="center"/>
          </w:tcPr>
          <w:p w:rsidR="00C14842" w:rsidRPr="00555EB6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Каркас</w:t>
            </w:r>
            <w:r w:rsidR="00484274">
              <w:rPr>
                <w:rFonts w:ascii="Times New Roman" w:hAnsi="Times New Roman"/>
              </w:rPr>
              <w:t xml:space="preserve"> (Брус 125</w:t>
            </w:r>
            <w:r w:rsidR="00555EB6">
              <w:rPr>
                <w:rFonts w:ascii="Times New Roman" w:hAnsi="Times New Roman"/>
              </w:rPr>
              <w:t xml:space="preserve">х150, </w:t>
            </w:r>
            <w:r w:rsidR="00555EB6">
              <w:rPr>
                <w:rFonts w:ascii="Times New Roman" w:hAnsi="Times New Roman"/>
                <w:lang w:val="en-US"/>
              </w:rPr>
              <w:t>L</w:t>
            </w:r>
            <w:r w:rsidR="00ED69A4">
              <w:rPr>
                <w:rFonts w:ascii="Times New Roman" w:hAnsi="Times New Roman"/>
              </w:rPr>
              <w:t>общ=28</w:t>
            </w:r>
            <w:r w:rsidR="00555EB6">
              <w:rPr>
                <w:rFonts w:ascii="Times New Roman" w:hAnsi="Times New Roman"/>
              </w:rPr>
              <w:t xml:space="preserve">,5м, </w:t>
            </w:r>
            <w:r w:rsidR="00555EB6">
              <w:rPr>
                <w:rFonts w:ascii="Times New Roman" w:hAnsi="Times New Roman"/>
                <w:lang w:val="en-US"/>
              </w:rPr>
              <w:t>S</w:t>
            </w:r>
            <w:r w:rsidR="00555EB6">
              <w:rPr>
                <w:rFonts w:ascii="Times New Roman" w:hAnsi="Times New Roman"/>
              </w:rPr>
              <w:t>=</w:t>
            </w:r>
            <w:r w:rsidR="00ED69A4">
              <w:rPr>
                <w:rFonts w:ascii="Times New Roman" w:hAnsi="Times New Roman"/>
              </w:rPr>
              <w:t>8,25)</w: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ED69A4">
              <w:rPr>
                <w:rFonts w:ascii="Times New Roman" w:hAnsi="Times New Roman"/>
              </w:rPr>
              <w:t>337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8A3E4B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ED69A4">
              <w:rPr>
                <w:rFonts w:ascii="Times New Roman" w:hAnsi="Times New Roman"/>
              </w:rPr>
              <w:t>370</w:t>
            </w:r>
          </w:p>
        </w:tc>
      </w:tr>
      <w:tr w:rsidR="00C14842" w:rsidRPr="003E3BE1" w:rsidTr="00BA6A46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Фанера </w:t>
            </w:r>
            <w:r w:rsidRPr="00F3169F">
              <w:rPr>
                <w:rFonts w:ascii="Times New Roman" w:hAnsi="Times New Roman"/>
                <w:position w:val="-10"/>
              </w:rPr>
              <w:object w:dxaOrig="2480" w:dyaOrig="360">
                <v:shape id="_x0000_i1029" type="#_x0000_t75" style="width:123.75pt;height:18pt" o:ole="">
                  <v:imagedata r:id="rId12" o:title=""/>
                </v:shape>
                <o:OLEObject Type="Embed" ProgID="Equation.3" ShapeID="_x0000_i1029" DrawAspect="Content" ObjectID="_1674835239" r:id="rId13"/>
              </w:objec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</w:t>
            </w:r>
            <w:r w:rsidR="00C14842">
              <w:rPr>
                <w:rFonts w:ascii="Times New Roman" w:hAnsi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</w:p>
        </w:tc>
        <w:tc>
          <w:tcPr>
            <w:tcW w:w="1830" w:type="dxa"/>
            <w:vAlign w:val="center"/>
          </w:tcPr>
          <w:p w:rsidR="00C14842" w:rsidRPr="003E3BE1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</w:t>
            </w:r>
            <w:r w:rsidR="00C14842">
              <w:rPr>
                <w:rFonts w:ascii="Times New Roman" w:hAnsi="Times New Roman"/>
              </w:rPr>
              <w:t>15</w:t>
            </w:r>
          </w:p>
        </w:tc>
      </w:tr>
      <w:tr w:rsidR="00C14842" w:rsidRPr="003E3BE1" w:rsidTr="00BA6A46">
        <w:trPr>
          <w:jc w:val="center"/>
        </w:trPr>
        <w:tc>
          <w:tcPr>
            <w:tcW w:w="4820" w:type="dxa"/>
            <w:gridSpan w:val="2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постоянная нагрузки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FB4E95" w:rsidRDefault="00ED69A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30" w:type="dxa"/>
            <w:vAlign w:val="center"/>
          </w:tcPr>
          <w:p w:rsidR="00C14842" w:rsidRPr="00FB4E95" w:rsidRDefault="004F36F6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0,8124</w:t>
            </w:r>
          </w:p>
        </w:tc>
      </w:tr>
      <w:tr w:rsidR="00C14842" w:rsidRPr="003E3BE1" w:rsidTr="00BA6A46">
        <w:trPr>
          <w:jc w:val="center"/>
        </w:trPr>
        <w:tc>
          <w:tcPr>
            <w:tcW w:w="492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4328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proofErr w:type="spellStart"/>
            <w:r w:rsidRPr="003E3BE1">
              <w:rPr>
                <w:rFonts w:ascii="Times New Roman" w:hAnsi="Times New Roman"/>
                <w:vertAlign w:val="subscript"/>
              </w:rPr>
              <w:t>сн</w:t>
            </w:r>
            <w:proofErr w:type="spellEnd"/>
            <w:r w:rsidRPr="003E3BE1">
              <w:rPr>
                <w:rFonts w:ascii="Times New Roman" w:hAnsi="Times New Roman"/>
              </w:rPr>
              <w:t>, 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3E3BE1" w:rsidRDefault="005409B9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830" w:type="dxa"/>
            <w:vAlign w:val="center"/>
          </w:tcPr>
          <w:p w:rsidR="00C14842" w:rsidRPr="003E3BE1" w:rsidRDefault="00C14842" w:rsidP="005409B9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5409B9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C14842" w:rsidRPr="003E3BE1" w:rsidTr="00BA6A46">
        <w:trPr>
          <w:jc w:val="center"/>
        </w:trPr>
        <w:tc>
          <w:tcPr>
            <w:tcW w:w="4820" w:type="dxa"/>
            <w:gridSpan w:val="2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постоянные и временные нагрузки </w:t>
            </w:r>
            <w:r w:rsidRPr="003E3BE1"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843" w:type="dxa"/>
            <w:vAlign w:val="center"/>
          </w:tcPr>
          <w:p w:rsidR="00C14842" w:rsidRPr="002B5A55" w:rsidRDefault="00C14842" w:rsidP="00ED69A4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5409B9">
              <w:rPr>
                <w:rFonts w:ascii="Times New Roman" w:hAnsi="Times New Roman"/>
              </w:rPr>
              <w:t>,</w:t>
            </w:r>
            <w:r w:rsidR="00ED69A4">
              <w:rPr>
                <w:rFonts w:ascii="Times New Roman" w:hAnsi="Times New Roman"/>
              </w:rPr>
              <w:t>721</w:t>
            </w:r>
          </w:p>
        </w:tc>
        <w:tc>
          <w:tcPr>
            <w:tcW w:w="1701" w:type="dxa"/>
            <w:vAlign w:val="center"/>
          </w:tcPr>
          <w:p w:rsidR="00C14842" w:rsidRPr="003E3BE1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830" w:type="dxa"/>
            <w:vAlign w:val="center"/>
          </w:tcPr>
          <w:p w:rsidR="00C14842" w:rsidRPr="00650106" w:rsidRDefault="004F36F6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5,0124</w:t>
            </w:r>
          </w:p>
        </w:tc>
      </w:tr>
    </w:tbl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Погонная нагрузка на каждое продольное ребро каркаса при ширине плиты </w:t>
      </w:r>
      <w:r w:rsidRPr="00BA17C3">
        <w:rPr>
          <w:rFonts w:ascii="Times New Roman" w:hAnsi="Times New Roman"/>
          <w:lang w:val="en-US"/>
        </w:rPr>
        <w:t>b</w:t>
      </w:r>
      <w:r w:rsidRPr="00BA17C3">
        <w:rPr>
          <w:rFonts w:ascii="Times New Roman" w:hAnsi="Times New Roman"/>
          <w:vertAlign w:val="subscript"/>
        </w:rPr>
        <w:t>п</w:t>
      </w:r>
      <w:r w:rsidRPr="00BA17C3">
        <w:rPr>
          <w:rFonts w:ascii="Times New Roman" w:hAnsi="Times New Roman"/>
        </w:rPr>
        <w:t>=1</w:t>
      </w:r>
      <w:r>
        <w:rPr>
          <w:rFonts w:ascii="Times New Roman" w:hAnsi="Times New Roman"/>
        </w:rPr>
        <w:t>0</w:t>
      </w:r>
      <w:r w:rsidRPr="00BA17C3">
        <w:rPr>
          <w:rFonts w:ascii="Times New Roman" w:hAnsi="Times New Roman"/>
        </w:rPr>
        <w:t xml:space="preserve">0 см имеет следующие значения: – нормативное </w:t>
      </w:r>
      <w:r w:rsidR="00A66597" w:rsidRPr="00B12160">
        <w:rPr>
          <w:rFonts w:ascii="Times New Roman" w:hAnsi="Times New Roman"/>
          <w:position w:val="-12"/>
        </w:rPr>
        <w:object w:dxaOrig="3019" w:dyaOrig="360">
          <v:shape id="_x0000_i1030" type="#_x0000_t75" style="width:150.75pt;height:18pt" o:ole="">
            <v:imagedata r:id="rId14" o:title=""/>
          </v:shape>
          <o:OLEObject Type="Embed" ProgID="Equation.3" ShapeID="_x0000_i1030" DrawAspect="Content" ObjectID="_1674835240" r:id="rId15"/>
        </w:object>
      </w:r>
      <w:r w:rsidRPr="00BA17C3">
        <w:rPr>
          <w:rFonts w:ascii="Times New Roman" w:hAnsi="Times New Roman"/>
        </w:rPr>
        <w:t>;</w:t>
      </w:r>
    </w:p>
    <w:p w:rsidR="00C14842" w:rsidRPr="00BA17C3" w:rsidRDefault="00C14842" w:rsidP="00C14842">
      <w:pPr>
        <w:spacing w:after="0"/>
        <w:ind w:firstLine="2268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расчетное </w:t>
      </w:r>
      <w:r w:rsidR="00EC7EE1" w:rsidRPr="007D086F">
        <w:rPr>
          <w:rFonts w:ascii="Times New Roman" w:hAnsi="Times New Roman"/>
          <w:position w:val="-14"/>
        </w:rPr>
        <w:object w:dxaOrig="3200" w:dyaOrig="380">
          <v:shape id="_x0000_i1031" type="#_x0000_t75" style="width:159.75pt;height:18.75pt" o:ole="">
            <v:imagedata r:id="rId16" o:title=""/>
          </v:shape>
          <o:OLEObject Type="Embed" ProgID="Equation.3" ShapeID="_x0000_i1031" DrawAspect="Content" ObjectID="_1674835241" r:id="rId17"/>
        </w:object>
      </w:r>
      <w:r w:rsidRPr="00BA17C3">
        <w:rPr>
          <w:rFonts w:ascii="Times New Roman" w:hAnsi="Times New Roman"/>
        </w:rPr>
        <w:t>.</w:t>
      </w: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>Максимальный изгибающий момент:</w:t>
      </w:r>
    </w:p>
    <w:p w:rsidR="00C14842" w:rsidRPr="00BA17C3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нормативный </w:t>
      </w:r>
      <w:r w:rsidR="00EC7EE1" w:rsidRPr="007D086F">
        <w:rPr>
          <w:rFonts w:ascii="Times New Roman" w:hAnsi="Times New Roman"/>
          <w:position w:val="-24"/>
        </w:rPr>
        <w:object w:dxaOrig="3900" w:dyaOrig="660">
          <v:shape id="_x0000_i1032" type="#_x0000_t75" style="width:195pt;height:33pt" o:ole="">
            <v:imagedata r:id="rId18" o:title=""/>
          </v:shape>
          <o:OLEObject Type="Embed" ProgID="Equation.3" ShapeID="_x0000_i1032" DrawAspect="Content" ObjectID="_1674835242" r:id="rId19"/>
        </w:object>
      </w:r>
      <w:r w:rsidRPr="00BA17C3">
        <w:rPr>
          <w:rFonts w:ascii="Times New Roman" w:hAnsi="Times New Roman"/>
        </w:rPr>
        <w:t>;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расчетный </w:t>
      </w:r>
      <w:r w:rsidR="00933B53" w:rsidRPr="007D086F">
        <w:rPr>
          <w:rFonts w:ascii="Times New Roman" w:hAnsi="Times New Roman"/>
          <w:position w:val="-24"/>
        </w:rPr>
        <w:object w:dxaOrig="3460" w:dyaOrig="660">
          <v:shape id="_x0000_i1033" type="#_x0000_t75" style="width:173.25pt;height:33pt" o:ole="">
            <v:imagedata r:id="rId20" o:title=""/>
          </v:shape>
          <o:OLEObject Type="Embed" ProgID="Equation.3" ShapeID="_x0000_i1033" DrawAspect="Content" ObjectID="_1674835243" r:id="rId21"/>
        </w:object>
      </w:r>
      <w:r w:rsidRPr="00BA17C3">
        <w:rPr>
          <w:rFonts w:ascii="Times New Roman" w:hAnsi="Times New Roman"/>
        </w:rPr>
        <w:t>.</w:t>
      </w:r>
    </w:p>
    <w:p w:rsidR="00C14842" w:rsidRPr="004E6E9C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  <w:r w:rsidRPr="00CF3559"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>2</w:t>
      </w:r>
      <w:r w:rsidRPr="00CF3559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Конструктивный расчет продольного ребра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поперечное сечение ребра из двух составляющих элементов (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 = 2), размеры поперечного сечения:  </w:t>
      </w:r>
    </w:p>
    <w:p w:rsidR="00C14842" w:rsidRPr="007E5AB5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p w:rsidR="00C14842" w:rsidRDefault="00EC5323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260" w:dyaOrig="360">
          <v:shape id="_x0000_i1068" type="#_x0000_t75" style="width:163.5pt;height:18pt" o:ole="">
            <v:imagedata r:id="rId22" o:title=""/>
          </v:shape>
          <o:OLEObject Type="Embed" ProgID="Equation.3" ShapeID="_x0000_i1068" DrawAspect="Content" ObjectID="_1674835244" r:id="rId23"/>
        </w:object>
      </w:r>
      <w:r w:rsidR="00C14842"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720" w:dyaOrig="660">
          <v:shape id="_x0000_i1076" type="#_x0000_t75" style="width:186pt;height:33pt" o:ole="">
            <v:imagedata r:id="rId24" o:title=""/>
          </v:shape>
          <o:OLEObject Type="Embed" ProgID="Equation.3" ShapeID="_x0000_i1076" DrawAspect="Content" ObjectID="_1674835245" r:id="rId25"/>
        </w:object>
      </w:r>
      <w:r w:rsidR="00C14842">
        <w:rPr>
          <w:rFonts w:ascii="Times New Roman" w:hAnsi="Times New Roman"/>
        </w:rPr>
        <w:t>;</w:t>
      </w:r>
    </w:p>
    <w:p w:rsidR="00C14842" w:rsidRDefault="00EC5323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019" w:dyaOrig="360">
          <v:shape id="_x0000_i1072" type="#_x0000_t75" style="width:151.5pt;height:18pt" o:ole="">
            <v:imagedata r:id="rId26" o:title=""/>
          </v:shape>
          <o:OLEObject Type="Embed" ProgID="Equation.3" ShapeID="_x0000_i1072" DrawAspect="Content" ObjectID="_1674835246" r:id="rId27"/>
        </w:object>
      </w:r>
      <w:r w:rsidR="00C14842"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560" w:dyaOrig="660">
          <v:shape id="_x0000_i1080" type="#_x0000_t75" style="width:177.75pt;height:33pt" o:ole="">
            <v:imagedata r:id="rId28" o:title=""/>
          </v:shape>
          <o:OLEObject Type="Embed" ProgID="Equation.3" ShapeID="_x0000_i1080" DrawAspect="Content" ObjectID="_1674835247" r:id="rId29"/>
        </w:object>
      </w:r>
      <w:r w:rsidR="00C14842"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Суммарная величина моментов инерции составляющих элементов </w:t>
      </w:r>
      <w:r w:rsidR="00EC5323" w:rsidRPr="00BC67CB">
        <w:rPr>
          <w:rFonts w:ascii="Times New Roman" w:hAnsi="Times New Roman"/>
          <w:position w:val="-14"/>
        </w:rPr>
        <w:object w:dxaOrig="1900" w:dyaOrig="400">
          <v:shape id="_x0000_i1083" type="#_x0000_t75" style="width:95.25pt;height:20.25pt" o:ole="">
            <v:imagedata r:id="rId30" o:title=""/>
          </v:shape>
          <o:OLEObject Type="Embed" ProgID="Equation.3" ShapeID="_x0000_i1083" DrawAspect="Content" ObjectID="_1674835248" r:id="rId31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Геометрические характеристики поперечного сечения ребра как целого: </w:t>
      </w:r>
      <w:r w:rsidR="00EC5323" w:rsidRPr="00BC67CB">
        <w:rPr>
          <w:rFonts w:ascii="Times New Roman" w:hAnsi="Times New Roman"/>
          <w:position w:val="-24"/>
        </w:rPr>
        <w:object w:dxaOrig="3760" w:dyaOrig="660">
          <v:shape id="_x0000_i1087" type="#_x0000_t75" style="width:188.25pt;height:33pt" o:ole="">
            <v:imagedata r:id="rId32" o:title=""/>
          </v:shape>
          <o:OLEObject Type="Embed" ProgID="Equation.3" ShapeID="_x0000_i1087" DrawAspect="Content" ObjectID="_1674835249" r:id="rId33"/>
        </w:object>
      </w:r>
      <w:r>
        <w:rPr>
          <w:rFonts w:ascii="Times New Roman" w:hAnsi="Times New Roman"/>
        </w:rPr>
        <w:t xml:space="preserve">; </w:t>
      </w:r>
    </w:p>
    <w:p w:rsidR="00C14842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24"/>
        </w:rPr>
        <w:object w:dxaOrig="3700" w:dyaOrig="660">
          <v:shape id="_x0000_i1099" type="#_x0000_t75" style="width:185.25pt;height:33pt" o:ole="">
            <v:imagedata r:id="rId34" o:title=""/>
          </v:shape>
          <o:OLEObject Type="Embed" ProgID="Equation.3" ShapeID="_x0000_i1099" DrawAspect="Content" ObjectID="_1674835250" r:id="rId35"/>
        </w:object>
      </w:r>
      <w:r w:rsidR="00C14842">
        <w:rPr>
          <w:rFonts w:ascii="Times New Roman" w:hAnsi="Times New Roman"/>
        </w:rPr>
        <w:t>;</w:t>
      </w:r>
    </w:p>
    <w:p w:rsidR="00C14842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894462">
        <w:rPr>
          <w:rFonts w:ascii="Times New Roman" w:hAnsi="Times New Roman"/>
          <w:position w:val="-24"/>
        </w:rPr>
        <w:object w:dxaOrig="3540" w:dyaOrig="660">
          <v:shape id="_x0000_i1100" type="#_x0000_t75" style="width:177pt;height:33pt" o:ole="">
            <v:imagedata r:id="rId36" o:title=""/>
          </v:shape>
          <o:OLEObject Type="Embed" ProgID="Equation.3" ShapeID="_x0000_i1100" DrawAspect="Content" ObjectID="_1674835251" r:id="rId37"/>
        </w:object>
      </w:r>
      <w:r w:rsidR="00C14842">
        <w:rPr>
          <w:rFonts w:ascii="Times New Roman" w:hAnsi="Times New Roman"/>
        </w:rPr>
        <w:t xml:space="preserve">; </w:t>
      </w:r>
    </w:p>
    <w:p w:rsidR="00C14842" w:rsidRPr="001C59B6" w:rsidRDefault="00306958" w:rsidP="00C14842">
      <w:pPr>
        <w:spacing w:after="0"/>
        <w:ind w:firstLine="0"/>
        <w:jc w:val="left"/>
        <w:rPr>
          <w:rFonts w:ascii="Times New Roman" w:hAnsi="Times New Roman"/>
        </w:rPr>
      </w:pPr>
      <w:r w:rsidRPr="00EC5323">
        <w:rPr>
          <w:rFonts w:ascii="Times New Roman" w:hAnsi="Times New Roman"/>
          <w:position w:val="-28"/>
        </w:rPr>
        <w:object w:dxaOrig="2880" w:dyaOrig="660">
          <v:shape id="_x0000_i1101" type="#_x0000_t75" style="width:2in;height:33pt" o:ole="">
            <v:imagedata r:id="rId38" o:title=""/>
          </v:shape>
          <o:OLEObject Type="Embed" ProgID="Equation.3" ShapeID="_x0000_i1101" DrawAspect="Content" ObjectID="_1674835252" r:id="rId39"/>
        </w:object>
      </w:r>
      <w:r w:rsidR="00C14842"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Материал: сосна 2-го сорта, </w:t>
      </w:r>
      <w:r w:rsidRPr="00C91E8F">
        <w:rPr>
          <w:rFonts w:ascii="Times New Roman" w:hAnsi="Times New Roman"/>
          <w:position w:val="-12"/>
        </w:rPr>
        <w:object w:dxaOrig="1640" w:dyaOrig="380">
          <v:shape id="_x0000_i1043" type="#_x0000_t75" style="width:81.75pt;height:18.75pt" o:ole="">
            <v:imagedata r:id="rId40" o:title=""/>
          </v:shape>
          <o:OLEObject Type="Embed" ProgID="Equation.3" ShapeID="_x0000_i1043" DrawAspect="Content" ObjectID="_1674835253" r:id="rId41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2659" w:dyaOrig="380">
          <v:shape id="_x0000_i1044" type="#_x0000_t75" style="width:132.75pt;height:18.75pt" o:ole="">
            <v:imagedata r:id="rId42" o:title=""/>
          </v:shape>
          <o:OLEObject Type="Embed" ProgID="Equation.3" ShapeID="_x0000_i1044" DrawAspect="Content" ObjectID="_1674835254" r:id="rId43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1860" w:dyaOrig="380">
          <v:shape id="_x0000_i1045" type="#_x0000_t75" style="width:93pt;height:18.75pt" o:ole="">
            <v:imagedata r:id="rId44" o:title=""/>
          </v:shape>
          <o:OLEObject Type="Embed" ProgID="Equation.3" ShapeID="_x0000_i1045" DrawAspect="Content" ObjectID="_1674835255" r:id="rId45"/>
        </w:objec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Средства соединения: нагельные пластины Ст6Г6к: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н</w:t>
      </w:r>
      <w:r w:rsidR="00306958">
        <w:rPr>
          <w:rFonts w:ascii="Times New Roman" w:hAnsi="Times New Roman"/>
        </w:rPr>
        <w:t>=7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 xml:space="preserve">=6мм, 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vertAlign w:val="subscript"/>
          <w:lang w:val="en-US"/>
        </w:rPr>
        <w:t>c</w:t>
      </w:r>
      <w:r w:rsidRPr="00D60DBB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T</w:t>
      </w:r>
      <w:proofErr w:type="spellStart"/>
      <w:r>
        <w:rPr>
          <w:rFonts w:ascii="Times New Roman" w:hAnsi="Times New Roman"/>
          <w:vertAlign w:val="subscript"/>
        </w:rPr>
        <w:t>нп</w:t>
      </w:r>
      <w:proofErr w:type="spellEnd"/>
      <w:r w:rsidR="00306958" w:rsidRPr="00306958">
        <w:rPr>
          <w:rFonts w:ascii="Times New Roman" w:hAnsi="Times New Roman"/>
        </w:rPr>
        <w:t>*1,4</w:t>
      </w:r>
      <w:r w:rsidR="00306958">
        <w:rPr>
          <w:rFonts w:ascii="Times New Roman" w:hAnsi="Times New Roman"/>
        </w:rPr>
        <w:t>=9,8</w:t>
      </w:r>
      <w:r w:rsidRPr="00A2004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кН.</w:t>
      </w:r>
      <w:proofErr w:type="spellEnd"/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1F02BE">
        <w:rPr>
          <w:rFonts w:ascii="Times New Roman" w:hAnsi="Times New Roman"/>
        </w:rPr>
        <w:t xml:space="preserve">Расчетная </w:t>
      </w:r>
      <w:proofErr w:type="spellStart"/>
      <w:r w:rsidRPr="001F02BE">
        <w:rPr>
          <w:rFonts w:ascii="Times New Roman" w:hAnsi="Times New Roman"/>
        </w:rPr>
        <w:t>деформативность</w:t>
      </w:r>
      <w:proofErr w:type="spellEnd"/>
      <w:r w:rsidRPr="001F02BE">
        <w:rPr>
          <w:rFonts w:ascii="Times New Roman" w:hAnsi="Times New Roman"/>
        </w:rPr>
        <w:t xml:space="preserve"> по одной плоскости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</w:t>
      </w:r>
      <w:proofErr w:type="spellEnd"/>
      <w:r w:rsidRPr="001F02BE">
        <w:rPr>
          <w:rFonts w:ascii="Times New Roman" w:hAnsi="Times New Roman"/>
        </w:rPr>
        <w:t xml:space="preserve">=0.1см, полные расчетные деформации взаимного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ск</w:t>
      </w:r>
      <w:proofErr w:type="spellEnd"/>
      <w:r w:rsidRPr="001F02BE">
        <w:rPr>
          <w:rFonts w:ascii="Times New Roman" w:hAnsi="Times New Roman"/>
        </w:rPr>
        <w:t>=0.2см.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Количество связей сдвига на полудлине продольного ребра:</w:t>
      </w:r>
    </w:p>
    <w:p w:rsidR="00C14842" w:rsidRDefault="00A31F97" w:rsidP="00C14842">
      <w:pPr>
        <w:spacing w:after="0"/>
        <w:ind w:firstLine="0"/>
        <w:jc w:val="left"/>
        <w:rPr>
          <w:rFonts w:ascii="Times New Roman" w:hAnsi="Times New Roman"/>
        </w:rPr>
      </w:pPr>
      <w:r w:rsidRPr="00D60DBB">
        <w:rPr>
          <w:rFonts w:ascii="Times New Roman" w:hAnsi="Times New Roman"/>
          <w:position w:val="-30"/>
        </w:rPr>
        <w:object w:dxaOrig="3159" w:dyaOrig="680">
          <v:shape id="_x0000_i1104" type="#_x0000_t75" style="width:158.25pt;height:33.75pt" o:ole="">
            <v:imagedata r:id="rId46" o:title=""/>
          </v:shape>
          <o:OLEObject Type="Embed" ProgID="Equation.3" ShapeID="_x0000_i1104" DrawAspect="Content" ObjectID="_1674835256" r:id="rId47"/>
        </w:object>
      </w:r>
      <w:r w:rsidR="00C14842">
        <w:rPr>
          <w:rFonts w:ascii="Times New Roman" w:hAnsi="Times New Roman"/>
        </w:rPr>
        <w:t>,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Принимаем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с</w:t>
      </w:r>
      <w:r w:rsidR="00A31F97">
        <w:rPr>
          <w:rFonts w:ascii="Times New Roman" w:hAnsi="Times New Roman"/>
        </w:rPr>
        <w:t>=8</w:t>
      </w:r>
      <w:r>
        <w:rPr>
          <w:rFonts w:ascii="Times New Roman" w:hAnsi="Times New Roman"/>
        </w:rPr>
        <w:t xml:space="preserve">. Общее количество связей по всей длине продольного ребра </w:t>
      </w:r>
      <w:r w:rsidR="00A31F97" w:rsidRPr="00F56C37">
        <w:rPr>
          <w:rFonts w:ascii="Times New Roman" w:hAnsi="Times New Roman"/>
          <w:position w:val="-12"/>
        </w:rPr>
        <w:object w:dxaOrig="1680" w:dyaOrig="360">
          <v:shape id="_x0000_i1107" type="#_x0000_t75" style="width:84pt;height:18pt" o:ole="">
            <v:imagedata r:id="rId48" o:title=""/>
          </v:shape>
          <o:OLEObject Type="Embed" ProgID="Equation.3" ShapeID="_x0000_i1107" DrawAspect="Content" ObjectID="_1674835257" r:id="rId49"/>
        </w:object>
      </w:r>
      <w:r>
        <w:rPr>
          <w:rFonts w:ascii="Times New Roman" w:hAnsi="Times New Roman"/>
        </w:rPr>
        <w:t>.</w:t>
      </w:r>
    </w:p>
    <w:p w:rsidR="00C14842" w:rsidRPr="004B6AA9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 w:rsidRPr="004B6AA9">
        <w:rPr>
          <w:rFonts w:ascii="Times New Roman" w:hAnsi="Times New Roman"/>
        </w:rPr>
        <w:t>Производим поверочный расчет в табличной форме.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8"/>
        <w:gridCol w:w="3907"/>
        <w:gridCol w:w="4134"/>
        <w:gridCol w:w="1276"/>
      </w:tblGrid>
      <w:tr w:rsidR="00C14842" w:rsidRPr="0032559E" w:rsidTr="00BA6A46"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 xml:space="preserve">№ </w:t>
            </w:r>
            <w:proofErr w:type="spellStart"/>
            <w:r w:rsidRPr="0032559E">
              <w:rPr>
                <w:rFonts w:ascii="Times New Roman" w:hAnsi="Times New Roman"/>
              </w:rPr>
              <w:t>пп</w:t>
            </w:r>
            <w:proofErr w:type="spellEnd"/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4134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276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Результат</w:t>
            </w:r>
          </w:p>
        </w:tc>
      </w:tr>
      <w:tr w:rsidR="00C14842" w:rsidRPr="0032559E" w:rsidTr="00BA6A46">
        <w:trPr>
          <w:trHeight w:val="283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</w:t>
            </w:r>
          </w:p>
        </w:tc>
        <w:tc>
          <w:tcPr>
            <w:tcW w:w="4134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Напряжения в стержне целого сечения, кН/см</w:t>
            </w:r>
            <w:r w:rsidRPr="0032559E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4134" w:type="dxa"/>
            <w:vAlign w:val="center"/>
          </w:tcPr>
          <w:p w:rsidR="00C14842" w:rsidRPr="0032559E" w:rsidRDefault="00A31F97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BB1D8A">
              <w:rPr>
                <w:rFonts w:ascii="Times New Roman" w:hAnsi="Times New Roman"/>
                <w:position w:val="-32"/>
              </w:rPr>
              <w:object w:dxaOrig="2700" w:dyaOrig="720">
                <v:shape id="_x0000_i1111" type="#_x0000_t75" style="width:135pt;height:36pt" o:ole="">
                  <v:imagedata r:id="rId50" o:title=""/>
                </v:shape>
                <o:OLEObject Type="Embed" ProgID="Equation.3" ShapeID="_x0000_i1111" DrawAspect="Content" ObjectID="_1674835258" r:id="rId51"/>
              </w:object>
            </w:r>
          </w:p>
        </w:tc>
        <w:tc>
          <w:tcPr>
            <w:tcW w:w="1276" w:type="dxa"/>
            <w:vAlign w:val="center"/>
          </w:tcPr>
          <w:p w:rsidR="00C14842" w:rsidRPr="00BB1D8A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0</w:t>
            </w:r>
            <w:r w:rsidR="00A31F97">
              <w:rPr>
                <w:rFonts w:ascii="Times New Roman" w:hAnsi="Times New Roman"/>
              </w:rPr>
              <w:t>,90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Сдвигающая сила на полудлине стержня целого сечения, кН</w:t>
            </w:r>
          </w:p>
        </w:tc>
        <w:tc>
          <w:tcPr>
            <w:tcW w:w="4134" w:type="dxa"/>
            <w:vAlign w:val="center"/>
          </w:tcPr>
          <w:p w:rsidR="00C14842" w:rsidRPr="0032559E" w:rsidRDefault="00A31F97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085E78">
              <w:rPr>
                <w:rFonts w:ascii="Times New Roman" w:hAnsi="Times New Roman"/>
                <w:position w:val="-24"/>
              </w:rPr>
              <w:object w:dxaOrig="2439" w:dyaOrig="620">
                <v:shape id="_x0000_i1114" type="#_x0000_t75" style="width:121.5pt;height:30.75pt" o:ole="">
                  <v:imagedata r:id="rId52" o:title=""/>
                </v:shape>
                <o:OLEObject Type="Embed" ProgID="Equation.3" ShapeID="_x0000_i1114" DrawAspect="Content" ObjectID="_1674835259" r:id="rId53"/>
              </w:object>
            </w:r>
          </w:p>
        </w:tc>
        <w:tc>
          <w:tcPr>
            <w:tcW w:w="1276" w:type="dxa"/>
            <w:vAlign w:val="center"/>
          </w:tcPr>
          <w:p w:rsidR="00C14842" w:rsidRPr="00002C79" w:rsidRDefault="00A31F97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77,53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Прогиб стержня целого сечения (без учета сдвигов),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2"/>
              </w:rPr>
              <w:object w:dxaOrig="3320" w:dyaOrig="740">
                <v:shape id="_x0000_i1121" type="#_x0000_t75" style="width:165.75pt;height:36.75pt" o:ole="">
                  <v:imagedata r:id="rId54" o:title=""/>
                </v:shape>
                <o:OLEObject Type="Embed" ProgID="Equation.3" ShapeID="_x0000_i1121" DrawAspect="Content" ObjectID="_1674835260" r:id="rId55"/>
              </w:object>
            </w:r>
          </w:p>
        </w:tc>
        <w:tc>
          <w:tcPr>
            <w:tcW w:w="1276" w:type="dxa"/>
            <w:vAlign w:val="center"/>
          </w:tcPr>
          <w:p w:rsidR="00C14842" w:rsidRPr="00C71FB8" w:rsidRDefault="00A31F97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1,53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Суммарная жесткость средств соединения, кН/см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0"/>
              </w:rPr>
              <w:object w:dxaOrig="1760" w:dyaOrig="700">
                <v:shape id="_x0000_i1122" type="#_x0000_t75" style="width:87.75pt;height:34.5pt" o:ole="">
                  <v:imagedata r:id="rId56" o:title=""/>
                </v:shape>
                <o:OLEObject Type="Embed" ProgID="Equation.3" ShapeID="_x0000_i1122" DrawAspect="Content" ObjectID="_1674835261" r:id="rId57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775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5.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proofErr w:type="spellStart"/>
            <w:r w:rsidRPr="0032559E">
              <w:rPr>
                <w:rFonts w:ascii="Times New Roman" w:hAnsi="Times New Roman"/>
              </w:rPr>
              <w:t>Деформативность</w:t>
            </w:r>
            <w:proofErr w:type="spellEnd"/>
            <w:r w:rsidRPr="0032559E">
              <w:rPr>
                <w:rFonts w:ascii="Times New Roman" w:hAnsi="Times New Roman"/>
              </w:rPr>
              <w:t xml:space="preserve"> средств соединения (</w:t>
            </w:r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AF4682">
              <w:rPr>
                <w:rFonts w:ascii="Times New Roman" w:hAnsi="Times New Roman"/>
                <w:position w:val="-30"/>
              </w:rPr>
              <w:object w:dxaOrig="2060" w:dyaOrig="680">
                <v:shape id="_x0000_i1125" type="#_x0000_t75" style="width:102.75pt;height:33.75pt" o:ole="">
                  <v:imagedata r:id="rId58" o:title=""/>
                </v:shape>
                <o:OLEObject Type="Embed" ProgID="Equation.3" ShapeID="_x0000_i1125" DrawAspect="Content" ObjectID="_1674835262" r:id="rId59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0,20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6.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Взаимное смещение элементов стержня-пакета (</w:t>
            </w:r>
            <w:r w:rsidRPr="0032559E">
              <w:rPr>
                <w:rFonts w:ascii="Times New Roman" w:hAnsi="Times New Roman"/>
                <w:lang w:val="en-US"/>
              </w:rPr>
              <w:t>k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 w:rsidRPr="0032559E">
              <w:rPr>
                <w:rFonts w:ascii="Times New Roman" w:hAnsi="Times New Roman"/>
              </w:rPr>
              <w:t>=0),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E66C29">
              <w:rPr>
                <w:rFonts w:ascii="Times New Roman" w:hAnsi="Times New Roman"/>
                <w:position w:val="-32"/>
              </w:rPr>
              <w:object w:dxaOrig="3660" w:dyaOrig="760">
                <v:shape id="_x0000_i1128" type="#_x0000_t75" style="width:183pt;height:38.25pt" o:ole="">
                  <v:imagedata r:id="rId60" o:title=""/>
                </v:shape>
                <o:OLEObject Type="Embed" ProgID="Equation.3" ShapeID="_x0000_i1128" DrawAspect="Content" ObjectID="_1674835263" r:id="rId61"/>
              </w:object>
            </w:r>
          </w:p>
        </w:tc>
        <w:tc>
          <w:tcPr>
            <w:tcW w:w="1276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1,66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7.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Смещение элементов в составном стержне (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4134" w:type="dxa"/>
            <w:vAlign w:val="center"/>
          </w:tcPr>
          <w:p w:rsidR="00C14842" w:rsidRPr="0032559E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0"/>
              </w:rPr>
              <w:object w:dxaOrig="2900" w:dyaOrig="700">
                <v:shape id="_x0000_i1135" type="#_x0000_t75" style="width:145.5pt;height:34.5pt" o:ole="">
                  <v:imagedata r:id="rId62" o:title=""/>
                </v:shape>
                <o:OLEObject Type="Embed" ProgID="Equation.3" ShapeID="_x0000_i1135" DrawAspect="Content" ObjectID="_1674835264" r:id="rId63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</w:tr>
      <w:tr w:rsidR="00C14842" w:rsidRPr="006F5437" w:rsidTr="00BA6A46">
        <w:trPr>
          <w:trHeight w:val="794"/>
        </w:trPr>
        <w:tc>
          <w:tcPr>
            <w:tcW w:w="748" w:type="dxa"/>
            <w:vAlign w:val="center"/>
          </w:tcPr>
          <w:p w:rsidR="00C14842" w:rsidRPr="00C2686D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F5437">
              <w:rPr>
                <w:rFonts w:ascii="Times New Roman" w:hAnsi="Times New Roman"/>
              </w:rPr>
              <w:t>8.</w:t>
            </w:r>
          </w:p>
        </w:tc>
        <w:tc>
          <w:tcPr>
            <w:tcW w:w="3907" w:type="dxa"/>
            <w:vAlign w:val="center"/>
          </w:tcPr>
          <w:p w:rsidR="00C14842" w:rsidRPr="006F5437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6F5437">
              <w:rPr>
                <w:rFonts w:ascii="Times New Roman" w:hAnsi="Times New Roman"/>
              </w:rPr>
              <w:t xml:space="preserve">Параметр </w:t>
            </w:r>
            <w:r w:rsidRPr="006F5437">
              <w:rPr>
                <w:rFonts w:ascii="Times New Roman" w:hAnsi="Times New Roman"/>
                <w:lang w:val="en-US"/>
              </w:rPr>
              <w:t>m</w:t>
            </w:r>
            <w:r w:rsidRPr="006F5437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134" w:type="dxa"/>
            <w:vAlign w:val="center"/>
          </w:tcPr>
          <w:p w:rsidR="00C14842" w:rsidRPr="006F5437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2"/>
              </w:rPr>
              <w:object w:dxaOrig="1700" w:dyaOrig="700">
                <v:shape id="_x0000_i1055" type="#_x0000_t75" style="width:84.75pt;height:35.25pt" o:ole="">
                  <v:imagedata r:id="rId64" o:title=""/>
                </v:shape>
                <o:OLEObject Type="Embed" ProgID="Equation.3" ShapeID="_x0000_i1055" DrawAspect="Content" ObjectID="_1674835265" r:id="rId65"/>
              </w:object>
            </w:r>
            <w:r w:rsidR="0028409B">
              <w:rPr>
                <w:rFonts w:ascii="Times New Roman" w:hAnsi="Times New Roman"/>
              </w:rPr>
              <w:t>=2</w:t>
            </w:r>
            <w:r w:rsidR="00F93924">
              <w:rPr>
                <w:rFonts w:ascii="Times New Roman" w:hAnsi="Times New Roman"/>
              </w:rPr>
              <w:t>,13</w:t>
            </w:r>
            <w:r w:rsidR="0028409B">
              <w:rPr>
                <w:rFonts w:ascii="Times New Roman" w:hAnsi="Times New Roman"/>
              </w:rPr>
              <w:t>-1</w:t>
            </w:r>
          </w:p>
        </w:tc>
        <w:tc>
          <w:tcPr>
            <w:tcW w:w="1276" w:type="dxa"/>
            <w:vAlign w:val="center"/>
          </w:tcPr>
          <w:p w:rsidR="00C14842" w:rsidRPr="00C2686D" w:rsidRDefault="0028409B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93924">
              <w:rPr>
                <w:rFonts w:ascii="Times New Roman" w:hAnsi="Times New Roman"/>
              </w:rPr>
              <w:t>,13</w:t>
            </w:r>
          </w:p>
        </w:tc>
      </w:tr>
      <w:tr w:rsidR="00C14842" w:rsidRPr="0032559E" w:rsidTr="00BA6A46">
        <w:trPr>
          <w:trHeight w:val="1020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 w:rsidRPr="0032559E">
              <w:rPr>
                <w:rFonts w:ascii="Times New Roman" w:hAnsi="Times New Roman"/>
              </w:rPr>
              <w:t>Коэффициент влияния податливости</w:t>
            </w:r>
            <w:r w:rsidRPr="0032559E">
              <w:rPr>
                <w:rFonts w:ascii="Times New Roman" w:hAnsi="Times New Roman"/>
                <w:lang w:val="en-US"/>
              </w:rPr>
              <w:t xml:space="preserve"> k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4134" w:type="dxa"/>
            <w:vAlign w:val="center"/>
          </w:tcPr>
          <w:p w:rsidR="00C14842" w:rsidRPr="0032559E" w:rsidRDefault="00F9392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68"/>
              </w:rPr>
              <w:object w:dxaOrig="3660" w:dyaOrig="1060">
                <v:shape id="_x0000_i1164" type="#_x0000_t75" style="width:183pt;height:53.25pt" o:ole="">
                  <v:imagedata r:id="rId66" o:title=""/>
                </v:shape>
                <o:OLEObject Type="Embed" ProgID="Equation.3" ShapeID="_x0000_i1164" DrawAspect="Content" ObjectID="_1674835266" r:id="rId67"/>
              </w:object>
            </w:r>
          </w:p>
        </w:tc>
        <w:tc>
          <w:tcPr>
            <w:tcW w:w="1276" w:type="dxa"/>
            <w:vAlign w:val="center"/>
          </w:tcPr>
          <w:p w:rsidR="00C14842" w:rsidRPr="00FF27C4" w:rsidRDefault="00F9392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0,892</w:t>
            </w:r>
          </w:p>
        </w:tc>
      </w:tr>
      <w:tr w:rsidR="00C14842" w:rsidRPr="0032559E" w:rsidTr="00BA6A46">
        <w:trPr>
          <w:trHeight w:val="79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FF27C4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Параметр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4134" w:type="dxa"/>
            <w:vAlign w:val="center"/>
          </w:tcPr>
          <w:p w:rsidR="00C14842" w:rsidRPr="006F5437" w:rsidRDefault="00F9392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4"/>
              </w:rPr>
              <w:object w:dxaOrig="2720" w:dyaOrig="800">
                <v:shape id="_x0000_i1168" type="#_x0000_t75" style="width:135.75pt;height:39.75pt" o:ole="">
                  <v:imagedata r:id="rId68" o:title=""/>
                </v:shape>
                <o:OLEObject Type="Embed" ProgID="Equation.3" ShapeID="_x0000_i1168" DrawAspect="Content" ObjectID="_1674835267" r:id="rId69"/>
              </w:object>
            </w:r>
          </w:p>
        </w:tc>
        <w:tc>
          <w:tcPr>
            <w:tcW w:w="1276" w:type="dxa"/>
            <w:vAlign w:val="center"/>
          </w:tcPr>
          <w:p w:rsidR="00C14842" w:rsidRPr="00C2686D" w:rsidRDefault="00F9392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2,90</w:t>
            </w:r>
          </w:p>
        </w:tc>
      </w:tr>
      <w:tr w:rsidR="00C14842" w:rsidRPr="0032559E" w:rsidTr="00BA6A46">
        <w:trPr>
          <w:trHeight w:val="96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FF27C4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134" w:type="dxa"/>
            <w:vAlign w:val="center"/>
          </w:tcPr>
          <w:p w:rsidR="00C14842" w:rsidRPr="0032559E" w:rsidRDefault="00D66FF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28409B">
              <w:rPr>
                <w:rFonts w:ascii="Times New Roman" w:hAnsi="Times New Roman"/>
                <w:position w:val="-62"/>
              </w:rPr>
              <w:object w:dxaOrig="2740" w:dyaOrig="999">
                <v:shape id="_x0000_i1150" type="#_x0000_t75" style="width:136.5pt;height:49.5pt" o:ole="">
                  <v:imagedata r:id="rId70" o:title=""/>
                </v:shape>
                <o:OLEObject Type="Embed" ProgID="Equation.3" ShapeID="_x0000_i1150" DrawAspect="Content" ObjectID="_1674835268" r:id="rId71"/>
              </w:object>
            </w:r>
          </w:p>
        </w:tc>
        <w:tc>
          <w:tcPr>
            <w:tcW w:w="1276" w:type="dxa"/>
            <w:vAlign w:val="center"/>
          </w:tcPr>
          <w:p w:rsidR="00C14842" w:rsidRPr="009441BE" w:rsidRDefault="00D66FF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0,76</w:t>
            </w:r>
          </w:p>
        </w:tc>
      </w:tr>
      <w:tr w:rsidR="00C14842" w:rsidRPr="0032559E" w:rsidTr="00BA6A46">
        <w:trPr>
          <w:trHeight w:val="1361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lastRenderedPageBreak/>
              <w:t>1</w:t>
            </w:r>
            <w:r>
              <w:rPr>
                <w:rFonts w:ascii="Times New Roman" w:hAnsi="Times New Roman"/>
              </w:rPr>
              <w:t>2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Расчет нормальных сечений</w:t>
            </w:r>
          </w:p>
        </w:tc>
        <w:tc>
          <w:tcPr>
            <w:tcW w:w="4134" w:type="dxa"/>
            <w:vAlign w:val="center"/>
          </w:tcPr>
          <w:p w:rsidR="00C14842" w:rsidRPr="0032559E" w:rsidRDefault="00D66FF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2"/>
              </w:rPr>
              <w:object w:dxaOrig="1480" w:dyaOrig="1359">
                <v:shape id="_x0000_i1153" type="#_x0000_t75" style="width:74.25pt;height:68.25pt" o:ole="">
                  <v:imagedata r:id="rId72" o:title=""/>
                </v:shape>
                <o:OLEObject Type="Embed" ProgID="Equation.3" ShapeID="_x0000_i1153" DrawAspect="Content" ObjectID="_1674835269" r:id="rId73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F9392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1,01</w:t>
            </w:r>
          </w:p>
        </w:tc>
      </w:tr>
      <w:tr w:rsidR="00C14842" w:rsidRPr="0032559E" w:rsidTr="00BA6A46">
        <w:trPr>
          <w:trHeight w:val="1474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 xml:space="preserve">Расчет </w:t>
            </w:r>
            <w:r>
              <w:rPr>
                <w:rFonts w:ascii="Times New Roman" w:hAnsi="Times New Roman"/>
              </w:rPr>
              <w:t>средств соединения</w:t>
            </w:r>
          </w:p>
        </w:tc>
        <w:tc>
          <w:tcPr>
            <w:tcW w:w="4134" w:type="dxa"/>
            <w:vAlign w:val="center"/>
          </w:tcPr>
          <w:p w:rsidR="00C14842" w:rsidRPr="0032559E" w:rsidRDefault="00664E55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8"/>
              </w:rPr>
              <w:object w:dxaOrig="3400" w:dyaOrig="1480">
                <v:shape id="_x0000_i1172" type="#_x0000_t75" style="width:169.5pt;height:74.25pt" o:ole="">
                  <v:imagedata r:id="rId74" o:title=""/>
                </v:shape>
                <o:OLEObject Type="Embed" ProgID="Equation.3" ShapeID="_x0000_i1172" DrawAspect="Content" ObjectID="_1674835270" r:id="rId75"/>
              </w:object>
            </w:r>
          </w:p>
        </w:tc>
        <w:tc>
          <w:tcPr>
            <w:tcW w:w="1276" w:type="dxa"/>
            <w:vAlign w:val="center"/>
          </w:tcPr>
          <w:p w:rsidR="00C14842" w:rsidRPr="00410AF0" w:rsidRDefault="00F9392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69,17</w:t>
            </w:r>
          </w:p>
        </w:tc>
      </w:tr>
      <w:tr w:rsidR="00C14842" w:rsidRPr="0032559E" w:rsidTr="00BA6A46">
        <w:trPr>
          <w:trHeight w:val="1361"/>
        </w:trPr>
        <w:tc>
          <w:tcPr>
            <w:tcW w:w="748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4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907" w:type="dxa"/>
            <w:vAlign w:val="center"/>
          </w:tcPr>
          <w:p w:rsidR="00C14842" w:rsidRPr="0032559E" w:rsidRDefault="00C14842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Прогиб продольного ребра панели</w:t>
            </w:r>
          </w:p>
        </w:tc>
        <w:tc>
          <w:tcPr>
            <w:tcW w:w="4134" w:type="dxa"/>
            <w:vAlign w:val="center"/>
          </w:tcPr>
          <w:p w:rsidR="00C14842" w:rsidRPr="0032559E" w:rsidRDefault="00E03519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E74196">
              <w:rPr>
                <w:rFonts w:ascii="Times New Roman" w:hAnsi="Times New Roman"/>
                <w:position w:val="-62"/>
              </w:rPr>
              <w:object w:dxaOrig="1440" w:dyaOrig="1359">
                <v:shape id="_x0000_i1161" type="#_x0000_t75" style="width:1in;height:68.25pt" o:ole="">
                  <v:imagedata r:id="rId76" o:title=""/>
                </v:shape>
                <o:OLEObject Type="Embed" ProgID="Equation.3" ShapeID="_x0000_i1161" DrawAspect="Content" ObjectID="_1674835271" r:id="rId77"/>
              </w:object>
            </w:r>
          </w:p>
        </w:tc>
        <w:tc>
          <w:tcPr>
            <w:tcW w:w="1276" w:type="dxa"/>
            <w:vAlign w:val="center"/>
          </w:tcPr>
          <w:p w:rsidR="00C14842" w:rsidRPr="003F5170" w:rsidRDefault="00F93924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2,02</w:t>
            </w:r>
          </w:p>
        </w:tc>
      </w:tr>
    </w:tbl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Расчетные координаты связей сдвига: </w:t>
      </w:r>
      <w:r w:rsidRPr="00E74196">
        <w:rPr>
          <w:rFonts w:ascii="Times New Roman" w:hAnsi="Times New Roman"/>
          <w:position w:val="-32"/>
        </w:rPr>
        <w:object w:dxaOrig="2280" w:dyaOrig="760">
          <v:shape id="_x0000_i1062" type="#_x0000_t75" style="width:114pt;height:38.25pt" o:ole="">
            <v:imagedata r:id="rId78" o:title=""/>
          </v:shape>
          <o:OLEObject Type="Embed" ProgID="Equation.3" ShapeID="_x0000_i1062" DrawAspect="Content" ObjectID="_1674835272" r:id="rId79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Расстояние между связями: </w:t>
      </w:r>
      <w:r w:rsidRPr="00230F60">
        <w:rPr>
          <w:rFonts w:ascii="Times New Roman" w:hAnsi="Times New Roman"/>
          <w:position w:val="-14"/>
        </w:rPr>
        <w:object w:dxaOrig="3140" w:dyaOrig="380">
          <v:shape id="_x0000_i1063" type="#_x0000_t75" style="width:156.75pt;height:18.75pt" o:ole="">
            <v:imagedata r:id="rId80" o:title=""/>
          </v:shape>
          <o:OLEObject Type="Embed" ProgID="Equation.3" ShapeID="_x0000_i1063" DrawAspect="Content" ObjectID="_1674835273" r:id="rId81"/>
        </w:objec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 xml:space="preserve"> - диаметр нагелей.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Расстояние от торца составляющих элементов до первого нагельного коннектора (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=0) </w:t>
      </w:r>
      <w:r w:rsidRPr="00230F60">
        <w:rPr>
          <w:rFonts w:ascii="Times New Roman" w:hAnsi="Times New Roman"/>
          <w:position w:val="-10"/>
        </w:rPr>
        <w:object w:dxaOrig="1660" w:dyaOrig="340">
          <v:shape id="_x0000_i1064" type="#_x0000_t75" style="width:83.25pt;height:17.25pt" o:ole="">
            <v:imagedata r:id="rId82" o:title=""/>
          </v:shape>
          <o:OLEObject Type="Embed" ProgID="Equation.3" ShapeID="_x0000_i1064" DrawAspect="Content" ObjectID="_1674835274" r:id="rId83"/>
        </w:object>
      </w:r>
      <w:r>
        <w:rPr>
          <w:rFonts w:ascii="Times New Roman" w:hAnsi="Times New Roman"/>
        </w:rPr>
        <w:t>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Координаты связей и расстояние между ними даны в таблице 3.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3</w:t>
      </w: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</w:rPr>
      </w:pPr>
      <w:bookmarkStart w:id="0" w:name="_GoBack"/>
      <w:bookmarkEnd w:id="0"/>
    </w:p>
    <w:tbl>
      <w:tblPr>
        <w:tblW w:w="8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516"/>
        <w:gridCol w:w="756"/>
        <w:gridCol w:w="860"/>
        <w:gridCol w:w="860"/>
        <w:gridCol w:w="860"/>
        <w:gridCol w:w="876"/>
        <w:gridCol w:w="876"/>
        <w:gridCol w:w="876"/>
        <w:gridCol w:w="876"/>
      </w:tblGrid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№ связи</w:t>
            </w:r>
          </w:p>
        </w:tc>
        <w:tc>
          <w:tcPr>
            <w:tcW w:w="51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5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87796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76" w:type="dxa"/>
            <w:vAlign w:val="center"/>
          </w:tcPr>
          <w:p w:rsidR="00F87796" w:rsidRPr="00F87796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9</w:t>
            </w:r>
          </w:p>
        </w:tc>
      </w:tr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3E3BE1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X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516" w:type="dxa"/>
            <w:vAlign w:val="center"/>
          </w:tcPr>
          <w:p w:rsidR="00F87796" w:rsidRPr="003E3BE1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F87796" w:rsidRPr="003E3BE1" w:rsidRDefault="0001439E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21,89</w:t>
            </w:r>
          </w:p>
        </w:tc>
        <w:tc>
          <w:tcPr>
            <w:tcW w:w="876" w:type="dxa"/>
            <w:vAlign w:val="center"/>
          </w:tcPr>
          <w:p w:rsidR="00F87796" w:rsidRPr="003E3BE1" w:rsidRDefault="0001439E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44,30</w:t>
            </w:r>
          </w:p>
        </w:tc>
        <w:tc>
          <w:tcPr>
            <w:tcW w:w="876" w:type="dxa"/>
          </w:tcPr>
          <w:p w:rsidR="00F87796" w:rsidRDefault="0001439E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67,24</w:t>
            </w:r>
          </w:p>
        </w:tc>
        <w:tc>
          <w:tcPr>
            <w:tcW w:w="876" w:type="dxa"/>
          </w:tcPr>
          <w:p w:rsidR="00F87796" w:rsidRDefault="0001439E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91,05</w:t>
            </w:r>
          </w:p>
        </w:tc>
        <w:tc>
          <w:tcPr>
            <w:tcW w:w="876" w:type="dxa"/>
          </w:tcPr>
          <w:p w:rsidR="00F87796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118,19</w:t>
            </w:r>
          </w:p>
        </w:tc>
        <w:tc>
          <w:tcPr>
            <w:tcW w:w="876" w:type="dxa"/>
          </w:tcPr>
          <w:p w:rsidR="00F87796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148,48</w:t>
            </w:r>
          </w:p>
        </w:tc>
        <w:tc>
          <w:tcPr>
            <w:tcW w:w="876" w:type="dxa"/>
          </w:tcPr>
          <w:p w:rsidR="00F87796" w:rsidRDefault="0001439E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186,48</w:t>
            </w:r>
          </w:p>
        </w:tc>
        <w:tc>
          <w:tcPr>
            <w:tcW w:w="876" w:type="dxa"/>
            <w:vAlign w:val="center"/>
          </w:tcPr>
          <w:p w:rsidR="00F87796" w:rsidRPr="003E3BE1" w:rsidRDefault="0001439E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274,91</w:t>
            </w:r>
          </w:p>
        </w:tc>
      </w:tr>
      <w:tr w:rsidR="00F87796" w:rsidRPr="003E3BE1" w:rsidTr="00F87796">
        <w:trPr>
          <w:jc w:val="center"/>
        </w:trPr>
        <w:tc>
          <w:tcPr>
            <w:tcW w:w="770" w:type="dxa"/>
            <w:vAlign w:val="center"/>
          </w:tcPr>
          <w:p w:rsidR="00F87796" w:rsidRPr="003E3BE1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S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1,k+1</w:t>
            </w:r>
          </w:p>
        </w:tc>
        <w:tc>
          <w:tcPr>
            <w:tcW w:w="516" w:type="dxa"/>
            <w:vAlign w:val="center"/>
          </w:tcPr>
          <w:p w:rsidR="00F87796" w:rsidRPr="003E3BE1" w:rsidRDefault="00F87796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5,5</w:t>
            </w:r>
          </w:p>
        </w:tc>
        <w:tc>
          <w:tcPr>
            <w:tcW w:w="756" w:type="dxa"/>
            <w:vAlign w:val="center"/>
          </w:tcPr>
          <w:p w:rsidR="00F87796" w:rsidRPr="003E3BE1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16,39</w:t>
            </w:r>
          </w:p>
        </w:tc>
        <w:tc>
          <w:tcPr>
            <w:tcW w:w="876" w:type="dxa"/>
            <w:vAlign w:val="center"/>
          </w:tcPr>
          <w:p w:rsidR="00F87796" w:rsidRPr="003E3BE1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27,91</w:t>
            </w:r>
          </w:p>
        </w:tc>
        <w:tc>
          <w:tcPr>
            <w:tcW w:w="876" w:type="dxa"/>
          </w:tcPr>
          <w:p w:rsidR="00F87796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39,33</w:t>
            </w:r>
          </w:p>
        </w:tc>
        <w:tc>
          <w:tcPr>
            <w:tcW w:w="876" w:type="dxa"/>
          </w:tcPr>
          <w:p w:rsidR="00F87796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51,72</w:t>
            </w:r>
          </w:p>
        </w:tc>
        <w:tc>
          <w:tcPr>
            <w:tcW w:w="876" w:type="dxa"/>
          </w:tcPr>
          <w:p w:rsidR="00F87796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66,47</w:t>
            </w:r>
          </w:p>
        </w:tc>
        <w:tc>
          <w:tcPr>
            <w:tcW w:w="876" w:type="dxa"/>
          </w:tcPr>
          <w:p w:rsidR="00F87796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82,01</w:t>
            </w:r>
          </w:p>
        </w:tc>
        <w:tc>
          <w:tcPr>
            <w:tcW w:w="876" w:type="dxa"/>
          </w:tcPr>
          <w:p w:rsidR="00F87796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104,47</w:t>
            </w:r>
          </w:p>
        </w:tc>
        <w:tc>
          <w:tcPr>
            <w:tcW w:w="876" w:type="dxa"/>
            <w:vAlign w:val="center"/>
          </w:tcPr>
          <w:p w:rsidR="00F87796" w:rsidRPr="003E3BE1" w:rsidRDefault="00574BA1" w:rsidP="00BA6A46">
            <w:pPr>
              <w:spacing w:after="0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170,44</w:t>
            </w:r>
          </w:p>
        </w:tc>
      </w:tr>
    </w:tbl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C14842" w:rsidRDefault="00C14842" w:rsidP="00C14842">
      <w:pPr>
        <w:spacing w:after="0"/>
        <w:ind w:firstLine="0"/>
        <w:jc w:val="left"/>
        <w:rPr>
          <w:rFonts w:ascii="Times New Roman" w:hAnsi="Times New Roman"/>
          <w:b/>
        </w:rPr>
      </w:pPr>
    </w:p>
    <w:p w:rsidR="00435A37" w:rsidRDefault="00C14842" w:rsidP="00C14842">
      <w:r>
        <w:rPr>
          <w:rFonts w:ascii="Times New Roman" w:hAnsi="Times New Roman"/>
          <w:b/>
        </w:rPr>
        <w:br w:type="page"/>
      </w:r>
    </w:p>
    <w:sectPr w:rsidR="00435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F1"/>
    <w:rsid w:val="0001439E"/>
    <w:rsid w:val="000F25AD"/>
    <w:rsid w:val="00127515"/>
    <w:rsid w:val="0028409B"/>
    <w:rsid w:val="002A213B"/>
    <w:rsid w:val="00306958"/>
    <w:rsid w:val="003A3CCE"/>
    <w:rsid w:val="00435A37"/>
    <w:rsid w:val="00484274"/>
    <w:rsid w:val="004F36F6"/>
    <w:rsid w:val="005409B9"/>
    <w:rsid w:val="00555EB6"/>
    <w:rsid w:val="00574BA1"/>
    <w:rsid w:val="00664E55"/>
    <w:rsid w:val="006B5362"/>
    <w:rsid w:val="007E4DA8"/>
    <w:rsid w:val="00805C9D"/>
    <w:rsid w:val="00933B53"/>
    <w:rsid w:val="00A31F97"/>
    <w:rsid w:val="00A66597"/>
    <w:rsid w:val="00BD6476"/>
    <w:rsid w:val="00C14842"/>
    <w:rsid w:val="00D66FF2"/>
    <w:rsid w:val="00E02E08"/>
    <w:rsid w:val="00E03519"/>
    <w:rsid w:val="00EC5323"/>
    <w:rsid w:val="00EC7EE1"/>
    <w:rsid w:val="00ED69A4"/>
    <w:rsid w:val="00EF2BF1"/>
    <w:rsid w:val="00F87796"/>
    <w:rsid w:val="00F93924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D737"/>
  <w15:chartTrackingRefBased/>
  <w15:docId w15:val="{97BFCB64-11AD-4ED5-AF27-15AF3F27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842"/>
    <w:pPr>
      <w:spacing w:after="120" w:line="240" w:lineRule="auto"/>
      <w:ind w:firstLine="851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1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C14842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D64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7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cp:lastPrinted>2021-02-10T21:12:00Z</cp:lastPrinted>
  <dcterms:created xsi:type="dcterms:W3CDTF">2021-02-10T17:12:00Z</dcterms:created>
  <dcterms:modified xsi:type="dcterms:W3CDTF">2021-02-14T16:10:00Z</dcterms:modified>
</cp:coreProperties>
</file>