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3472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МИНОБРНАУКИ РОССИИ </w: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" w:line="360" w:lineRule="auto"/>
        <w:ind w:left="726" w:right="567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ФЕДЕРАЛЬНОЕ ГОСУДАРСТВЕННОЕ БЮДЖЕТНОЕ ОБРАЗОВАТЕЛЬНОЕ  УЧРЕЖДЕНИЕ 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" w:line="360" w:lineRule="auto"/>
        <w:ind w:left="0" w:right="3397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ВЫСШЕГО ОБРАЗОВАНИЯ 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" w:line="360" w:lineRule="auto"/>
        <w:ind w:left="153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ВОРОНЕЖСКИЙ ГОСУДАРСТВЕННЫЙ УНИВЕРСИТЕТ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»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3418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3418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3418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Факультет компьютерных наук 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" w:line="360" w:lineRule="auto"/>
        <w:ind w:left="0" w:right="2404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информационных технологий управления 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39" w:right="133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39" w:right="133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6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Сайт управляющей компании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4"/>
          <w:sz w:val="28"/>
          <w:szCs w:val="28"/>
          <w:highlight w:val="white"/>
          <w:u w:val="none"/>
          <w:vertAlign w:val="baseline"/>
          <w:rtl w:val="0"/>
        </w:rPr>
        <w:t xml:space="preserve">«‎‎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ВКУ (Воронеж Коммунальные Услуги)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4"/>
          <w:sz w:val="28"/>
          <w:szCs w:val="28"/>
          <w:highlight w:val="white"/>
          <w:u w:val="none"/>
          <w:vertAlign w:val="baseline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widowControl w:val="0"/>
        <w:spacing w:line="360" w:lineRule="auto"/>
        <w:ind w:left="1439" w:right="1333" w:firstLine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widowControl w:val="0"/>
        <w:spacing w:line="360" w:lineRule="auto"/>
        <w:ind w:left="1439" w:right="1333" w:firstLine="0"/>
        <w:rPr>
          <w:b w:val="0"/>
        </w:rPr>
      </w:pPr>
      <w:bookmarkStart w:colFirst="0" w:colLast="0" w:name="_30j0zll" w:id="1"/>
      <w:bookmarkEnd w:id="1"/>
      <w:r w:rsidDel="00000000" w:rsidR="00000000" w:rsidRPr="00000000">
        <w:rPr>
          <w:b w:val="0"/>
          <w:rtl w:val="0"/>
        </w:rPr>
        <w:t xml:space="preserve">Курсовой проект 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" w:line="360" w:lineRule="auto"/>
        <w:ind w:left="0" w:right="2468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09.03.02 Информационные системы и технологии 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" w:line="360" w:lineRule="auto"/>
        <w:ind w:left="0" w:right="2856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Информационные технологии управления 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6" w:line="360" w:lineRule="auto"/>
        <w:ind w:left="63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Обучающийся ______________ М.Н. Котолевский, 3 курс, д/о 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" w:line="360" w:lineRule="auto"/>
        <w:ind w:left="63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Обучающийся ______________ Н.В. Салова, 3 курс, д/о 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" w:line="360" w:lineRule="auto"/>
        <w:ind w:left="63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Обучающийся ______________ А.И. Андропова, 3 курс, д/о 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Воронеж 2021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spacing w:line="360" w:lineRule="auto"/>
        <w:rPr>
          <w:sz w:val="32"/>
          <w:szCs w:val="32"/>
        </w:rPr>
      </w:pPr>
      <w:bookmarkStart w:colFirst="0" w:colLast="0" w:name="_1fob9te" w:id="2"/>
      <w:bookmarkEnd w:id="2"/>
      <w:r w:rsidDel="00000000" w:rsidR="00000000" w:rsidRPr="00000000">
        <w:rPr>
          <w:sz w:val="32"/>
          <w:szCs w:val="32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10133"/>
            </w:tabs>
            <w:spacing w:after="100" w:before="0" w:line="36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   </w:t>
          </w: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10133"/>
            </w:tabs>
            <w:spacing w:after="100" w:before="0" w:line="360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</w:t>
              <w:tab/>
              <w:t xml:space="preserve">Постановка задачи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10133"/>
            </w:tabs>
            <w:spacing w:after="100" w:before="0" w:line="360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</w:t>
              <w:tab/>
              <w:t xml:space="preserve">Анализ предметной области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10133"/>
            </w:tabs>
            <w:spacing w:after="100" w:before="0" w:line="360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</w:t>
              <w:tab/>
              <w:t xml:space="preserve">Глоссарий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10133"/>
            </w:tabs>
            <w:spacing w:after="100" w:before="0" w:line="360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</w:t>
              <w:tab/>
              <w:t xml:space="preserve">Анализ существующих решений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10133"/>
            </w:tabs>
            <w:spacing w:after="100" w:before="0" w:line="360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</w:t>
              <w:tab/>
              <w:t xml:space="preserve">Анализ задачи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10133"/>
            </w:tabs>
            <w:spacing w:after="100" w:before="0" w:line="360" w:lineRule="auto"/>
            <w:ind w:left="66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2.3.1 Варианты использования приложения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10133"/>
            </w:tabs>
            <w:spacing w:after="100" w:before="0" w:line="360" w:lineRule="auto"/>
            <w:ind w:left="66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2.3.2 Взаимодействие системы компонентов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10133"/>
            </w:tabs>
            <w:spacing w:after="100" w:before="0" w:line="360" w:lineRule="auto"/>
            <w:ind w:left="66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2.3.3 Варианты состояния системы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10133"/>
            </w:tabs>
            <w:spacing w:after="100" w:before="0" w:line="360" w:lineRule="auto"/>
            <w:ind w:left="66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2.3.4 Варианты действия в системе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0133"/>
            </w:tabs>
            <w:spacing w:after="100" w:before="0" w:line="360" w:lineRule="auto"/>
            <w:ind w:left="7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2.3.5 Развертывание приложения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10133"/>
            </w:tabs>
            <w:spacing w:after="100" w:before="0" w:line="360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hyperlink>
          <w:hyperlink w:anchor="_44sinio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</w:hyperlink>
          <w:hyperlink w:anchor="_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Анализ средств реализации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10133"/>
            </w:tabs>
            <w:spacing w:after="100" w:before="0" w:line="360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hyperlink>
          <w:hyperlink w:anchor="_2jxsxqh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</w:hyperlink>
          <w:hyperlink w:anchor="_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Реализация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10133"/>
            </w:tabs>
            <w:spacing w:after="100" w:before="0" w:line="360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4.1   Сущности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10133"/>
            </w:tabs>
            <w:spacing w:after="100" w:before="0" w:line="360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4.2 Сценарии воронок конверсии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10133"/>
            </w:tabs>
            <w:spacing w:after="100" w:before="0" w:line="360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4.3 Графический интерфейс</w:t>
            </w:r>
          </w:hyperlink>
          <w:hyperlink w:anchor="_2xcytp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0133"/>
            </w:tabs>
            <w:spacing w:after="100" w:before="0" w:line="360" w:lineRule="auto"/>
            <w:ind w:left="7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4.3.1 Шапка сайта</w:t>
            </w:r>
          </w:hyperlink>
          <w:hyperlink w:anchor="_1ci93x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0133"/>
            </w:tabs>
            <w:spacing w:after="100" w:before="0" w:line="360" w:lineRule="auto"/>
            <w:ind w:left="7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4.3.2 Главная страница</w:t>
            </w:r>
          </w:hyperlink>
          <w:hyperlink w:anchor="_3whwml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0133"/>
            </w:tabs>
            <w:spacing w:after="100" w:before="0" w:line="360" w:lineRule="auto"/>
            <w:ind w:left="7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4.3.3  Страница регистрации</w:t>
            </w:r>
          </w:hyperlink>
          <w:hyperlink w:anchor="_2bn6ws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0133"/>
            </w:tabs>
            <w:spacing w:after="100" w:before="0" w:line="360" w:lineRule="auto"/>
            <w:ind w:left="7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4.3.4  Страница авторизации</w:t>
            </w:r>
          </w:hyperlink>
          <w:hyperlink w:anchor="_qsh70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0133"/>
            </w:tabs>
            <w:spacing w:after="100" w:before="0" w:line="360" w:lineRule="auto"/>
            <w:ind w:left="7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4.3.5  Страница личного кабинета</w:t>
            </w:r>
          </w:hyperlink>
          <w:hyperlink w:anchor="_3as4po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0133"/>
            </w:tabs>
            <w:spacing w:after="100" w:before="0" w:line="360" w:lineRule="auto"/>
            <w:ind w:left="7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4.3.6  Страница составления обращения</w:t>
            </w:r>
          </w:hyperlink>
          <w:hyperlink w:anchor="_1pxezw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0133"/>
            </w:tabs>
            <w:spacing w:after="100" w:before="0" w:line="360" w:lineRule="auto"/>
            <w:ind w:left="7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4.3.7  Страница ввода показаний ИПУ</w:t>
            </w:r>
          </w:hyperlink>
          <w:hyperlink w:anchor="_49x2ik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0133"/>
            </w:tabs>
            <w:spacing w:after="100" w:before="0" w:line="360" w:lineRule="auto"/>
            <w:ind w:left="7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4.3.8  Страница смены пароля</w:t>
            </w:r>
          </w:hyperlink>
          <w:hyperlink w:anchor="_2p2csr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0133"/>
            </w:tabs>
            <w:spacing w:after="100" w:before="0" w:line="360" w:lineRule="auto"/>
            <w:ind w:left="7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4.3.9  Страница </w:t>
            </w:r>
          </w:hyperlink>
          <w:hyperlink w:anchor="_147n2zr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администрирования</w:t>
            </w:r>
          </w:hyperlink>
          <w:hyperlink w:anchor="_147n2z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0133"/>
            </w:tabs>
            <w:spacing w:after="100" w:before="0" w:line="360" w:lineRule="auto"/>
            <w:ind w:left="7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4.3.10  Страница работы с заявками</w:t>
            </w:r>
          </w:hyperlink>
          <w:hyperlink w:anchor="_3o7aln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10133"/>
            </w:tabs>
            <w:spacing w:after="100" w:before="0" w:line="360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</w:t>
              <w:tab/>
              <w:t xml:space="preserve">Тестирование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10133"/>
            </w:tabs>
            <w:spacing w:after="100" w:before="0" w:line="360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2hioq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5.1 Дымовое тестирование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10133"/>
            </w:tabs>
            <w:spacing w:after="100" w:before="0" w:line="360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41mghm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5.2 UI тесты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10133"/>
            </w:tabs>
            <w:spacing w:after="100" w:before="0" w:line="360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grqru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5.3 Юзабилити тесты</w:t>
              <w:tab/>
              <w:t xml:space="preserve">46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10133"/>
            </w:tabs>
            <w:spacing w:after="100" w:before="0" w:line="360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vx122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49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0141"/>
            </w:tabs>
            <w:spacing w:after="80" w:before="20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9">
      <w:pPr>
        <w:spacing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3znysh7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Введение</w:t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7" w:line="360" w:lineRule="auto"/>
        <w:ind w:left="265" w:right="462" w:firstLine="36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Согласно действующему законодательству РФ, каждый собственник жилого  помещения обязан оплачивать предоставляемые коммунальные услуги. Задача данного  проекта состоит в том, чтобы продемонстрировать все положительные стороны оплаты с  помощью сайта управляющей компании, максимально упростив процесс передачи  показаний приборов учета и непосредственно оплаты, и, соответственно, привлечь к  данному способу новых пользователей.  </w:t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" w:line="360" w:lineRule="auto"/>
        <w:ind w:left="263" w:right="462" w:firstLine="362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настоящее время на просторах Интернета можно найти множество сайтов различных  управляющих компаний, предоставляющих коммунальные услуги. Однако каждый из них  не идеален и имеет свои недостатки, среди которых можно отметить: устаревший или  сложный интерфейс, отсутствие личного кабинета для клиентов данной управляющей  компании, а также возможности просмотра актуальных тарифов и истории платежей по  коммунальным услугам. </w:t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" w:line="360" w:lineRule="auto"/>
        <w:ind w:left="262" w:right="463" w:firstLine="36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Согласно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55cc"/>
          <w:sz w:val="28"/>
          <w:szCs w:val="28"/>
          <w:u w:val="single"/>
          <w:shd w:fill="auto" w:val="clear"/>
          <w:vertAlign w:val="baseline"/>
          <w:rtl w:val="0"/>
        </w:rPr>
        <w:t xml:space="preserve">опросу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55cc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аналитического центра НАФИ 2010 года, 21% опрошенных,  являющихся пользователями Интернета, заявили, что не знают о подобной возможности  оплаты коммунальных услуг (с помощью Интернета), 46% - что им важно получить  документ, подтверждающий факт совершения оплаты. </w:t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" w:line="360" w:lineRule="auto"/>
        <w:ind w:left="261" w:right="464" w:firstLine="363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Данный курсовой проект направлен на создание веб-приложения управляющей  компании для сбора показаний индивидуальных приборов учета в многоквартирных домах  и выставления счетов за потребленные услуги с возможностью их оплаты для клиентов и  последующего получения соответствующего документа в электронном виде. Сайт должен  быть лишен приведенных выше минусов существующих решений в данной сфере и при  этом сохранять все их положительные стороны. С помощью данного решения мы надеемся  развеять сомнения потенциальных пользователей и привлечь их к использованию готового  ресурса.  </w:t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" w:line="360" w:lineRule="auto"/>
        <w:ind w:left="267" w:right="469" w:firstLine="35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Итоговый вариант разрабатываемого сайта должен иметь следующую основную  необходимую функциональность:  </w:t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6" w:line="360" w:lineRule="auto"/>
        <w:ind w:left="720" w:right="471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понятный интерфейс, не требующий больших временных затрат на освоение, в  котором сможет ориентироваться любой пользователь: </w:t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47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цвета в дизайне не должны быть слишком яркими, чтобы не привлекать  излишнего внимания, поскольку приложение нацелено не на развлекательный </w:t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465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контент, а на предоставление возможности для упрощения процесса  взаимодействия со службами жилищно-коммунального хозяйства; </w:t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465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навигация по сайту должна осуществляться путем перемещения посетителя по  страницам с логичным названием, которое полностью отражало бы их  содержание; </w:t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465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структура панели меню не должна характеризоваться излишней  вложенностью кроме тех мест, где это логически необходимо и обоснованно (не  более двух уровней вложенности); </w:t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465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личный кабинет, предоставляющий зарегистрированному (и авторизованному)  пользователю возможность передачи показаний индивидуальных приборов учета;</w:t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465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форма обратной связи для зарегистрированных (и авторизованных) пользователей с </w:t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465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возможностью подачи заявления на внесение изменений в переданные показания  прибора учета (например, при передаче ошибочных данных); </w:t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" w:line="360" w:lineRule="auto"/>
        <w:ind w:left="720" w:right="47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предоставление квитанции для оплаты коммунальных услуг в каждом расчетном  периоде, содержащей подробную информацию об объемах начислений и суммах к  оплате по каждому из видов показаний.</w:t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53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numPr>
          <w:ilvl w:val="0"/>
          <w:numId w:val="2"/>
        </w:numPr>
        <w:spacing w:line="360" w:lineRule="auto"/>
        <w:ind w:left="720" w:hanging="360"/>
        <w:jc w:val="left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Постановка задачи </w:t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7" w:line="360" w:lineRule="auto"/>
        <w:ind w:left="263" w:right="465" w:firstLine="362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 данной курсовой работы - реализовать веб-приложение, отвечающее следующим  требованиям: </w:t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все страницы выполнены в едином стиле; </w:t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471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дизайн сайта не перегружен функционалом и внешним видом, что позволяет  пользователю сконцентрироваться на полезных возмозможностях сервиса; </w:t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471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стабильная работа в браузере Google Chrome, версии 89.0.4389.114; </w:t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471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адаптивность сайта на мобильные устройства; </w:t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469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отсутствие у пользователя необходимости в дополнительной справке для  полноценного использования сервиса, которое включает в себя следующие  возможности: </w:t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регистрация/авторизация;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ввод показаний индивидуальных приборов учета; </w:t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464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возможность составления обращения в службу helpdesk при необходимости внесения изменений в переданные показания индивидуальных приборов  учета; </w:t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просмотр истории квитанций; </w:t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963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просмотр отдельной квитанции с подробной расшифровкой начислений; </w:t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963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просмотр отдельной квитанции в формате PDF документа; </w:t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редактирование данных в личном кабинете; </w:t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4" w:line="360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 стороны администратора: </w:t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1002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внесение изменений в действующие тарифы по коммунальным услугам;</w:t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1002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рассмотрение обращений в службе helpdesk. </w:t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" w:line="360" w:lineRule="auto"/>
        <w:ind w:left="625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достижения данной цели были выделены следующие задачи: </w:t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467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разработка frontend части, находящейся на устройстве (компьютере или мобильном  устройстве) пользователя; </w:t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разработка backend части, развернутой на удаленном сервере; </w:t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разработка базы данных, расположенной на удаленном сервере; </w:t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создание связи между частями frontend и backend. </w:t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94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numPr>
          <w:ilvl w:val="0"/>
          <w:numId w:val="7"/>
        </w:numPr>
        <w:spacing w:after="0" w:line="360" w:lineRule="auto"/>
        <w:ind w:left="0" w:hanging="360"/>
        <w:jc w:val="left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Анализ предметной области </w:t>
      </w:r>
    </w:p>
    <w:p w:rsidR="00000000" w:rsidDel="00000000" w:rsidP="00000000" w:rsidRDefault="00000000" w:rsidRPr="00000000" w14:paraId="00000062">
      <w:pPr>
        <w:pStyle w:val="Heading2"/>
        <w:numPr>
          <w:ilvl w:val="1"/>
          <w:numId w:val="23"/>
        </w:numPr>
        <w:spacing w:line="360" w:lineRule="auto"/>
        <w:ind w:left="375" w:hanging="375"/>
        <w:jc w:val="both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    Глоссарий </w:t>
      </w:r>
    </w:p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4" w:line="360" w:lineRule="auto"/>
        <w:ind w:left="267" w:right="466" w:firstLine="34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Индивидуальный прибор учета (ИПУ)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средство измерения, используемое для  определения объемов (количества) потребления коммунальных ресурсов потребителями,  проживающими в одном жилом помещении многоквартирного дома или в жилом доме. </w:t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" w:line="360" w:lineRule="auto"/>
        <w:ind w:left="267" w:right="519" w:firstLine="370.9999999999999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Тариф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стоимость единицы услуги, которая измерена в натуральном выражении - кубометр, киловатт и так далее; объем потребляемых услуг на одного человека.</w:t>
      </w:r>
    </w:p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45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numPr>
          <w:ilvl w:val="1"/>
          <w:numId w:val="23"/>
        </w:numPr>
        <w:spacing w:line="360" w:lineRule="auto"/>
        <w:ind w:left="375" w:hanging="375"/>
        <w:jc w:val="left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    Анализ существующих решений </w:t>
      </w:r>
    </w:p>
    <w:p w:rsidR="00000000" w:rsidDel="00000000" w:rsidP="00000000" w:rsidRDefault="00000000" w:rsidRPr="00000000" w14:paraId="000000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6" w:line="360" w:lineRule="auto"/>
        <w:ind w:left="379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55cc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55cc"/>
          <w:sz w:val="28"/>
          <w:szCs w:val="28"/>
          <w:u w:val="single"/>
          <w:shd w:fill="auto" w:val="clear"/>
          <w:vertAlign w:val="baseline"/>
          <w:rtl w:val="0"/>
        </w:rPr>
        <w:t xml:space="preserve">https://doverie-adler.ru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55cc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4" w:line="360" w:lineRule="auto"/>
        <w:ind w:left="985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Достоинства: </w:t>
      </w:r>
    </w:p>
    <w:p w:rsidR="00000000" w:rsidDel="00000000" w:rsidP="00000000" w:rsidRDefault="00000000" w:rsidRPr="00000000" w14:paraId="000000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351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доступная информация об обслуживаемых объектах; </w:t>
      </w:r>
    </w:p>
    <w:p w:rsidR="00000000" w:rsidDel="00000000" w:rsidP="00000000" w:rsidRDefault="00000000" w:rsidRPr="00000000" w14:paraId="000000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" w:line="360" w:lineRule="auto"/>
        <w:ind w:left="1707" w:right="468" w:hanging="35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форма обратной связи (в том числе для незарегистрированного  пользователя); </w:t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" w:line="360" w:lineRule="auto"/>
        <w:ind w:left="1703" w:right="467" w:hanging="351.999999999999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удобный формат просмотра актуальных значений тарифов в виде подробных</w:t>
      </w:r>
    </w:p>
    <w:p w:rsidR="00000000" w:rsidDel="00000000" w:rsidP="00000000" w:rsidRDefault="00000000" w:rsidRPr="00000000" w14:paraId="000000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" w:line="360" w:lineRule="auto"/>
        <w:ind w:left="1703" w:right="467" w:hanging="351.999999999999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таблиц по каждому виду начислений; </w:t>
      </w:r>
    </w:p>
    <w:p w:rsidR="00000000" w:rsidDel="00000000" w:rsidP="00000000" w:rsidRDefault="00000000" w:rsidRPr="00000000" w14:paraId="000000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" w:line="360" w:lineRule="auto"/>
        <w:ind w:left="98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Недостатки: </w:t>
      </w:r>
    </w:p>
    <w:p w:rsidR="00000000" w:rsidDel="00000000" w:rsidP="00000000" w:rsidRDefault="00000000" w:rsidRPr="00000000" w14:paraId="000000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351" w:right="463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дизайн сайта не соответствует ожиданиям современного пользователя; - списки должников по коммунальным услугам доступны любому (в том числе  незарегистрированному пользователю), что является крайне неэтичным; - при регистрации необходимо указывать и лицевой счет, и адрес, после чего  ожидать ответа на электронную почту с данными для входа - все это образует  довольно сложную систему и может отпугнуть потенциального пользователя; </w:t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" w:line="36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55cc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55cc"/>
          <w:sz w:val="28"/>
          <w:szCs w:val="28"/>
          <w:u w:val="single"/>
          <w:shd w:fill="auto" w:val="clear"/>
          <w:vertAlign w:val="baseline"/>
          <w:rtl w:val="0"/>
        </w:rPr>
        <w:t xml:space="preserve">http://ukvyborgec.ru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55cc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" w:line="360" w:lineRule="auto"/>
        <w:ind w:left="985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Достоинства: </w:t>
      </w:r>
    </w:p>
    <w:p w:rsidR="00000000" w:rsidDel="00000000" w:rsidP="00000000" w:rsidRDefault="00000000" w:rsidRPr="00000000" w14:paraId="000000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350" w:right="46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форма обратной связи (в том числе для незарегистрированного  пользователя); </w:t>
      </w:r>
    </w:p>
    <w:p w:rsidR="00000000" w:rsidDel="00000000" w:rsidP="00000000" w:rsidRDefault="00000000" w:rsidRPr="00000000" w14:paraId="000000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360" w:lineRule="auto"/>
        <w:ind w:left="135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возможность авторизации через сторонние сервисы; </w:t>
      </w:r>
    </w:p>
    <w:p w:rsidR="00000000" w:rsidDel="00000000" w:rsidP="00000000" w:rsidRDefault="00000000" w:rsidRPr="00000000" w14:paraId="000000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4" w:line="360" w:lineRule="auto"/>
        <w:ind w:left="98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Недостатки: </w:t>
      </w:r>
    </w:p>
    <w:p w:rsidR="00000000" w:rsidDel="00000000" w:rsidP="00000000" w:rsidRDefault="00000000" w:rsidRPr="00000000" w14:paraId="000000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350" w:right="465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нет возможности регистрации и какой-либо информации о других  возможных способах использования данного ресурса; </w:t>
      </w:r>
    </w:p>
    <w:p w:rsidR="00000000" w:rsidDel="00000000" w:rsidP="00000000" w:rsidRDefault="00000000" w:rsidRPr="00000000" w14:paraId="000000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" w:line="360" w:lineRule="auto"/>
        <w:ind w:left="1350" w:right="46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нет возможности в удобном формате просматривать актуальные тарифы на  коммунальные услуги (можно только скачать документы с изменениями  тарифов); </w:t>
      </w:r>
    </w:p>
    <w:p w:rsidR="00000000" w:rsidDel="00000000" w:rsidP="00000000" w:rsidRDefault="00000000" w:rsidRPr="00000000" w14:paraId="000000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" w:line="360" w:lineRule="auto"/>
        <w:ind w:left="363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55cc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55cc"/>
          <w:sz w:val="28"/>
          <w:szCs w:val="28"/>
          <w:u w:val="single"/>
          <w:shd w:fill="auto" w:val="clear"/>
          <w:vertAlign w:val="baseline"/>
          <w:rtl w:val="0"/>
        </w:rPr>
        <w:t xml:space="preserve">https://uk-orion.org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55cc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" w:line="360" w:lineRule="auto"/>
        <w:ind w:left="985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Достоинства:</w:t>
      </w:r>
    </w:p>
    <w:p w:rsidR="00000000" w:rsidDel="00000000" w:rsidP="00000000" w:rsidRDefault="00000000" w:rsidRPr="00000000" w14:paraId="000000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351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современный дизайн; </w:t>
      </w:r>
    </w:p>
    <w:p w:rsidR="00000000" w:rsidDel="00000000" w:rsidP="00000000" w:rsidRDefault="00000000" w:rsidRPr="00000000" w14:paraId="000000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360" w:lineRule="auto"/>
        <w:ind w:left="1351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возможность авторизации через сторонние сервисы; </w:t>
      </w:r>
    </w:p>
    <w:p w:rsidR="00000000" w:rsidDel="00000000" w:rsidP="00000000" w:rsidRDefault="00000000" w:rsidRPr="00000000" w14:paraId="000000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4" w:line="360" w:lineRule="auto"/>
        <w:ind w:left="98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Недостатки: </w:t>
      </w:r>
    </w:p>
    <w:p w:rsidR="00000000" w:rsidDel="00000000" w:rsidP="00000000" w:rsidRDefault="00000000" w:rsidRPr="00000000" w14:paraId="000000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351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нет формы обратной связи; </w:t>
      </w:r>
    </w:p>
    <w:p w:rsidR="00000000" w:rsidDel="00000000" w:rsidP="00000000" w:rsidRDefault="00000000" w:rsidRPr="00000000" w14:paraId="000000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" w:line="360" w:lineRule="auto"/>
        <w:ind w:left="1351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нет информации об обслуживаемых адресах; </w:t>
      </w:r>
    </w:p>
    <w:p w:rsidR="00000000" w:rsidDel="00000000" w:rsidP="00000000" w:rsidRDefault="00000000" w:rsidRPr="00000000" w14:paraId="000000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" w:line="360" w:lineRule="auto"/>
        <w:ind w:left="1350" w:right="469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не работают ссылки на социальные сети в шапке сайта, что, как и любая  функция, не осуществленная должным образом, негативно сказывается на  общем впечатление пользователя от данного сервиса; </w:t>
      </w:r>
    </w:p>
    <w:p w:rsidR="00000000" w:rsidDel="00000000" w:rsidP="00000000" w:rsidRDefault="00000000" w:rsidRPr="00000000" w14:paraId="000000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" w:line="360" w:lineRule="auto"/>
        <w:ind w:left="1351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нет возможности регистрации; </w:t>
      </w:r>
    </w:p>
    <w:p w:rsidR="00000000" w:rsidDel="00000000" w:rsidP="00000000" w:rsidRDefault="00000000" w:rsidRPr="00000000" w14:paraId="000000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4" w:line="360" w:lineRule="auto"/>
        <w:ind w:left="35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55cc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55cc"/>
          <w:sz w:val="28"/>
          <w:szCs w:val="28"/>
          <w:u w:val="single"/>
          <w:shd w:fill="auto" w:val="clear"/>
          <w:vertAlign w:val="baseline"/>
          <w:rtl w:val="0"/>
        </w:rPr>
        <w:t xml:space="preserve">http://www.ucsodr.ru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55cc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4" w:line="360" w:lineRule="auto"/>
        <w:ind w:left="985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Достоинства: </w:t>
      </w:r>
    </w:p>
    <w:p w:rsidR="00000000" w:rsidDel="00000000" w:rsidP="00000000" w:rsidRDefault="00000000" w:rsidRPr="00000000" w14:paraId="000000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351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обслуживаемые объекты наглядно отображаются на карте; </w:t>
      </w:r>
    </w:p>
    <w:p w:rsidR="00000000" w:rsidDel="00000000" w:rsidP="00000000" w:rsidRDefault="00000000" w:rsidRPr="00000000" w14:paraId="000000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" w:line="360" w:lineRule="auto"/>
        <w:ind w:left="1350" w:right="469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предоставлена информация о работе офиса в текущий момент, что является  крайне удобным для потенциального пользователя, поскольку ему не  придется самостоятельно искать информацию о режиме работы офиса; </w:t>
      </w:r>
    </w:p>
    <w:p w:rsidR="00000000" w:rsidDel="00000000" w:rsidP="00000000" w:rsidRDefault="00000000" w:rsidRPr="00000000" w14:paraId="000000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" w:line="360" w:lineRule="auto"/>
        <w:ind w:left="98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Недостатки: </w:t>
      </w:r>
    </w:p>
    <w:p w:rsidR="00000000" w:rsidDel="00000000" w:rsidP="00000000" w:rsidRDefault="00000000" w:rsidRPr="00000000" w14:paraId="000000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350" w:right="47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низкое разрешение изображений в значительной мере портит эстетическое  впечатление от использования данного сервиса; </w:t>
      </w:r>
    </w:p>
    <w:p w:rsidR="00000000" w:rsidDel="00000000" w:rsidP="00000000" w:rsidRDefault="00000000" w:rsidRPr="00000000" w14:paraId="000000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" w:line="360" w:lineRule="auto"/>
        <w:ind w:left="1350" w:right="469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отсутствует личный кабинет пользователя, а значит, нет возможности  вносить показания ИПУ на самом сайте управляющей компании и  просматривать историю квитанций; </w:t>
      </w:r>
    </w:p>
    <w:p w:rsidR="00000000" w:rsidDel="00000000" w:rsidP="00000000" w:rsidRDefault="00000000" w:rsidRPr="00000000" w14:paraId="000000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" w:line="360" w:lineRule="auto"/>
        <w:ind w:left="135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нет формы обратной связи;</w:t>
      </w:r>
    </w:p>
    <w:p w:rsidR="00000000" w:rsidDel="00000000" w:rsidP="00000000" w:rsidRDefault="00000000" w:rsidRPr="00000000" w14:paraId="000000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59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numPr>
          <w:ilvl w:val="1"/>
          <w:numId w:val="23"/>
        </w:numPr>
        <w:spacing w:after="0" w:line="360" w:lineRule="auto"/>
        <w:ind w:left="360" w:hanging="375"/>
        <w:jc w:val="left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   Анализ задачи </w:t>
      </w:r>
    </w:p>
    <w:p w:rsidR="00000000" w:rsidDel="00000000" w:rsidP="00000000" w:rsidRDefault="00000000" w:rsidRPr="00000000" w14:paraId="00000089">
      <w:pPr>
        <w:pStyle w:val="Heading2"/>
        <w:numPr>
          <w:ilvl w:val="2"/>
          <w:numId w:val="23"/>
        </w:numPr>
        <w:spacing w:line="360" w:lineRule="auto"/>
        <w:ind w:left="720" w:hanging="720"/>
        <w:jc w:val="left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  Варианты использования приложения </w:t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451475" cy="2889885"/>
            <wp:effectExtent b="0" l="0" r="0" t="0"/>
            <wp:docPr descr="D:\тп\Use case ЖКХ.vpd (1).png" id="1" name="image10.png"/>
            <a:graphic>
              <a:graphicData uri="http://schemas.openxmlformats.org/drawingml/2006/picture">
                <pic:pic>
                  <pic:nvPicPr>
                    <pic:cNvPr descr="D:\тп\Use case ЖКХ.vpd (1).png"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1475" cy="2889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-3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1 - Диаграмма прецедентов</w:t>
      </w:r>
    </w:p>
    <w:p w:rsidR="00000000" w:rsidDel="00000000" w:rsidP="00000000" w:rsidRDefault="00000000" w:rsidRPr="00000000" w14:paraId="000000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9" w:line="360" w:lineRule="auto"/>
        <w:ind w:left="0" w:right="470" w:firstLine="70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взаимодействии с сайтом у пользователя есть определенный список  возможностей, который более наглядно изображен на рисунке 1: </w:t>
      </w:r>
    </w:p>
    <w:p w:rsidR="00000000" w:rsidDel="00000000" w:rsidP="00000000" w:rsidRDefault="00000000" w:rsidRPr="00000000" w14:paraId="000000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" w:line="360" w:lineRule="auto"/>
        <w:ind w:left="16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изучение возможностей проекта, </w:t>
      </w:r>
    </w:p>
    <w:p w:rsidR="00000000" w:rsidDel="00000000" w:rsidP="00000000" w:rsidRDefault="00000000" w:rsidRPr="00000000" w14:paraId="000000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" w:line="360" w:lineRule="auto"/>
        <w:ind w:left="987" w:right="466" w:firstLine="689.000000000000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возможность обращения к администратору для изменения введенных  показателей, </w:t>
      </w:r>
    </w:p>
    <w:p w:rsidR="00000000" w:rsidDel="00000000" w:rsidP="00000000" w:rsidRDefault="00000000" w:rsidRPr="00000000" w14:paraId="000000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360" w:lineRule="auto"/>
        <w:ind w:left="16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изменение данных профиля (логин и адрес), </w:t>
      </w:r>
    </w:p>
    <w:p w:rsidR="00000000" w:rsidDel="00000000" w:rsidP="00000000" w:rsidRDefault="00000000" w:rsidRPr="00000000" w14:paraId="000000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" w:line="360" w:lineRule="auto"/>
        <w:ind w:left="16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использование справочной информации, </w:t>
      </w:r>
    </w:p>
    <w:p w:rsidR="00000000" w:rsidDel="00000000" w:rsidP="00000000" w:rsidRDefault="00000000" w:rsidRPr="00000000" w14:paraId="000000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" w:line="360" w:lineRule="auto"/>
        <w:ind w:left="16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получение расчета по коммунальным услугам, </w:t>
      </w:r>
    </w:p>
    <w:p w:rsidR="00000000" w:rsidDel="00000000" w:rsidP="00000000" w:rsidRDefault="00000000" w:rsidRPr="00000000" w14:paraId="000000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" w:line="360" w:lineRule="auto"/>
        <w:ind w:left="16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смена пароля, </w:t>
      </w:r>
    </w:p>
    <w:p w:rsidR="00000000" w:rsidDel="00000000" w:rsidP="00000000" w:rsidRDefault="00000000" w:rsidRPr="00000000" w14:paraId="000000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" w:line="360" w:lineRule="auto"/>
        <w:ind w:left="16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выход из аккаунта. </w:t>
      </w:r>
    </w:p>
    <w:p w:rsidR="00000000" w:rsidDel="00000000" w:rsidP="00000000" w:rsidRDefault="00000000" w:rsidRPr="00000000" w14:paraId="000000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Неавторизованный пользователь имеет возможность: </w:t>
      </w:r>
    </w:p>
    <w:p w:rsidR="00000000" w:rsidDel="00000000" w:rsidP="00000000" w:rsidRDefault="00000000" w:rsidRPr="00000000" w14:paraId="000000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360" w:lineRule="auto"/>
        <w:ind w:left="16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зарегистрироваться, </w:t>
      </w:r>
    </w:p>
    <w:p w:rsidR="00000000" w:rsidDel="00000000" w:rsidP="00000000" w:rsidRDefault="00000000" w:rsidRPr="00000000" w14:paraId="000000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" w:line="360" w:lineRule="auto"/>
        <w:ind w:left="16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авторизоваться, </w:t>
      </w:r>
    </w:p>
    <w:p w:rsidR="00000000" w:rsidDel="00000000" w:rsidP="00000000" w:rsidRDefault="00000000" w:rsidRPr="00000000" w14:paraId="000000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" w:line="360" w:lineRule="auto"/>
        <w:ind w:left="16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найти заявки, используя фильтр, </w:t>
      </w:r>
    </w:p>
    <w:p w:rsidR="00000000" w:rsidDel="00000000" w:rsidP="00000000" w:rsidRDefault="00000000" w:rsidRPr="00000000" w14:paraId="000000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" w:line="360" w:lineRule="auto"/>
        <w:ind w:left="16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изучить возможности проекта. </w:t>
      </w:r>
    </w:p>
    <w:p w:rsidR="00000000" w:rsidDel="00000000" w:rsidP="00000000" w:rsidRDefault="00000000" w:rsidRPr="00000000" w14:paraId="000000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Администратор сервиса может: </w:t>
      </w:r>
    </w:p>
    <w:p w:rsidR="00000000" w:rsidDel="00000000" w:rsidP="00000000" w:rsidRDefault="00000000" w:rsidRPr="00000000" w14:paraId="000000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51" w:line="360" w:lineRule="auto"/>
        <w:ind w:left="16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изменять тарифы,</w:t>
      </w:r>
    </w:p>
    <w:p w:rsidR="00000000" w:rsidDel="00000000" w:rsidP="00000000" w:rsidRDefault="00000000" w:rsidRPr="00000000" w14:paraId="000000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6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изучать возможности проекта, </w:t>
      </w:r>
    </w:p>
    <w:p w:rsidR="00000000" w:rsidDel="00000000" w:rsidP="00000000" w:rsidRDefault="00000000" w:rsidRPr="00000000" w14:paraId="000000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" w:line="360" w:lineRule="auto"/>
        <w:ind w:left="1676" w:right="214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редактировать введенные пользователями показатели, </w:t>
      </w:r>
    </w:p>
    <w:p w:rsidR="00000000" w:rsidDel="00000000" w:rsidP="00000000" w:rsidRDefault="00000000" w:rsidRPr="00000000" w14:paraId="000000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" w:line="360" w:lineRule="auto"/>
        <w:ind w:left="1676" w:right="214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выйти из аккаунта.</w:t>
      </w:r>
    </w:p>
    <w:p w:rsidR="00000000" w:rsidDel="00000000" w:rsidP="00000000" w:rsidRDefault="00000000" w:rsidRPr="00000000" w14:paraId="000000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5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numPr>
          <w:ilvl w:val="2"/>
          <w:numId w:val="23"/>
        </w:numPr>
        <w:spacing w:line="360" w:lineRule="auto"/>
        <w:ind w:left="360" w:hanging="360"/>
        <w:jc w:val="left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Взаимодействие системы компонентов </w:t>
      </w:r>
    </w:p>
    <w:p w:rsidR="00000000" w:rsidDel="00000000" w:rsidP="00000000" w:rsidRDefault="00000000" w:rsidRPr="00000000" w14:paraId="000000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6" w:line="360" w:lineRule="auto"/>
        <w:ind w:left="333" w:right="608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41365" cy="3391535"/>
            <wp:effectExtent b="0" l="0" r="0" t="0"/>
            <wp:docPr descr="D:\тп\диаграмма последовательностей.jpg" id="3" name="image1.jpg"/>
            <a:graphic>
              <a:graphicData uri="http://schemas.openxmlformats.org/drawingml/2006/picture">
                <pic:pic>
                  <pic:nvPicPr>
                    <pic:cNvPr descr="D:\тп\диаграмма последовательностей.jpg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1365" cy="3391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2 - Диаграмма последовательностей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4" w:line="360" w:lineRule="auto"/>
        <w:ind w:left="0" w:right="462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На рисунке 2 показана диаграмма последовательности, на которой изображено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упорядоченное во времени взаимодействие объектов при авторизации пользователя.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Для авторизации пользователь обращается к форме авторизации, которая передает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введенные данные на проверку в модуль проверки пользователя. Тот в свою очередь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проверяет существование данного пользователя в базе данных и совпадение введенного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пароля с паролем, хранящимся в базе данных. Модуль проверки пользователя посылает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статус проверки на форму авторизации, которая выводит пользователю результат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авторизации.</w:t>
      </w:r>
    </w:p>
    <w:p w:rsidR="00000000" w:rsidDel="00000000" w:rsidP="00000000" w:rsidRDefault="00000000" w:rsidRPr="00000000" w14:paraId="000000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72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numPr>
          <w:ilvl w:val="2"/>
          <w:numId w:val="23"/>
        </w:numPr>
        <w:spacing w:line="360" w:lineRule="auto"/>
        <w:ind w:left="360" w:hanging="360"/>
        <w:jc w:val="left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Варианты состояния системы </w:t>
      </w:r>
    </w:p>
    <w:p w:rsidR="00000000" w:rsidDel="00000000" w:rsidP="00000000" w:rsidRDefault="00000000" w:rsidRPr="00000000" w14:paraId="000000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6" w:line="360" w:lineRule="auto"/>
        <w:ind w:left="0" w:right="6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91225" cy="1702435"/>
            <wp:effectExtent b="0" l="0" r="0" t="0"/>
            <wp:docPr descr="D:\тп\диаграмма состояний 1(смена показателей).png" id="2" name="image2.png"/>
            <a:graphic>
              <a:graphicData uri="http://schemas.openxmlformats.org/drawingml/2006/picture">
                <pic:pic>
                  <pic:nvPicPr>
                    <pic:cNvPr descr="D:\тп\диаграмма состояний 1(смена показателей).png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702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3 - Диаграмма состояний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" w:line="360" w:lineRule="auto"/>
        <w:ind w:left="263" w:right="465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Диаграмма состояний, изображенная на Рисунке 3, отражает возможные состояния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заявки на смену показаний. После создания заявки она отправляется на одобрение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администратору и переходит в состояние ожидания проверки. Если заявка соответствует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требованиям (проходит проверку), то она переходит в состояние подтверждения (является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подтвержденной), и вносятся изменения в показания пользователя. Если заявка не соответствует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требованиям (не проходит проверку), то она переход в состояние отклонения (является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отклоненной) и удаляется из списка заявок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972050" cy="1096010"/>
            <wp:effectExtent b="0" l="0" r="0" t="0"/>
            <wp:docPr descr="D:\тп\диаграмма состояний 2(рега).png" id="5" name="image4.png"/>
            <a:graphic>
              <a:graphicData uri="http://schemas.openxmlformats.org/drawingml/2006/picture">
                <pic:pic>
                  <pic:nvPicPr>
                    <pic:cNvPr descr="D:\тп\диаграмма состояний 2(рега).png" id="0" name="image4.png"/>
                    <pic:cNvPicPr preferRelativeResize="0"/>
                  </pic:nvPicPr>
                  <pic:blipFill>
                    <a:blip r:embed="rId9"/>
                    <a:srcRect b="0" l="0" r="0" t="2896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096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20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4 - Диаграмма состояний </w:t>
      </w:r>
    </w:p>
    <w:p w:rsidR="00000000" w:rsidDel="00000000" w:rsidP="00000000" w:rsidRDefault="00000000" w:rsidRPr="00000000" w14:paraId="000000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" w:line="360" w:lineRule="auto"/>
        <w:ind w:left="267" w:right="466" w:hanging="1.999999999999993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Диаграмма состояний, изображенная на Рисунке 4, отражает возможные состояния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пользователя. Изначально любой пользователь, не прошедший регистрацию, находится в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состоянии незарегистрированного пользователя. После прохождения регистрации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пользователь переходит в состояние неавторизованного пользователя. После авторизации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пользователь переходит в состояние авторизованного пользователя. Если пользователь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выходит из аккаунта он возвращается к состоянию неавторизованного пользователя 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может авторизоваться снова.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numPr>
          <w:ilvl w:val="2"/>
          <w:numId w:val="23"/>
        </w:numPr>
        <w:spacing w:line="360" w:lineRule="auto"/>
        <w:ind w:left="360" w:hanging="360"/>
        <w:jc w:val="left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Варианты действия в системе </w:t>
      </w:r>
    </w:p>
    <w:p w:rsidR="00000000" w:rsidDel="00000000" w:rsidP="00000000" w:rsidRDefault="00000000" w:rsidRPr="00000000" w14:paraId="000000AA">
      <w:pPr>
        <w:pStyle w:val="Heading3"/>
        <w:spacing w:after="0" w:before="0" w:line="360" w:lineRule="auto"/>
        <w:jc w:val="center"/>
        <w:rPr>
          <w:rFonts w:ascii="Times New Roman" w:cs="Times New Roman" w:eastAsia="Times New Roman" w:hAnsi="Times New Roman"/>
          <w:color w:val="000000"/>
        </w:rPr>
      </w:pPr>
      <w:bookmarkStart w:colFirst="0" w:colLast="0" w:name="_lnxbz9" w:id="13"/>
      <w:bookmarkEnd w:id="13"/>
      <w:r w:rsidDel="00000000" w:rsidR="00000000" w:rsidRPr="00000000">
        <w:rPr/>
        <w:drawing>
          <wp:inline distB="0" distT="0" distL="0" distR="0">
            <wp:extent cx="4972050" cy="3590925"/>
            <wp:effectExtent b="0" l="0" r="0" t="0"/>
            <wp:docPr descr="D:\тп\диаграмма активностей.png" id="4" name="image6.png"/>
            <a:graphic>
              <a:graphicData uri="http://schemas.openxmlformats.org/drawingml/2006/picture">
                <pic:pic>
                  <pic:nvPicPr>
                    <pic:cNvPr descr="D:\тп\диаграмма активностей.png" id="0" name="image6.png"/>
                    <pic:cNvPicPr preferRelativeResize="0"/>
                  </pic:nvPicPr>
                  <pic:blipFill>
                    <a:blip r:embed="rId10"/>
                    <a:srcRect b="0" l="0" r="2232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62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5 - Диаграмма активности </w:t>
      </w:r>
    </w:p>
    <w:p w:rsidR="00000000" w:rsidDel="00000000" w:rsidP="00000000" w:rsidRDefault="00000000" w:rsidRPr="00000000" w14:paraId="000000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8" w:line="360" w:lineRule="auto"/>
        <w:ind w:left="0" w:right="1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Диаграмма активности, изображенная на Рисунке 5, отражает действия авторизованного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пользователя и администратора при создании заявки. После того, как авторизованный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пользователь создает заявку, она переходит к администратору. При получении заявки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администратор должен ее проверить. Если заявка не соответствует требованиям, то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администратор удаляет ее из списка ожидающий проверку заявок. Если заявка соответствует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требованиям, то администратор подтверждает ее, и тем самым вносит изменения в показания пользователя.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787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4075" cy="5067300"/>
            <wp:effectExtent b="0" l="0" r="0" t="0"/>
            <wp:docPr descr="D:\тп\диаграмма взаимодействий.png" id="7" name="image3.png"/>
            <a:graphic>
              <a:graphicData uri="http://schemas.openxmlformats.org/drawingml/2006/picture">
                <pic:pic>
                  <pic:nvPicPr>
                    <pic:cNvPr descr="D:\тп\диаграмма взаимодействий.png"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6 - Диаграмма взаимодействий </w:t>
      </w:r>
    </w:p>
    <w:p w:rsidR="00000000" w:rsidDel="00000000" w:rsidP="00000000" w:rsidRDefault="00000000" w:rsidRPr="00000000" w14:paraId="000000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" w:line="360" w:lineRule="auto"/>
        <w:ind w:left="5" w:right="5" w:firstLine="7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На Рисунке 6 представлена диаграмма взаимодействий. Она отражает возможные действия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пользователя и системы.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" w:line="360" w:lineRule="auto"/>
        <w:ind w:left="3" w:right="3" w:firstLine="77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Если пользователь захочет оставить заявку на смену показаний, заполнив форму хэлпдэска,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заявка попадает на модерацию, где администратор проверяет корректность предоставленных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пользователем данных и выносит вердикт. Если заявка одобрена, то клиент получает уведомление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об одобрении заявки, в случае отказа, пользователь получает уведомление об отказе с указанием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причины.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" w:line="360" w:lineRule="auto"/>
        <w:ind w:left="5" w:right="3" w:firstLine="70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Если пользователь захочет посмотреть текущие квитанции или заполнить показания для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новых, он сможет сделать это только после авторизации или регистрации.</w:t>
      </w:r>
    </w:p>
    <w:p w:rsidR="00000000" w:rsidDel="00000000" w:rsidP="00000000" w:rsidRDefault="00000000" w:rsidRPr="00000000" w14:paraId="000000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" w:right="3" w:firstLine="70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Если пользователь захочет пройти процесс регистрации, заполнив необходимые поля,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система проверит входящие данные на корректность и в случае ошибки выдаст предупреждение.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Если данные корректны, пользователь перейдет в личный кабинет.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" w:line="360" w:lineRule="auto"/>
        <w:ind w:left="5" w:right="0" w:firstLine="7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При желании пользователя авторизоваться, заполнив необходимые поля, система также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проверит корректность введенных данных, в случае, если пользователя с такими данными нет,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система предложит зарегистрироваться.</w:t>
      </w:r>
    </w:p>
    <w:p w:rsidR="00000000" w:rsidDel="00000000" w:rsidP="00000000" w:rsidRDefault="00000000" w:rsidRPr="00000000" w14:paraId="000000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numPr>
          <w:ilvl w:val="2"/>
          <w:numId w:val="23"/>
        </w:numPr>
        <w:spacing w:line="360" w:lineRule="auto"/>
        <w:ind w:left="360" w:hanging="360"/>
        <w:jc w:val="left"/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  <w:t xml:space="preserve">Развертывание приложения </w:t>
      </w:r>
    </w:p>
    <w:p w:rsidR="00000000" w:rsidDel="00000000" w:rsidP="00000000" w:rsidRDefault="00000000" w:rsidRPr="00000000" w14:paraId="000000B5">
      <w:pPr>
        <w:pStyle w:val="Heading2"/>
        <w:spacing w:after="80" w:before="240" w:line="360" w:lineRule="auto"/>
        <w:ind w:right="0" w:firstLine="360"/>
        <w:rPr>
          <w:color w:val="000000"/>
        </w:rPr>
      </w:pPr>
      <w:bookmarkStart w:colFirst="0" w:colLast="0" w:name="_1ksv4uv" w:id="15"/>
      <w:bookmarkEnd w:id="15"/>
      <w:r w:rsidDel="00000000" w:rsidR="00000000" w:rsidRPr="00000000">
        <w:rPr/>
        <w:drawing>
          <wp:inline distB="0" distT="0" distL="0" distR="0">
            <wp:extent cx="3098165" cy="3241040"/>
            <wp:effectExtent b="0" l="0" r="0" t="0"/>
            <wp:docPr descr="D:\тп\диаграмма развёртывания.png" id="6" name="image5.png"/>
            <a:graphic>
              <a:graphicData uri="http://schemas.openxmlformats.org/drawingml/2006/picture">
                <pic:pic>
                  <pic:nvPicPr>
                    <pic:cNvPr descr="D:\тп\диаграмма развёртывания.png"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3241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7 - Диаграмма развертывания </w:t>
      </w:r>
    </w:p>
    <w:p w:rsidR="00000000" w:rsidDel="00000000" w:rsidP="00000000" w:rsidRDefault="00000000" w:rsidRPr="00000000" w14:paraId="000000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" w:line="360" w:lineRule="auto"/>
        <w:ind w:left="4" w:right="2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На Рисунке 7 представлена диаграмма развертывания, чтобы определить какие аппаратные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компоненты («узлы») существуют, какие программные компоненты работают на каждом узле 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как различные части этого комплекса соединяются друг с другом. Для разрабатываемого web приложения узлом устройства является персональный компьютер и сервер, а в качестве узла среды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выполнения выступает web-браузер. В браузере развернут front-end приложения, а на серверной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части back-end и база данных.</w:t>
      </w:r>
    </w:p>
    <w:p w:rsidR="00000000" w:rsidDel="00000000" w:rsidP="00000000" w:rsidRDefault="00000000" w:rsidRPr="00000000" w14:paraId="000000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984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numPr>
          <w:ilvl w:val="0"/>
          <w:numId w:val="23"/>
        </w:numPr>
        <w:spacing w:line="360" w:lineRule="auto"/>
        <w:ind w:left="375" w:hanging="375"/>
        <w:jc w:val="left"/>
        <w:rPr/>
      </w:pPr>
      <w:bookmarkStart w:colFirst="0" w:colLast="0" w:name="_44sinio" w:id="16"/>
      <w:bookmarkEnd w:id="16"/>
      <w:r w:rsidDel="00000000" w:rsidR="00000000" w:rsidRPr="00000000">
        <w:rPr>
          <w:rtl w:val="0"/>
        </w:rPr>
        <w:t xml:space="preserve">Анализ средств реализации </w:t>
      </w:r>
    </w:p>
    <w:p w:rsidR="00000000" w:rsidDel="00000000" w:rsidP="00000000" w:rsidRDefault="00000000" w:rsidRPr="00000000" w14:paraId="000000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" w:line="360" w:lineRule="auto"/>
        <w:ind w:left="695" w:right="844" w:firstLine="24.0000000000000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качестве средств реализации приложения были выбраны следующие технологии:</w:t>
      </w:r>
    </w:p>
    <w:p w:rsidR="00000000" w:rsidDel="00000000" w:rsidP="00000000" w:rsidRDefault="00000000" w:rsidRPr="00000000" w14:paraId="000000BB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" w:line="360" w:lineRule="auto"/>
        <w:ind w:left="720" w:right="6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HTML, CSS. Web-ориентированные языки HTML и CSS необходимы для разработки front-end части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6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в качестве СУБД была выбрана MySQL - она является хорошо масштабируемой, в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р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авной степени легко может быть использована для работы, как с малыми, так и с большими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объемами данных. А за счет упрощения некоторых используемых в ней стандартов система имеет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высокую производительность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D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6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в качестве языка разработки в back-end использовался язык PHP, так как 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н не перегружен лишним функционалом и отлично подходит для разработки небольших проектов без сложной серверной логики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00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2"/>
        <w:numPr>
          <w:ilvl w:val="0"/>
          <w:numId w:val="23"/>
        </w:numPr>
        <w:spacing w:line="360" w:lineRule="auto"/>
        <w:ind w:left="375" w:hanging="375"/>
        <w:jc w:val="left"/>
        <w:rPr/>
      </w:pPr>
      <w:bookmarkStart w:colFirst="0" w:colLast="0" w:name="_2jxsxqh" w:id="17"/>
      <w:bookmarkEnd w:id="17"/>
      <w:r w:rsidDel="00000000" w:rsidR="00000000" w:rsidRPr="00000000">
        <w:rPr>
          <w:rtl w:val="0"/>
        </w:rPr>
        <w:t xml:space="preserve">Реализация</w:t>
      </w:r>
    </w:p>
    <w:p w:rsidR="00000000" w:rsidDel="00000000" w:rsidP="00000000" w:rsidRDefault="00000000" w:rsidRPr="00000000" w14:paraId="000000C0">
      <w:pPr>
        <w:pStyle w:val="Heading2"/>
        <w:ind w:left="735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z337ya" w:id="18"/>
      <w:bookmarkEnd w:id="18"/>
      <w:r w:rsidDel="00000000" w:rsidR="00000000" w:rsidRPr="00000000">
        <w:rPr>
          <w:rtl w:val="0"/>
        </w:rPr>
        <w:t xml:space="preserve">4.1   Сущности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732655" cy="734441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2241" r="0" t="1941"/>
                    <a:stretch>
                      <a:fillRect/>
                    </a:stretch>
                  </pic:blipFill>
                  <pic:spPr>
                    <a:xfrm>
                      <a:off x="0" y="0"/>
                      <a:ext cx="4732655" cy="7344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" w:line="360" w:lineRule="auto"/>
        <w:ind w:left="3797" w:right="60" w:hanging="379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8 - Диаграмма классов</w:t>
      </w:r>
    </w:p>
    <w:p w:rsidR="00000000" w:rsidDel="00000000" w:rsidP="00000000" w:rsidRDefault="00000000" w:rsidRPr="00000000" w14:paraId="000000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На Рисунке 8 изображена диаграмма классов, отражающая их отношения.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8" w:line="360" w:lineRule="auto"/>
        <w:ind w:left="724" w:right="1855" w:firstLine="22.0000000000000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1. Класс «Address» - представляет собой отражение сущности Адрес.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Класс имеет следующие свойства: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5">
      <w:pPr>
        <w:keepNext w:val="0"/>
        <w:keepLines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id - уникальный идентификатор;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6">
      <w:pPr>
        <w:keepNext w:val="0"/>
        <w:keepLines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street - название улицы;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7">
      <w:pPr>
        <w:keepNext w:val="0"/>
        <w:keepLines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house - номер дома;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8">
      <w:pPr>
        <w:keepNext w:val="0"/>
        <w:keepLines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apartment - номер квартиры.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" w:line="360" w:lineRule="auto"/>
        <w:ind w:left="724" w:right="1107" w:firstLine="2.000000000000028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2. Класс «Amin» - представляет собой отражение сущности Администратор.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Класс имеет следующие свойства: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A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id - уникальный идентификатор;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B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login - логин;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C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pass - пароль.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" w:line="360" w:lineRule="auto"/>
        <w:ind w:left="724" w:right="2263" w:firstLine="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3. Класс «Price» - представляет собой отражение сущности Цена.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Класс имеет следующие свойства: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E">
      <w:pPr>
        <w:keepNext w:val="0"/>
        <w:keepLines w:val="0"/>
        <w:widowControl w:val="0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id - уникальный идентификатор;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F">
      <w:pPr>
        <w:keepNext w:val="0"/>
        <w:keepLines w:val="0"/>
        <w:widowControl w:val="0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type_id - идентификатор типа показания (FK);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0">
      <w:pPr>
        <w:keepNext w:val="0"/>
        <w:keepLines w:val="0"/>
        <w:widowControl w:val="0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value - нормативное значение показаний ИПУ;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1">
      <w:pPr>
        <w:keepNext w:val="0"/>
        <w:keepLines w:val="0"/>
        <w:widowControl w:val="0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price - стоимость 1 единицы измерения.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" w:line="360" w:lineRule="auto"/>
        <w:ind w:left="724" w:right="1933" w:hanging="0.999999999999943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4. Класс «Client» - представляет собой отражение сущности Клиент.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Класс имеет следующие свойства: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3">
      <w:pPr>
        <w:keepNext w:val="0"/>
        <w:keepLines w:val="0"/>
        <w:widowControl w:val="0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id - уникальный идентификатор;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4">
      <w:pPr>
        <w:keepNext w:val="0"/>
        <w:keepLines w:val="0"/>
        <w:widowControl w:val="0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address_id - идентификатор адреса (FK);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5">
      <w:pPr>
        <w:keepNext w:val="0"/>
        <w:keepLines w:val="0"/>
        <w:widowControl w:val="0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tenant_count - количество жильцов в квартире;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6">
      <w:pPr>
        <w:keepNext w:val="0"/>
        <w:keepLines w:val="0"/>
        <w:widowControl w:val="0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surname - фамилия;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7">
      <w:pPr>
        <w:keepNext w:val="0"/>
        <w:keepLines w:val="0"/>
        <w:widowControl w:val="0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name - имя;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8">
      <w:pPr>
        <w:keepNext w:val="0"/>
        <w:keepLines w:val="0"/>
        <w:widowControl w:val="0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patronymic - отчество;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9">
      <w:pPr>
        <w:keepNext w:val="0"/>
        <w:keepLines w:val="0"/>
        <w:widowControl w:val="0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login - логин;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A">
      <w:pPr>
        <w:keepNext w:val="0"/>
        <w:keepLines w:val="0"/>
        <w:widowControl w:val="0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pass - пароль.</w:t>
      </w:r>
    </w:p>
    <w:p w:rsidR="00000000" w:rsidDel="00000000" w:rsidP="00000000" w:rsidRDefault="00000000" w:rsidRPr="00000000" w14:paraId="000000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4" w:right="4" w:firstLine="2.999999999999971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5. Класс «Indication» - представляет собой отражение сущности Показание (прибора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ИПУ).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" w:line="360" w:lineRule="auto"/>
        <w:ind w:left="72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Класс имеет следующие свойства: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D">
      <w:pPr>
        <w:keepNext w:val="0"/>
        <w:keepLines w:val="0"/>
        <w:widowControl w:val="0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id - уникальный идентификатор;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E">
      <w:pPr>
        <w:keepNext w:val="0"/>
        <w:keepLines w:val="0"/>
        <w:widowControl w:val="0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client_id - идентификатор клиента (FK);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F">
      <w:pPr>
        <w:keepNext w:val="0"/>
        <w:keepLines w:val="0"/>
        <w:widowControl w:val="0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date - дата;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0">
      <w:pPr>
        <w:keepNext w:val="0"/>
        <w:keepLines w:val="0"/>
        <w:widowControl w:val="0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type_id - идентификатор типа показания (FK);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1">
      <w:pPr>
        <w:keepNext w:val="0"/>
        <w:keepLines w:val="0"/>
        <w:widowControl w:val="0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value - значение показания.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" w:line="360" w:lineRule="auto"/>
        <w:ind w:left="724" w:right="312" w:firstLine="5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6. Класс «IndicationType» - представляет собой отражение сущности ТипПоказания.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Класс имеет следующие свойства: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3">
      <w:pPr>
        <w:keepNext w:val="0"/>
        <w:keepLines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id - уникальный идентификатор;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4">
      <w:pPr>
        <w:keepNext w:val="0"/>
        <w:keepLines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name - название типа показания;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5">
      <w:pPr>
        <w:keepNext w:val="0"/>
        <w:keepLines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units - единицы измерения.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" w:line="360" w:lineRule="auto"/>
        <w:ind w:left="724" w:right="113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7. Класс «Bill» - представляет собой отражение сущности Счет (квитанция).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Класс имеет следующие свойства: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7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id - уникальный идентификатор;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8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client_id - идентификатор клиента (FK);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9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date - дата;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A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ndication1_id - идентификатор показания №1 (FK);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B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indication2_id - идентификатор показания №2 (FK);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C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indication3_id - идентификатор показания №3 (FK);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D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s_paid - оплачена/не оплачена кватинция;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E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sum - итоговая сумма квитанции.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" w:line="360" w:lineRule="auto"/>
        <w:ind w:left="725" w:right="5" w:firstLine="7.99999999999997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8. Класс «Request» - представляет собой отражение сущности Запрос (на внесение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изменений в показания ИПУ).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" w:line="360" w:lineRule="auto"/>
        <w:ind w:left="72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Класс имеет следующие свойства: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1">
      <w:pPr>
        <w:keepNext w:val="0"/>
        <w:keepLines w:val="0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id - уникальный идентификатор;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2">
      <w:pPr>
        <w:keepNext w:val="0"/>
        <w:keepLines w:val="0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client_id - идентификатор клиента (FK);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3">
      <w:pPr>
        <w:keepNext w:val="0"/>
        <w:keepLines w:val="0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indication_type_id - идентификатор типа показания (FK);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4">
      <w:pPr>
        <w:keepNext w:val="0"/>
        <w:keepLines w:val="0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value - новое значение показания;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date - дата;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6">
      <w:pPr>
        <w:keepNext w:val="0"/>
        <w:keepLines w:val="0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is_checked - рассмотрен/не рассмотрен запрос.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" w:line="360" w:lineRule="auto"/>
        <w:ind w:left="109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81675" cy="481965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2723" r="0" t="361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81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9 - Диаграмма объектов </w:t>
      </w:r>
    </w:p>
    <w:p w:rsidR="00000000" w:rsidDel="00000000" w:rsidP="00000000" w:rsidRDefault="00000000" w:rsidRPr="00000000" w14:paraId="000000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" w:line="360" w:lineRule="auto"/>
        <w:ind w:left="5" w:right="5" w:hanging="0.999999999999999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На Рисунке 9 изображена диаграмма объектов, которая отражает множество экземпляров классов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и отношений между ними в некоторый момент времени.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" w:line="360" w:lineRule="auto"/>
        <w:ind w:left="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На ней изображены: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C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" w:line="360" w:lineRule="auto"/>
        <w:ind w:left="720" w:right="5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экземпляр класса Клиент, содержащий поле Адрес, которое является ссылкой на экземпляр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класса Адрес;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D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5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экземпляр класса Показание, которое было создано Клиентом, и хранит ссылку на него, его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поле ТипПоказания хранит ссылку на экземпляр класс ТипПоказания;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1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экземпляр класса Цена содержит поле ТипПоказания, которое также является ссылкой на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экземпляр класса ТипПоказания;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F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8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экземпляр класса Счет был создан клиентом, и содержит ссылку на него, его поле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Показание1 содержит ссылку на экземпляр класса Показание;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0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9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экземпляр класса Запрос был создан клиентом, и содержит ссылку на него, его поле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ТипПоказания содержит ссылку на экземпляр класса ТипПоказания</w:t>
      </w:r>
    </w:p>
    <w:p w:rsidR="00000000" w:rsidDel="00000000" w:rsidP="00000000" w:rsidRDefault="00000000" w:rsidRPr="00000000" w14:paraId="000001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2"/>
        <w:ind w:left="360" w:hanging="360"/>
        <w:jc w:val="left"/>
        <w:rPr/>
      </w:pPr>
      <w:bookmarkStart w:colFirst="0" w:colLast="0" w:name="_3j2qqm3" w:id="19"/>
      <w:bookmarkEnd w:id="19"/>
      <w:r w:rsidDel="00000000" w:rsidR="00000000" w:rsidRPr="00000000">
        <w:rPr>
          <w:rtl w:val="0"/>
        </w:rPr>
        <w:t xml:space="preserve">4.2 Сценарии воронок конверсии</w:t>
      </w:r>
    </w:p>
    <w:p w:rsidR="00000000" w:rsidDel="00000000" w:rsidP="00000000" w:rsidRDefault="00000000" w:rsidRPr="00000000" w14:paraId="00000103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1) Посетил главную страницу - Авторизовался - Перешел на страницу показаний - Нажал кнопку "Показания ИПУ".</w:t>
      </w:r>
    </w:p>
    <w:p w:rsidR="00000000" w:rsidDel="00000000" w:rsidP="00000000" w:rsidRDefault="00000000" w:rsidRPr="00000000" w14:paraId="0000010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</w:rPr>
      </w:pPr>
      <w:bookmarkStart w:colFirst="0" w:colLast="0" w:name="_1y810tw" w:id="20"/>
      <w:bookmarkEnd w:id="2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2) Посетил главную страницу - Авторизовался - Перешел на страницу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показаний - Нажал кнопку "Обращение".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bookmarkStart w:colFirst="0" w:colLast="0" w:name="_4i7ojhp" w:id="21"/>
      <w:bookmarkEnd w:id="2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3) Посетил главную страницу - Авторизовался – Изменил пользовательские данные  - Нажал кнопку "Сохранить".</w:t>
      </w:r>
    </w:p>
    <w:p w:rsidR="00000000" w:rsidDel="00000000" w:rsidP="00000000" w:rsidRDefault="00000000" w:rsidRPr="00000000" w14:paraId="000001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2"/>
        <w:spacing w:line="360" w:lineRule="auto"/>
        <w:ind w:firstLine="0"/>
        <w:jc w:val="left"/>
        <w:rPr>
          <w:color w:val="000000"/>
        </w:rPr>
      </w:pPr>
      <w:bookmarkStart w:colFirst="0" w:colLast="0" w:name="_2xcytpi" w:id="22"/>
      <w:bookmarkEnd w:id="22"/>
      <w:r w:rsidDel="00000000" w:rsidR="00000000" w:rsidRPr="00000000">
        <w:rPr>
          <w:color w:val="000000"/>
          <w:highlight w:val="white"/>
          <w:rtl w:val="0"/>
        </w:rPr>
        <w:t xml:space="preserve">4.3 Графический интерфейс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3"/>
        <w:spacing w:before="0" w:line="360" w:lineRule="auto"/>
        <w:rPr>
          <w:rFonts w:ascii="Times New Roman" w:cs="Times New Roman" w:eastAsia="Times New Roman" w:hAnsi="Times New Roman"/>
          <w:color w:val="000000"/>
        </w:rPr>
      </w:pPr>
      <w:bookmarkStart w:colFirst="0" w:colLast="0" w:name="_1ci93xb" w:id="23"/>
      <w:bookmarkEnd w:id="23"/>
      <w:r w:rsidDel="00000000" w:rsidR="00000000" w:rsidRPr="00000000">
        <w:rPr>
          <w:rFonts w:ascii="Times New Roman" w:cs="Times New Roman" w:eastAsia="Times New Roman" w:hAnsi="Times New Roman"/>
          <w:color w:val="000000"/>
          <w:highlight w:val="white"/>
          <w:rtl w:val="0"/>
        </w:rPr>
        <w:t xml:space="preserve">4.3.1 Шапка сайта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На определенных страницах сайта есть «шапка», которая предоставляет следующие возможности пользователю: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42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перейти на страницу входа,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42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перейти на главную страницу.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Предоставляет следующие дополнительные возможности только авторизованному пользователю, кроме возможности перехода на страницы регистрации и авторизации: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42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перейти на страницу личного кабинета,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42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перейти на страницу администрирования (только для администратора),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42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выйти из аккаунта.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3"/>
        <w:spacing w:before="0" w:line="360" w:lineRule="auto"/>
        <w:ind w:firstLine="709"/>
        <w:jc w:val="both"/>
        <w:rPr>
          <w:rFonts w:ascii="Times New Roman" w:cs="Times New Roman" w:eastAsia="Times New Roman" w:hAnsi="Times New Roman"/>
        </w:rPr>
      </w:pPr>
      <w:bookmarkStart w:colFirst="0" w:colLast="0" w:name="_3whwml4" w:id="24"/>
      <w:bookmarkEnd w:id="24"/>
      <w:r w:rsidDel="00000000" w:rsidR="00000000" w:rsidRPr="00000000">
        <w:rPr>
          <w:rFonts w:ascii="Times New Roman" w:cs="Times New Roman" w:eastAsia="Times New Roman" w:hAnsi="Times New Roman"/>
          <w:color w:val="000000"/>
          <w:highlight w:val="white"/>
          <w:rtl w:val="0"/>
        </w:rPr>
        <w:t xml:space="preserve">4.3.2 Главная страница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Предоставляет пользователю возможность перейти на страницу адресов, доступных проекту, или на страницу текущих тарифов ЖКУ, или на справочную страницу. Главная страница изображена на рисунке 10.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567652" cy="3324970"/>
            <wp:effectExtent b="0" l="0" r="0" t="0"/>
            <wp:docPr descr="C:\Users\nasa0321\Pictures\10.png" id="12" name="image15.png"/>
            <a:graphic>
              <a:graphicData uri="http://schemas.openxmlformats.org/drawingml/2006/picture">
                <pic:pic>
                  <pic:nvPicPr>
                    <pic:cNvPr descr="C:\Users\nasa0321\Pictures\10.png"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652" cy="3324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10 – Главная страница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3"/>
        <w:ind w:firstLine="709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2bn6wsx" w:id="25"/>
      <w:bookmarkEnd w:id="25"/>
      <w:r w:rsidDel="00000000" w:rsidR="00000000" w:rsidRPr="00000000">
        <w:rPr>
          <w:rFonts w:ascii="Times New Roman" w:cs="Times New Roman" w:eastAsia="Times New Roman" w:hAnsi="Times New Roman"/>
          <w:color w:val="000000"/>
          <w:highlight w:val="white"/>
          <w:rtl w:val="0"/>
        </w:rPr>
        <w:t xml:space="preserve">4.3.3  Страница регистрации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Предоставляет пользователю возможность регистрации и возможность перейти на страницу авторизации.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Страница регистрации изображена на рисунке 11.</w:t>
      </w:r>
    </w:p>
    <w:p w:rsidR="00000000" w:rsidDel="00000000" w:rsidP="00000000" w:rsidRDefault="00000000" w:rsidRPr="00000000" w14:paraId="000001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900203" cy="4337806"/>
            <wp:effectExtent b="0" l="0" r="0" t="0"/>
            <wp:docPr descr="C:\Users\nasa0321\Pictures\11.png" id="10" name="image16.png"/>
            <a:graphic>
              <a:graphicData uri="http://schemas.openxmlformats.org/drawingml/2006/picture">
                <pic:pic>
                  <pic:nvPicPr>
                    <pic:cNvPr descr="C:\Users\nasa0321\Pictures\11.png"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203" cy="4337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21 – Страница регистрации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3"/>
        <w:ind w:firstLine="709"/>
        <w:rPr>
          <w:rFonts w:ascii="Times New Roman" w:cs="Times New Roman" w:eastAsia="Times New Roman" w:hAnsi="Times New Roman"/>
          <w:color w:val="000000"/>
        </w:rPr>
      </w:pPr>
      <w:bookmarkStart w:colFirst="0" w:colLast="0" w:name="_qsh70q" w:id="26"/>
      <w:bookmarkEnd w:id="26"/>
      <w:r w:rsidDel="00000000" w:rsidR="00000000" w:rsidRPr="00000000">
        <w:rPr>
          <w:rFonts w:ascii="Times New Roman" w:cs="Times New Roman" w:eastAsia="Times New Roman" w:hAnsi="Times New Roman"/>
          <w:color w:val="000000"/>
          <w:highlight w:val="white"/>
          <w:rtl w:val="0"/>
        </w:rPr>
        <w:t xml:space="preserve">4.3.4  Страница авторизации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Предоставляет пользователю возможность авторизации и возможность перейти на страницу регистрации.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Страница авторизации изображена на рисунке 12.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C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291007" cy="3374117"/>
            <wp:effectExtent b="0" l="0" r="0" t="0"/>
            <wp:docPr descr="C:\Users\nasa0321\Pictures\12.png" id="11" name="image17.png"/>
            <a:graphic>
              <a:graphicData uri="http://schemas.openxmlformats.org/drawingml/2006/picture">
                <pic:pic>
                  <pic:nvPicPr>
                    <pic:cNvPr descr="C:\Users\nasa0321\Pictures\12.png"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007" cy="3374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12 – Страница авторизации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3"/>
        <w:ind w:firstLine="709"/>
        <w:jc w:val="both"/>
        <w:rPr>
          <w:rFonts w:ascii="Times New Roman" w:cs="Times New Roman" w:eastAsia="Times New Roman" w:hAnsi="Times New Roman"/>
          <w:color w:val="000000"/>
          <w:highlight w:val="white"/>
        </w:rPr>
      </w:pPr>
      <w:bookmarkStart w:colFirst="0" w:colLast="0" w:name="_3as4poj" w:id="27"/>
      <w:bookmarkEnd w:id="27"/>
      <w:r w:rsidDel="00000000" w:rsidR="00000000" w:rsidRPr="00000000">
        <w:rPr>
          <w:rFonts w:ascii="Times New Roman" w:cs="Times New Roman" w:eastAsia="Times New Roman" w:hAnsi="Times New Roman"/>
          <w:color w:val="000000"/>
          <w:highlight w:val="white"/>
          <w:rtl w:val="0"/>
        </w:rPr>
        <w:t xml:space="preserve">4.3.5  Страница личного кабинета</w:t>
      </w:r>
    </w:p>
    <w:p w:rsidR="00000000" w:rsidDel="00000000" w:rsidP="00000000" w:rsidRDefault="00000000" w:rsidRPr="00000000" w14:paraId="0000011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Дополнительно предоставляет следующие возможности пользователю: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widowControl w:val="1"/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42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перейти к вводу показаний ИПУ,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widowControl w:val="1"/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42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перейти на страницу создания обращения,</w:t>
      </w:r>
    </w:p>
    <w:p w:rsidR="00000000" w:rsidDel="00000000" w:rsidP="00000000" w:rsidRDefault="00000000" w:rsidRPr="00000000" w14:paraId="00000122">
      <w:pPr>
        <w:keepNext w:val="0"/>
        <w:keepLines w:val="0"/>
        <w:widowControl w:val="1"/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42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отредактировать данные пользователя.</w:t>
      </w:r>
    </w:p>
    <w:p w:rsidR="00000000" w:rsidDel="00000000" w:rsidP="00000000" w:rsidRDefault="00000000" w:rsidRPr="00000000" w14:paraId="000001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А также возможности «шапки» сайта, описанные в п.4.3.1.</w:t>
      </w:r>
    </w:p>
    <w:p w:rsidR="00000000" w:rsidDel="00000000" w:rsidP="00000000" w:rsidRDefault="00000000" w:rsidRPr="00000000" w14:paraId="000001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Страница личного кабинета пользователя изображена на рисунке 13.</w:t>
      </w:r>
    </w:p>
    <w:p w:rsidR="00000000" w:rsidDel="00000000" w:rsidP="00000000" w:rsidRDefault="00000000" w:rsidRPr="00000000" w14:paraId="00000125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67612" cy="3693491"/>
            <wp:effectExtent b="0" l="0" r="0" t="0"/>
            <wp:docPr descr="C:\Users\nasa0321\Pictures\13.png" id="13" name="image9.png"/>
            <a:graphic>
              <a:graphicData uri="http://schemas.openxmlformats.org/drawingml/2006/picture">
                <pic:pic>
                  <pic:nvPicPr>
                    <pic:cNvPr descr="C:\Users\nasa0321\Pictures\13.png"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612" cy="3693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13 – Страница личного кабинета пользователя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3"/>
        <w:spacing w:before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1pxezwc" w:id="28"/>
      <w:bookmarkEnd w:id="28"/>
      <w:r w:rsidDel="00000000" w:rsidR="00000000" w:rsidRPr="00000000">
        <w:rPr>
          <w:rFonts w:ascii="Times New Roman" w:cs="Times New Roman" w:eastAsia="Times New Roman" w:hAnsi="Times New Roman"/>
          <w:color w:val="000000"/>
          <w:highlight w:val="white"/>
          <w:rtl w:val="0"/>
        </w:rPr>
        <w:t xml:space="preserve">4.3.6  Страница составления обращения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Дополнительно предоставляет следующие возможности пользователю: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42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оставить новые данные для какого-то из видов показаний,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42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отредактировать данные пользователя.</w:t>
      </w:r>
    </w:p>
    <w:p w:rsidR="00000000" w:rsidDel="00000000" w:rsidP="00000000" w:rsidRDefault="00000000" w:rsidRPr="00000000" w14:paraId="000001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А также возможности «шапки» сайта, описанные в п.4.3.1.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Страница просмотра заявок групп изображена на рисунке 14.</w:t>
      </w:r>
    </w:p>
    <w:p w:rsidR="00000000" w:rsidDel="00000000" w:rsidP="00000000" w:rsidRDefault="00000000" w:rsidRPr="00000000" w14:paraId="0000012D">
      <w:pPr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067349" cy="3374433"/>
            <wp:effectExtent b="0" l="0" r="0" t="0"/>
            <wp:docPr descr="C:\Users\nasa0321\Pictures\14.png" id="14" name="image13.png"/>
            <a:graphic>
              <a:graphicData uri="http://schemas.openxmlformats.org/drawingml/2006/picture">
                <pic:pic>
                  <pic:nvPicPr>
                    <pic:cNvPr descr="C:\Users\nasa0321\Pictures\14.png"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49" cy="3374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14 – Страница составления обращения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3"/>
        <w:ind w:firstLine="709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49x2ik5" w:id="29"/>
      <w:bookmarkEnd w:id="29"/>
      <w:r w:rsidDel="00000000" w:rsidR="00000000" w:rsidRPr="00000000">
        <w:rPr>
          <w:rFonts w:ascii="Times New Roman" w:cs="Times New Roman" w:eastAsia="Times New Roman" w:hAnsi="Times New Roman"/>
          <w:color w:val="000000"/>
          <w:highlight w:val="white"/>
          <w:rtl w:val="0"/>
        </w:rPr>
        <w:t xml:space="preserve">4.3.7  Страница ввода показаний ИПУ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Доступна только для авторизованного пользователя и предоставляет ему возможность ввода показаний ИПУ. </w:t>
      </w:r>
    </w:p>
    <w:p w:rsidR="00000000" w:rsidDel="00000000" w:rsidP="00000000" w:rsidRDefault="00000000" w:rsidRPr="00000000" w14:paraId="000001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А также возможности «шапки» сайта, описанные в п.4.3.1.</w:t>
      </w:r>
    </w:p>
    <w:p w:rsidR="00000000" w:rsidDel="00000000" w:rsidP="00000000" w:rsidRDefault="00000000" w:rsidRPr="00000000" w14:paraId="000001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Страница ввода показаний ИПУ изображена на рисунке 15.</w:t>
      </w:r>
    </w:p>
    <w:p w:rsidR="00000000" w:rsidDel="00000000" w:rsidP="00000000" w:rsidRDefault="00000000" w:rsidRPr="00000000" w14:paraId="000001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  <w:drawing>
          <wp:inline distB="0" distT="0" distL="0" distR="0">
            <wp:extent cx="3975210" cy="2982707"/>
            <wp:effectExtent b="0" l="0" r="0" t="0"/>
            <wp:docPr descr="C:\Users\nasa0321\Pictures\15.png" id="15" name="image11.png"/>
            <a:graphic>
              <a:graphicData uri="http://schemas.openxmlformats.org/drawingml/2006/picture">
                <pic:pic>
                  <pic:nvPicPr>
                    <pic:cNvPr descr="C:\Users\nasa0321\Pictures\15.png"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5210" cy="2982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15 – Страница ввода показаний ИПУ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3"/>
        <w:spacing w:line="360" w:lineRule="auto"/>
        <w:ind w:firstLine="709"/>
        <w:rPr>
          <w:rFonts w:ascii="Times New Roman" w:cs="Times New Roman" w:eastAsia="Times New Roman" w:hAnsi="Times New Roman"/>
          <w:color w:val="000000"/>
          <w:highlight w:val="white"/>
        </w:rPr>
      </w:pPr>
      <w:bookmarkStart w:colFirst="0" w:colLast="0" w:name="_2p2csry" w:id="30"/>
      <w:bookmarkEnd w:id="30"/>
      <w:r w:rsidDel="00000000" w:rsidR="00000000" w:rsidRPr="00000000">
        <w:rPr>
          <w:rFonts w:ascii="Times New Roman" w:cs="Times New Roman" w:eastAsia="Times New Roman" w:hAnsi="Times New Roman"/>
          <w:color w:val="000000"/>
          <w:highlight w:val="white"/>
          <w:rtl w:val="0"/>
        </w:rPr>
        <w:t xml:space="preserve">4.3.8  Страница смены пароля</w:t>
      </w:r>
    </w:p>
    <w:p w:rsidR="00000000" w:rsidDel="00000000" w:rsidP="00000000" w:rsidRDefault="00000000" w:rsidRPr="00000000" w14:paraId="000001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Доступна только для авторизованного пользователя и предоставляет ему возможность смены пароля. </w:t>
      </w:r>
    </w:p>
    <w:p w:rsidR="00000000" w:rsidDel="00000000" w:rsidP="00000000" w:rsidRDefault="00000000" w:rsidRPr="00000000" w14:paraId="000001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А также возможности «шапки» сайта, описанные в п.4.3.1.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Страница смены пароля изображена на рисунке 16.</w:t>
      </w:r>
    </w:p>
    <w:p w:rsidR="00000000" w:rsidDel="00000000" w:rsidP="00000000" w:rsidRDefault="00000000" w:rsidRPr="00000000" w14:paraId="000001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  <w:drawing>
          <wp:inline distB="0" distT="0" distL="0" distR="0">
            <wp:extent cx="4728896" cy="3298199"/>
            <wp:effectExtent b="0" l="0" r="0" t="0"/>
            <wp:docPr descr="C:\Users\nasa0321\Pictures\16.png" id="16" name="image8.png"/>
            <a:graphic>
              <a:graphicData uri="http://schemas.openxmlformats.org/drawingml/2006/picture">
                <pic:pic>
                  <pic:nvPicPr>
                    <pic:cNvPr descr="C:\Users\nasa0321\Pictures\16.png"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8896" cy="3298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16 – Страница смены пароля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3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highlight w:val="white"/>
        </w:rPr>
      </w:pPr>
      <w:bookmarkStart w:colFirst="0" w:colLast="0" w:name="_147n2zr" w:id="31"/>
      <w:bookmarkEnd w:id="31"/>
      <w:r w:rsidDel="00000000" w:rsidR="00000000" w:rsidRPr="00000000">
        <w:rPr>
          <w:rFonts w:ascii="Times New Roman" w:cs="Times New Roman" w:eastAsia="Times New Roman" w:hAnsi="Times New Roman"/>
          <w:color w:val="000000"/>
          <w:highlight w:val="white"/>
          <w:rtl w:val="0"/>
        </w:rPr>
        <w:t xml:space="preserve">4.3.9  Страница 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администрирования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Доступна только для авторизованного пользователя и предоставляет следующие возможности авторизованному пользователю: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42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просмотр заявок,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42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перейти на главную страницу с её возможностями,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42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ввести показатели своих ИПУ,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42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выйти из ЛК.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А также возможности «шапки» сайта, описанные в п.4.3.1.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448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Страница администрирования изображена на рисунке 17.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6440805" cy="4977362"/>
            <wp:effectExtent b="0" l="0" r="0" t="0"/>
            <wp:docPr descr="C:\Users\nasa0321\Pictures\17.png" id="17" name="image12.png"/>
            <a:graphic>
              <a:graphicData uri="http://schemas.openxmlformats.org/drawingml/2006/picture">
                <pic:pic>
                  <pic:nvPicPr>
                    <pic:cNvPr descr="C:\Users\nasa0321\Pictures\17.png"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0805" cy="4977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17 – Страница администрирования</w:t>
      </w:r>
    </w:p>
    <w:p w:rsidR="00000000" w:rsidDel="00000000" w:rsidP="00000000" w:rsidRDefault="00000000" w:rsidRPr="00000000" w14:paraId="00000145">
      <w:pPr>
        <w:pStyle w:val="Heading3"/>
        <w:spacing w:line="360" w:lineRule="auto"/>
        <w:ind w:firstLine="709"/>
        <w:rPr>
          <w:rFonts w:ascii="Times New Roman" w:cs="Times New Roman" w:eastAsia="Times New Roman" w:hAnsi="Times New Roman"/>
        </w:rPr>
      </w:pPr>
      <w:bookmarkStart w:colFirst="0" w:colLast="0" w:name="_3o7alnk" w:id="32"/>
      <w:bookmarkEnd w:id="32"/>
      <w:r w:rsidDel="00000000" w:rsidR="00000000" w:rsidRPr="00000000">
        <w:rPr>
          <w:rFonts w:ascii="Times New Roman" w:cs="Times New Roman" w:eastAsia="Times New Roman" w:hAnsi="Times New Roman"/>
          <w:color w:val="000000"/>
          <w:highlight w:val="white"/>
          <w:rtl w:val="0"/>
        </w:rPr>
        <w:t xml:space="preserve">4.3.10  Страница работы с заявками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Доступна только для пользователя-администратора и предоставляет ему  возможности работать с заявками. </w:t>
      </w:r>
    </w:p>
    <w:p w:rsidR="00000000" w:rsidDel="00000000" w:rsidP="00000000" w:rsidRDefault="00000000" w:rsidRPr="00000000" w14:paraId="000001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А также возможности «шапки» сайта, описанные в п.4.3.1. Страница редактирования личного кабинета изображена на рисунке 18.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6440805" cy="4031587"/>
            <wp:effectExtent b="0" l="0" r="0" t="0"/>
            <wp:docPr descr="C:\Users\nasa0321\Pictures\18.png" id="18" name="image14.png"/>
            <a:graphic>
              <a:graphicData uri="http://schemas.openxmlformats.org/drawingml/2006/picture">
                <pic:pic>
                  <pic:nvPicPr>
                    <pic:cNvPr descr="C:\Users\nasa0321\Pictures\18.png"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0805" cy="4031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18 – Страница работы с заявками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2"/>
        <w:numPr>
          <w:ilvl w:val="0"/>
          <w:numId w:val="23"/>
        </w:numPr>
        <w:spacing w:line="360" w:lineRule="auto"/>
        <w:ind w:left="375" w:hanging="375"/>
        <w:jc w:val="left"/>
        <w:rPr/>
      </w:pPr>
      <w:bookmarkStart w:colFirst="0" w:colLast="0" w:name="_23ckvvd" w:id="33"/>
      <w:bookmarkEnd w:id="33"/>
      <w:r w:rsidDel="00000000" w:rsidR="00000000" w:rsidRPr="00000000">
        <w:rPr>
          <w:rtl w:val="0"/>
        </w:rPr>
        <w:t xml:space="preserve">Тестирование</w:t>
      </w:r>
    </w:p>
    <w:p w:rsidR="00000000" w:rsidDel="00000000" w:rsidP="00000000" w:rsidRDefault="00000000" w:rsidRPr="00000000" w14:paraId="000001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bookmarkStart w:colFirst="0" w:colLast="0" w:name="_ihv636" w:id="34"/>
      <w:bookmarkEnd w:id="34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После реализации всех задач, был проведен запланированный набор тестов. Он включает 3 вида тестирования:</w:t>
      </w:r>
    </w:p>
    <w:p w:rsidR="00000000" w:rsidDel="00000000" w:rsidP="00000000" w:rsidRDefault="00000000" w:rsidRPr="00000000" w14:paraId="0000014E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дымовое тестирование,</w:t>
      </w:r>
    </w:p>
    <w:p w:rsidR="00000000" w:rsidDel="00000000" w:rsidP="00000000" w:rsidRDefault="00000000" w:rsidRPr="00000000" w14:paraId="0000014F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UI тесты,</w:t>
      </w:r>
    </w:p>
    <w:p w:rsidR="00000000" w:rsidDel="00000000" w:rsidP="00000000" w:rsidRDefault="00000000" w:rsidRPr="00000000" w14:paraId="00000150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юзабилити тесты</w:t>
      </w:r>
    </w:p>
    <w:p w:rsidR="00000000" w:rsidDel="00000000" w:rsidP="00000000" w:rsidRDefault="00000000" w:rsidRPr="00000000" w14:paraId="00000151">
      <w:pPr>
        <w:pStyle w:val="Heading2"/>
        <w:spacing w:line="360" w:lineRule="auto"/>
        <w:ind w:firstLine="709"/>
        <w:jc w:val="both"/>
        <w:rPr>
          <w:color w:val="000000"/>
        </w:rPr>
      </w:pPr>
      <w:bookmarkStart w:colFirst="0" w:colLast="0" w:name="_32hioqz" w:id="35"/>
      <w:bookmarkEnd w:id="35"/>
      <w:r w:rsidDel="00000000" w:rsidR="00000000" w:rsidRPr="00000000">
        <w:rPr>
          <w:color w:val="000000"/>
          <w:rtl w:val="0"/>
        </w:rPr>
        <w:t xml:space="preserve">5.1 Дымовое тестирование</w:t>
      </w:r>
    </w:p>
    <w:p w:rsidR="00000000" w:rsidDel="00000000" w:rsidP="00000000" w:rsidRDefault="00000000" w:rsidRPr="00000000" w14:paraId="000001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Для данного тестирования необходимо было проверить работоспособность сайта на следующих основных сценариях:</w:t>
      </w:r>
    </w:p>
    <w:p w:rsidR="00000000" w:rsidDel="00000000" w:rsidP="00000000" w:rsidRDefault="00000000" w:rsidRPr="00000000" w14:paraId="00000153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создание обращения,</w:t>
      </w:r>
    </w:p>
    <w:p w:rsidR="00000000" w:rsidDel="00000000" w:rsidP="00000000" w:rsidRDefault="00000000" w:rsidRPr="00000000" w14:paraId="00000154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ввод показаний ИПУ,</w:t>
      </w:r>
    </w:p>
    <w:p w:rsidR="00000000" w:rsidDel="00000000" w:rsidP="00000000" w:rsidRDefault="00000000" w:rsidRPr="00000000" w14:paraId="00000155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регистрация,</w:t>
      </w:r>
    </w:p>
    <w:p w:rsidR="00000000" w:rsidDel="00000000" w:rsidP="00000000" w:rsidRDefault="00000000" w:rsidRPr="00000000" w14:paraId="00000156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авторизация,</w:t>
      </w:r>
    </w:p>
    <w:p w:rsidR="00000000" w:rsidDel="00000000" w:rsidP="00000000" w:rsidRDefault="00000000" w:rsidRPr="00000000" w14:paraId="00000157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подтверждение/отклонение обращения администратором,</w:t>
      </w:r>
    </w:p>
    <w:p w:rsidR="00000000" w:rsidDel="00000000" w:rsidP="00000000" w:rsidRDefault="00000000" w:rsidRPr="00000000" w14:paraId="00000158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смена тарифов администратором,</w:t>
      </w:r>
    </w:p>
    <w:p w:rsidR="00000000" w:rsidDel="00000000" w:rsidP="00000000" w:rsidRDefault="00000000" w:rsidRPr="00000000" w14:paraId="00000159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редактирование информации в личном кабинете,</w:t>
      </w:r>
    </w:p>
    <w:p w:rsidR="00000000" w:rsidDel="00000000" w:rsidP="00000000" w:rsidRDefault="00000000" w:rsidRPr="00000000" w14:paraId="0000015A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работа со справочной информацией.</w:t>
      </w:r>
    </w:p>
    <w:p w:rsidR="00000000" w:rsidDel="00000000" w:rsidP="00000000" w:rsidRDefault="00000000" w:rsidRPr="00000000" w14:paraId="000001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Дымовое тестирование проводилось ручным способом, в следующих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браузерах: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Mozilla Firefox, Google Chrome, Yandex Browser, Opera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br w:type="textWrapping"/>
        <w:t xml:space="preserve"> с включенным WI-FI для связи с back-end частью сайта. Результаты, полученные в ходе тестирования представлены в таблице 1.</w:t>
      </w:r>
    </w:p>
    <w:p w:rsidR="00000000" w:rsidDel="00000000" w:rsidP="00000000" w:rsidRDefault="00000000" w:rsidRPr="00000000" w14:paraId="000001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Таблица 1. Результаты дымового тестирования.</w:t>
      </w:r>
    </w:p>
    <w:tbl>
      <w:tblPr>
        <w:tblStyle w:val="Table1"/>
        <w:tblW w:w="9638.0" w:type="dxa"/>
        <w:jc w:val="left"/>
        <w:tblInd w:w="1.0" w:type="dxa"/>
        <w:tblLayout w:type="fixed"/>
        <w:tblLook w:val="0000"/>
      </w:tblPr>
      <w:tblGrid>
        <w:gridCol w:w="4820"/>
        <w:gridCol w:w="4818"/>
        <w:tblGridChange w:id="0">
          <w:tblGrid>
            <w:gridCol w:w="4820"/>
            <w:gridCol w:w="4818"/>
          </w:tblGrid>
        </w:tblGridChange>
      </w:tblGrid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Сценарий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Результат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09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Создание обращения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09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Ввод показаний ИПУ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09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Регистрация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09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Авторизация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09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Подтверждение/отклонение обращения администратором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09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Смена тарифов администратором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09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Редактирование информации в личном кабинете,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09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Работа со справочной информацией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</w:tbl>
    <w:p w:rsidR="00000000" w:rsidDel="00000000" w:rsidP="00000000" w:rsidRDefault="00000000" w:rsidRPr="00000000" w14:paraId="000001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По итогу дымового тестирования было установлено, что сайт проходит все основные утвержденные сценарии.</w:t>
      </w:r>
    </w:p>
    <w:p w:rsidR="00000000" w:rsidDel="00000000" w:rsidP="00000000" w:rsidRDefault="00000000" w:rsidRPr="00000000" w14:paraId="00000171">
      <w:pPr>
        <w:pStyle w:val="Heading2"/>
        <w:spacing w:line="360" w:lineRule="auto"/>
        <w:ind w:left="360" w:hanging="360"/>
        <w:jc w:val="left"/>
        <w:rPr>
          <w:color w:val="000000"/>
        </w:rPr>
      </w:pPr>
      <w:bookmarkStart w:colFirst="0" w:colLast="0" w:name="_41mghml" w:id="36"/>
      <w:bookmarkEnd w:id="36"/>
      <w:r w:rsidDel="00000000" w:rsidR="00000000" w:rsidRPr="00000000">
        <w:rPr>
          <w:color w:val="000000"/>
          <w:rtl w:val="0"/>
        </w:rPr>
        <w:t xml:space="preserve">5.2 UI тесты</w:t>
      </w:r>
    </w:p>
    <w:p w:rsidR="00000000" w:rsidDel="00000000" w:rsidP="00000000" w:rsidRDefault="00000000" w:rsidRPr="00000000" w14:paraId="000001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В результате UI тестирования было выполнено 27 тестов, охватывающие основные возможности сайта.</w:t>
      </w:r>
    </w:p>
    <w:p w:rsidR="00000000" w:rsidDel="00000000" w:rsidP="00000000" w:rsidRDefault="00000000" w:rsidRPr="00000000" w14:paraId="000001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Таблица 2. Результаты UI тестирования.</w:t>
      </w:r>
    </w:p>
    <w:tbl>
      <w:tblPr>
        <w:tblStyle w:val="Table2"/>
        <w:tblW w:w="9638.0" w:type="dxa"/>
        <w:jc w:val="left"/>
        <w:tblInd w:w="1.0" w:type="dxa"/>
        <w:tblLayout w:type="fixed"/>
        <w:tblLook w:val="0000"/>
      </w:tblPr>
      <w:tblGrid>
        <w:gridCol w:w="3311"/>
        <w:gridCol w:w="3114"/>
        <w:gridCol w:w="3213"/>
        <w:tblGridChange w:id="0">
          <w:tblGrid>
            <w:gridCol w:w="3311"/>
            <w:gridCol w:w="3114"/>
            <w:gridCol w:w="3213"/>
          </w:tblGrid>
        </w:tblGridChange>
      </w:tblGrid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Шаги теста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Ожидаемый результат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Статус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Нажимается кнопка «Адреса» на главной странице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Открылась справочная страница со всеми адресами домов программы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Нажимается кнопка «Тарифы» на главной странице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Открылась справочная страница со всеми тарифами программы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Нажимается кнопка «Справка» на главной странице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Открылась страница с информацией о проекте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Нажимается кнопка «Главная»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Открылась вкладка главной страницы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Нажимается иконка «ВКУ»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Открылась вкладка главной страницы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Нажимается кнопка «Войти»</w:t>
            </w:r>
          </w:p>
          <w:p w:rsidR="00000000" w:rsidDel="00000000" w:rsidP="00000000" w:rsidRDefault="00000000" w:rsidRPr="00000000" w14:paraId="000001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Нажимается кнопка «Зарегистрироваться»</w:t>
            </w:r>
          </w:p>
          <w:p w:rsidR="00000000" w:rsidDel="00000000" w:rsidP="00000000" w:rsidRDefault="00000000" w:rsidRPr="00000000" w14:paraId="000001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В поля вводятся корректные данные</w:t>
            </w:r>
          </w:p>
          <w:p w:rsidR="00000000" w:rsidDel="00000000" w:rsidP="00000000" w:rsidRDefault="00000000" w:rsidRPr="00000000" w14:paraId="000001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Нажимается кнопка «Зарегистрироваться»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Открылась страница со входом</w:t>
            </w:r>
          </w:p>
          <w:p w:rsidR="00000000" w:rsidDel="00000000" w:rsidP="00000000" w:rsidRDefault="00000000" w:rsidRPr="00000000" w14:paraId="000001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Открылась страница регистрации</w:t>
            </w:r>
          </w:p>
          <w:p w:rsidR="00000000" w:rsidDel="00000000" w:rsidP="00000000" w:rsidRDefault="00000000" w:rsidRPr="00000000" w14:paraId="000001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Открылась главная страница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Нажимается кнопка «Войти»</w:t>
            </w:r>
          </w:p>
          <w:p w:rsidR="00000000" w:rsidDel="00000000" w:rsidP="00000000" w:rsidRDefault="00000000" w:rsidRPr="00000000" w14:paraId="000001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Нажимается кнопка «Зарегистрироваться»</w:t>
            </w:r>
          </w:p>
          <w:p w:rsidR="00000000" w:rsidDel="00000000" w:rsidP="00000000" w:rsidRDefault="00000000" w:rsidRPr="00000000" w14:paraId="000001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В одно или несколько полей вводятся некорректные данные или не во все поля вводятся данные</w:t>
            </w:r>
          </w:p>
          <w:p w:rsidR="00000000" w:rsidDel="00000000" w:rsidP="00000000" w:rsidRDefault="00000000" w:rsidRPr="00000000" w14:paraId="000001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Нажимается кнопка «Зарегистрироваться»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Открылась страница с регистрацией</w:t>
            </w:r>
          </w:p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Открылась страница регистрации</w:t>
            </w:r>
          </w:p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Появилось сообщение о том, что необходимо ввести поле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Нажимается кнопка «Войти»</w:t>
            </w:r>
          </w:p>
          <w:p w:rsidR="00000000" w:rsidDel="00000000" w:rsidP="00000000" w:rsidRDefault="00000000" w:rsidRPr="00000000" w14:paraId="000001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В поля вводятся корректные данные</w:t>
            </w:r>
          </w:p>
          <w:p w:rsidR="00000000" w:rsidDel="00000000" w:rsidP="00000000" w:rsidRDefault="00000000" w:rsidRPr="00000000" w14:paraId="000001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Нажимается кнопка «Войти»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Открылась страница с авторизацией</w:t>
            </w:r>
          </w:p>
          <w:p w:rsidR="00000000" w:rsidDel="00000000" w:rsidP="00000000" w:rsidRDefault="00000000" w:rsidRPr="00000000" w14:paraId="000001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Открылась страница личного кабинета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Нажимается кнопка «Войти»</w:t>
            </w:r>
          </w:p>
          <w:p w:rsidR="00000000" w:rsidDel="00000000" w:rsidP="00000000" w:rsidRDefault="00000000" w:rsidRPr="00000000" w14:paraId="000001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В поля вводятся некорректные данные</w:t>
            </w:r>
          </w:p>
          <w:p w:rsidR="00000000" w:rsidDel="00000000" w:rsidP="00000000" w:rsidRDefault="00000000" w:rsidRPr="00000000" w14:paraId="000001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Нажимается кнопка «Войти»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Открылась страница с авторизацией</w:t>
            </w:r>
          </w:p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Появилось сообщение о том, что логин или пароль неверны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Нажимается кнопка «Войти»</w:t>
            </w:r>
          </w:p>
          <w:p w:rsidR="00000000" w:rsidDel="00000000" w:rsidP="00000000" w:rsidRDefault="00000000" w:rsidRPr="00000000" w14:paraId="000001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Не во все поля вводятся данные</w:t>
            </w:r>
          </w:p>
          <w:p w:rsidR="00000000" w:rsidDel="00000000" w:rsidP="00000000" w:rsidRDefault="00000000" w:rsidRPr="00000000" w14:paraId="000001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Нажимается кнопка «Войти»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Открылась страница с авторизацией</w:t>
            </w:r>
          </w:p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Появилось сообщение о том, что необходимо заполнить поля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  <w:tr>
        <w:trPr>
          <w:trHeight w:val="404" w:hRule="atLeast"/>
        </w:trPr>
        <w:tc>
          <w:tcPr>
            <w:gridSpan w:val="3"/>
            <w:tcBorders>
              <w:top w:color="000001" w:space="0" w:sz="4" w:val="single"/>
              <w:left w:color="000001" w:space="0" w:sz="4" w:val="single"/>
              <w:bottom w:color="000000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Предусловие: предварительно осуществлён вход в ЛК</w:t>
            </w:r>
          </w:p>
        </w:tc>
      </w:tr>
      <w:tr>
        <w:trPr>
          <w:trHeight w:val="404" w:hRule="atLeast"/>
        </w:trPr>
        <w:tc>
          <w:tcPr>
            <w:tcBorders>
              <w:top w:color="000000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Нажимается кнопка «Кабинет»</w:t>
            </w:r>
          </w:p>
        </w:tc>
        <w:tc>
          <w:tcPr>
            <w:tcBorders>
              <w:top w:color="000000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Открылась страница личного кабинета</w:t>
            </w:r>
          </w:p>
        </w:tc>
        <w:tc>
          <w:tcPr>
            <w:tcBorders>
              <w:top w:color="000000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Нажимается кнопка «Показания»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Открылась страница показаний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Нажимается кнопка «Главная»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Открылась главная страница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Нажимается кнопка «Выйти»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Открылась главная страница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Нажимается кнопка «Показания ИПУ»</w:t>
            </w:r>
          </w:p>
          <w:p w:rsidR="00000000" w:rsidDel="00000000" w:rsidP="00000000" w:rsidRDefault="00000000" w:rsidRPr="00000000" w14:paraId="000001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В поля вводятся корректные данные</w:t>
            </w:r>
          </w:p>
          <w:p w:rsidR="00000000" w:rsidDel="00000000" w:rsidP="00000000" w:rsidRDefault="00000000" w:rsidRPr="00000000" w14:paraId="000001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Нажимается кнопка «Отправить»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Открылась страница с вводом вида показаний и значения</w:t>
              <w:br w:type="textWrapping"/>
              <w:t xml:space="preserve">3. Открылась страница личного кабинета 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Нажимается кнопка «Показания ИПУ»</w:t>
            </w:r>
          </w:p>
          <w:p w:rsidR="00000000" w:rsidDel="00000000" w:rsidP="00000000" w:rsidRDefault="00000000" w:rsidRPr="00000000" w14:paraId="000001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В одно или несколько полей вводятся некорректные данные или не во все поля вводятся данные</w:t>
            </w:r>
          </w:p>
          <w:p w:rsidR="00000000" w:rsidDel="00000000" w:rsidP="00000000" w:rsidRDefault="00000000" w:rsidRPr="00000000" w14:paraId="000001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Нажимается кнопка «Отправить»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Открылась страница с редактированием данных</w:t>
            </w:r>
          </w:p>
          <w:p w:rsidR="00000000" w:rsidDel="00000000" w:rsidP="00000000" w:rsidRDefault="00000000" w:rsidRPr="00000000" w14:paraId="000001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Появилось сообщение о том, что необходимо заполнить все поля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  <w:tr>
        <w:tc>
          <w:tcPr>
            <w:gridSpan w:val="3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Предусловие: предварительно отправлены показания ИПУ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Нажимается кнопка «Обращение»</w:t>
            </w:r>
          </w:p>
          <w:p w:rsidR="00000000" w:rsidDel="00000000" w:rsidP="00000000" w:rsidRDefault="00000000" w:rsidRPr="00000000" w14:paraId="000001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В поля вводятся корректные данные</w:t>
            </w:r>
          </w:p>
          <w:p w:rsidR="00000000" w:rsidDel="00000000" w:rsidP="00000000" w:rsidRDefault="00000000" w:rsidRPr="00000000" w14:paraId="000001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Нажимается кнопка «Отправить»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Открылась страница с вводом вида показаний и значения</w:t>
              <w:br w:type="textWrapping"/>
              <w:t xml:space="preserve">3. Открылась страница личного кабинета 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Нажимается кнопка «Обращение»</w:t>
            </w:r>
          </w:p>
          <w:p w:rsidR="00000000" w:rsidDel="00000000" w:rsidP="00000000" w:rsidRDefault="00000000" w:rsidRPr="00000000" w14:paraId="000001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В одно или несколько полей вводятся некорректные данные или не во все поля вводятся данные</w:t>
            </w:r>
          </w:p>
          <w:p w:rsidR="00000000" w:rsidDel="00000000" w:rsidP="00000000" w:rsidRDefault="00000000" w:rsidRPr="00000000" w14:paraId="000001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Нажимается кнопка «Отправить»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Открылась страница с редактированием данных</w:t>
            </w:r>
          </w:p>
          <w:p w:rsidR="00000000" w:rsidDel="00000000" w:rsidP="00000000" w:rsidRDefault="00000000" w:rsidRPr="00000000" w14:paraId="000001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Появилось сообщение о том, что необходимо заполнить все поля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Данные пользователя введены во все поля области «Данные пользователя»</w:t>
              <w:br w:type="textWrapping"/>
              <w:t xml:space="preserve">(значения новые и корректные или оставлены без изменений)</w:t>
            </w:r>
          </w:p>
          <w:p w:rsidR="00000000" w:rsidDel="00000000" w:rsidP="00000000" w:rsidRDefault="00000000" w:rsidRPr="00000000" w14:paraId="000001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Нажимается кнопка «Сохранить»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Данные сохранены и обновлены на странице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В одно или несколько полей области «Данные пользователя» вводятся некорректные данные или не во все поля вводятся данные</w:t>
            </w:r>
          </w:p>
          <w:p w:rsidR="00000000" w:rsidDel="00000000" w:rsidP="00000000" w:rsidRDefault="00000000" w:rsidRPr="00000000" w14:paraId="000001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Нажимается кнопка «Сохранить»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Отображается сообщение об ошибке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Нажимается кнопка «Изменить пароль»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Открылась страница с изменением пароля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Нажимается кнопка «Изменить пароль»</w:t>
            </w:r>
          </w:p>
          <w:p w:rsidR="00000000" w:rsidDel="00000000" w:rsidP="00000000" w:rsidRDefault="00000000" w:rsidRPr="00000000" w14:paraId="000001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В поля вводятся корректные данные</w:t>
            </w:r>
          </w:p>
          <w:p w:rsidR="00000000" w:rsidDel="00000000" w:rsidP="00000000" w:rsidRDefault="00000000" w:rsidRPr="00000000" w14:paraId="000001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Нажимается кнопка «Отправить»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Открылась страница с вводом вида показаний и значения</w:t>
              <w:br w:type="textWrapping"/>
              <w:t xml:space="preserve">3. Страница обновлена и поля очищены 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Нажимается кнопка «Изменить пароль»</w:t>
            </w:r>
          </w:p>
          <w:p w:rsidR="00000000" w:rsidDel="00000000" w:rsidP="00000000" w:rsidRDefault="00000000" w:rsidRPr="00000000" w14:paraId="000001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В одно или несколько полей вводятся некорректные данные или не во все поля вводятся данные или поля при валидации не совпадают</w:t>
            </w:r>
          </w:p>
          <w:p w:rsidR="00000000" w:rsidDel="00000000" w:rsidP="00000000" w:rsidRDefault="00000000" w:rsidRPr="00000000" w14:paraId="000001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Нажимается кнопка «Отправить»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Открылась страница с редактированием данных</w:t>
            </w:r>
          </w:p>
          <w:p w:rsidR="00000000" w:rsidDel="00000000" w:rsidP="00000000" w:rsidRDefault="00000000" w:rsidRPr="00000000" w14:paraId="000001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Появилось сообщение об ошибке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При входе введены администраторские логин и пароль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Открылась  страница с личным кабинетом администратора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  <w:tr>
        <w:tc>
          <w:tcPr>
            <w:gridSpan w:val="3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Предусловие: пользователь авторизован как администратор. Есть предварительные обращения от других пользователей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Нажимается кнопка «Посмотреть» под обращением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Открылась область «Изменения» с деталями изменений от клиента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Нажимается кнопка «Подтвердить» в области «Изменения»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Страница обновляется, кнопка под заявкой меняется на «Просмотрено», при повторном нажатии на заявку кнопки «Отклонить» и «Подтвердить» нетапабельны, изменения в базе применены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Нажимается кнопка «Отклонить» в области «Изменения»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Страница обновляется, кнопка под заявкой меняется на «Просмотрено», при повторном нажатии на заявку кнопки «Отклонить» и «Подтвердить» нетапабельны, изменения в базе применены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В области «Тарифы» в поля вводятся корректные данные</w:t>
            </w:r>
          </w:p>
          <w:p w:rsidR="00000000" w:rsidDel="00000000" w:rsidP="00000000" w:rsidRDefault="00000000" w:rsidRPr="00000000" w14:paraId="000001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Нажимается кнопка «Сохранить»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3. Страница обновлена и поля обновлены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В области «Тарифы» в в одно или несколько полей вводятся некорректные данные или не во все поля вводятся данные или поля при валидации не совпадают</w:t>
            </w:r>
          </w:p>
          <w:p w:rsidR="00000000" w:rsidDel="00000000" w:rsidP="00000000" w:rsidRDefault="00000000" w:rsidRPr="00000000" w14:paraId="000001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Нажимается кнопка «Отправить»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Появилось сообщение об ошибке, отображены исходные данные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</w:tbl>
    <w:p w:rsidR="00000000" w:rsidDel="00000000" w:rsidP="00000000" w:rsidRDefault="00000000" w:rsidRPr="00000000" w14:paraId="000001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pStyle w:val="Heading2"/>
        <w:spacing w:line="360" w:lineRule="auto"/>
        <w:ind w:firstLine="709"/>
        <w:jc w:val="both"/>
        <w:rPr>
          <w:color w:val="000000"/>
        </w:rPr>
      </w:pPr>
      <w:bookmarkStart w:colFirst="0" w:colLast="0" w:name="_2grqrue" w:id="37"/>
      <w:bookmarkEnd w:id="37"/>
      <w:r w:rsidDel="00000000" w:rsidR="00000000" w:rsidRPr="00000000">
        <w:rPr>
          <w:color w:val="000000"/>
          <w:rtl w:val="0"/>
        </w:rPr>
        <w:t xml:space="preserve">5.3 Юзабилити тесты</w:t>
      </w:r>
    </w:p>
    <w:p w:rsidR="00000000" w:rsidDel="00000000" w:rsidP="00000000" w:rsidRDefault="00000000" w:rsidRPr="00000000" w14:paraId="000001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Для проведения юзабилити тестирования было случайно отобрано 3 человека, не пользовавшиеся заранее сайтом. Для данного тестирования необходимо проверить следующие основные сценарии взаимодействия пользователя с сайтом:</w:t>
      </w:r>
    </w:p>
    <w:p w:rsidR="00000000" w:rsidDel="00000000" w:rsidP="00000000" w:rsidRDefault="00000000" w:rsidRPr="00000000" w14:paraId="00000200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регистрация,</w:t>
      </w:r>
    </w:p>
    <w:p w:rsidR="00000000" w:rsidDel="00000000" w:rsidP="00000000" w:rsidRDefault="00000000" w:rsidRPr="00000000" w14:paraId="00000201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авторизация,</w:t>
      </w:r>
    </w:p>
    <w:p w:rsidR="00000000" w:rsidDel="00000000" w:rsidP="00000000" w:rsidRDefault="00000000" w:rsidRPr="00000000" w14:paraId="00000202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создание обращения,</w:t>
      </w:r>
    </w:p>
    <w:p w:rsidR="00000000" w:rsidDel="00000000" w:rsidP="00000000" w:rsidRDefault="00000000" w:rsidRPr="00000000" w14:paraId="00000203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отправка показаний ИПУ,</w:t>
      </w:r>
    </w:p>
    <w:p w:rsidR="00000000" w:rsidDel="00000000" w:rsidP="00000000" w:rsidRDefault="00000000" w:rsidRPr="00000000" w14:paraId="00000204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изменение пароля,</w:t>
      </w:r>
    </w:p>
    <w:p w:rsidR="00000000" w:rsidDel="00000000" w:rsidP="00000000" w:rsidRDefault="00000000" w:rsidRPr="00000000" w14:paraId="00000205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редактирование личных данных пользователя,</w:t>
      </w:r>
    </w:p>
    <w:p w:rsidR="00000000" w:rsidDel="00000000" w:rsidP="00000000" w:rsidRDefault="00000000" w:rsidRPr="00000000" w14:paraId="00000206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подробный просмотр справочной информации,</w:t>
      </w:r>
    </w:p>
    <w:p w:rsidR="00000000" w:rsidDel="00000000" w:rsidP="00000000" w:rsidRDefault="00000000" w:rsidRPr="00000000" w14:paraId="00000207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выход из аккаунта.</w:t>
      </w:r>
    </w:p>
    <w:p w:rsidR="00000000" w:rsidDel="00000000" w:rsidP="00000000" w:rsidRDefault="00000000" w:rsidRPr="00000000" w14:paraId="000002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Результаты тестирования отображены в таблице 3.</w:t>
      </w:r>
    </w:p>
    <w:tbl>
      <w:tblPr>
        <w:tblStyle w:val="Table3"/>
        <w:tblW w:w="9638.0" w:type="dxa"/>
        <w:jc w:val="left"/>
        <w:tblInd w:w="1.0" w:type="dxa"/>
        <w:tblLayout w:type="fixed"/>
        <w:tblLook w:val="0000"/>
      </w:tblPr>
      <w:tblGrid>
        <w:gridCol w:w="2410"/>
        <w:gridCol w:w="2410"/>
        <w:gridCol w:w="2410"/>
        <w:gridCol w:w="2408"/>
        <w:tblGridChange w:id="0">
          <w:tblGrid>
            <w:gridCol w:w="2410"/>
            <w:gridCol w:w="2410"/>
            <w:gridCol w:w="2410"/>
            <w:gridCol w:w="2408"/>
          </w:tblGrid>
        </w:tblGridChange>
      </w:tblGrid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Сценарий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Пользователь 1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Пользователь 2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Пользователь 3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Регистрация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Авторизация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09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Создание обращения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09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Отправка показаний ИПУ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09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Изменение пароля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Редактирование личных данных пользователя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Подробный просмотр справочной информации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2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 из аккаунта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2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55.0" w:type="dxa"/>
              <w:left w:w="51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Пройден</w:t>
            </w:r>
          </w:p>
        </w:tc>
      </w:tr>
    </w:tbl>
    <w:p w:rsidR="00000000" w:rsidDel="00000000" w:rsidP="00000000" w:rsidRDefault="00000000" w:rsidRPr="00000000" w14:paraId="0000022E">
      <w:pPr>
        <w:pStyle w:val="Heading2"/>
        <w:widowControl w:val="0"/>
        <w:spacing w:line="360" w:lineRule="auto"/>
        <w:ind w:right="4152"/>
        <w:jc w:val="righ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Style w:val="Heading2"/>
        <w:spacing w:line="360" w:lineRule="auto"/>
        <w:rPr>
          <w:sz w:val="32"/>
          <w:szCs w:val="32"/>
        </w:rPr>
      </w:pPr>
      <w:bookmarkStart w:colFirst="0" w:colLast="0" w:name="_vx1227" w:id="38"/>
      <w:bookmarkEnd w:id="38"/>
      <w:r w:rsidDel="00000000" w:rsidR="00000000" w:rsidRPr="00000000">
        <w:rPr>
          <w:sz w:val="32"/>
          <w:szCs w:val="32"/>
          <w:rtl w:val="0"/>
        </w:rPr>
        <w:t xml:space="preserve">Заключение</w:t>
      </w:r>
    </w:p>
    <w:p w:rsidR="00000000" w:rsidDel="00000000" w:rsidP="00000000" w:rsidRDefault="00000000" w:rsidRPr="00000000" w14:paraId="000002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2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bookmarkStart w:colFirst="0" w:colLast="0" w:name="_3fwokq0" w:id="39"/>
      <w:bookmarkEnd w:id="39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В результате работы было реализовано веб-приложение для учета коммунальных показателей. Были выполнены следующие задачи: </w:t>
      </w:r>
    </w:p>
    <w:p w:rsidR="00000000" w:rsidDel="00000000" w:rsidP="00000000" w:rsidRDefault="00000000" w:rsidRPr="00000000" w14:paraId="00000231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20" w:firstLine="42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разработана Front-end часть сайта, находящаяся на компьютере/телефоне пользователя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20" w:firstLine="42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разработана Back-end часть сайта, развернутая на удаленном сервере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20" w:firstLine="42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была создана связь между Front-end и Back-end частями приложения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20" w:firstLine="42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разработана база данных, расположенная на удаленном сервере.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</w:tabs>
        <w:spacing w:after="0" w:before="0" w:line="360" w:lineRule="auto"/>
        <w:ind w:left="0" w:right="42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Разработанное приложение отвечает всем заявленным требованиям 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прошло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необходимые тесты.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Style w:val="Heading2"/>
        <w:widowControl w:val="0"/>
        <w:spacing w:line="360" w:lineRule="auto"/>
        <w:ind w:right="2729" w:firstLine="0"/>
        <w:jc w:val="left"/>
        <w:rPr/>
      </w:pPr>
      <w:r w:rsidDel="00000000" w:rsidR="00000000" w:rsidRPr="00000000">
        <w:rPr>
          <w:rtl w:val="0"/>
        </w:rPr>
      </w:r>
    </w:p>
    <w:sectPr>
      <w:footerReference r:id="rId24" w:type="default"/>
      <w:footerReference r:id="rId25" w:type="first"/>
      <w:pgSz w:h="15840" w:w="12240" w:orient="portrait"/>
      <w:pgMar w:bottom="1015" w:top="1111" w:left="1440" w:right="658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eorgia"/>
  <w:font w:name="Cambria"/>
  <w:font w:name="Courier New"/>
  <w:font w:name="Noto Sans Symbols"/>
  <w:font w:name="Liberation Serif"/>
  <w:font w:name="Cambria Math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center"/>
      <w:rPr>
        <w:rFonts w:ascii="Times New Roman" w:cs="Times New Roman" w:eastAsia="Times New Roman" w:hAnsi="Times New Roman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39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)"/>
      <w:lvlJc w:val="left"/>
      <w:pPr>
        <w:ind w:left="1429" w:hanging="360"/>
      </w:pPr>
      <w:rPr/>
    </w:lvl>
    <w:lvl w:ilvl="1">
      <w:start w:val="1"/>
      <w:numFmt w:val="decimal"/>
      <w:lvlText w:val="%2)"/>
      <w:lvlJc w:val="left"/>
      <w:pPr>
        <w:ind w:left="2149" w:hanging="360"/>
      </w:pPr>
      <w:rPr/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🌕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🌕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🌕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2"/>
      <w:numFmt w:val="decimal"/>
      <w:lvlText w:val="%1."/>
      <w:lvlJc w:val="right"/>
      <w:pPr>
        <w:ind w:left="0" w:hanging="360"/>
      </w:pPr>
      <w:rPr>
        <w:u w:val="none"/>
      </w:rPr>
    </w:lvl>
    <w:lvl w:ilvl="1">
      <w:start w:val="1"/>
      <w:numFmt w:val="decimal"/>
      <w:lvlText w:val="4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🌕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🌕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🌕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⎯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"/>
      <w:lvlJc w:val="left"/>
      <w:pPr>
        <w:ind w:left="0" w:firstLine="0"/>
      </w:pPr>
      <w:rPr/>
    </w:lvl>
    <w:lvl w:ilvl="2">
      <w:start w:val="1"/>
      <w:numFmt w:val="decimal"/>
      <w:lvlText w:val="%3"/>
      <w:lvlJc w:val="left"/>
      <w:pPr>
        <w:ind w:left="0" w:firstLine="0"/>
      </w:pPr>
      <w:rPr/>
    </w:lvl>
    <w:lvl w:ilvl="3">
      <w:start w:val="1"/>
      <w:numFmt w:val="decimal"/>
      <w:lvlText w:val="%4"/>
      <w:lvlJc w:val="left"/>
      <w:pPr>
        <w:ind w:left="0" w:firstLine="0"/>
      </w:pPr>
      <w:rPr/>
    </w:lvl>
    <w:lvl w:ilvl="4">
      <w:start w:val="1"/>
      <w:numFmt w:val="decimal"/>
      <w:lvlText w:val="%5"/>
      <w:lvlJc w:val="left"/>
      <w:pPr>
        <w:ind w:left="0" w:firstLine="0"/>
      </w:pPr>
      <w:rPr/>
    </w:lvl>
    <w:lvl w:ilvl="5">
      <w:start w:val="1"/>
      <w:numFmt w:val="decimal"/>
      <w:lvlText w:val="%6"/>
      <w:lvlJc w:val="left"/>
      <w:pPr>
        <w:ind w:left="0" w:firstLine="0"/>
      </w:pPr>
      <w:rPr/>
    </w:lvl>
    <w:lvl w:ilvl="6">
      <w:start w:val="1"/>
      <w:numFmt w:val="decimal"/>
      <w:lvlText w:val="%7"/>
      <w:lvlJc w:val="left"/>
      <w:pPr>
        <w:ind w:left="0" w:firstLine="0"/>
      </w:pPr>
      <w:rPr/>
    </w:lvl>
    <w:lvl w:ilvl="7">
      <w:start w:val="1"/>
      <w:numFmt w:val="decimal"/>
      <w:lvlText w:val="%8"/>
      <w:lvlJc w:val="left"/>
      <w:pPr>
        <w:ind w:left="0" w:firstLine="0"/>
      </w:pPr>
      <w:rPr/>
    </w:lvl>
    <w:lvl w:ilvl="8">
      <w:start w:val="1"/>
      <w:numFmt w:val="decimal"/>
      <w:lvlText w:val="%9"/>
      <w:lvlJc w:val="left"/>
      <w:pPr>
        <w:ind w:left="0" w:firstLine="0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🌕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🌕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🌕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🌕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🌕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🌕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⎯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0" w:firstLine="0"/>
      </w:pPr>
      <w:rPr/>
    </w:lvl>
    <w:lvl w:ilvl="2">
      <w:start w:val="1"/>
      <w:numFmt w:val="decimal"/>
      <w:lvlText w:val="⎯.%2.%3"/>
      <w:lvlJc w:val="left"/>
      <w:pPr>
        <w:ind w:left="0" w:firstLine="0"/>
      </w:pPr>
      <w:rPr/>
    </w:lvl>
    <w:lvl w:ilvl="3">
      <w:start w:val="1"/>
      <w:numFmt w:val="decimal"/>
      <w:lvlText w:val="⎯.%2.%3.%4"/>
      <w:lvlJc w:val="left"/>
      <w:pPr>
        <w:ind w:left="0" w:firstLine="0"/>
      </w:pPr>
      <w:rPr/>
    </w:lvl>
    <w:lvl w:ilvl="4">
      <w:start w:val="1"/>
      <w:numFmt w:val="decimal"/>
      <w:lvlText w:val="⎯.%2.%3.%4.%5"/>
      <w:lvlJc w:val="left"/>
      <w:pPr>
        <w:ind w:left="0" w:firstLine="0"/>
      </w:pPr>
      <w:rPr/>
    </w:lvl>
    <w:lvl w:ilvl="5">
      <w:start w:val="1"/>
      <w:numFmt w:val="decimal"/>
      <w:lvlText w:val="⎯.%2.%3.%4.%5.%6"/>
      <w:lvlJc w:val="left"/>
      <w:pPr>
        <w:ind w:left="0" w:firstLine="0"/>
      </w:pPr>
      <w:rPr/>
    </w:lvl>
    <w:lvl w:ilvl="6">
      <w:start w:val="1"/>
      <w:numFmt w:val="decimal"/>
      <w:lvlText w:val="⎯.%2.%3.%4.%5.%6.%7"/>
      <w:lvlJc w:val="left"/>
      <w:pPr>
        <w:ind w:left="0" w:firstLine="0"/>
      </w:pPr>
      <w:rPr/>
    </w:lvl>
    <w:lvl w:ilvl="7">
      <w:start w:val="1"/>
      <w:numFmt w:val="decimal"/>
      <w:lvlText w:val="⎯.%2.%3.%4.%5.%6.%7.%8"/>
      <w:lvlJc w:val="left"/>
      <w:pPr>
        <w:ind w:left="0" w:firstLine="0"/>
      </w:pPr>
      <w:rPr/>
    </w:lvl>
    <w:lvl w:ilvl="8">
      <w:start w:val="1"/>
      <w:numFmt w:val="decimal"/>
      <w:lvlText w:val="⎯.%2.%3.%4.%5.%6.%7.%8.%9"/>
      <w:lvlJc w:val="left"/>
      <w:pPr>
        <w:ind w:left="0" w:firstLine="0"/>
      </w:pPr>
      <w:rPr/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1"/>
      <w:numFmt w:val="bullet"/>
      <w:lvlText w:val="⎯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⎯"/>
      <w:lvlJc w:val="left"/>
      <w:pPr>
        <w:ind w:left="2149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🌕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🌕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🌕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1"/>
      <w:numFmt w:val="decimal"/>
      <w:lvlText w:val="%1)"/>
      <w:lvlJc w:val="left"/>
      <w:pPr>
        <w:ind w:left="1429" w:hanging="360"/>
      </w:pPr>
      <w:rPr/>
    </w:lvl>
    <w:lvl w:ilvl="1">
      <w:start w:val="1"/>
      <w:numFmt w:val="lowerLetter"/>
      <w:lvlText w:val="%2."/>
      <w:lvlJc w:val="left"/>
      <w:pPr>
        <w:ind w:left="2149" w:hanging="360"/>
      </w:pPr>
      <w:rPr/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🌕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🌕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🌕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🌕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🌕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🌕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20">
    <w:lvl w:ilvl="0">
      <w:start w:val="1"/>
      <w:numFmt w:val="decimal"/>
      <w:lvlText w:val="%1)"/>
      <w:lvlJc w:val="left"/>
      <w:pPr>
        <w:ind w:left="1429" w:hanging="360"/>
      </w:pPr>
      <w:rPr/>
    </w:lvl>
    <w:lvl w:ilvl="1">
      <w:start w:val="1"/>
      <w:numFmt w:val="decimal"/>
      <w:lvlText w:val="%2)"/>
      <w:lvlJc w:val="left"/>
      <w:pPr>
        <w:ind w:left="2149" w:hanging="360"/>
      </w:pPr>
      <w:rPr/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abstractNum w:abstractNumId="21">
    <w:lvl w:ilvl="0">
      <w:start w:val="1"/>
      <w:numFmt w:val="decimal"/>
      <w:lvlText w:val="%1)"/>
      <w:lvlJc w:val="left"/>
      <w:pPr>
        <w:ind w:left="1429" w:hanging="360"/>
      </w:pPr>
      <w:rPr/>
    </w:lvl>
    <w:lvl w:ilvl="1">
      <w:start w:val="1"/>
      <w:numFmt w:val="decimal"/>
      <w:lvlText w:val="%2)"/>
      <w:lvlJc w:val="left"/>
      <w:pPr>
        <w:ind w:left="2149" w:hanging="360"/>
      </w:pPr>
      <w:rPr/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abstractNum w:abstractNumId="22">
    <w:lvl w:ilvl="0">
      <w:start w:val="1"/>
      <w:numFmt w:val="decimal"/>
      <w:lvlText w:val="%1)"/>
      <w:lvlJc w:val="left"/>
      <w:pPr>
        <w:ind w:left="2149" w:hanging="360"/>
      </w:pPr>
      <w:rPr/>
    </w:lvl>
    <w:lvl w:ilvl="1">
      <w:start w:val="3"/>
      <w:numFmt w:val="bullet"/>
      <w:lvlText w:val="•"/>
      <w:lvlJc w:val="left"/>
      <w:pPr>
        <w:ind w:left="2869" w:hanging="360"/>
      </w:pPr>
      <w:rPr>
        <w:rFonts w:ascii="Times New Roman" w:cs="Times New Roman" w:eastAsia="Times New Roman" w:hAnsi="Times New Roman"/>
      </w:rPr>
    </w:lvl>
    <w:lvl w:ilvl="2">
      <w:start w:val="1"/>
      <w:numFmt w:val="lowerRoman"/>
      <w:lvlText w:val="%3."/>
      <w:lvlJc w:val="right"/>
      <w:pPr>
        <w:ind w:left="3589" w:hanging="180"/>
      </w:pPr>
      <w:rPr/>
    </w:lvl>
    <w:lvl w:ilvl="3">
      <w:start w:val="1"/>
      <w:numFmt w:val="decimal"/>
      <w:lvlText w:val="%4."/>
      <w:lvlJc w:val="left"/>
      <w:pPr>
        <w:ind w:left="4309" w:hanging="360"/>
      </w:pPr>
      <w:rPr/>
    </w:lvl>
    <w:lvl w:ilvl="4">
      <w:start w:val="1"/>
      <w:numFmt w:val="lowerLetter"/>
      <w:lvlText w:val="%5."/>
      <w:lvlJc w:val="left"/>
      <w:pPr>
        <w:ind w:left="5029" w:hanging="360"/>
      </w:pPr>
      <w:rPr/>
    </w:lvl>
    <w:lvl w:ilvl="5">
      <w:start w:val="1"/>
      <w:numFmt w:val="lowerRoman"/>
      <w:lvlText w:val="%6."/>
      <w:lvlJc w:val="right"/>
      <w:pPr>
        <w:ind w:left="5749" w:hanging="180"/>
      </w:pPr>
      <w:rPr/>
    </w:lvl>
    <w:lvl w:ilvl="6">
      <w:start w:val="1"/>
      <w:numFmt w:val="decimal"/>
      <w:lvlText w:val="%7."/>
      <w:lvlJc w:val="left"/>
      <w:pPr>
        <w:ind w:left="6469" w:hanging="360"/>
      </w:pPr>
      <w:rPr/>
    </w:lvl>
    <w:lvl w:ilvl="7">
      <w:start w:val="1"/>
      <w:numFmt w:val="lowerLetter"/>
      <w:lvlText w:val="%8."/>
      <w:lvlJc w:val="left"/>
      <w:pPr>
        <w:ind w:left="7189" w:hanging="360"/>
      </w:pPr>
      <w:rPr/>
    </w:lvl>
    <w:lvl w:ilvl="8">
      <w:start w:val="1"/>
      <w:numFmt w:val="lowerRoman"/>
      <w:lvlText w:val="%9."/>
      <w:lvlJc w:val="right"/>
      <w:pPr>
        <w:ind w:left="7909" w:hanging="180"/>
      </w:pPr>
      <w:rPr/>
    </w:lvl>
  </w:abstractNum>
  <w:abstractNum w:abstractNumId="23">
    <w:lvl w:ilvl="0">
      <w:start w:val="2"/>
      <w:numFmt w:val="decimal"/>
      <w:lvlText w:val="%1"/>
      <w:lvlJc w:val="left"/>
      <w:pPr>
        <w:ind w:left="375" w:hanging="375"/>
      </w:pPr>
      <w:rPr/>
    </w:lvl>
    <w:lvl w:ilvl="1">
      <w:start w:val="1"/>
      <w:numFmt w:val="decimal"/>
      <w:lvlText w:val="%1.%2"/>
      <w:lvlJc w:val="left"/>
      <w:pPr>
        <w:ind w:left="375" w:hanging="375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1080" w:hanging="108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2160" w:hanging="2160"/>
      </w:pPr>
      <w:rPr/>
    </w:lvl>
  </w:abstractNum>
  <w:abstractNum w:abstractNumId="24">
    <w:lvl w:ilvl="0">
      <w:start w:val="1"/>
      <w:numFmt w:val="decimal"/>
      <w:lvlText w:val="%1)"/>
      <w:lvlJc w:val="left"/>
      <w:pPr>
        <w:ind w:left="1429" w:hanging="360"/>
      </w:pPr>
      <w:rPr/>
    </w:lvl>
    <w:lvl w:ilvl="1">
      <w:start w:val="1"/>
      <w:numFmt w:val="decimal"/>
      <w:lvlText w:val="%2."/>
      <w:lvlJc w:val="left"/>
      <w:pPr>
        <w:ind w:left="2149" w:hanging="360"/>
      </w:pPr>
      <w:rPr>
        <w:color w:val="000000"/>
      </w:rPr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🌕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🌕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🌕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-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40" w:lineRule="auto"/>
      <w:ind w:left="0" w:right="60" w:hanging="360"/>
      <w:jc w:val="center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2.png"/><Relationship Id="rId21" Type="http://schemas.openxmlformats.org/officeDocument/2006/relationships/image" Target="media/image8.png"/><Relationship Id="rId24" Type="http://schemas.openxmlformats.org/officeDocument/2006/relationships/footer" Target="footer2.xml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.jpg"/><Relationship Id="rId8" Type="http://schemas.openxmlformats.org/officeDocument/2006/relationships/image" Target="media/image2.png"/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5" Type="http://schemas.openxmlformats.org/officeDocument/2006/relationships/image" Target="media/image15.png"/><Relationship Id="rId14" Type="http://schemas.openxmlformats.org/officeDocument/2006/relationships/image" Target="media/image18.png"/><Relationship Id="rId17" Type="http://schemas.openxmlformats.org/officeDocument/2006/relationships/image" Target="media/image17.png"/><Relationship Id="rId16" Type="http://schemas.openxmlformats.org/officeDocument/2006/relationships/image" Target="media/image16.png"/><Relationship Id="rId19" Type="http://schemas.openxmlformats.org/officeDocument/2006/relationships/image" Target="media/image13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