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472.6000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60" w:lineRule="auto"/>
        <w:ind w:left="726.8801879882812" w:right="567.28027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529296875" w:line="360" w:lineRule="auto"/>
        <w:ind w:left="0" w:right="3397.4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60" w:lineRule="auto"/>
        <w:ind w:left="1536.399993896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ВОРОНЕЖСКИЙ ГОСУДАРСТВЕННЫЙ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418.60046386718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418.60046386718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418.600463867187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компьютерных наук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60" w:lineRule="auto"/>
        <w:ind w:left="0" w:right="2404.24133300781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информационных технологий управления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9.4401550292969" w:right="1333.3203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9.4401550292969" w:right="1333.3203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управляющей компании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«‎‎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ВКУ (Воронеж Коммунальные Услуги)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spacing w:before="0" w:line="360" w:lineRule="auto"/>
        <w:ind w:left="1439.4401550292969" w:right="1333.3203125" w:firstLine="0"/>
        <w:jc w:val="center"/>
        <w:rPr/>
      </w:pPr>
      <w:bookmarkStart w:colFirst="0" w:colLast="0" w:name="_brtqq06dw4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spacing w:before="0" w:line="360" w:lineRule="auto"/>
        <w:ind w:left="1439.4401550292969" w:right="1333.3203125" w:firstLine="0"/>
        <w:jc w:val="center"/>
        <w:rPr>
          <w:b w:val="0"/>
          <w:vertAlign w:val="baseline"/>
        </w:rPr>
      </w:pPr>
      <w:bookmarkStart w:colFirst="0" w:colLast="0" w:name="_cazhq5o48nz" w:id="1"/>
      <w:bookmarkEnd w:id="1"/>
      <w:r w:rsidDel="00000000" w:rsidR="00000000" w:rsidRPr="00000000">
        <w:rPr>
          <w:b w:val="0"/>
          <w:vertAlign w:val="baseline"/>
          <w:rtl w:val="0"/>
        </w:rPr>
        <w:t xml:space="preserve">Курсовой проект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36767578125" w:line="360" w:lineRule="auto"/>
        <w:ind w:left="0" w:right="2468.44055175781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09.03.02 Информационные системы и технологии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60" w:lineRule="auto"/>
        <w:ind w:left="0" w:right="2856.5197753906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Информационные технологии управления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.319580078125" w:line="360" w:lineRule="auto"/>
        <w:ind w:left="630.40008544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______________ М.Н. Котолевский, 3 курс, д/о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60" w:lineRule="auto"/>
        <w:ind w:left="630.40008544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______________ Н.В. Салова, 3 курс, д/о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360" w:lineRule="auto"/>
        <w:ind w:left="630.40008544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______________ А.И. Андропова, 3 курс, д/о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Воронеж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360" w:lineRule="auto"/>
        <w:rPr/>
      </w:pPr>
      <w:bookmarkStart w:colFirst="0" w:colLast="0" w:name="_licwuogabc9n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10141.28067016601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fqaucbvi8i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_pfqaucbvi8iz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141.28067016601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bzu9ei4pr8he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_bzu9ei4pr8he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141.28067016601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tnyfni3fw44a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_tnyfni3fw44a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141.28067016601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8hac4al4x16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Глоссарий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_8hac4al4x163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141.28067016601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4eckrutpsc0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существующих решений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_4eckrutpsc03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141.28067016601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fvfcf0sgbm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_fvfcf0sgbm3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141.280670166014"/>
            </w:tabs>
            <w:spacing w:before="200" w:line="240" w:lineRule="auto"/>
            <w:ind w:left="14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51czt45t5t0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использования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_51czt45t5t0w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141.280670166014"/>
            </w:tabs>
            <w:spacing w:before="200" w:line="240" w:lineRule="auto"/>
            <w:ind w:left="14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v6ufikwyw5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Взаимодействие системы компонентов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_1v6ufikwyw53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141.280670166014"/>
            </w:tabs>
            <w:spacing w:before="200" w:line="240" w:lineRule="auto"/>
            <w:ind w:left="14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774kjlpf9ip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состояния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_774kjlpf9ip5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141.280670166014"/>
            </w:tabs>
            <w:spacing w:before="200" w:line="240" w:lineRule="auto"/>
            <w:ind w:left="14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yppms837391v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 действия в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_yppms837391v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141.280670166014"/>
            </w:tabs>
            <w:spacing w:before="200" w:line="240" w:lineRule="auto"/>
            <w:ind w:left="14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y3azs72c5c0e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Развертывание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_y3azs72c5c0e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141.28067016601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fj4lod6759a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средств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_2fj4lod6759a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141.28067016601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d5di7uofi7h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_d5di7uofi7h8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141.28067016601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bo36oz6c27qy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_bo36oz6c27qy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141.28067016601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4td5zrhcvqsz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_4td5zrhcvqsz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141.28067016601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m7tbfk3kdw8a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_m7tbfk3kdw8a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rPr/>
      </w:pPr>
      <w:bookmarkStart w:colFirst="0" w:colLast="0" w:name="_66hhmoqcjsz0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362.9833984375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widowControl w:val="0"/>
        <w:spacing w:line="360" w:lineRule="auto"/>
        <w:ind w:right="4362.9833984375"/>
        <w:jc w:val="right"/>
        <w:rPr/>
      </w:pPr>
      <w:bookmarkStart w:colFirst="0" w:colLast="0" w:name="_zalubklgpmk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360" w:lineRule="auto"/>
        <w:ind w:right="-30"/>
        <w:jc w:val="center"/>
        <w:rPr>
          <w:vertAlign w:val="baseline"/>
        </w:rPr>
      </w:pPr>
      <w:bookmarkStart w:colFirst="0" w:colLast="0" w:name="_pfqaucbvi8iz" w:id="5"/>
      <w:bookmarkEnd w:id="5"/>
      <w:r w:rsidDel="00000000" w:rsidR="00000000" w:rsidRPr="00000000">
        <w:rPr>
          <w:vertAlign w:val="baseline"/>
          <w:rtl w:val="0"/>
        </w:rPr>
        <w:t xml:space="preserve">Введение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0732421875" w:line="360" w:lineRule="auto"/>
        <w:ind w:left="265.2000427246094" w:right="462.96142578125" w:firstLine="365.44006347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Согласно действующему законодательству РФ, каждый собственник жилого  помещения обязан оплачивать предоставляемые коммунальные услуги. Задача данного  проекта состоит в том, чтобы продемонстрировать все положительные стороны оплаты с  помощью сайта управляющей компании, максимально упростив процесс передачи  показаний приборов учета и непосредственно оплаты, и, соответственно, привлечь к  данному способу новых пользователей.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5654296875" w:line="360" w:lineRule="auto"/>
        <w:ind w:left="263.5200500488281" w:right="462.960205078125" w:firstLine="362.5601196289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настоящее время на просторах Интернета можно найти множество сайтов различных  управляющих компаний, предоставляющих коммунальные услуги. Однако каждый из них  не идеален и имеет свои недостатки, среди которых можно отметить: устаревший или  сложный интерфейс, отсутствие личного кабинета для клиентов данной управляющей  компании, а также возможности просмотра актуальных тарифов и истории платежей по  коммунальным услугам.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57666015625" w:line="360" w:lineRule="auto"/>
        <w:ind w:left="262.080078125" w:right="463.43994140625" w:firstLine="368.560028076171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Согласно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опросу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аналитического центра НАФИ 2010 года, 21% опрошенных,  являющихся пользователями Интернета, заявили, что не знают о подобной возможности  оплаты коммунальных услуг (с помощью Интернета), 46% - что им важно получить  документ, подтверждающий факт совершения оплаты.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915283203125" w:line="360" w:lineRule="auto"/>
        <w:ind w:left="261.60003662109375" w:right="464.281005859375" w:firstLine="363.520050048828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курсовой проект направлен на создание веб-приложения управляющей  компании для сбора показаний индивидуальных приборов учета в многоквартирных домах  и выставления счетов за потребленные услуги с возможностью их оплаты для клиентов и  последующего получения соответствующего документа в электронном виде. Сайт должен  быть лишен приведенных выше минусов существующих решений в данной сфере и при  этом сохранять все их положительные стороны. С помощью данного решения мы надеемся  развеять сомнения потенциальных пользователей и привлечь их к использованию готового  ресурса.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67236328125" w:line="360" w:lineRule="auto"/>
        <w:ind w:left="267.3600769042969" w:right="469.359130859375" w:firstLine="358.96011352539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Итоговый вариант разрабатываемого сайта должен иметь следующую основную  необходимую функциональность: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66.358642578125" w:line="360" w:lineRule="auto"/>
        <w:ind w:left="720" w:right="471.27929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понятный интерфейс, не требующий больших временных затрат на освоение, в  котором сможет ориентироваться любой пользователь: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470.078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цвета в дизайне не должны быть слишком яркими, чтобы не привлекать  излишнего внимания, поскольку приложение нацелено не на развлекательный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465.24047851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контент, а на предоставление возможности для упрощения процесса  взаимодействия со службами жилищно-коммунального хозяйства;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465.2404785156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навигация по сайту должна осуществляться путем перемещения посетителя по  страницам с логичным названием, которое полностью отражало бы их  содержание;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465.2404785156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панели меню не должна характеризоваться излишней  вложенностью кроме тех мест, где это логически необходимо и обоснованно (не  более двух уровней вложенности);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465.2404785156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личный кабинет, предоставляющий зарегистрированному (и авторизованному)  пользователю возможность передачи показаний индивидуальных приборов учета;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465.2404785156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обратной связи для зарегистрированных (и авторизованных) пользователей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465.2404785156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возможностью подачи заявления на внесение изменений в переданные показания  прибора учета (например, при передаче ошибочных данных);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32421875" w:line="360" w:lineRule="auto"/>
        <w:ind w:left="720" w:right="470.31860351562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предоставление квитанции для оплаты коммунальных услуг в каждом расчетном  периоде, содержащей подробную информацию об объемах начислений и суммах к  оплате по каждому из видов показаний.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30.452117919922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5"/>
        </w:numPr>
        <w:spacing w:line="360" w:lineRule="auto"/>
        <w:rPr>
          <w:u w:val="none"/>
          <w:vertAlign w:val="baseline"/>
        </w:rPr>
      </w:pPr>
      <w:bookmarkStart w:colFirst="0" w:colLast="0" w:name="_bzu9ei4pr8he" w:id="6"/>
      <w:bookmarkEnd w:id="6"/>
      <w:r w:rsidDel="00000000" w:rsidR="00000000" w:rsidRPr="00000000">
        <w:rPr>
          <w:rtl w:val="0"/>
        </w:rPr>
        <w:t xml:space="preserve">Постановка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0732421875" w:line="360" w:lineRule="auto"/>
        <w:ind w:left="263.5200500488281" w:right="465.72021484375" w:firstLine="362.80014038085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данной курсовой работы - реализовать веб-приложение, отвечающее следующим  требованиям: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страницы выполнены в едином стиле;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471.280517578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дизайн сайта не перегружен функционалом и внешним видом, что позволяет  пользователю сконцентрироваться на полезных возмозможностях сервиса;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471.280517578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стабильная работа в браузере Google Chrome, версии 89.0.4389.114;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471.280517578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адаптивность сайта на мобильные устройства;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469.1198730468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отсутствие у пользователя необходимости в дополнительной справке для  полноценного использования сервиса, которое включает в себя следующие  возможности: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регистрация/авторизация;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показаний индивидуальных приборов учета;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464.7607421875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составления обращения в службу helpdesk при необходимости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внесения изменений в переданные показания индивидуальных приборов  учета;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истории квитанций;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963.99658203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отдельной квитанции с подробной расшифровкой начислений;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963.99658203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отдельной квитанции в формате PDF документа;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данных в личном кабинете;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360" w:lineRule="auto"/>
        <w:ind w:left="144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 стороны администратора: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1002.8784179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внесение изменений в действующие тарифы по коммунальным услугам;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1002.8784179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рассмотрение обращений в службе helpdesk.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5794677734375" w:line="360" w:lineRule="auto"/>
        <w:ind w:left="625.1200866699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достижения данной цели были выделены следующие задачи: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467.7990722656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frontend части, находящейся на устройстве (компьютере или мобильном  устройстве) пользователя;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backend части, развернутой на удаленном сервере;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базы данных, расположенной на удаленном сервере;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связи между частями frontend и backend.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48.1739807128906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1"/>
        </w:numPr>
        <w:spacing w:after="0" w:afterAutospacing="0" w:line="360" w:lineRule="auto"/>
        <w:ind w:left="0" w:right="60" w:hanging="360"/>
        <w:jc w:val="center"/>
        <w:rPr>
          <w:u w:val="none"/>
        </w:rPr>
      </w:pPr>
      <w:bookmarkStart w:colFirst="0" w:colLast="0" w:name="_tnyfni3fw44a" w:id="7"/>
      <w:bookmarkEnd w:id="7"/>
      <w:r w:rsidDel="00000000" w:rsidR="00000000" w:rsidRPr="00000000">
        <w:rPr>
          <w:rtl w:val="0"/>
        </w:rPr>
        <w:t xml:space="preserve">Анализ предметной области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1"/>
        </w:numPr>
        <w:spacing w:line="360" w:lineRule="auto"/>
        <w:ind w:left="0" w:hanging="360"/>
      </w:pPr>
      <w:bookmarkStart w:colFirst="0" w:colLast="0" w:name="_8hac4al4x163" w:id="8"/>
      <w:bookmarkEnd w:id="8"/>
      <w:r w:rsidDel="00000000" w:rsidR="00000000" w:rsidRPr="00000000">
        <w:rPr>
          <w:rtl w:val="0"/>
        </w:rPr>
        <w:t xml:space="preserve">Глоссарий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05810546875" w:line="360" w:lineRule="auto"/>
        <w:ind w:left="267.3600769042969" w:right="466.4404296875" w:firstLine="348.880004882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Индивидуальный прибор учета (ИПУ)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средство измерения, используемое для  определения объемов (количества) потребления коммунальных ресурсов потребителями,  проживающими в одном жилом помещении многоквартирного дома или в жилом доме.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595703125" w:line="360" w:lineRule="auto"/>
        <w:ind w:left="267.3600769042969" w:right="519.361572265625" w:firstLine="371.439971923828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Тариф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стоимость единицы услуги, которая измерена в натуральном выражении - кубометр, киловатт и так далее; объем потребляемых услуг на одного человека.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57.9737854003906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1"/>
        </w:numPr>
        <w:spacing w:line="360" w:lineRule="auto"/>
        <w:ind w:left="0" w:hanging="360"/>
        <w:rPr>
          <w:u w:val="none"/>
        </w:rPr>
      </w:pPr>
      <w:bookmarkStart w:colFirst="0" w:colLast="0" w:name="_4eckrutpsc03" w:id="9"/>
      <w:bookmarkEnd w:id="9"/>
      <w:r w:rsidDel="00000000" w:rsidR="00000000" w:rsidRPr="00000000">
        <w:rPr>
          <w:rtl w:val="0"/>
        </w:rPr>
        <w:t xml:space="preserve">Анализ существующих решений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360" w:lineRule="auto"/>
        <w:ind w:left="379.9200439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https://doverie-adler.ru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360" w:lineRule="auto"/>
        <w:ind w:left="985.1200866699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Достоинства: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1.360321044921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доступная информация об обслуживаемых объектах;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60" w:lineRule="auto"/>
        <w:ind w:left="1707.2804260253906" w:right="468.397216796875" w:hanging="355.92010498046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форма обратной связи (в том числе для незарегистрированного  пользователя);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9130859375" w:line="360" w:lineRule="auto"/>
        <w:ind w:left="1703.4403991699219" w:right="467.918701171875" w:hanging="352.08007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удобный формат просмотра актуальных значений тарифов в виде подробных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9130859375" w:line="360" w:lineRule="auto"/>
        <w:ind w:left="1703.4403991699219" w:right="467.918701171875" w:hanging="352.08007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 по каждому виду начислений;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61279296875" w:line="360" w:lineRule="auto"/>
        <w:ind w:left="986.08016967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Недостатки: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1.3603210449219" w:right="463.20068359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дизайн сайта не соответствует ожиданиям современного пользователя; - списки должников по коммунальным услугам доступны любому (в том числе  незарегистрированному пользователю), что является крайне неэтичным; - при регистрации необходимо указывать и лицевой счет, и адрес, после чего  ожидать ответа на электронную почту с данными для входа - все это образует  довольно сложную систему и может отпугнуть потенциального пользователя;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580322265625" w:line="360" w:lineRule="auto"/>
        <w:ind w:left="360.4800415039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http://ukvyborgec.ru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199462890625" w:line="360" w:lineRule="auto"/>
        <w:ind w:left="985.1200866699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Достоинства: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467.5573730468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форма обратной связи (в том числе для незарегистрированного  пользователя);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59033203125" w:line="360" w:lineRule="auto"/>
        <w:ind w:left="135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возможность авторизации через сторонние сервисы;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360" w:lineRule="auto"/>
        <w:ind w:left="986.08016967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Недостатки: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465.480957031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нет возможности регистрации и какой-либо информации о других  возможных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способах использования данного ресурса;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62939453125" w:line="360" w:lineRule="auto"/>
        <w:ind w:left="1350" w:right="467.3205566406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нет возможности в удобном формате просматривать актуальные тарифы на  коммунальные услуги (можно только скачать документы с изменениями  тарифов);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086181640625" w:line="360" w:lineRule="auto"/>
        <w:ind w:left="363.6000061035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https://uk-orion.org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400573730469" w:line="360" w:lineRule="auto"/>
        <w:ind w:left="985.1200866699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Достоинства: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1.360321044921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современный дизайн;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360" w:lineRule="auto"/>
        <w:ind w:left="1351.360321044921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возможность авторизации через сторонние сервисы;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20458984375" w:line="360" w:lineRule="auto"/>
        <w:ind w:left="986.08016967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Недостатки: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1.360321044921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нет формы обратной связи;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360" w:lineRule="auto"/>
        <w:ind w:left="1351.360321044921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нет информации об обслуживаемых адресах;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360" w:lineRule="auto"/>
        <w:ind w:left="1350" w:right="469.5983886718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работают ссылки на социальные сети в шапке сайта, что, как и любая  функция, не осуществленная должным образом, негативно сказывается на  общем впечатление пользователя от данного сервиса;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634765625" w:line="360" w:lineRule="auto"/>
        <w:ind w:left="1351.360321044921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нет возможности регистрации;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360" w:lineRule="auto"/>
        <w:ind w:left="356.159973144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http://www.ucsodr.ru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360" w:lineRule="auto"/>
        <w:ind w:left="985.120086669921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Достоинства: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1.360321044921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обслуживаемые объекты наглядно отображаются на карте;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60" w:lineRule="auto"/>
        <w:ind w:left="1350" w:right="469.3615722656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предоставлена информация о работе офиса в текущий момент, что является  крайне удобным для потенциального пользователя, поскольку ему не  придется самостоятельно искать информацию о режиме работы офиса;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576416015625" w:line="360" w:lineRule="auto"/>
        <w:ind w:left="986.08016967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Недостатки: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470.0793457031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низкое разрешение изображений в значительной мере портит эстетическое  впечатление от использования данного сервиса;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4072265625" w:line="360" w:lineRule="auto"/>
        <w:ind w:left="1350" w:right="469.1198730468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отсутствует личный кабинет пользователя, а значит, нет возможности  вносить показания ИПУ на самом сайте управляющей компании и  просматривать историю квитанций;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87890625" w:line="360" w:lineRule="auto"/>
        <w:ind w:left="135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нет формы обратной связи;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96.173858642578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1"/>
        </w:numPr>
        <w:spacing w:after="0" w:afterAutospacing="0" w:line="360" w:lineRule="auto"/>
        <w:ind w:left="0" w:hanging="360"/>
        <w:rPr>
          <w:u w:val="none"/>
          <w:vertAlign w:val="baseline"/>
        </w:rPr>
      </w:pPr>
      <w:bookmarkStart w:colFirst="0" w:colLast="0" w:name="_51czt45t5t0w" w:id="10"/>
      <w:bookmarkEnd w:id="10"/>
      <w:r w:rsidDel="00000000" w:rsidR="00000000" w:rsidRPr="00000000">
        <w:rPr>
          <w:vertAlign w:val="baseline"/>
          <w:rtl w:val="0"/>
        </w:rPr>
        <w:t xml:space="preserve">Анализ задачи </w:t>
      </w:r>
    </w:p>
    <w:p w:rsidR="00000000" w:rsidDel="00000000" w:rsidP="00000000" w:rsidRDefault="00000000" w:rsidRPr="00000000" w14:paraId="0000007D">
      <w:pPr>
        <w:pStyle w:val="Heading2"/>
        <w:numPr>
          <w:ilvl w:val="2"/>
          <w:numId w:val="11"/>
        </w:numPr>
        <w:spacing w:line="360" w:lineRule="auto"/>
        <w:ind w:left="0" w:hanging="360"/>
        <w:rPr>
          <w:u w:val="none"/>
          <w:vertAlign w:val="baseline"/>
        </w:rPr>
      </w:pPr>
      <w:bookmarkStart w:colFirst="0" w:colLast="0" w:name="_51czt45t5t0w" w:id="10"/>
      <w:bookmarkEnd w:id="10"/>
      <w:r w:rsidDel="00000000" w:rsidR="00000000" w:rsidRPr="00000000">
        <w:rPr>
          <w:vertAlign w:val="baseline"/>
          <w:rtl w:val="0"/>
        </w:rPr>
        <w:t xml:space="preserve">Варианты использования приложения </w:t>
      </w:r>
    </w:p>
    <w:p w:rsidR="00000000" w:rsidDel="00000000" w:rsidP="00000000" w:rsidRDefault="00000000" w:rsidRPr="00000000" w14:paraId="0000007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451340" cy="2889568"/>
            <wp:effectExtent b="0" l="0" r="0" t="0"/>
            <wp:docPr descr="D:\тп\Use case ЖКХ.vpd (1).png" id="7" name="image8.png"/>
            <a:graphic>
              <a:graphicData uri="http://schemas.openxmlformats.org/drawingml/2006/picture">
                <pic:pic>
                  <pic:nvPicPr>
                    <pic:cNvPr descr="D:\тп\Use case ЖКХ.vpd (1)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340" cy="2889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987.560424804687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Диаграмма прецедентов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360" w:lineRule="auto"/>
        <w:ind w:left="0" w:right="470.55908203125" w:firstLine="7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взаимодействии с сайтом у пользователя есть определенный список  возможностей, который более наглядно изображен на рисунке 1: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5834960937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изучение возможностей проекта,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193359375" w:line="360" w:lineRule="auto"/>
        <w:ind w:left="987.2801208496094" w:right="466.839599609375" w:firstLine="689.519958496093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возможность обращения к администратору для изменения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введенных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показателей,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57250976562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изменение данных профиля (логин и адрес),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использование справочной информации,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026367187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получение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коммунальным услугам,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555664062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смена пароля,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выход из аккаунта.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012939453125" w:line="36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Неавторизованный пользователь имеет возможность: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зарегистрироваться,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8608398437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авторизоваться,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026367187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найти заявки, используя фильтр,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86083984375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изучить возможности проекта.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4022827148438" w:line="36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 сервиса может: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51.92001342773438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изменять тарифы,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76.800079345703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изучать возможности проекта,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60" w:lineRule="auto"/>
        <w:ind w:left="1676.8000793457031" w:right="2146.9592285156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редактировать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введенные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пользователями показатели,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360" w:lineRule="auto"/>
        <w:ind w:left="1676.8000793457031" w:right="2146.9592285156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⎯ выйти из аккаунта.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7.5392150878906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2"/>
          <w:numId w:val="11"/>
        </w:numPr>
        <w:spacing w:line="360" w:lineRule="auto"/>
        <w:ind w:left="0" w:hanging="360"/>
        <w:rPr>
          <w:u w:val="none"/>
          <w:vertAlign w:val="baseline"/>
        </w:rPr>
      </w:pPr>
      <w:bookmarkStart w:colFirst="0" w:colLast="0" w:name="_1v6ufikwyw53" w:id="11"/>
      <w:bookmarkEnd w:id="11"/>
      <w:r w:rsidDel="00000000" w:rsidR="00000000" w:rsidRPr="00000000">
        <w:rPr>
          <w:vertAlign w:val="baseline"/>
          <w:rtl w:val="0"/>
        </w:rPr>
        <w:t xml:space="preserve">Взаимодействие системы компонентов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615234375" w:line="360" w:lineRule="auto"/>
        <w:ind w:left="333.50006103515625" w:right="608.7805175781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841365" cy="3391535"/>
            <wp:effectExtent b="0" l="0" r="0" t="0"/>
            <wp:docPr descr="D:\тп\диаграмма последовательностей.jpg" id="2" name="image4.jpg"/>
            <a:graphic>
              <a:graphicData uri="http://schemas.openxmlformats.org/drawingml/2006/picture">
                <pic:pic>
                  <pic:nvPicPr>
                    <pic:cNvPr descr="D:\тп\диаграмма последовательностей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39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2 - Диаграмма последовательностей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03173828125" w:line="360" w:lineRule="auto"/>
        <w:ind w:left="0" w:right="462.96142578125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рисунке 2 показана диаграмма последовательности, на которой изображено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упорядоченное во времени взаимодействие объектов при авторизации пользователя.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авторизации пользователь обращается к форме авторизации,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передает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введенные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данные на проверку в модуль проверки пользователя. Тот в свою очередь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проверяет существование данного пользователя в базе данных и совпадение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введенного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пароля с паролем, хранящимся в базе данных. Модуль проверки пользователя посылает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статус проверки на форму авторизации, которая выводит пользователю результат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авторизации.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24.539337158203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2"/>
          <w:numId w:val="11"/>
        </w:numPr>
        <w:spacing w:line="360" w:lineRule="auto"/>
        <w:ind w:left="0" w:hanging="360"/>
        <w:rPr>
          <w:u w:val="none"/>
          <w:vertAlign w:val="baseline"/>
        </w:rPr>
      </w:pPr>
      <w:bookmarkStart w:colFirst="0" w:colLast="0" w:name="_774kjlpf9ip5" w:id="12"/>
      <w:bookmarkEnd w:id="12"/>
      <w:r w:rsidDel="00000000" w:rsidR="00000000" w:rsidRPr="00000000">
        <w:rPr>
          <w:vertAlign w:val="baseline"/>
          <w:rtl w:val="0"/>
        </w:rPr>
        <w:t xml:space="preserve">Варианты состояния системы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615234375" w:line="360" w:lineRule="auto"/>
        <w:ind w:left="0" w:right="6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991632" cy="1702277"/>
            <wp:effectExtent b="0" l="0" r="0" t="0"/>
            <wp:docPr descr="D:\тп\диаграмма состояний 1(смена показателей).png" id="6" name="image1.png"/>
            <a:graphic>
              <a:graphicData uri="http://schemas.openxmlformats.org/drawingml/2006/picture">
                <pic:pic>
                  <pic:nvPicPr>
                    <pic:cNvPr descr="D:\тп\диаграмма состояний 1(смена показателей)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632" cy="170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3 - Диаграмма состояний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7353515625" w:line="360" w:lineRule="auto"/>
        <w:ind w:left="263.5200500488281" w:right="465.479736328125" w:firstLine="709.600067138671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Диаграмма состояний, изображенная на Рисунке 3, отражает возможные состояния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заявки на смену показаний. После создания заявки она отправляется на одобрение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администратору и переходит в состояние ожидания проверки. Если заявка соответствует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требованиям (проходит проверку), то она переходит в состояние подтверждения (является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подтвержденной)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вносятся изменения в показания пользователя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Если заявка не соответствует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требованиям (не проходит проверку), то она переход в состояние отклонения (является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отклоненной) и удаляется из списка заявок.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76" w:lineRule="auto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4972050" cy="1096138"/>
            <wp:effectExtent b="0" l="0" r="0" t="0"/>
            <wp:docPr descr="D:\тп\диаграмма состояний 2(рега).png" id="4" name="image6.png"/>
            <a:graphic>
              <a:graphicData uri="http://schemas.openxmlformats.org/drawingml/2006/picture">
                <pic:pic>
                  <pic:nvPicPr>
                    <pic:cNvPr descr="D:\тп\диаграмма состояний 2(рега).png" id="0" name="image6.png"/>
                    <pic:cNvPicPr preferRelativeResize="0"/>
                  </pic:nvPicPr>
                  <pic:blipFill>
                    <a:blip r:embed="rId9"/>
                    <a:srcRect b="0" l="0" r="0" t="2896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04.27993774414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4 - Диаграмма состояний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360" w:lineRule="auto"/>
        <w:ind w:left="267.3600769042969" w:right="466.35986328125" w:hanging="2.1600341796875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Диаграмма состояний, изображенная на Рисунке 4, отражает возможные состояния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пользователя. Изначально любой пользователь, не прошедший регистрацию, находится в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состоянии незарегистрированного пользователя. После прохождения регистрации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пользователь переходит в состояние неавторизованного пользователя. После авторизации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пользователь переходит в состояние авторизованного пользователя. Если пользователь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выходит из аккаунта он возвращается к состоянию неавторизованного пользователя 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может авторизоваться снова.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2"/>
          <w:numId w:val="11"/>
        </w:numPr>
        <w:spacing w:line="360" w:lineRule="auto"/>
        <w:ind w:left="0" w:hanging="360"/>
        <w:rPr>
          <w:u w:val="none"/>
          <w:vertAlign w:val="baseline"/>
        </w:rPr>
      </w:pPr>
      <w:bookmarkStart w:colFirst="0" w:colLast="0" w:name="_yppms837391v" w:id="13"/>
      <w:bookmarkEnd w:id="13"/>
      <w:r w:rsidDel="00000000" w:rsidR="00000000" w:rsidRPr="00000000">
        <w:rPr>
          <w:vertAlign w:val="baseline"/>
          <w:rtl w:val="0"/>
        </w:rPr>
        <w:t xml:space="preserve">Варианты действия в системе </w:t>
      </w:r>
    </w:p>
    <w:p w:rsidR="00000000" w:rsidDel="00000000" w:rsidP="00000000" w:rsidRDefault="00000000" w:rsidRPr="00000000" w14:paraId="0000009E">
      <w:pPr>
        <w:pStyle w:val="Heading3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bookmarkStart w:colFirst="0" w:colLast="0" w:name="_f474jdwb7ygc" w:id="14"/>
      <w:bookmarkEnd w:id="14"/>
      <w:r w:rsidDel="00000000" w:rsidR="00000000" w:rsidRPr="00000000">
        <w:rPr>
          <w:b w:val="0"/>
          <w:sz w:val="22"/>
          <w:szCs w:val="22"/>
        </w:rPr>
        <w:drawing>
          <wp:inline distB="0" distT="0" distL="0" distR="0">
            <wp:extent cx="4972050" cy="3590925"/>
            <wp:effectExtent b="0" l="0" r="0" t="0"/>
            <wp:docPr descr="D:\тп\диаграмма активностей.png" id="3" name="image9.png"/>
            <a:graphic>
              <a:graphicData uri="http://schemas.openxmlformats.org/drawingml/2006/picture">
                <pic:pic>
                  <pic:nvPicPr>
                    <pic:cNvPr descr="D:\тп\диаграмма активностей.png" id="0" name="image9.png"/>
                    <pic:cNvPicPr preferRelativeResize="0"/>
                  </pic:nvPicPr>
                  <pic:blipFill>
                    <a:blip r:embed="rId10"/>
                    <a:srcRect b="0" l="0" r="223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52587890625E-4" w:right="62.4804687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5 - Диаграмма активности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90869140625" w:line="360" w:lineRule="auto"/>
        <w:ind w:left="0" w:right="1.800537109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Диаграмма активности, изображенная на Рисунке 5, отражает действия авторизованного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пользователя и администратора при создании заявки. После того, как авторизованный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пользователь создает заявку, она переходит к администратору. При получении заявки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администратор должен ее проверить. Если заявка не соответствует требованиям, то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администратор удаляет ее из списка ожидающий проверку заявок. Если заявка соответствует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требованиям, то администратор подтверждает 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тем самым вносит изменения в показания пользователя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52587890625E-4" w:right="787.0800781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934400" cy="5067300"/>
            <wp:effectExtent b="0" l="0" r="0" t="0"/>
            <wp:docPr descr="D:\тп\диаграмма взаимодействий.png" id="5" name="image5.png"/>
            <a:graphic>
              <a:graphicData uri="http://schemas.openxmlformats.org/drawingml/2006/picture">
                <pic:pic>
                  <pic:nvPicPr>
                    <pic:cNvPr descr="D:\тп\диаграмма взаимодействий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6 - Диаграмма взаимодействий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3037109375" w:line="360" w:lineRule="auto"/>
        <w:ind w:left="5.760040283203125" w:right="5.439453125" w:firstLine="706.720123291015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Рисунке 6 представлена диаграмма взаимодействий. Она отражает возможные действия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пользователя и системы.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360" w:lineRule="auto"/>
        <w:ind w:left="3.3599853515625" w:right="3.87939453125" w:firstLine="770.080108642578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пользователь захочет оставить заявку на смену показаний, заполнив форму хэлпдэска,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заявка попадает на модерацию, где администратор проверяет корректность предоставленных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пользователем данных и выносит вердикт. Если заявка одобрена, то клиент получает уведомление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 одобрении заявки, в случае отказа, пользователь получает уведомление об отказе с указанием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причины.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33306884765625" w:line="360" w:lineRule="auto"/>
        <w:ind w:left="5.760040283203125" w:right="3.9599609375" w:firstLine="707.680053710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пользователь захочет посмотреть текущие квитанции или заполнить показания для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новых, он сможет сделать это только после авторизации или регистрации.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2001953125" w:right="3.240966796875" w:firstLine="707.92007446289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пользователь захочет пройти процесс регистрации, заполнив необходимые поля,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система проверит входящие данные на корректность и в случае ошибки выдаст предупреждение.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данные корректны, пользователь перейдет в личный кабинет.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904296875" w:line="360" w:lineRule="auto"/>
        <w:ind w:left="5.760040283203125" w:right="0" w:firstLine="706.96014404296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 желании пользователя авторизоваться, заполнив необходимые поля, система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проверит корректность введенных данных, в случае, если пользователя с такими данными нет,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система предложит зарегистрироваться.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2"/>
          <w:numId w:val="11"/>
        </w:numPr>
        <w:spacing w:line="360" w:lineRule="auto"/>
        <w:ind w:left="0" w:hanging="360"/>
        <w:rPr>
          <w:u w:val="none"/>
          <w:vertAlign w:val="baseline"/>
        </w:rPr>
      </w:pPr>
      <w:bookmarkStart w:colFirst="0" w:colLast="0" w:name="_y3azs72c5c0e" w:id="15"/>
      <w:bookmarkEnd w:id="15"/>
      <w:r w:rsidDel="00000000" w:rsidR="00000000" w:rsidRPr="00000000">
        <w:rPr>
          <w:vertAlign w:val="baseline"/>
          <w:rtl w:val="0"/>
        </w:rPr>
        <w:t xml:space="preserve">Развертывание приложения </w:t>
      </w:r>
    </w:p>
    <w:p w:rsidR="00000000" w:rsidDel="00000000" w:rsidP="00000000" w:rsidRDefault="00000000" w:rsidRPr="00000000" w14:paraId="000000A9">
      <w:pPr>
        <w:pStyle w:val="Heading2"/>
        <w:spacing w:after="80" w:before="240" w:line="360" w:lineRule="auto"/>
        <w:ind w:right="0" w:firstLine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bookmarkStart w:colFirst="0" w:colLast="0" w:name="_lp744i5881te" w:id="16"/>
      <w:bookmarkEnd w:id="16"/>
      <w:r w:rsidDel="00000000" w:rsidR="00000000" w:rsidRPr="00000000">
        <w:rPr/>
        <w:drawing>
          <wp:inline distB="0" distT="0" distL="0" distR="0">
            <wp:extent cx="3098165" cy="3241040"/>
            <wp:effectExtent b="0" l="0" r="0" t="0"/>
            <wp:docPr descr="D:\тп\диаграмма развёртывания.png" id="8" name="image7.png"/>
            <a:graphic>
              <a:graphicData uri="http://schemas.openxmlformats.org/drawingml/2006/picture">
                <pic:pic>
                  <pic:nvPicPr>
                    <pic:cNvPr descr="D:\тп\диаграмма развёртывания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7 - Диаграмма развертывания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360" w:lineRule="auto"/>
        <w:ind w:left="4.080047607421875" w:right="2.520751953125" w:firstLine="708.400115966796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Рисунке 7 представлена диаграмма развертывания, чтобы определить какие аппаратные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компоненты («узлы») существуют, какие программные компоненты работают на каждом узле 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как различные части этого комплекса соединяются друг с другом. Для разрабатываемого web приложения узлом устройства является персональный компьютер и сервер, а в качестве узла среды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выполнения выступает web-браузер. В браузере развернут front-end приложения, а на серверной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части back-end и база данных.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984.9719238281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11"/>
        </w:numPr>
        <w:spacing w:line="360" w:lineRule="auto"/>
        <w:ind w:left="0" w:hanging="360"/>
        <w:rPr>
          <w:u w:val="none"/>
          <w:vertAlign w:val="baseline"/>
        </w:rPr>
      </w:pPr>
      <w:bookmarkStart w:colFirst="0" w:colLast="0" w:name="_2fj4lod6759a" w:id="17"/>
      <w:bookmarkEnd w:id="17"/>
      <w:r w:rsidDel="00000000" w:rsidR="00000000" w:rsidRPr="00000000">
        <w:rPr>
          <w:vertAlign w:val="baseline"/>
          <w:rtl w:val="0"/>
        </w:rPr>
        <w:t xml:space="preserve">Анализ средств реализации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6201171875" w:line="360" w:lineRule="auto"/>
        <w:ind w:left="695.2000427246094" w:right="844.68017578125" w:firstLine="24.79995727539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средств реализации приложения были выбраны следующие технологии: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5.106201171875" w:line="360" w:lineRule="auto"/>
        <w:ind w:left="720" w:right="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JS и сторонние библиотеки 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Web-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ориентированные языки HTML и CSS необходимы для разработки front-end части. JS и сторонние  библиотеки дают доступ к огромному количеству инструментов, заточенных под разные задачи и  упрощающие процесс разработки,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качестве СУБД была выбрана 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является хорошо масштабируемой, в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авной степени легко может быть использована для работы, как с малыми, так и с большими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объемами данных. А за счет упрощения некоторых используемых в ней стандартов система имеет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высокую производительность,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качестве языка разработки в back-end использовался язык PHP.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000.986938476562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11"/>
        </w:numPr>
        <w:spacing w:line="360" w:lineRule="auto"/>
        <w:rPr>
          <w:u w:val="none"/>
          <w:vertAlign w:val="baseline"/>
        </w:rPr>
      </w:pPr>
      <w:bookmarkStart w:colFirst="0" w:colLast="0" w:name="_d5di7uofi7h8" w:id="18"/>
      <w:bookmarkEnd w:id="18"/>
      <w:r w:rsidDel="00000000" w:rsidR="00000000" w:rsidRPr="00000000">
        <w:rPr>
          <w:vertAlign w:val="baseline"/>
          <w:rtl w:val="0"/>
        </w:rPr>
        <w:t xml:space="preserve">Реализация </w:t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732592" cy="73445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2243" r="0" t="1942"/>
                    <a:stretch>
                      <a:fillRect/>
                    </a:stretch>
                  </pic:blipFill>
                  <pic:spPr>
                    <a:xfrm>
                      <a:off x="0" y="0"/>
                      <a:ext cx="4732592" cy="7344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0693359375" w:line="360" w:lineRule="auto"/>
        <w:ind w:left="3797.080078125" w:right="60" w:hanging="3797.080078125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8 - Диаграмма классов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2.48016357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Рисунке 8 изображена диаграмма классов, отражающая их отношения.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3203125" w:line="360" w:lineRule="auto"/>
        <w:ind w:left="724.7201538085938" w:right="1855" w:firstLine="22.319946289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Класс «Address» - представляет собой отражение сущности Адрес.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0.45898437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street - название улицы;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house - номер дома;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apartment - номер квартиры.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360" w:lineRule="auto"/>
        <w:ind w:left="724.7201538085938" w:right="1107.401123046875" w:firstLine="2.87994384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Класс «Amin» - представляет собой отражение сущности Администратор.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9.956665039062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login - логин;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pass - пароль.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60" w:lineRule="auto"/>
        <w:ind w:left="724.7201538085938" w:right="2263.2403564453125" w:firstLine="5.9999084472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Класс «Price» - представляет собой отражение сущности Цена.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0.45776367187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type_id - идентификатор типа показания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alue - нормативное значение показаний ИПУ;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price - стоимость 1 единицы измерения.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360" w:lineRule="auto"/>
        <w:ind w:left="724.7201538085938" w:right="1933.00048828125" w:hanging="1.440124511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Класс «Client» - представляет собой отражение сущности Клиент.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6.05834960937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address_id - идентификатор адреса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tenant_count - количество жильцов в квартире;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surname - фамилия;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 - имя;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patronymic - отчество;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login - логин;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pass - пароль.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4.7201538085938" w:right="4.598388671875" w:firstLine="3.35998535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Класс «Indication» - представляет собой отражение сущности Показание (прибора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ИПУ).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360" w:lineRule="auto"/>
        <w:ind w:left="724.7201538085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1.918945312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client_id - идентификатор клиента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date - дата;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type_id - идентификатор типа показания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 - значение показания.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360" w:lineRule="auto"/>
        <w:ind w:left="724.7201538085938" w:right="312.520751953125" w:firstLine="6.2399291992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Класс «IndicationType» - представляет собой отражение сущности ТипПоказания.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9.95971679687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 - название типа показания;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units - единицы измерения.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60" w:lineRule="auto"/>
        <w:ind w:left="724.7201538085938" w:right="1130.919189453125" w:firstLine="0.4798889160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Класс «Bill» - представляет собой отражение сущности Счет (квитанция).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0.4565429687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client_id - идентификатор клиента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date - дата;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ndication1_id - идентификатор показания №1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indication2_id - идентификатор показания №2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indication3_id - идентификатор показания №3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s_paid - оплачена/не оплачена кватинция;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sum - итоговая сумма квитанции.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60" w:lineRule="auto"/>
        <w:ind w:left="725.6800842285156" w:right="5.079345703125" w:firstLine="8.1599426269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Класс «Request» - представляет собой отражение сущности Запрос (на внесение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изменений в показания ИПУ).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760498046875" w:line="360" w:lineRule="auto"/>
        <w:ind w:left="724.7201538085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 имеет следующие свойства: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1.91986083984375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id - уникальный идентификатор;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client_id - идентификатор клиента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indication_type_id - идентификатор типа показания (FK);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 - новое значение показания;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date - дата;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is_checked - рассмотрен/не рассмотрен запрос.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193359375" w:line="360" w:lineRule="auto"/>
        <w:ind w:left="1092.8800964355469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5781675" cy="4819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2724" r="0" t="36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9 - Диаграмма объектов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360" w:lineRule="auto"/>
        <w:ind w:left="5.760040283203125" w:right="5.6005859375" w:hanging="1.19995117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Рисунке 9 изображена диаграмма объектов, которая отражает множество экземпляров классов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 отношений между ними в некоторый момент времени.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72998046875" w:line="360" w:lineRule="auto"/>
        <w:ind w:left="4.560089111328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 ней изображены: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1.920166015625" w:line="360" w:lineRule="auto"/>
        <w:ind w:left="720" w:right="5.198974609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экземпляр класса Клиент, содержащий поле Адрес, которое является ссылкой на экземпляр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класса Адрес;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5.1953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экземпляр класса Показание, которое было создано Клиентом, и хранит ссылку на него, его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поле ТипПоказания хранит ссылку на экземпляр класс ТипПоказания;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1.800537109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экземпляр класса Цена содержит поле ТипПоказания, которое также является ссылкой на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экземпляр класса ТипПоказания;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8.3166503906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экземпляр класса Счет был создан клиентом, и содержит ссылку на него, его поле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Показание1 содержит ссылку на экземпляр класса Показание;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9.7570800781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экземпляр класса Запрос был создан клиентом, и содержит ссылку на него, его поле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ТипПоказания содержит ссылку на экземпляр класса ТипПоказания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862.17529296875" w:firstLine="0"/>
        <w:jc w:val="righ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0"/>
          <w:numId w:val="11"/>
        </w:numPr>
        <w:spacing w:line="360" w:lineRule="auto"/>
        <w:rPr>
          <w:u w:val="none"/>
          <w:vertAlign w:val="baseline"/>
        </w:rPr>
      </w:pPr>
      <w:bookmarkStart w:colFirst="0" w:colLast="0" w:name="_u7w1gtx4ow12" w:id="19"/>
      <w:bookmarkEnd w:id="19"/>
      <w:r w:rsidDel="00000000" w:rsidR="00000000" w:rsidRPr="00000000">
        <w:rPr>
          <w:vertAlign w:val="baseline"/>
          <w:rtl w:val="0"/>
        </w:rPr>
        <w:t xml:space="preserve">Тестирование</w:t>
      </w:r>
    </w:p>
    <w:p w:rsidR="00000000" w:rsidDel="00000000" w:rsidP="00000000" w:rsidRDefault="00000000" w:rsidRPr="00000000" w14:paraId="000000F6">
      <w:pPr>
        <w:pStyle w:val="Heading2"/>
        <w:widowControl w:val="0"/>
        <w:spacing w:line="360" w:lineRule="auto"/>
        <w:ind w:right="4152.203369140625"/>
        <w:jc w:val="right"/>
        <w:rPr/>
      </w:pPr>
      <w:bookmarkStart w:colFirst="0" w:colLast="0" w:name="_om0vm8bk9s1f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spacing w:line="360" w:lineRule="auto"/>
        <w:rPr>
          <w:vertAlign w:val="baseline"/>
        </w:rPr>
      </w:pPr>
      <w:bookmarkStart w:colFirst="0" w:colLast="0" w:name="_4td5zrhcvqsz" w:id="21"/>
      <w:bookmarkEnd w:id="21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F8">
      <w:pPr>
        <w:pStyle w:val="Heading2"/>
        <w:widowControl w:val="0"/>
        <w:spacing w:line="360" w:lineRule="auto"/>
        <w:ind w:right="2729.8773193359375"/>
        <w:jc w:val="right"/>
        <w:rPr/>
      </w:pPr>
      <w:bookmarkStart w:colFirst="0" w:colLast="0" w:name="_u7w1gtx4ow12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line="360" w:lineRule="auto"/>
        <w:rPr>
          <w:vertAlign w:val="baseline"/>
        </w:rPr>
      </w:pPr>
      <w:bookmarkStart w:colFirst="0" w:colLast="0" w:name="_m7tbfk3kdw8a" w:id="22"/>
      <w:bookmarkEnd w:id="22"/>
      <w:r w:rsidDel="00000000" w:rsidR="00000000" w:rsidRPr="00000000">
        <w:rPr>
          <w:vertAlign w:val="baseline"/>
          <w:rtl w:val="0"/>
        </w:rPr>
        <w:t xml:space="preserve">Список используемой литературы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06201171875" w:line="360" w:lineRule="auto"/>
        <w:ind w:left="722.5601196289062" w:right="1161.759033203125" w:hanging="335.4400634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Аналитический центр НАФИ: “Популярные способы оплаты услуг ЖКХ”, 2010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https://www.nafi.ru/analytics/populyarnye-sposoby-oplaty-uslug-zhkkh/</w:t>
      </w:r>
    </w:p>
    <w:sectPr>
      <w:footerReference r:id="rId15" w:type="default"/>
      <w:footerReference r:id="rId16" w:type="first"/>
      <w:pgSz w:h="15840" w:w="12240" w:orient="portrait"/>
      <w:pgMar w:bottom="1015.6800842285156" w:top="1111.201171875" w:left="1439.9998474121094" w:right="658.71948242187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Arial Unicode MS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right"/>
      <w:pPr>
        <w:ind w:left="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  <w:ind w:right="60" w:hanging="36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