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897A" w14:textId="22C858F8" w:rsidR="004E0DCC" w:rsidRPr="007D73B1" w:rsidRDefault="004E0DCC" w:rsidP="007D73B1">
      <w:pPr>
        <w:jc w:val="center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D73B1">
        <w:rPr>
          <w:rFonts w:ascii="Lucida Sans Unicode" w:hAnsi="Lucida Sans Unicode" w:cs="Lucida Sans Unicode"/>
          <w:b/>
          <w:bCs/>
          <w:sz w:val="28"/>
          <w:szCs w:val="28"/>
        </w:rPr>
        <w:t>Público objetivo</w:t>
      </w:r>
    </w:p>
    <w:p w14:paraId="19CCC128" w14:textId="669CED55" w:rsidR="004E0DCC" w:rsidRPr="007D73B1" w:rsidRDefault="00006B4B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t xml:space="preserve">Siguiendo el ejemplo de caso de la página web creada para la automatización de demandas de </w:t>
      </w:r>
      <w:proofErr w:type="spellStart"/>
      <w:r w:rsidRPr="007D73B1">
        <w:rPr>
          <w:rFonts w:ascii="Lucida Sans Unicode" w:hAnsi="Lucida Sans Unicode" w:cs="Lucida Sans Unicode"/>
        </w:rPr>
        <w:t>abogabot</w:t>
      </w:r>
      <w:proofErr w:type="spellEnd"/>
      <w:r w:rsidRPr="007D73B1">
        <w:rPr>
          <w:rFonts w:ascii="Lucida Sans Unicode" w:hAnsi="Lucida Sans Unicode" w:cs="Lucida Sans Unicode"/>
        </w:rPr>
        <w:t xml:space="preserve"> se realizó la c</w:t>
      </w:r>
      <w:r w:rsidR="004E0DCC" w:rsidRPr="007D73B1">
        <w:rPr>
          <w:rFonts w:ascii="Lucida Sans Unicode" w:hAnsi="Lucida Sans Unicode" w:cs="Lucida Sans Unicode"/>
        </w:rPr>
        <w:t>reación del público objetivo</w:t>
      </w:r>
      <w:r w:rsidRPr="007D73B1">
        <w:rPr>
          <w:rFonts w:ascii="Lucida Sans Unicode" w:hAnsi="Lucida Sans Unicode" w:cs="Lucida Sans Unicode"/>
        </w:rPr>
        <w:t xml:space="preserve"> en la plataforma Miro</w:t>
      </w:r>
      <w:r w:rsidR="004E0DCC" w:rsidRPr="007D73B1">
        <w:rPr>
          <w:rFonts w:ascii="Lucida Sans Unicode" w:hAnsi="Lucida Sans Unicode" w:cs="Lucida Sans Unicode"/>
        </w:rPr>
        <w:t>,</w:t>
      </w:r>
      <w:r w:rsidRPr="007D73B1">
        <w:rPr>
          <w:rFonts w:ascii="Lucida Sans Unicode" w:hAnsi="Lucida Sans Unicode" w:cs="Lucida Sans Unicode"/>
        </w:rPr>
        <w:t xml:space="preserve"> a</w:t>
      </w:r>
      <w:r w:rsidR="004E0DCC" w:rsidRPr="007D73B1">
        <w:rPr>
          <w:rFonts w:ascii="Lucida Sans Unicode" w:hAnsi="Lucida Sans Unicode" w:cs="Lucida Sans Unicode"/>
        </w:rPr>
        <w:t xml:space="preserve"> continuación</w:t>
      </w:r>
      <w:r w:rsidRPr="007D73B1">
        <w:rPr>
          <w:rFonts w:ascii="Lucida Sans Unicode" w:hAnsi="Lucida Sans Unicode" w:cs="Lucida Sans Unicode"/>
        </w:rPr>
        <w:t>,</w:t>
      </w:r>
      <w:r w:rsidR="004E0DCC" w:rsidRPr="007D73B1">
        <w:rPr>
          <w:rFonts w:ascii="Lucida Sans Unicode" w:hAnsi="Lucida Sans Unicode" w:cs="Lucida Sans Unicode"/>
        </w:rPr>
        <w:t xml:space="preserve"> se enumeran los pasos que se siguieron para crear al público objetivo.</w:t>
      </w:r>
    </w:p>
    <w:p w14:paraId="28135B87" w14:textId="3FB282ED" w:rsidR="004E0DCC" w:rsidRPr="007D73B1" w:rsidRDefault="004E0DCC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t>Paso 1: Recopilar datos demográficos</w:t>
      </w:r>
    </w:p>
    <w:p w14:paraId="3E5598E9" w14:textId="1D407F58" w:rsidR="004E0DCC" w:rsidRPr="007D73B1" w:rsidRDefault="004E0DCC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t>Paso 2: Recopilar datos de ubicación</w:t>
      </w:r>
    </w:p>
    <w:p w14:paraId="4E620206" w14:textId="5D5A0C0C" w:rsidR="004E0DCC" w:rsidRPr="007D73B1" w:rsidRDefault="004E0DCC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t>Paso 3: Recopilar datos psicográficos</w:t>
      </w:r>
    </w:p>
    <w:p w14:paraId="628D0A4A" w14:textId="1A8020AB" w:rsidR="004E0DCC" w:rsidRPr="007D73B1" w:rsidRDefault="004E0DCC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t>Paso 4: Selecciona de dos a cinco identificadores</w:t>
      </w:r>
    </w:p>
    <w:p w14:paraId="4071F2EC" w14:textId="6F5E8CED" w:rsidR="004E0DCC" w:rsidRPr="007D73B1" w:rsidRDefault="004E0DCC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t>Paso 5: Pon tu público a prueba</w:t>
      </w:r>
    </w:p>
    <w:p w14:paraId="32249A34" w14:textId="0016FD55" w:rsidR="00006B4B" w:rsidRPr="007D73B1" w:rsidRDefault="004E0DCC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t>A continuación, se presenta la imagen de los pasos del 1 al 4 con la información de las características del público en general.</w:t>
      </w:r>
      <w:r w:rsidR="00006B4B" w:rsidRPr="007D73B1">
        <w:rPr>
          <w:rFonts w:ascii="Lucida Sans Unicode" w:hAnsi="Lucida Sans Unicode" w:cs="Lucida Sans Unicode"/>
        </w:rPr>
        <w:t xml:space="preserve"> </w:t>
      </w:r>
      <w:r w:rsidR="00006B4B" w:rsidRPr="007D73B1">
        <w:rPr>
          <w:rFonts w:ascii="Lucida Sans Unicode" w:hAnsi="Lucida Sans Unicode" w:cs="Lucida Sans Unicode"/>
        </w:rPr>
        <w:t>Puede visualizar</w:t>
      </w:r>
      <w:r w:rsidR="00006B4B" w:rsidRPr="007D73B1">
        <w:rPr>
          <w:rFonts w:ascii="Lucida Sans Unicode" w:hAnsi="Lucida Sans Unicode" w:cs="Lucida Sans Unicode"/>
        </w:rPr>
        <w:t xml:space="preserve"> mejor</w:t>
      </w:r>
      <w:r w:rsidR="00006B4B" w:rsidRPr="007D73B1">
        <w:rPr>
          <w:rFonts w:ascii="Lucida Sans Unicode" w:hAnsi="Lucida Sans Unicode" w:cs="Lucida Sans Unicode"/>
        </w:rPr>
        <w:t xml:space="preserve"> este cuadro en el siguiente enlace: </w:t>
      </w:r>
      <w:hyperlink r:id="rId4" w:history="1">
        <w:r w:rsidR="00006B4B" w:rsidRPr="007D73B1">
          <w:rPr>
            <w:rStyle w:val="Hipervnculo"/>
            <w:rFonts w:ascii="Lucida Sans Unicode" w:hAnsi="Lucida Sans Unicode" w:cs="Lucida Sans Unicode"/>
          </w:rPr>
          <w:t>https://miro.com/app/board/uXjVOIXCE5I=/</w:t>
        </w:r>
      </w:hyperlink>
    </w:p>
    <w:p w14:paraId="723B19E3" w14:textId="413C9CF3" w:rsidR="004E0DCC" w:rsidRPr="007D73B1" w:rsidRDefault="004E0DCC" w:rsidP="007D73B1">
      <w:pPr>
        <w:jc w:val="both"/>
        <w:rPr>
          <w:rFonts w:ascii="Lucida Sans Unicode" w:hAnsi="Lucida Sans Unicode" w:cs="Lucida Sans Unicode"/>
        </w:rPr>
      </w:pPr>
    </w:p>
    <w:p w14:paraId="1C0B3A29" w14:textId="21E1F7D4" w:rsidR="004E0DCC" w:rsidRPr="007D73B1" w:rsidRDefault="004E0DCC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drawing>
          <wp:inline distT="0" distB="0" distL="0" distR="0" wp14:anchorId="4F25E586" wp14:editId="27289EA7">
            <wp:extent cx="6286059" cy="30384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170" cy="30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03CB" w14:textId="77777777" w:rsidR="004E0DCC" w:rsidRPr="007D73B1" w:rsidRDefault="004E0DCC" w:rsidP="007D73B1">
      <w:pPr>
        <w:jc w:val="both"/>
        <w:rPr>
          <w:rFonts w:ascii="Lucida Sans Unicode" w:hAnsi="Lucida Sans Unicode" w:cs="Lucida Sans Unicode"/>
        </w:rPr>
      </w:pPr>
    </w:p>
    <w:p w14:paraId="742FA497" w14:textId="77777777" w:rsidR="00006B4B" w:rsidRPr="007D73B1" w:rsidRDefault="00006B4B" w:rsidP="007D73B1">
      <w:pPr>
        <w:jc w:val="both"/>
        <w:rPr>
          <w:rFonts w:ascii="Lucida Sans Unicode" w:hAnsi="Lucida Sans Unicode" w:cs="Lucida Sans Unicode"/>
        </w:rPr>
      </w:pPr>
    </w:p>
    <w:p w14:paraId="5DC5E640" w14:textId="77777777" w:rsidR="004E0DCC" w:rsidRPr="007D73B1" w:rsidRDefault="004E0DCC" w:rsidP="007D73B1">
      <w:pPr>
        <w:jc w:val="both"/>
        <w:rPr>
          <w:rFonts w:ascii="Lucida Sans Unicode" w:hAnsi="Lucida Sans Unicode" w:cs="Lucida Sans Unicode"/>
        </w:rPr>
      </w:pPr>
    </w:p>
    <w:p w14:paraId="74ED3EE1" w14:textId="7EC4FAA2" w:rsidR="004E0DCC" w:rsidRPr="007D73B1" w:rsidRDefault="004E0DCC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t>Paso 5: Pon tu público a prueba</w:t>
      </w:r>
    </w:p>
    <w:p w14:paraId="7E638304" w14:textId="7D46A9D8" w:rsidR="004E0DCC" w:rsidRPr="007D73B1" w:rsidRDefault="004E0DCC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drawing>
          <wp:inline distT="0" distB="0" distL="0" distR="0" wp14:anchorId="1C9C40F5" wp14:editId="0D827F83">
            <wp:extent cx="3810000" cy="37419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907" cy="37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C027" w14:textId="4266E0A4" w:rsidR="004E0DCC" w:rsidRPr="007D73B1" w:rsidRDefault="004E0DCC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t>Paso 6: una alternativa del paso 5</w:t>
      </w:r>
    </w:p>
    <w:p w14:paraId="5EFE32EF" w14:textId="121B723E" w:rsidR="004E0DCC" w:rsidRPr="007D73B1" w:rsidRDefault="004E0DCC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drawing>
          <wp:inline distT="0" distB="0" distL="0" distR="0" wp14:anchorId="65E67EC1" wp14:editId="5D69F5D9">
            <wp:extent cx="2752725" cy="27837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297" cy="27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AFA8" w14:textId="77777777" w:rsidR="00B55A04" w:rsidRPr="007D73B1" w:rsidRDefault="00B55A04" w:rsidP="007D73B1">
      <w:pPr>
        <w:pStyle w:val="NormalWeb"/>
        <w:jc w:val="both"/>
        <w:rPr>
          <w:rFonts w:ascii="Lucida Sans Unicode" w:hAnsi="Lucida Sans Unicode" w:cs="Lucida Sans Unicode"/>
          <w:sz w:val="22"/>
          <w:szCs w:val="22"/>
        </w:rPr>
      </w:pPr>
    </w:p>
    <w:p w14:paraId="7EC1D143" w14:textId="1803490E" w:rsidR="007D73B1" w:rsidRPr="007D73B1" w:rsidRDefault="007D73B1" w:rsidP="007D73B1">
      <w:pPr>
        <w:pStyle w:val="NormalWeb"/>
        <w:jc w:val="both"/>
        <w:rPr>
          <w:rFonts w:ascii="Lucida Sans Unicode" w:hAnsi="Lucida Sans Unicode" w:cs="Lucida Sans Unicode"/>
          <w:b/>
          <w:bCs/>
          <w:sz w:val="22"/>
          <w:szCs w:val="22"/>
        </w:rPr>
      </w:pPr>
      <w:r>
        <w:rPr>
          <w:rFonts w:ascii="Lucida Sans Unicode" w:hAnsi="Lucida Sans Unicode" w:cs="Lucida Sans Unicode"/>
          <w:b/>
          <w:bCs/>
          <w:sz w:val="22"/>
          <w:szCs w:val="22"/>
        </w:rPr>
        <w:lastRenderedPageBreak/>
        <w:t>P</w:t>
      </w:r>
      <w:r w:rsidRPr="007D73B1">
        <w:rPr>
          <w:rFonts w:ascii="Lucida Sans Unicode" w:hAnsi="Lucida Sans Unicode" w:cs="Lucida Sans Unicode"/>
          <w:b/>
          <w:bCs/>
          <w:sz w:val="22"/>
          <w:szCs w:val="22"/>
        </w:rPr>
        <w:t>úblico objetivo</w:t>
      </w:r>
    </w:p>
    <w:p w14:paraId="6E738F5C" w14:textId="38A721A0" w:rsidR="00B55A04" w:rsidRPr="007D73B1" w:rsidRDefault="00B55A04" w:rsidP="007D73B1">
      <w:pPr>
        <w:pStyle w:val="NormalWeb"/>
        <w:jc w:val="both"/>
        <w:rPr>
          <w:rFonts w:ascii="Lucida Sans Unicode" w:hAnsi="Lucida Sans Unicode" w:cs="Lucida Sans Unicode"/>
          <w:sz w:val="22"/>
          <w:szCs w:val="22"/>
        </w:rPr>
      </w:pPr>
      <w:r w:rsidRPr="007D73B1">
        <w:rPr>
          <w:rFonts w:ascii="Lucida Sans Unicode" w:hAnsi="Lucida Sans Unicode" w:cs="Lucida Sans Unicode"/>
          <w:sz w:val="22"/>
          <w:szCs w:val="22"/>
        </w:rPr>
        <w:t>Se puede concluir entonces que el público objetivo para la plata</w:t>
      </w:r>
      <w:r w:rsidRPr="007D73B1">
        <w:rPr>
          <w:rFonts w:ascii="Lucida Sans Unicode" w:hAnsi="Lucida Sans Unicode" w:cs="Lucida Sans Unicode"/>
          <w:sz w:val="22"/>
          <w:szCs w:val="22"/>
        </w:rPr>
        <w:t>fo</w:t>
      </w:r>
      <w:r w:rsidRPr="007D73B1">
        <w:rPr>
          <w:rFonts w:ascii="Lucida Sans Unicode" w:hAnsi="Lucida Sans Unicode" w:cs="Lucida Sans Unicode"/>
          <w:sz w:val="22"/>
          <w:szCs w:val="22"/>
        </w:rPr>
        <w:t>rma de ayuda de automatización de demandas sería:</w:t>
      </w:r>
    </w:p>
    <w:p w14:paraId="624FA745" w14:textId="79FCB98A" w:rsidR="00B55A04" w:rsidRPr="007D73B1" w:rsidRDefault="00B55A04" w:rsidP="007D73B1">
      <w:pPr>
        <w:pStyle w:val="NormalWeb"/>
        <w:jc w:val="both"/>
        <w:rPr>
          <w:rFonts w:ascii="Lucida Sans Unicode" w:hAnsi="Lucida Sans Unicode" w:cs="Lucida Sans Unicode"/>
          <w:sz w:val="22"/>
          <w:szCs w:val="22"/>
        </w:rPr>
      </w:pPr>
      <w:r w:rsidRPr="007D73B1">
        <w:rPr>
          <w:rFonts w:ascii="Lucida Sans Unicode" w:hAnsi="Lucida Sans Unicode" w:cs="Lucida Sans Unicode"/>
          <w:sz w:val="22"/>
          <w:szCs w:val="22"/>
        </w:rPr>
        <w:t xml:space="preserve">Para abogados de 24 - 36 años (debido a que son quienes tienen más </w:t>
      </w:r>
      <w:r w:rsidR="007D73B1" w:rsidRPr="007D73B1">
        <w:rPr>
          <w:rFonts w:ascii="Lucida Sans Unicode" w:hAnsi="Lucida Sans Unicode" w:cs="Lucida Sans Unicode"/>
          <w:sz w:val="22"/>
          <w:szCs w:val="22"/>
        </w:rPr>
        <w:t>interacción</w:t>
      </w:r>
      <w:r w:rsidRPr="007D73B1">
        <w:rPr>
          <w:rFonts w:ascii="Lucida Sans Unicode" w:hAnsi="Lucida Sans Unicode" w:cs="Lucida Sans Unicode"/>
          <w:sz w:val="22"/>
          <w:szCs w:val="22"/>
        </w:rPr>
        <w:t xml:space="preserve"> con la </w:t>
      </w:r>
      <w:r w:rsidR="007D73B1" w:rsidRPr="007D73B1">
        <w:rPr>
          <w:rFonts w:ascii="Lucida Sans Unicode" w:hAnsi="Lucida Sans Unicode" w:cs="Lucida Sans Unicode"/>
          <w:sz w:val="22"/>
          <w:szCs w:val="22"/>
        </w:rPr>
        <w:t>tecnología</w:t>
      </w:r>
      <w:r w:rsidRPr="007D73B1">
        <w:rPr>
          <w:rFonts w:ascii="Lucida Sans Unicode" w:hAnsi="Lucida Sans Unicode" w:cs="Lucida Sans Unicode"/>
          <w:sz w:val="22"/>
          <w:szCs w:val="22"/>
        </w:rPr>
        <w:t xml:space="preserve">), el </w:t>
      </w:r>
      <w:r w:rsidR="007D73B1" w:rsidRPr="007D73B1">
        <w:rPr>
          <w:rFonts w:ascii="Lucida Sans Unicode" w:hAnsi="Lucida Sans Unicode" w:cs="Lucida Sans Unicode"/>
          <w:sz w:val="22"/>
          <w:szCs w:val="22"/>
        </w:rPr>
        <w:t>género</w:t>
      </w:r>
      <w:r w:rsidRPr="007D73B1">
        <w:rPr>
          <w:rFonts w:ascii="Lucida Sans Unicode" w:hAnsi="Lucida Sans Unicode" w:cs="Lucida Sans Unicode"/>
          <w:sz w:val="22"/>
          <w:szCs w:val="22"/>
        </w:rPr>
        <w:t xml:space="preserve"> puede ser femenino y/o masculino, por ahora el público objetivo estará ubicado en un solo estado y después se irá extendiendo a otros estados.</w:t>
      </w:r>
    </w:p>
    <w:p w14:paraId="41FA6873" w14:textId="77777777" w:rsidR="00B55A04" w:rsidRPr="007D73B1" w:rsidRDefault="00B55A04" w:rsidP="007D73B1">
      <w:pPr>
        <w:jc w:val="both"/>
        <w:rPr>
          <w:rFonts w:ascii="Lucida Sans Unicode" w:hAnsi="Lucida Sans Unicode" w:cs="Lucida Sans Unicode"/>
        </w:rPr>
      </w:pPr>
    </w:p>
    <w:p w14:paraId="0C79B45A" w14:textId="5EF72EBC" w:rsidR="00006B4B" w:rsidRPr="007D73B1" w:rsidRDefault="00006B4B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t xml:space="preserve">Se tomó como ejemplo la siguiente plantilla para obtener el público objetivo: </w:t>
      </w:r>
      <w:hyperlink r:id="rId8" w:history="1">
        <w:r w:rsidRPr="007D73B1">
          <w:rPr>
            <w:rStyle w:val="Hipervnculo"/>
            <w:rFonts w:ascii="Lucida Sans Unicode" w:hAnsi="Lucida Sans Unicode" w:cs="Lucida Sans Unicode"/>
          </w:rPr>
          <w:t>https://miro.com/es/plantillas/publico-objetivo/</w:t>
        </w:r>
      </w:hyperlink>
    </w:p>
    <w:p w14:paraId="4BC8C0A2" w14:textId="48846B6C" w:rsidR="00006B4B" w:rsidRPr="007D73B1" w:rsidRDefault="00006B4B" w:rsidP="007D73B1">
      <w:pPr>
        <w:jc w:val="both"/>
        <w:rPr>
          <w:rFonts w:ascii="Lucida Sans Unicode" w:hAnsi="Lucida Sans Unicode" w:cs="Lucida Sans Unicode"/>
        </w:rPr>
      </w:pPr>
      <w:r w:rsidRPr="007D73B1">
        <w:rPr>
          <w:rFonts w:ascii="Lucida Sans Unicode" w:hAnsi="Lucida Sans Unicode" w:cs="Lucida Sans Unicode"/>
        </w:rPr>
        <w:t>Este ejemplo de público objetivo lo realizó: Anahi Angel Pérez</w:t>
      </w:r>
    </w:p>
    <w:sectPr w:rsidR="00006B4B" w:rsidRPr="007D73B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CC"/>
    <w:rsid w:val="00006B4B"/>
    <w:rsid w:val="004E0DCC"/>
    <w:rsid w:val="007D73B1"/>
    <w:rsid w:val="00B5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103D"/>
  <w15:chartTrackingRefBased/>
  <w15:docId w15:val="{49128DBB-0510-45CB-B071-D9FB254A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B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6B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5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es/plantillas/publico-objetiv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iro.com/app/board/uXjVOIXCE5I=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Angel</dc:creator>
  <cp:keywords/>
  <dc:description/>
  <cp:lastModifiedBy>Anahi Angel</cp:lastModifiedBy>
  <cp:revision>1</cp:revision>
  <dcterms:created xsi:type="dcterms:W3CDTF">2022-03-03T20:04:00Z</dcterms:created>
  <dcterms:modified xsi:type="dcterms:W3CDTF">2022-03-03T20:39:00Z</dcterms:modified>
</cp:coreProperties>
</file>