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FBD73" w14:textId="77777777" w:rsidR="002D4BA6" w:rsidRDefault="00262BEA">
      <w:pPr>
        <w:pStyle w:val="a4"/>
      </w:pPr>
      <w:r>
        <w:t>Лабораторная работа №4</w:t>
      </w:r>
    </w:p>
    <w:p w14:paraId="7D63B7CB" w14:textId="77777777" w:rsidR="002D4BA6" w:rsidRDefault="00262BEA">
      <w:pPr>
        <w:pStyle w:val="a5"/>
      </w:pPr>
      <w:r>
        <w:t>Модель гармонических колебаний</w:t>
      </w:r>
    </w:p>
    <w:p w14:paraId="758EF0D6" w14:textId="77777777" w:rsidR="002D4BA6" w:rsidRDefault="00262BEA">
      <w:pPr>
        <w:pStyle w:val="Author"/>
      </w:pPr>
      <w:r>
        <w:t>Астафьева Анна Андреевна, НПИбд-01-18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294290249"/>
        <w:docPartObj>
          <w:docPartGallery w:val="Table of Contents"/>
          <w:docPartUnique/>
        </w:docPartObj>
      </w:sdtPr>
      <w:sdtEndPr/>
      <w:sdtContent>
        <w:p w14:paraId="07BA38F5" w14:textId="77777777" w:rsidR="002D4BA6" w:rsidRDefault="00262BEA">
          <w:pPr>
            <w:pStyle w:val="ae"/>
          </w:pPr>
          <w:r>
            <w:t>Содержание</w:t>
          </w:r>
        </w:p>
        <w:p w14:paraId="0E27C22F" w14:textId="77777777" w:rsidR="005610E7" w:rsidRDefault="00262BEA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5610E7">
            <w:fldChar w:fldCharType="separate"/>
          </w:r>
          <w:hyperlink w:anchor="_Toc65949710" w:history="1">
            <w:r w:rsidR="005610E7" w:rsidRPr="00ED710B">
              <w:rPr>
                <w:rStyle w:val="ad"/>
                <w:noProof/>
              </w:rPr>
              <w:t>Цель работы</w:t>
            </w:r>
            <w:r w:rsidR="005610E7">
              <w:rPr>
                <w:noProof/>
                <w:webHidden/>
              </w:rPr>
              <w:tab/>
            </w:r>
            <w:r w:rsidR="005610E7">
              <w:rPr>
                <w:noProof/>
                <w:webHidden/>
              </w:rPr>
              <w:fldChar w:fldCharType="begin"/>
            </w:r>
            <w:r w:rsidR="005610E7">
              <w:rPr>
                <w:noProof/>
                <w:webHidden/>
              </w:rPr>
              <w:instrText xml:space="preserve"> PAGEREF _Toc65949710 \h </w:instrText>
            </w:r>
            <w:r w:rsidR="005610E7">
              <w:rPr>
                <w:noProof/>
                <w:webHidden/>
              </w:rPr>
            </w:r>
            <w:r w:rsidR="005610E7">
              <w:rPr>
                <w:noProof/>
                <w:webHidden/>
              </w:rPr>
              <w:fldChar w:fldCharType="separate"/>
            </w:r>
            <w:r w:rsidR="005610E7">
              <w:rPr>
                <w:noProof/>
                <w:webHidden/>
              </w:rPr>
              <w:t>1</w:t>
            </w:r>
            <w:r w:rsidR="005610E7">
              <w:rPr>
                <w:noProof/>
                <w:webHidden/>
              </w:rPr>
              <w:fldChar w:fldCharType="end"/>
            </w:r>
          </w:hyperlink>
        </w:p>
        <w:p w14:paraId="26513AE0" w14:textId="77777777" w:rsidR="005610E7" w:rsidRDefault="005610E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949711" w:history="1">
            <w:r w:rsidRPr="00ED710B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C66E3" w14:textId="77777777" w:rsidR="005610E7" w:rsidRDefault="005610E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949712" w:history="1">
            <w:r w:rsidRPr="00ED710B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3DF31" w14:textId="77777777" w:rsidR="005610E7" w:rsidRDefault="005610E7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949713" w:history="1">
            <w:r w:rsidRPr="00ED710B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634A4" w14:textId="77777777" w:rsidR="005610E7" w:rsidRDefault="005610E7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949714" w:history="1">
            <w:r w:rsidRPr="00ED710B">
              <w:rPr>
                <w:rStyle w:val="ad"/>
                <w:noProof/>
              </w:rPr>
              <w:t>Ход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E493F" w14:textId="77777777" w:rsidR="005610E7" w:rsidRDefault="005610E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949715" w:history="1">
            <w:r w:rsidRPr="00ED710B">
              <w:rPr>
                <w:rStyle w:val="ad"/>
                <w:noProof/>
              </w:rPr>
              <w:t>Вопросы к лабораторной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CF5A3" w14:textId="77777777" w:rsidR="005610E7" w:rsidRDefault="005610E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949716" w:history="1">
            <w:r w:rsidRPr="00ED710B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_Toc65949716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862E2" w14:textId="77777777" w:rsidR="002D4BA6" w:rsidRDefault="00262BEA">
          <w:r>
            <w:fldChar w:fldCharType="end"/>
          </w:r>
        </w:p>
      </w:sdtContent>
    </w:sdt>
    <w:p w14:paraId="0176248A" w14:textId="77777777" w:rsidR="002D4BA6" w:rsidRDefault="00262BEA">
      <w:pPr>
        <w:pStyle w:val="1"/>
      </w:pPr>
      <w:bookmarkStart w:id="0" w:name="цель-работы"/>
      <w:bookmarkStart w:id="1" w:name="_Toc65949710"/>
      <w:r>
        <w:t>Цель работы</w:t>
      </w:r>
      <w:bookmarkEnd w:id="1"/>
    </w:p>
    <w:p w14:paraId="2C646A98" w14:textId="77777777" w:rsidR="002D4BA6" w:rsidRDefault="00262BEA">
      <w:pPr>
        <w:pStyle w:val="FirstParagraph"/>
      </w:pPr>
      <w:r>
        <w:t>Цель работы — построение модели гармонических колебаний.</w:t>
      </w:r>
    </w:p>
    <w:p w14:paraId="235A265C" w14:textId="77777777" w:rsidR="002D4BA6" w:rsidRDefault="00262BEA">
      <w:pPr>
        <w:pStyle w:val="1"/>
      </w:pPr>
      <w:bookmarkStart w:id="2" w:name="задание"/>
      <w:bookmarkStart w:id="3" w:name="_Toc65949711"/>
      <w:bookmarkEnd w:id="0"/>
      <w:r>
        <w:t>Задание</w:t>
      </w:r>
      <w:bookmarkEnd w:id="3"/>
    </w:p>
    <w:p w14:paraId="547E4DEE" w14:textId="77777777" w:rsidR="002D4BA6" w:rsidRDefault="00262BEA">
      <w:pPr>
        <w:pStyle w:val="FirstParagraph"/>
      </w:pPr>
      <w:r>
        <w:rPr>
          <w:b/>
          <w:bCs/>
        </w:rPr>
        <w:t>Вариант 42</w:t>
      </w:r>
    </w:p>
    <w:p w14:paraId="0C8095FE" w14:textId="77777777" w:rsidR="002D4BA6" w:rsidRDefault="00262BEA">
      <w:pPr>
        <w:pStyle w:val="a0"/>
      </w:pPr>
      <w:r>
        <w:t>Постройте фазовый портрет гармонического осциллятора и решение уравнения гармонического осциллятора для следующих случаев</w:t>
      </w:r>
    </w:p>
    <w:p w14:paraId="3C06EA12" w14:textId="77777777" w:rsidR="002D4BA6" w:rsidRDefault="00262BEA">
      <w:pPr>
        <w:numPr>
          <w:ilvl w:val="0"/>
          <w:numId w:val="2"/>
        </w:numPr>
      </w:pPr>
      <w:r>
        <w:t>Колебания гармонического осциллятора без затуханий и без действий внешней силы x"+14x=0</w:t>
      </w:r>
    </w:p>
    <w:p w14:paraId="704E823D" w14:textId="77777777" w:rsidR="002D4BA6" w:rsidRDefault="00262BEA">
      <w:pPr>
        <w:numPr>
          <w:ilvl w:val="0"/>
          <w:numId w:val="2"/>
        </w:numPr>
      </w:pPr>
      <w:r>
        <w:t>Колебания гармонического осциллятора c затухан</w:t>
      </w:r>
      <w:r>
        <w:t>ием и без действий внешней силы x"+2x’+5x=0</w:t>
      </w:r>
    </w:p>
    <w:p w14:paraId="0EE745DD" w14:textId="77777777" w:rsidR="002D4BA6" w:rsidRDefault="00262BEA">
      <w:pPr>
        <w:numPr>
          <w:ilvl w:val="0"/>
          <w:numId w:val="2"/>
        </w:numPr>
      </w:pPr>
      <w:r>
        <w:t>Колебания гармонического осциллятора c затуханием и под действием внешней силы x"+4x’+5x=0.5cos(2t)</w:t>
      </w:r>
    </w:p>
    <w:p w14:paraId="596FF1BF" w14:textId="77777777" w:rsidR="002D4BA6" w:rsidRDefault="00262BEA">
      <w:pPr>
        <w:pStyle w:val="1"/>
      </w:pPr>
      <w:bookmarkStart w:id="4" w:name="выполнение-лабораторной-работы"/>
      <w:bookmarkStart w:id="5" w:name="_Toc65949712"/>
      <w:bookmarkEnd w:id="2"/>
      <w:r>
        <w:t>Выполнение лабораторной работы</w:t>
      </w:r>
      <w:bookmarkEnd w:id="5"/>
    </w:p>
    <w:p w14:paraId="369A0AA6" w14:textId="77777777" w:rsidR="002D4BA6" w:rsidRDefault="00262BEA">
      <w:pPr>
        <w:pStyle w:val="2"/>
      </w:pPr>
      <w:bookmarkStart w:id="6" w:name="теоретические-сведения"/>
      <w:bookmarkStart w:id="7" w:name="_Toc65949713"/>
      <w:r>
        <w:t>Теоретические сведения</w:t>
      </w:r>
      <w:bookmarkEnd w:id="7"/>
    </w:p>
    <w:p w14:paraId="4E97491D" w14:textId="77777777" w:rsidR="002D4BA6" w:rsidRDefault="00262BEA">
      <w:pPr>
        <w:pStyle w:val="FirstParagraph"/>
      </w:pPr>
      <w:r>
        <w:t>Движение грузика на пружинке, маятника, заряда в электриче</w:t>
      </w:r>
      <w:r>
        <w:t xml:space="preserve">ском контуре, а также эволюция во времени многих систем в физике, химии, биологии и других науках при </w:t>
      </w:r>
      <w:r>
        <w:lastRenderedPageBreak/>
        <w:t>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</w:t>
      </w:r>
      <w:r>
        <w:t xml:space="preserve"> модель называется линейным гармоническим осциллятором.</w:t>
      </w:r>
    </w:p>
    <w:p w14:paraId="1CDCA9F7" w14:textId="77777777" w:rsidR="002D4BA6" w:rsidRDefault="00262BEA">
      <w:pPr>
        <w:pStyle w:val="a0"/>
      </w:pPr>
      <w:r>
        <w:t>Уравнение свободных колебаний гармонического осциллятора имеет следующий вид:</w:t>
      </w:r>
    </w:p>
    <w:p w14:paraId="587126B2" w14:textId="77777777" w:rsidR="002D4BA6" w:rsidRDefault="00262BEA">
      <w:pPr>
        <w:pStyle w:val="a0"/>
      </w:pPr>
      <w:r>
        <w:t>x" + 2</w:t>
      </w:r>
      <m:oMath>
        <m:r>
          <w:rPr>
            <w:rFonts w:ascii="Cambria Math" w:hAnsi="Cambria Math"/>
          </w:rPr>
          <m:t>γ</m:t>
        </m:r>
      </m:oMath>
      <w:r>
        <w:t xml:space="preserve">x’ +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x = 0 (1)</w:t>
      </w:r>
    </w:p>
    <w:p w14:paraId="07E65CD3" w14:textId="77777777" w:rsidR="002D4BA6" w:rsidRDefault="00262BEA">
      <w:pPr>
        <w:pStyle w:val="a0"/>
      </w:pPr>
      <w:r>
        <w:t>где x – переменная, описывающая состояние системы (смещение грузика, заряд конденсатора и т.д.)</w:t>
      </w:r>
      <w:r>
        <w:t xml:space="preserve">, </w:t>
      </w:r>
      <m:oMath>
        <m:r>
          <w:rPr>
            <w:rFonts w:ascii="Cambria Math" w:hAnsi="Cambria Math"/>
          </w:rPr>
          <m:t>γ</m:t>
        </m:r>
      </m:oMath>
      <w:r>
        <w:t xml:space="preserve"> – параметр, характеризующий потери энергии (трение в механической системе, сопротивление в контуре), </w:t>
      </w:r>
      <m:oMath>
        <m:r>
          <w:rPr>
            <w:rFonts w:ascii="Cambria Math" w:hAnsi="Cambria Math"/>
          </w:rPr>
          <m:t>ω</m:t>
        </m:r>
      </m:oMath>
      <w:r>
        <w:rPr>
          <w:vertAlign w:val="subscript"/>
        </w:rPr>
        <w:t>0</w:t>
      </w:r>
      <w:r>
        <w:t xml:space="preserve"> – собственная частота колебаний, t – время.</w:t>
      </w:r>
    </w:p>
    <w:p w14:paraId="2B83BC2E" w14:textId="77777777" w:rsidR="002D4BA6" w:rsidRDefault="00262BEA">
      <w:pPr>
        <w:pStyle w:val="a0"/>
      </w:pPr>
      <w:r>
        <w:t>Уравнение (1) есть линейное однородное дифференциальное уравнение второго порядка и оно является приме</w:t>
      </w:r>
      <w:r>
        <w:t>ром линейной динамической системы. При отсутствии потерь в системе (</w:t>
      </w:r>
      <m:oMath>
        <m:r>
          <w:rPr>
            <w:rFonts w:ascii="Cambria Math" w:hAnsi="Cambria Math"/>
          </w:rPr>
          <m:t>γ</m:t>
        </m:r>
      </m:oMath>
      <w:r>
        <w:t xml:space="preserve"> = 0) получаем уравнение консервативного осциллятора энергия колебания которого сохраняется во времени:</w:t>
      </w:r>
    </w:p>
    <w:p w14:paraId="77D70D05" w14:textId="77777777" w:rsidR="002D4BA6" w:rsidRDefault="00262BEA">
      <w:pPr>
        <w:pStyle w:val="a0"/>
      </w:pPr>
      <w:r>
        <w:t xml:space="preserve">x" +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x = 0 (2)</w:t>
      </w:r>
    </w:p>
    <w:p w14:paraId="101B70A1" w14:textId="77777777" w:rsidR="002D4BA6" w:rsidRDefault="00262BEA">
      <w:pPr>
        <w:pStyle w:val="a0"/>
      </w:pPr>
      <w:r>
        <w:t xml:space="preserve">Независимые переменные x, y определяют пространство, в котором </w:t>
      </w:r>
      <w:r>
        <w:t>«движется» решение. Это фазовое пространство системы, поскольку оно двумерно будем называть его фазовой плоскостью.</w:t>
      </w:r>
    </w:p>
    <w:p w14:paraId="07BC950D" w14:textId="77777777" w:rsidR="002D4BA6" w:rsidRDefault="00262BEA">
      <w:pPr>
        <w:pStyle w:val="a0"/>
      </w:pPr>
      <w:r>
        <w:t>Значение фазовых координат x, y в любой момент времени полностью определяет состояние системы. Решению уравнения движения как функции времен</w:t>
      </w:r>
      <w:r>
        <w:t>и отвечает гладкая кривая в фазовой плоскости. Она называется фазовой траекторией. Если множество различных решений (соответствующих различным начальным условиям) изобразить на одной фазовой плоскости, возникает общая картина поведения системы. Такую карти</w:t>
      </w:r>
      <w:r>
        <w:t>ну, образованную набором фазовых траекторий, называют фазовым портретом.</w:t>
      </w:r>
    </w:p>
    <w:p w14:paraId="68AECEEA" w14:textId="77777777" w:rsidR="002D4BA6" w:rsidRDefault="00262BEA">
      <w:pPr>
        <w:pStyle w:val="2"/>
      </w:pPr>
      <w:bookmarkStart w:id="8" w:name="ход-выполнения"/>
      <w:bookmarkStart w:id="9" w:name="_Toc65949714"/>
      <w:bookmarkEnd w:id="6"/>
      <w:r>
        <w:t>Ход выполнения</w:t>
      </w:r>
      <w:bookmarkEnd w:id="9"/>
    </w:p>
    <w:p w14:paraId="1544D3E2" w14:textId="77777777" w:rsidR="002D4BA6" w:rsidRDefault="00262BEA">
      <w:pPr>
        <w:pStyle w:val="FirstParagraph"/>
      </w:pPr>
      <w:r>
        <w:t>Построение фазового портрета гармонических колебаний без затухания с использованием среды OpenModelica.</w:t>
      </w:r>
    </w:p>
    <w:p w14:paraId="0C8135A9" w14:textId="77777777" w:rsidR="002D4BA6" w:rsidRDefault="00262BEA">
      <w:pPr>
        <w:pStyle w:val="Compact"/>
        <w:numPr>
          <w:ilvl w:val="0"/>
          <w:numId w:val="3"/>
        </w:numPr>
      </w:pPr>
      <w:r>
        <w:t>Колебания гармонического осциллятора без затуханий и без действи</w:t>
      </w:r>
      <w:r>
        <w:t>й внешней силы x"+14x=0 (рис. 1):</w:t>
      </w:r>
    </w:p>
    <w:p w14:paraId="53F43C7B" w14:textId="77777777" w:rsidR="002D4BA6" w:rsidRDefault="00262BEA">
      <w:pPr>
        <w:pStyle w:val="CaptionedFigure"/>
      </w:pPr>
      <w:bookmarkStart w:id="10" w:name="fig:003"/>
      <w:r>
        <w:rPr>
          <w:noProof/>
        </w:rPr>
        <w:lastRenderedPageBreak/>
        <w:drawing>
          <wp:inline distT="0" distB="0" distL="0" distR="0" wp14:anchorId="7E647D9C" wp14:editId="7033C7B3">
            <wp:extent cx="5334000" cy="2842717"/>
            <wp:effectExtent l="0" t="0" r="0" b="0"/>
            <wp:docPr id="1" name="Picture" descr="Figure 1: Фазовый портрет гармонического осциллятора без затуханий, без действия внешней силы, с собственной частотой колебания ω = √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2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5BC11B57" w14:textId="77777777" w:rsidR="002D4BA6" w:rsidRDefault="00262BEA">
      <w:pPr>
        <w:pStyle w:val="ImageCaption"/>
      </w:pPr>
      <w:r>
        <w:t xml:space="preserve">Figure 1: Фазовый портрет гармонического осциллятора без затуханий, без действия внешней силы, с собственной частотой колебания </w:t>
      </w:r>
      <m:oMath>
        <m:r>
          <w:rPr>
            <w:rFonts w:ascii="Cambria Math" w:hAnsi="Cambria Math"/>
          </w:rPr>
          <m:t>ω</m:t>
        </m:r>
      </m:oMath>
      <w:r>
        <w:t xml:space="preserve"> = √14</w:t>
      </w:r>
    </w:p>
    <w:p w14:paraId="1A42BE96" w14:textId="77777777" w:rsidR="002D4BA6" w:rsidRDefault="00262BEA">
      <w:pPr>
        <w:pStyle w:val="a0"/>
      </w:pPr>
      <w:r>
        <w:t>Код программы в Modelica:</w:t>
      </w:r>
    </w:p>
    <w:p w14:paraId="0D963C23" w14:textId="77777777" w:rsidR="002D4BA6" w:rsidRDefault="00262BEA">
      <w:pPr>
        <w:pStyle w:val="a0"/>
      </w:pPr>
      <w:r>
        <w:t>model Occilator</w:t>
      </w:r>
    </w:p>
    <w:p w14:paraId="578DD4AB" w14:textId="77777777" w:rsidR="002D4BA6" w:rsidRDefault="00262BEA">
      <w:pPr>
        <w:pStyle w:val="a0"/>
      </w:pPr>
      <w:r>
        <w:t>parameter Real w = sqrt(14);</w:t>
      </w:r>
      <w:r>
        <w:br/>
        <w:t>parameter Real g = 0.0;</w:t>
      </w:r>
    </w:p>
    <w:p w14:paraId="772488AC" w14:textId="77777777" w:rsidR="002D4BA6" w:rsidRDefault="00262BEA">
      <w:pPr>
        <w:pStyle w:val="a0"/>
      </w:pPr>
      <w:r>
        <w:t>Real x(start=1.3);</w:t>
      </w:r>
      <w:r>
        <w:br/>
        <w:t>Real y(start=-1.2);</w:t>
      </w:r>
    </w:p>
    <w:p w14:paraId="4F9C258B" w14:textId="77777777" w:rsidR="002D4BA6" w:rsidRDefault="00262BEA">
      <w:pPr>
        <w:pStyle w:val="a0"/>
      </w:pPr>
      <w:r>
        <w:t>equation</w:t>
      </w:r>
    </w:p>
    <w:p w14:paraId="34593777" w14:textId="77777777" w:rsidR="002D4BA6" w:rsidRDefault="00262BEA">
      <w:pPr>
        <w:pStyle w:val="a0"/>
      </w:pPr>
      <w:r>
        <w:t>der(x) = y;</w:t>
      </w:r>
      <w:r>
        <w:br/>
        <w:t>der(y) + 2</w:t>
      </w:r>
      <w:r>
        <w:rPr>
          <w:i/>
          <w:iCs/>
        </w:rPr>
        <w:t>g</w:t>
      </w:r>
      <w:r>
        <w:t>y + w</w:t>
      </w:r>
      <w:r>
        <w:rPr>
          <w:i/>
          <w:iCs/>
        </w:rPr>
        <w:t>w</w:t>
      </w:r>
      <w:r>
        <w:t>x = 0;</w:t>
      </w:r>
    </w:p>
    <w:p w14:paraId="5DB18E45" w14:textId="77777777" w:rsidR="002D4BA6" w:rsidRDefault="00262BEA">
      <w:pPr>
        <w:pStyle w:val="a0"/>
      </w:pPr>
      <w:r>
        <w:t>end Occilator;</w:t>
      </w:r>
    </w:p>
    <w:p w14:paraId="7FABD630" w14:textId="77777777" w:rsidR="002D4BA6" w:rsidRDefault="00262BEA">
      <w:pPr>
        <w:pStyle w:val="Compact"/>
        <w:numPr>
          <w:ilvl w:val="0"/>
          <w:numId w:val="4"/>
        </w:numPr>
      </w:pPr>
      <w:r>
        <w:t>Колебания гармонического осциллятора c затуханием и без действий внешней силы x"+2x’+5x=0 (рис. 2):</w:t>
      </w:r>
    </w:p>
    <w:p w14:paraId="7E44E991" w14:textId="77777777" w:rsidR="002D4BA6" w:rsidRDefault="00262BEA">
      <w:pPr>
        <w:pStyle w:val="CaptionedFigure"/>
      </w:pPr>
      <w:bookmarkStart w:id="11" w:name="fig:004"/>
      <w:r>
        <w:rPr>
          <w:noProof/>
        </w:rPr>
        <w:lastRenderedPageBreak/>
        <w:drawing>
          <wp:inline distT="0" distB="0" distL="0" distR="0" wp14:anchorId="0D810BF3" wp14:editId="2AB42EBD">
            <wp:extent cx="5334000" cy="2854431"/>
            <wp:effectExtent l="0" t="0" r="0" b="0"/>
            <wp:docPr id="2" name="Picture" descr="Figure 2: Фазовый портрет гармонического осциллятора с затуханием γ = 1, без действия внешней силы, с собственной частотой колебания ω = √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4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34C162E0" w14:textId="77777777" w:rsidR="002D4BA6" w:rsidRDefault="00262BEA">
      <w:pPr>
        <w:pStyle w:val="ImageCaption"/>
      </w:pPr>
      <w:r>
        <w:t xml:space="preserve">Figure 2: Фазовый портрет гармонического осциллятора с </w:t>
      </w:r>
      <w:r>
        <w:t xml:space="preserve">затуханием </w:t>
      </w:r>
      <m:oMath>
        <m:r>
          <w:rPr>
            <w:rFonts w:ascii="Cambria Math" w:hAnsi="Cambria Math"/>
          </w:rPr>
          <m:t>γ</m:t>
        </m:r>
      </m:oMath>
      <w:r>
        <w:t xml:space="preserve"> = 1, без действия внешней силы, с собственной частотой колебания </w:t>
      </w:r>
      <m:oMath>
        <m:r>
          <w:rPr>
            <w:rFonts w:ascii="Cambria Math" w:hAnsi="Cambria Math"/>
          </w:rPr>
          <m:t>ω</m:t>
        </m:r>
      </m:oMath>
      <w:r>
        <w:t xml:space="preserve"> = √14</w:t>
      </w:r>
    </w:p>
    <w:p w14:paraId="79FB074F" w14:textId="77777777" w:rsidR="002D4BA6" w:rsidRDefault="00262BEA">
      <w:pPr>
        <w:pStyle w:val="a0"/>
      </w:pPr>
      <w:r>
        <w:t>Код программы в Modelica:</w:t>
      </w:r>
    </w:p>
    <w:p w14:paraId="2E545D08" w14:textId="77777777" w:rsidR="002D4BA6" w:rsidRDefault="00262BEA">
      <w:pPr>
        <w:pStyle w:val="a0"/>
      </w:pPr>
      <w:r>
        <w:t>model Occilator</w:t>
      </w:r>
    </w:p>
    <w:p w14:paraId="7581D525" w14:textId="77777777" w:rsidR="002D4BA6" w:rsidRDefault="00262BEA">
      <w:pPr>
        <w:pStyle w:val="a0"/>
      </w:pPr>
      <w:r>
        <w:t>parameter Real w = sqrt(5);</w:t>
      </w:r>
      <w:r>
        <w:br/>
        <w:t>parameter Real g = 1.0;</w:t>
      </w:r>
    </w:p>
    <w:p w14:paraId="10DAD319" w14:textId="77777777" w:rsidR="002D4BA6" w:rsidRDefault="00262BEA">
      <w:pPr>
        <w:pStyle w:val="a0"/>
      </w:pPr>
      <w:r>
        <w:t>Real x(start=1.3);</w:t>
      </w:r>
      <w:r>
        <w:br/>
        <w:t>Real y(start=-1.2);</w:t>
      </w:r>
    </w:p>
    <w:p w14:paraId="35E113DD" w14:textId="77777777" w:rsidR="002D4BA6" w:rsidRDefault="00262BEA">
      <w:pPr>
        <w:pStyle w:val="a0"/>
      </w:pPr>
      <w:r>
        <w:t>equation</w:t>
      </w:r>
    </w:p>
    <w:p w14:paraId="16C3DE74" w14:textId="77777777" w:rsidR="002D4BA6" w:rsidRDefault="00262BEA">
      <w:pPr>
        <w:pStyle w:val="a0"/>
      </w:pPr>
      <w:r>
        <w:t>der(x) = y;</w:t>
      </w:r>
      <w:r>
        <w:br/>
        <w:t>der(y) + 2</w:t>
      </w:r>
      <w:r>
        <w:rPr>
          <w:i/>
          <w:iCs/>
        </w:rPr>
        <w:t>g</w:t>
      </w:r>
      <w:r>
        <w:t>y +</w:t>
      </w:r>
      <w:r>
        <w:t xml:space="preserve"> w</w:t>
      </w:r>
      <w:r>
        <w:rPr>
          <w:i/>
          <w:iCs/>
        </w:rPr>
        <w:t>w</w:t>
      </w:r>
      <w:r>
        <w:t>x = 0;</w:t>
      </w:r>
    </w:p>
    <w:p w14:paraId="7339C175" w14:textId="77777777" w:rsidR="002D4BA6" w:rsidRDefault="00262BEA">
      <w:pPr>
        <w:pStyle w:val="a0"/>
      </w:pPr>
      <w:r>
        <w:t>end Occilator;</w:t>
      </w:r>
    </w:p>
    <w:p w14:paraId="09BFA3FD" w14:textId="77777777" w:rsidR="002D4BA6" w:rsidRDefault="00262BEA">
      <w:pPr>
        <w:pStyle w:val="Compact"/>
        <w:numPr>
          <w:ilvl w:val="0"/>
          <w:numId w:val="5"/>
        </w:numPr>
      </w:pPr>
      <w:r>
        <w:t>Колебания гармонического осциллятора c затуханием и под действием внешней силы x"+4x’+5x=0.5cos(2t) (рис. 3):</w:t>
      </w:r>
    </w:p>
    <w:p w14:paraId="1802C567" w14:textId="77777777" w:rsidR="002D4BA6" w:rsidRDefault="00262BEA">
      <w:pPr>
        <w:pStyle w:val="CaptionedFigure"/>
      </w:pPr>
      <w:bookmarkStart w:id="12" w:name="fig:005"/>
      <w:r>
        <w:rPr>
          <w:noProof/>
        </w:rPr>
        <w:lastRenderedPageBreak/>
        <w:drawing>
          <wp:inline distT="0" distB="0" distL="0" distR="0" wp14:anchorId="5D71CABF" wp14:editId="717BE32A">
            <wp:extent cx="5334000" cy="2850527"/>
            <wp:effectExtent l="0" t="0" r="0" b="0"/>
            <wp:docPr id="3" name="Picture" descr="Figure 3: Фазовый портрет гармонического осциллятора с затуханием γ = 2, с действием внешней силы, с собственной частотой колебания ω = √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0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3D5BC581" w14:textId="77777777" w:rsidR="002D4BA6" w:rsidRDefault="00262BEA">
      <w:pPr>
        <w:pStyle w:val="ImageCaption"/>
      </w:pPr>
      <w:r>
        <w:t xml:space="preserve">Figure 3: Фазовый портрет гармонического осциллятора с затуханием </w:t>
      </w:r>
      <m:oMath>
        <m:r>
          <w:rPr>
            <w:rFonts w:ascii="Cambria Math" w:hAnsi="Cambria Math"/>
          </w:rPr>
          <m:t>γ</m:t>
        </m:r>
      </m:oMath>
      <w:r>
        <w:t xml:space="preserve"> = 2, с действием внешней силы, с собственной часто</w:t>
      </w:r>
      <w:r>
        <w:t xml:space="preserve">той колебания </w:t>
      </w:r>
      <m:oMath>
        <m:r>
          <w:rPr>
            <w:rFonts w:ascii="Cambria Math" w:hAnsi="Cambria Math"/>
          </w:rPr>
          <m:t>ω</m:t>
        </m:r>
      </m:oMath>
      <w:r>
        <w:t xml:space="preserve"> = √14</w:t>
      </w:r>
    </w:p>
    <w:p w14:paraId="04B4AB7A" w14:textId="77777777" w:rsidR="002D4BA6" w:rsidRDefault="00262BEA">
      <w:pPr>
        <w:pStyle w:val="a0"/>
      </w:pPr>
      <w:r>
        <w:t>Код программы в Modelica:</w:t>
      </w:r>
    </w:p>
    <w:p w14:paraId="222310FC" w14:textId="77777777" w:rsidR="002D4BA6" w:rsidRDefault="00262BEA">
      <w:pPr>
        <w:pStyle w:val="a0"/>
      </w:pPr>
      <w:r>
        <w:t>model Occilator</w:t>
      </w:r>
    </w:p>
    <w:p w14:paraId="364F46B9" w14:textId="77777777" w:rsidR="002D4BA6" w:rsidRDefault="00262BEA">
      <w:pPr>
        <w:pStyle w:val="a0"/>
      </w:pPr>
      <w:r>
        <w:t>parameter Real w = sqrt(5);</w:t>
      </w:r>
      <w:r>
        <w:br/>
        <w:t>parameter Real g = 2.0;</w:t>
      </w:r>
    </w:p>
    <w:p w14:paraId="1A59035F" w14:textId="77777777" w:rsidR="002D4BA6" w:rsidRDefault="00262BEA">
      <w:pPr>
        <w:pStyle w:val="a0"/>
      </w:pPr>
      <w:r>
        <w:t>Real x(start=1.3);</w:t>
      </w:r>
      <w:r>
        <w:br/>
        <w:t>Real y(start=-1.2);</w:t>
      </w:r>
    </w:p>
    <w:p w14:paraId="63E31705" w14:textId="77777777" w:rsidR="002D4BA6" w:rsidRDefault="00262BEA">
      <w:pPr>
        <w:pStyle w:val="a0"/>
      </w:pPr>
      <w:r>
        <w:t>equation</w:t>
      </w:r>
    </w:p>
    <w:p w14:paraId="19F70DE9" w14:textId="77777777" w:rsidR="002D4BA6" w:rsidRDefault="00262BEA">
      <w:pPr>
        <w:pStyle w:val="a0"/>
      </w:pPr>
      <w:r>
        <w:t>der(x) = y;</w:t>
      </w:r>
      <w:r>
        <w:br/>
        <w:t>der(y) + 2</w:t>
      </w:r>
      <w:r>
        <w:rPr>
          <w:i/>
          <w:iCs/>
        </w:rPr>
        <w:t>g</w:t>
      </w:r>
      <w:r>
        <w:t>y + w</w:t>
      </w:r>
      <w:r>
        <w:rPr>
          <w:i/>
          <w:iCs/>
        </w:rPr>
        <w:t>w</w:t>
      </w:r>
      <w:r>
        <w:t>x = 0.5</w:t>
      </w:r>
      <w:r>
        <w:rPr>
          <w:i/>
          <w:iCs/>
        </w:rPr>
        <w:t xml:space="preserve">cos(2.0 </w:t>
      </w:r>
      <w:r>
        <w:t xml:space="preserve"> time);</w:t>
      </w:r>
    </w:p>
    <w:p w14:paraId="35DD571F" w14:textId="77777777" w:rsidR="002D4BA6" w:rsidRDefault="00262BEA">
      <w:pPr>
        <w:pStyle w:val="a0"/>
      </w:pPr>
      <w:r>
        <w:t>end Occilator;</w:t>
      </w:r>
    </w:p>
    <w:p w14:paraId="076411F0" w14:textId="77777777" w:rsidR="002D4BA6" w:rsidRDefault="00262BEA">
      <w:pPr>
        <w:pStyle w:val="1"/>
      </w:pPr>
      <w:bookmarkStart w:id="13" w:name="вопросы-к-лабораторной-работе"/>
      <w:bookmarkStart w:id="14" w:name="_Toc65949715"/>
      <w:bookmarkEnd w:id="4"/>
      <w:bookmarkEnd w:id="8"/>
      <w:r>
        <w:t>Вопросы к лабораторной работе</w:t>
      </w:r>
      <w:bookmarkEnd w:id="14"/>
    </w:p>
    <w:p w14:paraId="2510D737" w14:textId="77777777" w:rsidR="002D4BA6" w:rsidRDefault="00262BEA">
      <w:pPr>
        <w:pStyle w:val="Compact"/>
        <w:numPr>
          <w:ilvl w:val="0"/>
          <w:numId w:val="6"/>
        </w:numPr>
      </w:pPr>
      <w:r>
        <w:t>Запишите простейшую модель гармонических колебаний</w:t>
      </w:r>
    </w:p>
    <w:p w14:paraId="121D2735" w14:textId="77777777" w:rsidR="002D4BA6" w:rsidRDefault="00262BEA">
      <w:pPr>
        <w:pStyle w:val="FirstParagraph"/>
      </w:pPr>
      <w:r>
        <w:t xml:space="preserve">x" +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x = 0</w:t>
      </w:r>
    </w:p>
    <w:p w14:paraId="0375E803" w14:textId="77777777" w:rsidR="002D4BA6" w:rsidRDefault="00262BEA">
      <w:pPr>
        <w:pStyle w:val="Compact"/>
        <w:numPr>
          <w:ilvl w:val="0"/>
          <w:numId w:val="7"/>
        </w:numPr>
      </w:pPr>
      <w:r>
        <w:t>Дайте определение осциллятора</w:t>
      </w:r>
    </w:p>
    <w:p w14:paraId="5D5260B4" w14:textId="77777777" w:rsidR="002D4BA6" w:rsidRDefault="00262BEA">
      <w:pPr>
        <w:pStyle w:val="FirstParagraph"/>
      </w:pPr>
      <w:r>
        <w:rPr>
          <w:b/>
          <w:bCs/>
        </w:rPr>
        <w:t>Осциллятор</w:t>
      </w:r>
      <w:r>
        <w:t xml:space="preserve"> (лат. oscillo — качаюсь) — система, совершающая колебания, то есть показатели которой периодически повторяются во време</w:t>
      </w:r>
      <w:r>
        <w:t>ни.</w:t>
      </w:r>
    </w:p>
    <w:p w14:paraId="3C54BA46" w14:textId="77777777" w:rsidR="002D4BA6" w:rsidRDefault="00262BEA">
      <w:pPr>
        <w:pStyle w:val="Compact"/>
        <w:numPr>
          <w:ilvl w:val="0"/>
          <w:numId w:val="8"/>
        </w:numPr>
      </w:pPr>
      <w:r>
        <w:t>Запишите модель математического маятника</w:t>
      </w:r>
    </w:p>
    <w:p w14:paraId="197AE3F4" w14:textId="77777777" w:rsidR="002D4BA6" w:rsidRDefault="00262BEA">
      <w:pPr>
        <w:pStyle w:val="FirstParagraph"/>
      </w:pPr>
      <w:r>
        <w:t xml:space="preserve">x" + </w:t>
      </w:r>
      <m:oMath>
        <m:r>
          <w:rPr>
            <w:rFonts w:ascii="Cambria Math" w:hAnsi="Cambria Math"/>
          </w:rPr>
          <m:t>γ</m:t>
        </m:r>
      </m:oMath>
      <w:r>
        <w:t xml:space="preserve">x’ +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x = f(t)</w:t>
      </w:r>
    </w:p>
    <w:p w14:paraId="1A87B6EC" w14:textId="77777777" w:rsidR="002D4BA6" w:rsidRDefault="00262BEA">
      <w:pPr>
        <w:pStyle w:val="Compact"/>
        <w:numPr>
          <w:ilvl w:val="0"/>
          <w:numId w:val="9"/>
        </w:numPr>
      </w:pPr>
      <w:r>
        <w:lastRenderedPageBreak/>
        <w:t>Запишите алгоритм перехода от дифференциального уравнения второго порядка к двум дифференциальным уравнениям первого порядка</w:t>
      </w:r>
    </w:p>
    <w:p w14:paraId="638146D0" w14:textId="77777777" w:rsidR="002D4BA6" w:rsidRDefault="00262BEA">
      <w:pPr>
        <w:pStyle w:val="FirstParagraph"/>
      </w:pPr>
      <w:r>
        <w:t>Для уравнения второго порядка y" = f(x, y, y’) можно получить систему из двуч уравнений первого порядка по принципу:</w:t>
      </w:r>
    </w:p>
    <w:p w14:paraId="7186738C" w14:textId="77777777" w:rsidR="002D4BA6" w:rsidRDefault="00262BEA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'=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4E0BC7D5" w14:textId="77777777" w:rsidR="002D4BA6" w:rsidRDefault="00262BEA">
      <w:pPr>
        <w:pStyle w:val="Compact"/>
        <w:numPr>
          <w:ilvl w:val="0"/>
          <w:numId w:val="10"/>
        </w:numPr>
      </w:pPr>
      <w:r>
        <w:t>Что такое фазовый портрет и фазовая траектория?</w:t>
      </w:r>
    </w:p>
    <w:p w14:paraId="34FE0787" w14:textId="77777777" w:rsidR="002D4BA6" w:rsidRDefault="00262BEA">
      <w:pPr>
        <w:pStyle w:val="FirstParagraph"/>
      </w:pPr>
      <w:r>
        <w:rPr>
          <w:b/>
          <w:bCs/>
        </w:rPr>
        <w:t>Фазовый портрет</w:t>
      </w:r>
      <w:r>
        <w:t xml:space="preserve"> — общая картина поведения системы, возникающая, если множество различных решений (соответствующих различным начальным условиям) изобразить на одной фазовой плоскости.</w:t>
      </w:r>
    </w:p>
    <w:p w14:paraId="10739505" w14:textId="77777777" w:rsidR="002D4BA6" w:rsidRDefault="00262BEA">
      <w:pPr>
        <w:pStyle w:val="a0"/>
      </w:pPr>
      <w:r>
        <w:rPr>
          <w:b/>
          <w:bCs/>
        </w:rPr>
        <w:t>Фазовая траек</w:t>
      </w:r>
      <w:r>
        <w:rPr>
          <w:b/>
          <w:bCs/>
        </w:rPr>
        <w:t>тория</w:t>
      </w:r>
      <w:r>
        <w:t xml:space="preserve"> — гладкая кривая в фазовой плоскости, отвечающая решению уравнения движения как функции времени.</w:t>
      </w:r>
    </w:p>
    <w:p w14:paraId="3D28A587" w14:textId="77777777" w:rsidR="002D4BA6" w:rsidRDefault="00262BEA">
      <w:pPr>
        <w:pStyle w:val="1"/>
      </w:pPr>
      <w:bookmarkStart w:id="15" w:name="выводы"/>
      <w:bookmarkStart w:id="16" w:name="_Toc65949716"/>
      <w:bookmarkEnd w:id="13"/>
      <w:r>
        <w:t>Выводы</w:t>
      </w:r>
      <w:bookmarkEnd w:id="16"/>
    </w:p>
    <w:p w14:paraId="5B62F52C" w14:textId="77777777" w:rsidR="002D4BA6" w:rsidRDefault="00262BEA">
      <w:pPr>
        <w:pStyle w:val="FirstParagraph"/>
      </w:pPr>
      <w:r>
        <w:t>Я изучила модель линейного гармонического осциллятора, построила фазовые портреты гармонических колебаний с затуханием и без затухания, с учетом д</w:t>
      </w:r>
      <w:r>
        <w:t>ействия внешней силы и без учета действия внешней силы.</w:t>
      </w:r>
      <w:bookmarkEnd w:id="15"/>
    </w:p>
    <w:sectPr w:rsidR="002D4BA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C9409" w14:textId="77777777" w:rsidR="00262BEA" w:rsidRDefault="00262BEA">
      <w:pPr>
        <w:spacing w:after="0"/>
      </w:pPr>
      <w:r>
        <w:separator/>
      </w:r>
    </w:p>
  </w:endnote>
  <w:endnote w:type="continuationSeparator" w:id="0">
    <w:p w14:paraId="7AB898C4" w14:textId="77777777" w:rsidR="00262BEA" w:rsidRDefault="00262B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832E7" w14:textId="77777777" w:rsidR="00262BEA" w:rsidRDefault="00262BEA">
      <w:r>
        <w:separator/>
      </w:r>
    </w:p>
  </w:footnote>
  <w:footnote w:type="continuationSeparator" w:id="0">
    <w:p w14:paraId="0F5EE2C3" w14:textId="77777777" w:rsidR="00262BEA" w:rsidRDefault="00262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D50E1E52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908A7B4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C1AE401"/>
    <w:multiLevelType w:val="multilevel"/>
    <w:tmpl w:val="31A4B8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261BAD"/>
    <w:multiLevelType w:val="multilevel"/>
    <w:tmpl w:val="297000D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4FBE019A"/>
    <w:multiLevelType w:val="multilevel"/>
    <w:tmpl w:val="975E826E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71315DCA"/>
    <w:multiLevelType w:val="multilevel"/>
    <w:tmpl w:val="0BA035A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62BEA"/>
    <w:rsid w:val="002D4BA6"/>
    <w:rsid w:val="004E29B3"/>
    <w:rsid w:val="005610E7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DFCC5"/>
  <w15:docId w15:val="{B5F3E685-E8D2-49F3-A35C-45048C5F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610E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610E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827</Words>
  <Characters>4717</Characters>
  <Application>Microsoft Office Word</Application>
  <DocSecurity>0</DocSecurity>
  <Lines>39</Lines>
  <Paragraphs>11</Paragraphs>
  <ScaleCrop>false</ScaleCrop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Астафьева Анна Андреевна, НПИбд-01-18</dc:creator>
  <cp:keywords/>
  <cp:lastModifiedBy>Астафьева Анна Андреевна</cp:lastModifiedBy>
  <cp:revision>2</cp:revision>
  <dcterms:created xsi:type="dcterms:W3CDTF">2021-03-06T15:51:00Z</dcterms:created>
  <dcterms:modified xsi:type="dcterms:W3CDTF">2021-03-06T16:01:00Z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гармонических колебаний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