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E8" w:rsidRPr="00DE0CE8" w:rsidRDefault="00DE0CE8" w:rsidP="00DE0CE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E0CE8">
        <w:rPr>
          <w:rFonts w:ascii="Arial" w:hAnsi="Arial" w:cs="Arial"/>
          <w:b/>
          <w:sz w:val="28"/>
          <w:szCs w:val="28"/>
        </w:rPr>
        <w:t xml:space="preserve">Инструкция по охране труда для инженера-программиста, пользователей и операторов персональных электронно-вычислительных машин (ПЭВМ) и </w:t>
      </w:r>
      <w:proofErr w:type="spellStart"/>
      <w:r w:rsidRPr="00DE0CE8">
        <w:rPr>
          <w:rFonts w:ascii="Arial" w:hAnsi="Arial" w:cs="Arial"/>
          <w:b/>
          <w:sz w:val="28"/>
          <w:szCs w:val="28"/>
        </w:rPr>
        <w:t>видеодисплейных</w:t>
      </w:r>
      <w:proofErr w:type="spellEnd"/>
      <w:r w:rsidRPr="00DE0CE8">
        <w:rPr>
          <w:rFonts w:ascii="Arial" w:hAnsi="Arial" w:cs="Arial"/>
          <w:b/>
          <w:sz w:val="28"/>
          <w:szCs w:val="28"/>
        </w:rPr>
        <w:t xml:space="preserve"> терминалов (ВДТ)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  <w:b/>
        </w:rPr>
      </w:pPr>
      <w:r w:rsidRPr="00DE0CE8">
        <w:rPr>
          <w:rFonts w:ascii="Arial" w:hAnsi="Arial" w:cs="Arial"/>
          <w:b/>
        </w:rPr>
        <w:t xml:space="preserve">1. ОБЩИЕ ТРЕБОВАНИЯ БЕЗОПАСНОСТИ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1.1. Настоящая инструкция распространяется на следующих работников гимназии: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операторов ПЭВМ и ВДТ (работников, занятых считыванием и вводом информации, наблюдением на экране ВДТ и корректировкой выполняемых с использованием ПЭВМ и ВДТ технологических процессов по готовым программам);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программистов, занятых на ПЭВМ разработкой, проверкой и отладкой программ;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инженерно-технических работников, лаборантов, сотрудников отдела маркетинга, секретаря, выполняющих работы по автоматизированному проектированию и дизайну в режиме диалога с ПЭВМ;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пользователей ПЭВМ (работников, совмещающих работу оператора ПЭВМ с основной работой).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Перечисленные выше работники называются далее операторами.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1.2. Во время работы с ПЭВМ на оператора возможно воздействие следующих опасных и вредных факторов: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а) физических: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низкочастотные электрические и магнитные поля;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статическое электричество;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лазерное и ультрафиолетовое излучение;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повышенная температура;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ионизация воздуха;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опасное напряжение в электрической сети;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б) химических: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пыль;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вредные химические вещества, выделяемые при работе принтеров и копировальной техники;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в) психофизиологических: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напряжение зрения и внимания;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интеллектуальные и эмоциональные нагрузки;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длительные статические нагрузки и монотонность труда.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1.3. К работам с ПЭВМ и ВДТ допускаются лица: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не моложе 18 лет, прошедшие обязательный предварительные при приеме на работу и ежегодные медицинские осмотры в порядке и сроки, установленные </w:t>
      </w:r>
      <w:proofErr w:type="spellStart"/>
      <w:r w:rsidRPr="00DE0CE8">
        <w:rPr>
          <w:rFonts w:ascii="Arial" w:hAnsi="Arial" w:cs="Arial"/>
        </w:rPr>
        <w:t>Минздравмедпромом</w:t>
      </w:r>
      <w:proofErr w:type="spellEnd"/>
      <w:r w:rsidRPr="00DE0CE8">
        <w:rPr>
          <w:rFonts w:ascii="Arial" w:hAnsi="Arial" w:cs="Arial"/>
        </w:rPr>
        <w:t xml:space="preserve"> </w:t>
      </w:r>
      <w:r w:rsidRPr="00DE0CE8">
        <w:rPr>
          <w:rFonts w:ascii="Arial" w:hAnsi="Arial" w:cs="Arial"/>
        </w:rPr>
        <w:lastRenderedPageBreak/>
        <w:t xml:space="preserve">России и Госкомсанэпиднадзором России, и не имеющие медицинских противопоказаний для работы с ПЭВМ и ВДТ;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прошедшие курс обучения принципам работы с вычислительной техникой и специальное обучение работе на ПЭВМ с использованием конкретного программного обеспечения;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прошедшие вводный инструктаж по электробезопасности с присвоением 1-й квалификационной группы;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ознакомленные с инструкциями по эксплуатации на используемые на рабочем месте средства оргтехники (собственно ПЭВМ и ВДТ, принтеры, сканеры, источники бесперебойного питания и т.п.). </w:t>
      </w:r>
    </w:p>
    <w:p w:rsid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1.4. К работе с ПЭВМ и ВДТ не допускаются женщины со времени установления беременности и в период кормления ребенка грудью.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</w:p>
    <w:p w:rsidR="00DE0CE8" w:rsidRPr="00DE0CE8" w:rsidRDefault="00DE0CE8" w:rsidP="00DE0CE8">
      <w:pPr>
        <w:spacing w:after="0" w:line="360" w:lineRule="auto"/>
        <w:rPr>
          <w:rFonts w:ascii="Arial" w:hAnsi="Arial" w:cs="Arial"/>
          <w:b/>
        </w:rPr>
      </w:pPr>
      <w:r w:rsidRPr="00DE0CE8">
        <w:rPr>
          <w:rFonts w:ascii="Arial" w:hAnsi="Arial" w:cs="Arial"/>
          <w:b/>
        </w:rPr>
        <w:t xml:space="preserve">2. ТРЕБОВАНИЯ БЕЗОПАСНОСТИ ПЕРЕД НАЧАЛОМ РАБОТЫ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 </w:t>
      </w:r>
      <w:proofErr w:type="gramStart"/>
      <w:r w:rsidRPr="00DE0CE8">
        <w:rPr>
          <w:rFonts w:ascii="Arial" w:hAnsi="Arial" w:cs="Arial"/>
        </w:rPr>
        <w:t>До включения</w:t>
      </w:r>
      <w:proofErr w:type="gramEnd"/>
      <w:r w:rsidRPr="00DE0CE8">
        <w:rPr>
          <w:rFonts w:ascii="Arial" w:hAnsi="Arial" w:cs="Arial"/>
        </w:rPr>
        <w:t xml:space="preserve"> используемого на рабочем месте оборудования оператор обязан: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2.1.1. Осмотреть и привести в порядок рабочее место, убрать с рабочего места все посторонние предметы, которые могут отвлекать внимание и затруднять работу.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2.1.2. Проверить правильность установки стола, стула, подставки под ноги, пюпитра, угол наклона экрана монитора, положение клавиатуры и, при необходимости, произвести их переустановку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см), плоскость его экрана должна быть перпендикулярна направлению взгляда и центр экрана должен быть ниже уровня (или на уровне) глаз оператора. 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2.1.3. Проверить правильность и надежность заземления оборудования: 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защитный экранный фильтр должен быть надежно заземлен на корпус системного блока ПЭВМ (например, под винт крепления встроенного источника питания системного блока); не допускается заземление защитного фильтра к винтам крепления разъемов связи системного блока с периферийными устройствами и к винтам крепления кожуха системного блока;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при наличии дополнительного проводника для заземления ПЭВМ (в случае питании ПЭВМ через </w:t>
      </w:r>
      <w:proofErr w:type="spellStart"/>
      <w:r w:rsidRPr="00DE0CE8">
        <w:rPr>
          <w:rFonts w:ascii="Arial" w:hAnsi="Arial" w:cs="Arial"/>
        </w:rPr>
        <w:t>двухконтактную</w:t>
      </w:r>
      <w:proofErr w:type="spellEnd"/>
      <w:r w:rsidRPr="00DE0CE8">
        <w:rPr>
          <w:rFonts w:ascii="Arial" w:hAnsi="Arial" w:cs="Arial"/>
        </w:rPr>
        <w:t xml:space="preserve"> вилку питания либо от </w:t>
      </w:r>
      <w:proofErr w:type="spellStart"/>
      <w:r w:rsidRPr="00DE0CE8">
        <w:rPr>
          <w:rFonts w:ascii="Arial" w:hAnsi="Arial" w:cs="Arial"/>
        </w:rPr>
        <w:t>трехконтактной</w:t>
      </w:r>
      <w:proofErr w:type="spellEnd"/>
      <w:r w:rsidRPr="00DE0CE8">
        <w:rPr>
          <w:rFonts w:ascii="Arial" w:hAnsi="Arial" w:cs="Arial"/>
        </w:rPr>
        <w:t xml:space="preserve"> розетки, но с незаземленным третьим контактом), заземляющий проводник должен быть надежно подсоединен под винт крепления встроенного источника питания системного блока ПЭВМ.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2.1.4. Проверить правильность расположения оборудования: 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кабели электропитания ПЭВМ и другого оборудования (включая переноски и удлинители) должны находиться с тыльной стороны рабочего места;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lastRenderedPageBreak/>
        <w:t xml:space="preserve">- источник бесперебойного питания для исключения вредного влияния его повышенных магнитных </w:t>
      </w:r>
      <w:proofErr w:type="gramStart"/>
      <w:r w:rsidRPr="00DE0CE8">
        <w:rPr>
          <w:rFonts w:ascii="Arial" w:hAnsi="Arial" w:cs="Arial"/>
        </w:rPr>
        <w:t>полей  должен</w:t>
      </w:r>
      <w:proofErr w:type="gramEnd"/>
      <w:r w:rsidRPr="00DE0CE8">
        <w:rPr>
          <w:rFonts w:ascii="Arial" w:hAnsi="Arial" w:cs="Arial"/>
        </w:rPr>
        <w:t xml:space="preserve"> быть максимально возможно удален от оператора.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2.1.5. Проверить надежность подключения к системному блоку разъемов периферийного оборудования.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2.1.6. Убедиться в отсутствии засветок, отражений и бликов на экране монитора. Убедиться в отсутствии ярко освещенных предметов в поле зрения при переносе взгляда с экрана монитора на документ. Убедиться, что освещенность документов достаточна для четкого различения их содержания. При возможности, отрегулировать освещение и принять меры к исключению бликов и засветок на экране и в поле зрения.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2.1.7. Убедиться в отсутствии пыли на экране монитора, защитном фильтре и клавиатуре, при необходимости, протереть их специальной салфеткой. 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2.2. Включить оборудование рабочего места в последовательности, установленной инструкциями по эксплуатации на оборудование с учетом характера выполняемых на рабочем месте работ.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2.3. После включения оборудования и запуска используемой программы оператор обязан: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убедиться в отсутствии дрожания и мерцания изображения на экране монитора;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установить яркость, контрастность, цвет и размер символов, фон экрана, обеспечивающие наиболее комфортное и четкое восприятие изображения. </w:t>
      </w:r>
    </w:p>
    <w:p w:rsid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2.4. Оператору ПЭВМ запрещается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</w:p>
    <w:p w:rsidR="00DE0CE8" w:rsidRPr="00DE0CE8" w:rsidRDefault="00DE0CE8" w:rsidP="00DE0CE8">
      <w:pPr>
        <w:spacing w:after="0" w:line="360" w:lineRule="auto"/>
        <w:rPr>
          <w:rFonts w:ascii="Arial" w:hAnsi="Arial" w:cs="Arial"/>
          <w:b/>
        </w:rPr>
      </w:pPr>
      <w:r w:rsidRPr="00DE0CE8">
        <w:rPr>
          <w:rFonts w:ascii="Arial" w:hAnsi="Arial" w:cs="Arial"/>
          <w:b/>
        </w:rPr>
        <w:t xml:space="preserve">3. ТРЕБОВАНИЯ БЕЗОПАСНОСТИ ПРИ ВЫПОЛНЕНИИ РАБОТ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3.1. Оператор во время работы обязан: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в течение рабочего дня содержать в порядке и чистоте рабочее место;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не закрывать вентиляционные отверстия ПЭВМ;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при необходимости временного прекращения работы корректно закрыть все активные задачи;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соблюдать правила эксплуатации оборудования и требования настоящей инструкции;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 и др.);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соблюдать установленные режимом рабочего времени регламентированные перерывы в работе, выполнять рекомендованные физические упражнения.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3.2. Оператору во время работы запрещается: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прикасаться к задней панели системного блока при включенном питании;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lastRenderedPageBreak/>
        <w:t xml:space="preserve">- переключать разъемы интерфейсных кабелей периферийных устройств при включенном питании;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закрывать оборудование бумагами и посторонними предметами;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допускать скапливание бумаг на рабочем месте;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производить отключение питания во время выполнения активной задачи;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снимать защитный фильтр с экрана монитора;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допускать попадание влаги на поверхности устройств;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производить самостоятельно вскрытие и ремонт оборудования;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производить вскрытие или заправку на рабочем месте картриджей лазерных принтеров и копировальной техники;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прикасаться к нагретым элементам принтеров и копировальной техники;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работать со снятыми кожухами оборудования, являющегося источниками лазерного и ультрафиолетового излучения;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располагаться при работе на расстоянии менее 50 см. от экрана монитора.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3.3. Режимы труда и отдыха при работе с ПЭВМ и ВДТ должны организовываться в соответствии с требованиями СанПиН 2.4.2.1178-02 в зависимости от вида и категории трудовой деятельности. Виды трудовой деятельности разделяются на 3 </w:t>
      </w:r>
      <w:proofErr w:type="gramStart"/>
      <w:r w:rsidRPr="00DE0CE8">
        <w:rPr>
          <w:rFonts w:ascii="Arial" w:hAnsi="Arial" w:cs="Arial"/>
        </w:rPr>
        <w:t>группы :</w:t>
      </w:r>
      <w:proofErr w:type="gramEnd"/>
      <w:r w:rsidRPr="00DE0CE8">
        <w:rPr>
          <w:rFonts w:ascii="Arial" w:hAnsi="Arial" w:cs="Arial"/>
        </w:rPr>
        <w:t xml:space="preserve"> группа А – работа по считыванию информации с экрана ВДТ или ПЭВМ с предварительным запросом  группа Б – работа по вводу информации  группа В – творческая информация в режиме диалога с ЭВМ. 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При выполнении в течение рабочей смены работ, относящихся к разным видам трудовой деятельности, за основную работу с ПЭВМ и ВДТ следует принимать такую, которая занимает не менее 50% времени в течение рабочей смены или рабочего дня.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Продолжительность непрерывной работы с ВДТ без регламентированного перерыва не должна превышать 2 часов. Во время регламентированных перерывов с целью снижения </w:t>
      </w:r>
      <w:proofErr w:type="spellStart"/>
      <w:r w:rsidRPr="00DE0CE8">
        <w:rPr>
          <w:rFonts w:ascii="Arial" w:hAnsi="Arial" w:cs="Arial"/>
        </w:rPr>
        <w:t>нервноэмоционального</w:t>
      </w:r>
      <w:proofErr w:type="spellEnd"/>
      <w:r w:rsidRPr="00DE0CE8">
        <w:rPr>
          <w:rFonts w:ascii="Arial" w:hAnsi="Arial" w:cs="Arial"/>
        </w:rPr>
        <w:t xml:space="preserve"> напряжения, утомления зрительного аппарата, устранения влияния гиподинамии и гипокинезии, предотвращения развития </w:t>
      </w:r>
      <w:proofErr w:type="spellStart"/>
      <w:r w:rsidRPr="00DE0CE8">
        <w:rPr>
          <w:rFonts w:ascii="Arial" w:hAnsi="Arial" w:cs="Arial"/>
        </w:rPr>
        <w:t>познотонического</w:t>
      </w:r>
      <w:proofErr w:type="spellEnd"/>
      <w:r w:rsidRPr="00DE0CE8">
        <w:rPr>
          <w:rFonts w:ascii="Arial" w:hAnsi="Arial" w:cs="Arial"/>
        </w:rPr>
        <w:t xml:space="preserve"> утомления необходимо выполнять комплексы физических упражнений (СанПиН 2.4.2.1178-02).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3.4. Продолжительность обеденного перерыва определяется действующим законодательством о труде и Правилами внутреннего трудового распорядка предприятия. </w:t>
      </w:r>
    </w:p>
    <w:p w:rsid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3.5 При наличии ионизаторов, их использование допускается только во время перерывов в работе и при отсутствии людей и помещении.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</w:p>
    <w:p w:rsidR="00DE0CE8" w:rsidRPr="00DE0CE8" w:rsidRDefault="00DE0CE8" w:rsidP="00DE0CE8">
      <w:pPr>
        <w:spacing w:after="0" w:line="360" w:lineRule="auto"/>
        <w:rPr>
          <w:rFonts w:ascii="Arial" w:hAnsi="Arial" w:cs="Arial"/>
          <w:b/>
        </w:rPr>
      </w:pPr>
      <w:r w:rsidRPr="00DE0CE8">
        <w:rPr>
          <w:rFonts w:ascii="Arial" w:hAnsi="Arial" w:cs="Arial"/>
          <w:b/>
        </w:rPr>
        <w:t xml:space="preserve">4. ТРЕБОВАНИЯ БЕЗОПАСНОСТИ В АВАРИЙНЫХ СИТУАЦИЯХ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4.1. Обо всех неисправностях в работе оборудования и аварийных ситуациях сообщать непосредственному руководителю.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lastRenderedPageBreak/>
        <w:t xml:space="preserve">4.2. При обнаружении обрыва проводов питания или нарушения целости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индицирующих о его неисправности немедленно прекратить работу и отключить питание.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>4.3. При поражении работник</w:t>
      </w:r>
      <w:bookmarkStart w:id="0" w:name="_GoBack"/>
      <w:bookmarkEnd w:id="0"/>
      <w:r w:rsidRPr="00DE0CE8">
        <w:rPr>
          <w:rFonts w:ascii="Arial" w:hAnsi="Arial" w:cs="Arial"/>
        </w:rPr>
        <w:t xml:space="preserve">а электрическим током принять меры по его освобождению от действия тока путем отключения электропитания и до прибытия врача оказать потерпевшему первую медицинскую помощь. </w:t>
      </w:r>
    </w:p>
    <w:p w:rsid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4.4. В случае возгорания оборудования отключить питание, сообщить в пожарную охрану и руководителю, после чего приступить к тушению пожара имеющимися средствами.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</w:p>
    <w:p w:rsidR="00DE0CE8" w:rsidRPr="00DE0CE8" w:rsidRDefault="00DE0CE8" w:rsidP="00DE0CE8">
      <w:pPr>
        <w:spacing w:after="0" w:line="360" w:lineRule="auto"/>
        <w:rPr>
          <w:rFonts w:ascii="Arial" w:hAnsi="Arial" w:cs="Arial"/>
          <w:b/>
        </w:rPr>
      </w:pPr>
      <w:r w:rsidRPr="00DE0CE8">
        <w:rPr>
          <w:rFonts w:ascii="Arial" w:hAnsi="Arial" w:cs="Arial"/>
          <w:b/>
        </w:rPr>
        <w:t xml:space="preserve">5. ТРЕБОВАНИЯ БЕЗОПАСНОСТИ ПО ОКОНЧАНИИ РАБОТЫ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5.1. По окончании работы оператор обязан соблюдать следующую последовательность отключения оборудования: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произвести закрытие всех выполняемых на ПЭВМ задач; </w:t>
      </w:r>
    </w:p>
    <w:p w:rsidR="00DE0CE8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 xml:space="preserve">- отключить питание в последовательности, установленной инструкциями по эксплуатации на оборудование с учетом характера выполняемых работ. </w:t>
      </w:r>
    </w:p>
    <w:p w:rsidR="000F694C" w:rsidRPr="00DE0CE8" w:rsidRDefault="00DE0CE8" w:rsidP="00DE0CE8">
      <w:pPr>
        <w:spacing w:after="0" w:line="360" w:lineRule="auto"/>
        <w:rPr>
          <w:rFonts w:ascii="Arial" w:hAnsi="Arial" w:cs="Arial"/>
        </w:rPr>
      </w:pPr>
      <w:r w:rsidRPr="00DE0CE8">
        <w:rPr>
          <w:rFonts w:ascii="Arial" w:hAnsi="Arial" w:cs="Arial"/>
        </w:rPr>
        <w:t>5.2. Убрать со стола рабочие материалы и привести в порядок рабочее место.</w:t>
      </w:r>
    </w:p>
    <w:sectPr w:rsidR="000F694C" w:rsidRPr="00DE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7C"/>
    <w:rsid w:val="000F694C"/>
    <w:rsid w:val="0071217C"/>
    <w:rsid w:val="00D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721D"/>
  <w15:chartTrackingRefBased/>
  <w15:docId w15:val="{EF440D10-2785-4703-BF3A-BF9D0DF4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dartchief@yandex.ru</dc:creator>
  <cp:keywords/>
  <dc:description/>
  <cp:lastModifiedBy>dartchief@yandex.ru</cp:lastModifiedBy>
  <cp:revision>2</cp:revision>
  <dcterms:created xsi:type="dcterms:W3CDTF">2019-02-21T05:17:00Z</dcterms:created>
  <dcterms:modified xsi:type="dcterms:W3CDTF">2019-02-21T05:20:00Z</dcterms:modified>
</cp:coreProperties>
</file>