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372D" w14:textId="77777777" w:rsidR="00A559D7" w:rsidRPr="00A559D7" w:rsidRDefault="00A559D7" w:rsidP="00A559D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eastAsia="pl-PL"/>
        </w:rPr>
      </w:pPr>
      <w:r w:rsidRPr="00A559D7">
        <w:rPr>
          <w:rFonts w:ascii="Georgia" w:eastAsia="Times New Roman" w:hAnsi="Georgia" w:cs="Times New Roman"/>
          <w:color w:val="000000"/>
          <w:sz w:val="36"/>
          <w:szCs w:val="36"/>
          <w:lang w:val="en-US" w:eastAsia="pl-PL"/>
        </w:rPr>
        <w:t>Location and transport</w:t>
      </w:r>
      <w:r w:rsidRPr="00A559D7">
        <w:rPr>
          <w:rFonts w:ascii="Arial" w:eastAsia="Times New Roman" w:hAnsi="Arial" w:cs="Arial"/>
          <w:color w:val="54595D"/>
          <w:sz w:val="24"/>
          <w:szCs w:val="24"/>
          <w:lang w:val="en-US" w:eastAsia="pl-PL"/>
        </w:rPr>
        <w:t>[</w:t>
      </w:r>
      <w:hyperlink r:id="rId5" w:tooltip="Edit section: Location and transport" w:history="1">
        <w:r w:rsidRPr="00A559D7">
          <w:rPr>
            <w:rFonts w:ascii="Arial" w:eastAsia="Times New Roman" w:hAnsi="Arial" w:cs="Arial"/>
            <w:color w:val="0645AD"/>
            <w:sz w:val="24"/>
            <w:szCs w:val="24"/>
            <w:u w:val="single"/>
            <w:lang w:val="en-US" w:eastAsia="pl-PL"/>
          </w:rPr>
          <w:t>edit</w:t>
        </w:r>
      </w:hyperlink>
      <w:r w:rsidRPr="00A559D7">
        <w:rPr>
          <w:rFonts w:ascii="Arial" w:eastAsia="Times New Roman" w:hAnsi="Arial" w:cs="Arial"/>
          <w:color w:val="54595D"/>
          <w:sz w:val="24"/>
          <w:szCs w:val="24"/>
          <w:lang w:val="en-US" w:eastAsia="pl-PL"/>
        </w:rPr>
        <w:t>]</w:t>
      </w:r>
    </w:p>
    <w:p w14:paraId="6AF97404" w14:textId="647C3070" w:rsidR="00A559D7" w:rsidRDefault="00A559D7" w:rsidP="00A559D7">
      <w:pPr>
        <w:shd w:val="clear" w:color="auto" w:fill="FFFFFF"/>
        <w:spacing w:before="120" w:after="120" w:line="240" w:lineRule="auto"/>
        <w:rPr>
          <w:rFonts w:ascii="Arial" w:eastAsia="Times New Roman" w:hAnsi="Arial" w:cs="Arial"/>
          <w:color w:val="202122"/>
          <w:sz w:val="32"/>
          <w:szCs w:val="32"/>
          <w:lang w:val="en-US" w:eastAsia="pl-PL"/>
        </w:rPr>
      </w:pPr>
      <w:proofErr w:type="spellStart"/>
      <w:r w:rsidRPr="00A559D7">
        <w:rPr>
          <w:rFonts w:ascii="Arial" w:eastAsia="Times New Roman" w:hAnsi="Arial" w:cs="Arial"/>
          <w:color w:val="202122"/>
          <w:sz w:val="32"/>
          <w:szCs w:val="32"/>
          <w:lang w:val="en-US" w:eastAsia="pl-PL"/>
        </w:rPr>
        <w:t>Puławy</w:t>
      </w:r>
      <w:proofErr w:type="spellEnd"/>
      <w:r w:rsidRPr="00A559D7">
        <w:rPr>
          <w:rFonts w:ascii="Arial" w:eastAsia="Times New Roman" w:hAnsi="Arial" w:cs="Arial"/>
          <w:color w:val="202122"/>
          <w:sz w:val="32"/>
          <w:szCs w:val="32"/>
          <w:lang w:val="en-US" w:eastAsia="pl-PL"/>
        </w:rPr>
        <w:t xml:space="preserve"> lies in the western part of </w:t>
      </w:r>
      <w:hyperlink r:id="rId6" w:tooltip="Lublin Voivodeship" w:history="1">
        <w:r w:rsidRPr="00A559D7">
          <w:rPr>
            <w:rFonts w:ascii="Arial" w:eastAsia="Times New Roman" w:hAnsi="Arial" w:cs="Arial"/>
            <w:color w:val="0645AD"/>
            <w:sz w:val="32"/>
            <w:szCs w:val="32"/>
            <w:u w:val="single"/>
            <w:lang w:val="en-US" w:eastAsia="pl-PL"/>
          </w:rPr>
          <w:t>Lublin Voivodeship</w:t>
        </w:r>
      </w:hyperlink>
      <w:r w:rsidRPr="00A559D7">
        <w:rPr>
          <w:rFonts w:ascii="Arial" w:eastAsia="Times New Roman" w:hAnsi="Arial" w:cs="Arial"/>
          <w:color w:val="202122"/>
          <w:sz w:val="32"/>
          <w:szCs w:val="32"/>
          <w:lang w:val="en-US" w:eastAsia="pl-PL"/>
        </w:rPr>
        <w:t>, at the edge of the picturesque </w:t>
      </w:r>
      <w:hyperlink r:id="rId7" w:tooltip="Lesser Polish Gorge of the Vistula" w:history="1">
        <w:r w:rsidRPr="00A559D7">
          <w:rPr>
            <w:rFonts w:ascii="Arial" w:eastAsia="Times New Roman" w:hAnsi="Arial" w:cs="Arial"/>
            <w:color w:val="0645AD"/>
            <w:sz w:val="32"/>
            <w:szCs w:val="32"/>
            <w:u w:val="single"/>
            <w:lang w:val="en-US" w:eastAsia="pl-PL"/>
          </w:rPr>
          <w:t>Lesser Polish Gorge of the Vistula</w:t>
        </w:r>
      </w:hyperlink>
      <w:r w:rsidRPr="00A559D7">
        <w:rPr>
          <w:rFonts w:ascii="Arial" w:eastAsia="Times New Roman" w:hAnsi="Arial" w:cs="Arial"/>
          <w:color w:val="202122"/>
          <w:sz w:val="32"/>
          <w:szCs w:val="32"/>
          <w:lang w:val="en-US" w:eastAsia="pl-PL"/>
        </w:rPr>
        <w:t>, and near the easternmost point of the </w:t>
      </w:r>
      <w:hyperlink r:id="rId8" w:tooltip="Vistula" w:history="1">
        <w:r w:rsidRPr="00A559D7">
          <w:rPr>
            <w:rFonts w:ascii="Arial" w:eastAsia="Times New Roman" w:hAnsi="Arial" w:cs="Arial"/>
            <w:color w:val="0645AD"/>
            <w:sz w:val="32"/>
            <w:szCs w:val="32"/>
            <w:u w:val="single"/>
            <w:lang w:val="en-US" w:eastAsia="pl-PL"/>
          </w:rPr>
          <w:t>Vistula</w:t>
        </w:r>
      </w:hyperlink>
      <w:r w:rsidRPr="00A559D7">
        <w:rPr>
          <w:rFonts w:ascii="Arial" w:eastAsia="Times New Roman" w:hAnsi="Arial" w:cs="Arial"/>
          <w:color w:val="202122"/>
          <w:sz w:val="32"/>
          <w:szCs w:val="32"/>
          <w:lang w:val="en-US" w:eastAsia="pl-PL"/>
        </w:rPr>
        <w:t> river. Historically the town belongs to </w:t>
      </w:r>
      <w:hyperlink r:id="rId9" w:tooltip="Lesser Poland" w:history="1">
        <w:r w:rsidRPr="00A559D7">
          <w:rPr>
            <w:rFonts w:ascii="Arial" w:eastAsia="Times New Roman" w:hAnsi="Arial" w:cs="Arial"/>
            <w:color w:val="0645AD"/>
            <w:sz w:val="32"/>
            <w:szCs w:val="32"/>
            <w:u w:val="single"/>
            <w:lang w:val="en-US" w:eastAsia="pl-PL"/>
          </w:rPr>
          <w:t>Lesser Poland</w:t>
        </w:r>
      </w:hyperlink>
      <w:r w:rsidRPr="00A559D7">
        <w:rPr>
          <w:rFonts w:ascii="Arial" w:eastAsia="Times New Roman" w:hAnsi="Arial" w:cs="Arial"/>
          <w:color w:val="202122"/>
          <w:sz w:val="32"/>
          <w:szCs w:val="32"/>
          <w:lang w:val="en-US" w:eastAsia="pl-PL"/>
        </w:rPr>
        <w:t>, and geographically, it lies at the border of </w:t>
      </w:r>
      <w:hyperlink r:id="rId10" w:tooltip="Mazovian Lowland" w:history="1">
        <w:r w:rsidRPr="00A559D7">
          <w:rPr>
            <w:rFonts w:ascii="Arial" w:eastAsia="Times New Roman" w:hAnsi="Arial" w:cs="Arial"/>
            <w:color w:val="0645AD"/>
            <w:sz w:val="32"/>
            <w:szCs w:val="32"/>
            <w:u w:val="single"/>
            <w:lang w:val="en-US" w:eastAsia="pl-PL"/>
          </w:rPr>
          <w:t>Mazovian Lowland</w:t>
        </w:r>
      </w:hyperlink>
      <w:r w:rsidRPr="00A559D7">
        <w:rPr>
          <w:rFonts w:ascii="Arial" w:eastAsia="Times New Roman" w:hAnsi="Arial" w:cs="Arial"/>
          <w:color w:val="202122"/>
          <w:sz w:val="32"/>
          <w:szCs w:val="32"/>
          <w:lang w:val="en-US" w:eastAsia="pl-PL"/>
        </w:rPr>
        <w:t> and </w:t>
      </w:r>
      <w:hyperlink r:id="rId11" w:tooltip="Lublin Upland" w:history="1">
        <w:r w:rsidRPr="00A559D7">
          <w:rPr>
            <w:rFonts w:ascii="Arial" w:eastAsia="Times New Roman" w:hAnsi="Arial" w:cs="Arial"/>
            <w:color w:val="0645AD"/>
            <w:sz w:val="32"/>
            <w:szCs w:val="32"/>
            <w:u w:val="single"/>
            <w:lang w:val="en-US" w:eastAsia="pl-PL"/>
          </w:rPr>
          <w:t>Lublin Upland</w:t>
        </w:r>
      </w:hyperlink>
      <w:r w:rsidRPr="00A559D7">
        <w:rPr>
          <w:rFonts w:ascii="Arial" w:eastAsia="Times New Roman" w:hAnsi="Arial" w:cs="Arial"/>
          <w:color w:val="202122"/>
          <w:sz w:val="32"/>
          <w:szCs w:val="32"/>
          <w:lang w:val="en-US" w:eastAsia="pl-PL"/>
        </w:rPr>
        <w:t xml:space="preserve">. The area of the town is 50.49 square </w:t>
      </w:r>
      <w:proofErr w:type="spellStart"/>
      <w:r w:rsidRPr="00A559D7">
        <w:rPr>
          <w:rFonts w:ascii="Arial" w:eastAsia="Times New Roman" w:hAnsi="Arial" w:cs="Arial"/>
          <w:color w:val="202122"/>
          <w:sz w:val="32"/>
          <w:szCs w:val="32"/>
          <w:lang w:val="en-US" w:eastAsia="pl-PL"/>
        </w:rPr>
        <w:t>kilometres</w:t>
      </w:r>
      <w:proofErr w:type="spellEnd"/>
      <w:r w:rsidRPr="00A559D7">
        <w:rPr>
          <w:rFonts w:ascii="Arial" w:eastAsia="Times New Roman" w:hAnsi="Arial" w:cs="Arial"/>
          <w:color w:val="202122"/>
          <w:sz w:val="32"/>
          <w:szCs w:val="32"/>
          <w:lang w:val="en-US" w:eastAsia="pl-PL"/>
        </w:rPr>
        <w:t xml:space="preserve"> (19.49 sq mi). </w:t>
      </w:r>
      <w:proofErr w:type="spellStart"/>
      <w:r w:rsidRPr="00A559D7">
        <w:rPr>
          <w:rFonts w:ascii="Arial" w:eastAsia="Times New Roman" w:hAnsi="Arial" w:cs="Arial"/>
          <w:color w:val="202122"/>
          <w:sz w:val="32"/>
          <w:szCs w:val="32"/>
          <w:lang w:val="en-US" w:eastAsia="pl-PL"/>
        </w:rPr>
        <w:t>Puławy</w:t>
      </w:r>
      <w:proofErr w:type="spellEnd"/>
      <w:r w:rsidRPr="00A559D7">
        <w:rPr>
          <w:rFonts w:ascii="Arial" w:eastAsia="Times New Roman" w:hAnsi="Arial" w:cs="Arial"/>
          <w:color w:val="202122"/>
          <w:sz w:val="32"/>
          <w:szCs w:val="32"/>
          <w:lang w:val="en-US" w:eastAsia="pl-PL"/>
        </w:rPr>
        <w:t xml:space="preserve"> is located on Polish </w:t>
      </w:r>
      <w:hyperlink r:id="rId12" w:tooltip="Expressway S12 (Poland)" w:history="1">
        <w:r w:rsidRPr="00A559D7">
          <w:rPr>
            <w:rFonts w:ascii="Arial" w:eastAsia="Times New Roman" w:hAnsi="Arial" w:cs="Arial"/>
            <w:color w:val="0645AD"/>
            <w:sz w:val="32"/>
            <w:szCs w:val="32"/>
            <w:u w:val="single"/>
            <w:lang w:val="en-US" w:eastAsia="pl-PL"/>
          </w:rPr>
          <w:t>Expressway S12</w:t>
        </w:r>
      </w:hyperlink>
      <w:r w:rsidRPr="00A559D7">
        <w:rPr>
          <w:rFonts w:ascii="Arial" w:eastAsia="Times New Roman" w:hAnsi="Arial" w:cs="Arial"/>
          <w:color w:val="202122"/>
          <w:sz w:val="32"/>
          <w:szCs w:val="32"/>
          <w:lang w:val="en-US" w:eastAsia="pl-PL"/>
        </w:rPr>
        <w:t> (highway), and the intersection of the </w:t>
      </w:r>
      <w:hyperlink r:id="rId13" w:tooltip="Expressway S17 (Poland)" w:history="1">
        <w:r w:rsidRPr="00A559D7">
          <w:rPr>
            <w:rFonts w:ascii="Arial" w:eastAsia="Times New Roman" w:hAnsi="Arial" w:cs="Arial"/>
            <w:color w:val="0645AD"/>
            <w:sz w:val="32"/>
            <w:szCs w:val="32"/>
            <w:u w:val="single"/>
            <w:lang w:val="en-US" w:eastAsia="pl-PL"/>
          </w:rPr>
          <w:t>S17</w:t>
        </w:r>
      </w:hyperlink>
      <w:r w:rsidRPr="00A559D7">
        <w:rPr>
          <w:rFonts w:ascii="Arial" w:eastAsia="Times New Roman" w:hAnsi="Arial" w:cs="Arial"/>
          <w:color w:val="202122"/>
          <w:sz w:val="32"/>
          <w:szCs w:val="32"/>
          <w:lang w:val="en-US" w:eastAsia="pl-PL"/>
        </w:rPr>
        <w:t> and S12 highways is located nearby, east of the city. Furthermore, the town has four rail stations (</w:t>
      </w:r>
      <w:proofErr w:type="spellStart"/>
      <w:r w:rsidRPr="00A559D7">
        <w:rPr>
          <w:rFonts w:ascii="Arial" w:eastAsia="Times New Roman" w:hAnsi="Arial" w:cs="Arial"/>
          <w:i/>
          <w:iCs/>
          <w:color w:val="202122"/>
          <w:sz w:val="32"/>
          <w:szCs w:val="32"/>
          <w:lang w:val="en-US" w:eastAsia="pl-PL"/>
        </w:rPr>
        <w:t>Puławy</w:t>
      </w:r>
      <w:proofErr w:type="spellEnd"/>
      <w:r w:rsidRPr="00A559D7">
        <w:rPr>
          <w:rFonts w:ascii="Arial" w:eastAsia="Times New Roman" w:hAnsi="Arial" w:cs="Arial"/>
          <w:i/>
          <w:iCs/>
          <w:color w:val="202122"/>
          <w:sz w:val="32"/>
          <w:szCs w:val="32"/>
          <w:lang w:val="en-US" w:eastAsia="pl-PL"/>
        </w:rPr>
        <w:t xml:space="preserve">, </w:t>
      </w:r>
      <w:proofErr w:type="spellStart"/>
      <w:r w:rsidRPr="00A559D7">
        <w:rPr>
          <w:rFonts w:ascii="Arial" w:eastAsia="Times New Roman" w:hAnsi="Arial" w:cs="Arial"/>
          <w:i/>
          <w:iCs/>
          <w:color w:val="202122"/>
          <w:sz w:val="32"/>
          <w:szCs w:val="32"/>
          <w:lang w:val="en-US" w:eastAsia="pl-PL"/>
        </w:rPr>
        <w:t>Puławy</w:t>
      </w:r>
      <w:proofErr w:type="spellEnd"/>
      <w:r w:rsidRPr="00A559D7">
        <w:rPr>
          <w:rFonts w:ascii="Arial" w:eastAsia="Times New Roman" w:hAnsi="Arial" w:cs="Arial"/>
          <w:i/>
          <w:iCs/>
          <w:color w:val="202122"/>
          <w:sz w:val="32"/>
          <w:szCs w:val="32"/>
          <w:lang w:val="en-US" w:eastAsia="pl-PL"/>
        </w:rPr>
        <w:t xml:space="preserve"> </w:t>
      </w:r>
      <w:proofErr w:type="spellStart"/>
      <w:r w:rsidRPr="00A559D7">
        <w:rPr>
          <w:rFonts w:ascii="Arial" w:eastAsia="Times New Roman" w:hAnsi="Arial" w:cs="Arial"/>
          <w:i/>
          <w:iCs/>
          <w:color w:val="202122"/>
          <w:sz w:val="32"/>
          <w:szCs w:val="32"/>
          <w:lang w:val="en-US" w:eastAsia="pl-PL"/>
        </w:rPr>
        <w:t>Azoty</w:t>
      </w:r>
      <w:proofErr w:type="spellEnd"/>
      <w:r w:rsidRPr="00A559D7">
        <w:rPr>
          <w:rFonts w:ascii="Arial" w:eastAsia="Times New Roman" w:hAnsi="Arial" w:cs="Arial"/>
          <w:i/>
          <w:iCs/>
          <w:color w:val="202122"/>
          <w:sz w:val="32"/>
          <w:szCs w:val="32"/>
          <w:lang w:val="en-US" w:eastAsia="pl-PL"/>
        </w:rPr>
        <w:t xml:space="preserve">, </w:t>
      </w:r>
      <w:proofErr w:type="spellStart"/>
      <w:r w:rsidRPr="00A559D7">
        <w:rPr>
          <w:rFonts w:ascii="Arial" w:eastAsia="Times New Roman" w:hAnsi="Arial" w:cs="Arial"/>
          <w:i/>
          <w:iCs/>
          <w:color w:val="202122"/>
          <w:sz w:val="32"/>
          <w:szCs w:val="32"/>
          <w:lang w:val="en-US" w:eastAsia="pl-PL"/>
        </w:rPr>
        <w:t>Puławy</w:t>
      </w:r>
      <w:proofErr w:type="spellEnd"/>
      <w:r w:rsidRPr="00A559D7">
        <w:rPr>
          <w:rFonts w:ascii="Arial" w:eastAsia="Times New Roman" w:hAnsi="Arial" w:cs="Arial"/>
          <w:i/>
          <w:iCs/>
          <w:color w:val="202122"/>
          <w:sz w:val="32"/>
          <w:szCs w:val="32"/>
          <w:lang w:val="en-US" w:eastAsia="pl-PL"/>
        </w:rPr>
        <w:t xml:space="preserve"> </w:t>
      </w:r>
      <w:proofErr w:type="spellStart"/>
      <w:r w:rsidRPr="00A559D7">
        <w:rPr>
          <w:rFonts w:ascii="Arial" w:eastAsia="Times New Roman" w:hAnsi="Arial" w:cs="Arial"/>
          <w:i/>
          <w:iCs/>
          <w:color w:val="202122"/>
          <w:sz w:val="32"/>
          <w:szCs w:val="32"/>
          <w:lang w:val="en-US" w:eastAsia="pl-PL"/>
        </w:rPr>
        <w:t>Chemia</w:t>
      </w:r>
      <w:proofErr w:type="spellEnd"/>
      <w:r w:rsidRPr="00A559D7">
        <w:rPr>
          <w:rFonts w:ascii="Arial" w:eastAsia="Times New Roman" w:hAnsi="Arial" w:cs="Arial"/>
          <w:color w:val="202122"/>
          <w:sz w:val="32"/>
          <w:szCs w:val="32"/>
          <w:lang w:val="en-US" w:eastAsia="pl-PL"/>
        </w:rPr>
        <w:t> and </w:t>
      </w:r>
      <w:proofErr w:type="spellStart"/>
      <w:r w:rsidRPr="00A559D7">
        <w:rPr>
          <w:rFonts w:ascii="Arial" w:eastAsia="Times New Roman" w:hAnsi="Arial" w:cs="Arial"/>
          <w:i/>
          <w:iCs/>
          <w:color w:val="202122"/>
          <w:sz w:val="32"/>
          <w:szCs w:val="32"/>
          <w:lang w:val="en-US" w:eastAsia="pl-PL"/>
        </w:rPr>
        <w:t>Puławy</w:t>
      </w:r>
      <w:proofErr w:type="spellEnd"/>
      <w:r w:rsidRPr="00A559D7">
        <w:rPr>
          <w:rFonts w:ascii="Arial" w:eastAsia="Times New Roman" w:hAnsi="Arial" w:cs="Arial"/>
          <w:i/>
          <w:iCs/>
          <w:color w:val="202122"/>
          <w:sz w:val="32"/>
          <w:szCs w:val="32"/>
          <w:lang w:val="en-US" w:eastAsia="pl-PL"/>
        </w:rPr>
        <w:t xml:space="preserve"> Miasto</w:t>
      </w:r>
      <w:r w:rsidRPr="00A559D7">
        <w:rPr>
          <w:rFonts w:ascii="Arial" w:eastAsia="Times New Roman" w:hAnsi="Arial" w:cs="Arial"/>
          <w:color w:val="202122"/>
          <w:sz w:val="32"/>
          <w:szCs w:val="32"/>
          <w:lang w:val="en-US" w:eastAsia="pl-PL"/>
        </w:rPr>
        <w:t>). Long-distance rail transport is served by the </w:t>
      </w:r>
      <w:proofErr w:type="spellStart"/>
      <w:r w:rsidRPr="00A559D7">
        <w:rPr>
          <w:rFonts w:ascii="Arial" w:eastAsia="Times New Roman" w:hAnsi="Arial" w:cs="Arial"/>
          <w:i/>
          <w:iCs/>
          <w:color w:val="202122"/>
          <w:sz w:val="32"/>
          <w:szCs w:val="32"/>
          <w:lang w:val="en-US" w:eastAsia="pl-PL"/>
        </w:rPr>
        <w:t>Puławy</w:t>
      </w:r>
      <w:proofErr w:type="spellEnd"/>
      <w:r w:rsidRPr="00A559D7">
        <w:rPr>
          <w:rFonts w:ascii="Arial" w:eastAsia="Times New Roman" w:hAnsi="Arial" w:cs="Arial"/>
          <w:i/>
          <w:iCs/>
          <w:color w:val="202122"/>
          <w:sz w:val="32"/>
          <w:szCs w:val="32"/>
          <w:lang w:val="en-US" w:eastAsia="pl-PL"/>
        </w:rPr>
        <w:t xml:space="preserve"> Miasto</w:t>
      </w:r>
      <w:r w:rsidRPr="00A559D7">
        <w:rPr>
          <w:rFonts w:ascii="Arial" w:eastAsia="Times New Roman" w:hAnsi="Arial" w:cs="Arial"/>
          <w:color w:val="202122"/>
          <w:sz w:val="32"/>
          <w:szCs w:val="32"/>
          <w:lang w:val="en-US" w:eastAsia="pl-PL"/>
        </w:rPr>
        <w:t> station, with connections to all Polish cities.</w:t>
      </w:r>
    </w:p>
    <w:p w14:paraId="0B5B31B3" w14:textId="448E60EA" w:rsidR="00A559D7" w:rsidRDefault="00A559D7" w:rsidP="00A559D7">
      <w:pPr>
        <w:shd w:val="clear" w:color="auto" w:fill="FFFFFF"/>
        <w:spacing w:before="120" w:after="120" w:line="240" w:lineRule="auto"/>
        <w:rPr>
          <w:rFonts w:ascii="Arial" w:eastAsia="Times New Roman" w:hAnsi="Arial" w:cs="Arial"/>
          <w:color w:val="202122"/>
          <w:sz w:val="32"/>
          <w:szCs w:val="32"/>
          <w:lang w:val="en-US" w:eastAsia="pl-PL"/>
        </w:rPr>
      </w:pPr>
    </w:p>
    <w:p w14:paraId="399EC2A1" w14:textId="77777777" w:rsidR="00A559D7" w:rsidRPr="00A559D7" w:rsidRDefault="00A559D7" w:rsidP="00A559D7">
      <w:pPr>
        <w:pStyle w:val="Nagwek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A559D7">
        <w:rPr>
          <w:rStyle w:val="mw-headline"/>
          <w:rFonts w:ascii="Georgia" w:hAnsi="Georgia"/>
          <w:b w:val="0"/>
          <w:bCs w:val="0"/>
          <w:color w:val="000000"/>
          <w:lang w:val="en-US"/>
        </w:rPr>
        <w:t>History</w:t>
      </w:r>
      <w:r w:rsidRPr="00A559D7">
        <w:rPr>
          <w:rStyle w:val="mw-editsection-bracket"/>
          <w:rFonts w:ascii="Arial" w:hAnsi="Arial" w:cs="Arial"/>
          <w:b w:val="0"/>
          <w:bCs w:val="0"/>
          <w:color w:val="54595D"/>
          <w:sz w:val="24"/>
          <w:szCs w:val="24"/>
          <w:lang w:val="en-US"/>
        </w:rPr>
        <w:t>[</w:t>
      </w:r>
      <w:proofErr w:type="spellStart"/>
      <w:r>
        <w:rPr>
          <w:rStyle w:val="mw-editsection"/>
          <w:rFonts w:ascii="Arial" w:hAnsi="Arial" w:cs="Arial"/>
          <w:b w:val="0"/>
          <w:bCs w:val="0"/>
          <w:color w:val="000000"/>
          <w:sz w:val="24"/>
          <w:szCs w:val="24"/>
        </w:rPr>
        <w:fldChar w:fldCharType="begin"/>
      </w:r>
      <w:proofErr w:type="spellEnd"/>
      <w:r w:rsidRPr="00A559D7">
        <w:rPr>
          <w:rStyle w:val="mw-editsection"/>
          <w:rFonts w:ascii="Arial" w:hAnsi="Arial" w:cs="Arial"/>
          <w:b w:val="0"/>
          <w:bCs w:val="0"/>
          <w:color w:val="000000"/>
          <w:sz w:val="24"/>
          <w:szCs w:val="24"/>
          <w:lang w:val="en-US"/>
        </w:rPr>
        <w:instrText xml:space="preserve"> HYPERLINK "https://en.wikipedia.org/w/index.php?title=Pu%C5%82awy&amp;action=edit&amp;section=2" \o "Edit section: History" </w:instrText>
      </w:r>
      <w:proofErr w:type="spellStart"/>
      <w:r>
        <w:rPr>
          <w:rStyle w:val="mw-editsection"/>
          <w:rFonts w:ascii="Arial" w:hAnsi="Arial" w:cs="Arial"/>
          <w:b w:val="0"/>
          <w:bCs w:val="0"/>
          <w:color w:val="000000"/>
          <w:sz w:val="24"/>
          <w:szCs w:val="24"/>
        </w:rPr>
        <w:fldChar w:fldCharType="separate"/>
      </w:r>
      <w:proofErr w:type="spellEnd"/>
      <w:r w:rsidRPr="00A559D7">
        <w:rPr>
          <w:rStyle w:val="Hipercze"/>
          <w:rFonts w:ascii="Arial" w:hAnsi="Arial" w:cs="Arial"/>
          <w:b w:val="0"/>
          <w:bCs w:val="0"/>
          <w:color w:val="0645AD"/>
          <w:sz w:val="24"/>
          <w:szCs w:val="24"/>
          <w:lang w:val="en-US"/>
        </w:rPr>
        <w:t>edit</w:t>
      </w:r>
      <w:r>
        <w:rPr>
          <w:rStyle w:val="mw-editsection"/>
          <w:rFonts w:ascii="Arial" w:hAnsi="Arial" w:cs="Arial"/>
          <w:b w:val="0"/>
          <w:bCs w:val="0"/>
          <w:color w:val="000000"/>
          <w:sz w:val="24"/>
          <w:szCs w:val="24"/>
        </w:rPr>
        <w:fldChar w:fldCharType="end"/>
      </w:r>
      <w:r w:rsidRPr="00A559D7">
        <w:rPr>
          <w:rStyle w:val="mw-editsection-bracket"/>
          <w:rFonts w:ascii="Arial" w:hAnsi="Arial" w:cs="Arial"/>
          <w:b w:val="0"/>
          <w:bCs w:val="0"/>
          <w:color w:val="54595D"/>
          <w:sz w:val="24"/>
          <w:szCs w:val="24"/>
          <w:lang w:val="en-US"/>
        </w:rPr>
        <w:t>]</w:t>
      </w:r>
    </w:p>
    <w:p w14:paraId="1A9D6ABD"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 xml:space="preserve">The history of Puławy dates back to the 15th century when a settlement near a </w:t>
      </w:r>
      <w:proofErr w:type="gramStart"/>
      <w:r w:rsidRPr="00A559D7">
        <w:rPr>
          <w:rFonts w:ascii="Arial" w:hAnsi="Arial" w:cs="Arial"/>
          <w:color w:val="202122"/>
          <w:sz w:val="32"/>
          <w:szCs w:val="32"/>
          <w:lang w:val="en-US"/>
        </w:rPr>
        <w:t>Vistula river</w:t>
      </w:r>
      <w:proofErr w:type="gramEnd"/>
      <w:r w:rsidRPr="00A559D7">
        <w:rPr>
          <w:rFonts w:ascii="Arial" w:hAnsi="Arial" w:cs="Arial"/>
          <w:color w:val="202122"/>
          <w:sz w:val="32"/>
          <w:szCs w:val="32"/>
          <w:lang w:val="en-US"/>
        </w:rPr>
        <w:t xml:space="preserve"> ford was established. In the late 17th century it emerged as the location of a rural residence of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"https://en.wikipedia.org/wiki/Lubomirski" \o "Lubomirski"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Lubomirski</w:t>
      </w:r>
      <w:r>
        <w:rPr>
          <w:rFonts w:ascii="Arial" w:hAnsi="Arial" w:cs="Arial"/>
          <w:color w:val="202122"/>
          <w:sz w:val="32"/>
          <w:szCs w:val="32"/>
        </w:rPr>
        <w:fldChar w:fldCharType="end"/>
      </w:r>
      <w:r w:rsidRPr="00A559D7">
        <w:rPr>
          <w:rFonts w:ascii="Arial" w:hAnsi="Arial" w:cs="Arial"/>
          <w:color w:val="202122"/>
          <w:sz w:val="32"/>
          <w:szCs w:val="32"/>
          <w:lang w:val="en-US"/>
        </w:rPr>
        <w:t> and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"https://en.wikipedia.org/wiki/Sieniawski" \o "Sieniawski"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Sieniawski</w:t>
      </w:r>
      <w:r>
        <w:rPr>
          <w:rFonts w:ascii="Arial" w:hAnsi="Arial" w:cs="Arial"/>
          <w:color w:val="202122"/>
          <w:sz w:val="32"/>
          <w:szCs w:val="32"/>
        </w:rPr>
        <w:fldChar w:fldCharType="end"/>
      </w:r>
      <w:r w:rsidRPr="00A559D7">
        <w:rPr>
          <w:rFonts w:ascii="Arial" w:hAnsi="Arial" w:cs="Arial"/>
          <w:color w:val="202122"/>
          <w:sz w:val="32"/>
          <w:szCs w:val="32"/>
          <w:lang w:val="en-US"/>
        </w:rPr>
        <w:t> noble families and in 1676–1679, Prince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"https://en.wikipedia.org/wiki/Stanis%C5%82aw_Herakliusz_Lubomirski" \o "Stanisław Herakliusz Lubomirski"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Stanisław Herakliusz Lubomirski</w:t>
      </w:r>
      <w:r>
        <w:rPr>
          <w:rFonts w:ascii="Arial" w:hAnsi="Arial" w:cs="Arial"/>
          <w:color w:val="202122"/>
          <w:sz w:val="32"/>
          <w:szCs w:val="32"/>
        </w:rPr>
        <w:fldChar w:fldCharType="end"/>
      </w:r>
      <w:r w:rsidRPr="00A559D7">
        <w:rPr>
          <w:rFonts w:ascii="Arial" w:hAnsi="Arial" w:cs="Arial"/>
          <w:color w:val="202122"/>
          <w:sz w:val="32"/>
          <w:szCs w:val="32"/>
          <w:lang w:val="en-US"/>
        </w:rPr>
        <w:t> built a summer palace, now known as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"https://en.wikipedia.org/wiki/Pa%C5%82ac_Czartoryskich_(Pulawy)" \o "Pałac Czartoryskich (Pulawy)"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Pałac Czartoryskich</w:t>
      </w:r>
      <w:r>
        <w:rPr>
          <w:rFonts w:ascii="Arial" w:hAnsi="Arial" w:cs="Arial"/>
          <w:color w:val="202122"/>
          <w:sz w:val="32"/>
          <w:szCs w:val="32"/>
        </w:rPr>
        <w:fldChar w:fldCharType="end"/>
      </w:r>
      <w:r w:rsidRPr="00A559D7">
        <w:rPr>
          <w:rFonts w:ascii="Arial" w:hAnsi="Arial" w:cs="Arial"/>
          <w:color w:val="202122"/>
          <w:sz w:val="32"/>
          <w:szCs w:val="32"/>
          <w:lang w:val="en-US"/>
        </w:rPr>
        <w:t> or the Czartoryskich Palace. In 1687, Lubomirski's daughter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"https://en.wikipedia.org/wiki/El%C5%BCbieta_Sieniawska" \o "Elżbieta Sieniawska"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Elżbieta</w:t>
      </w:r>
      <w:r>
        <w:rPr>
          <w:rFonts w:ascii="Arial" w:hAnsi="Arial" w:cs="Arial"/>
          <w:color w:val="202122"/>
          <w:sz w:val="32"/>
          <w:szCs w:val="32"/>
        </w:rPr>
        <w:fldChar w:fldCharType="end"/>
      </w:r>
      <w:r w:rsidRPr="00A559D7">
        <w:rPr>
          <w:rFonts w:ascii="Arial" w:hAnsi="Arial" w:cs="Arial"/>
          <w:color w:val="202122"/>
          <w:sz w:val="32"/>
          <w:szCs w:val="32"/>
          <w:lang w:val="en-US"/>
        </w:rPr>
        <w:t> (who was called the uncrowned </w:t>
      </w:r>
      <w:r w:rsidRPr="00A559D7">
        <w:rPr>
          <w:rFonts w:ascii="Arial" w:hAnsi="Arial" w:cs="Arial"/>
          <w:i/>
          <w:iCs/>
          <w:color w:val="202122"/>
          <w:sz w:val="32"/>
          <w:szCs w:val="32"/>
          <w:lang w:val="en-US"/>
        </w:rPr>
        <w:t>Queen of Poland</w:t>
      </w:r>
      <w:r w:rsidRPr="00A559D7">
        <w:rPr>
          <w:rFonts w:ascii="Arial" w:hAnsi="Arial" w:cs="Arial"/>
          <w:color w:val="202122"/>
          <w:sz w:val="32"/>
          <w:szCs w:val="32"/>
          <w:lang w:val="en-US"/>
        </w:rPr>
        <w:t>), married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"https://en.wikipedia.org/wiki/Adam_Miko%C5%82aj_Sieniawski" \o "Adam Mikołaj Sieniawski"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Adam Mikołaj Sieniawski</w:t>
      </w:r>
      <w:r>
        <w:rPr>
          <w:rFonts w:ascii="Arial" w:hAnsi="Arial" w:cs="Arial"/>
          <w:color w:val="202122"/>
          <w:sz w:val="32"/>
          <w:szCs w:val="32"/>
        </w:rPr>
        <w:fldChar w:fldCharType="end"/>
      </w:r>
      <w:r w:rsidRPr="00A559D7">
        <w:rPr>
          <w:rFonts w:ascii="Arial" w:hAnsi="Arial" w:cs="Arial"/>
          <w:color w:val="202122"/>
          <w:sz w:val="32"/>
          <w:szCs w:val="32"/>
          <w:lang w:val="en-US"/>
        </w:rPr>
        <w:t>, bringing Puławy her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"https://en.wikipedia.org/wiki/Dowry" \o "Dowry"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dowry</w:t>
      </w:r>
      <w:r>
        <w:rPr>
          <w:rFonts w:ascii="Arial" w:hAnsi="Arial" w:cs="Arial"/>
          <w:color w:val="202122"/>
          <w:sz w:val="32"/>
          <w:szCs w:val="32"/>
        </w:rPr>
        <w:fldChar w:fldCharType="end"/>
      </w:r>
      <w:r w:rsidRPr="00A559D7">
        <w:rPr>
          <w:rFonts w:ascii="Arial" w:hAnsi="Arial" w:cs="Arial"/>
          <w:color w:val="202122"/>
          <w:sz w:val="32"/>
          <w:szCs w:val="32"/>
          <w:lang w:val="en-US"/>
        </w:rPr>
        <w:t>. In 1706, during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"https://en.wikipedia.org/wiki/Great_Northern_War" \o "Great Northern War"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Great Northern War</w:t>
      </w:r>
      <w:r>
        <w:rPr>
          <w:rFonts w:ascii="Arial" w:hAnsi="Arial" w:cs="Arial"/>
          <w:color w:val="202122"/>
          <w:sz w:val="32"/>
          <w:szCs w:val="32"/>
        </w:rPr>
        <w:fldChar w:fldCharType="end"/>
      </w:r>
      <w:r w:rsidRPr="00A559D7">
        <w:rPr>
          <w:rFonts w:ascii="Arial" w:hAnsi="Arial" w:cs="Arial"/>
          <w:color w:val="202122"/>
          <w:sz w:val="32"/>
          <w:szCs w:val="32"/>
          <w:lang w:val="en-US"/>
        </w:rPr>
        <w:t>, the settlement together with the castle were destroyed by Swedish soldiers as Elżbieta was a supporter of King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"https://en.wikipedia.org/wiki/Augustus_II_the_Strong" \o "Augustus II the Strong"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Augustus II the Strong</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24149CBE" w14:textId="549F1CE8" w:rsidR="00A559D7" w:rsidRDefault="00A559D7" w:rsidP="00A559D7">
      <w:pPr>
        <w:shd w:val="clear" w:color="auto" w:fill="F8F9FA"/>
        <w:jc w:val="center"/>
        <w:rPr>
          <w:rFonts w:ascii="Arial" w:hAnsi="Arial" w:cs="Arial"/>
          <w:color w:val="202122"/>
          <w:sz w:val="30"/>
          <w:szCs w:val="30"/>
        </w:rPr>
      </w:pPr>
      <w:r>
        <w:rPr>
          <w:rFonts w:ascii="Arial" w:hAnsi="Arial" w:cs="Arial"/>
          <w:noProof/>
          <w:color w:val="0645AD"/>
          <w:sz w:val="30"/>
          <w:szCs w:val="30"/>
        </w:rPr>
        <w:drawing>
          <wp:inline distT="0" distB="0" distL="0" distR="0" wp14:anchorId="04A70F62" wp14:editId="151152B8">
            <wp:extent cx="2101850" cy="1528445"/>
            <wp:effectExtent l="0" t="0" r="0" b="0"/>
            <wp:docPr id="20" name="Obraz 20" descr="Obraz zawierający drzewo, budynek, stare, budynek administracji publicznej&#10;&#10;Opis wygenerowany automatyczni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drzewo, budynek, stare, budynek administracji publicznej&#10;&#10;Opis wygenerowany automatyczni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850" cy="1528445"/>
                    </a:xfrm>
                    <a:prstGeom prst="rect">
                      <a:avLst/>
                    </a:prstGeom>
                    <a:noFill/>
                    <a:ln>
                      <a:noFill/>
                    </a:ln>
                  </pic:spPr>
                </pic:pic>
              </a:graphicData>
            </a:graphic>
          </wp:inline>
        </w:drawing>
      </w:r>
    </w:p>
    <w:p w14:paraId="45CDF4D2" w14:textId="77777777" w:rsidR="00A559D7" w:rsidRDefault="00A559D7" w:rsidP="00A559D7">
      <w:pPr>
        <w:shd w:val="clear" w:color="auto" w:fill="F8F9FA"/>
        <w:spacing w:line="336" w:lineRule="atLeast"/>
        <w:rPr>
          <w:rFonts w:ascii="Arial" w:hAnsi="Arial" w:cs="Arial"/>
          <w:color w:val="202122"/>
          <w:sz w:val="28"/>
          <w:szCs w:val="28"/>
        </w:rPr>
      </w:pPr>
      <w:r>
        <w:rPr>
          <w:rFonts w:ascii="Arial" w:hAnsi="Arial" w:cs="Arial"/>
          <w:i/>
          <w:iCs/>
          <w:color w:val="202122"/>
          <w:sz w:val="28"/>
          <w:szCs w:val="28"/>
        </w:rPr>
        <w:lastRenderedPageBreak/>
        <w:t>Czartoryski residence in Puławy</w:t>
      </w:r>
      <w:r>
        <w:rPr>
          <w:rFonts w:ascii="Arial" w:hAnsi="Arial" w:cs="Arial"/>
          <w:color w:val="202122"/>
          <w:sz w:val="28"/>
          <w:szCs w:val="28"/>
        </w:rPr>
        <w:t>, B. Czernow, 1842</w:t>
      </w:r>
    </w:p>
    <w:p w14:paraId="0936074A"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Pr>
          <w:rFonts w:ascii="Arial" w:hAnsi="Arial" w:cs="Arial"/>
          <w:color w:val="202122"/>
          <w:sz w:val="32"/>
          <w:szCs w:val="32"/>
        </w:rPr>
        <w:t>In 1731, </w:t>
      </w:r>
      <w:hyperlink r:id="rId16" w:tooltip="Maria Zofia Czartoryska" w:history="1">
        <w:r>
          <w:rPr>
            <w:rStyle w:val="Hipercze"/>
            <w:rFonts w:ascii="Arial" w:hAnsi="Arial" w:cs="Arial"/>
            <w:color w:val="0645AD"/>
            <w:sz w:val="32"/>
            <w:szCs w:val="32"/>
          </w:rPr>
          <w:t>Maria Zofia Sieniawska</w:t>
        </w:r>
      </w:hyperlink>
      <w:r>
        <w:rPr>
          <w:rFonts w:ascii="Arial" w:hAnsi="Arial" w:cs="Arial"/>
          <w:color w:val="202122"/>
          <w:sz w:val="32"/>
          <w:szCs w:val="32"/>
        </w:rPr>
        <w:t xml:space="preserve"> (the </w:t>
      </w:r>
      <w:proofErr w:type="spellStart"/>
      <w:r>
        <w:rPr>
          <w:rFonts w:ascii="Arial" w:hAnsi="Arial" w:cs="Arial"/>
          <w:color w:val="202122"/>
          <w:sz w:val="32"/>
          <w:szCs w:val="32"/>
        </w:rPr>
        <w:t>daughter</w:t>
      </w:r>
      <w:proofErr w:type="spellEnd"/>
      <w:r>
        <w:rPr>
          <w:rFonts w:ascii="Arial" w:hAnsi="Arial" w:cs="Arial"/>
          <w:color w:val="202122"/>
          <w:sz w:val="32"/>
          <w:szCs w:val="32"/>
        </w:rPr>
        <w:t xml:space="preserve"> of Elżbieta and Adam Sieniawski), </w:t>
      </w:r>
      <w:proofErr w:type="spellStart"/>
      <w:r>
        <w:rPr>
          <w:rFonts w:ascii="Arial" w:hAnsi="Arial" w:cs="Arial"/>
          <w:color w:val="202122"/>
          <w:sz w:val="32"/>
          <w:szCs w:val="32"/>
        </w:rPr>
        <w:t>married</w:t>
      </w:r>
      <w:proofErr w:type="spellEnd"/>
      <w:r>
        <w:rPr>
          <w:rFonts w:ascii="Arial" w:hAnsi="Arial" w:cs="Arial"/>
          <w:color w:val="202122"/>
          <w:sz w:val="32"/>
          <w:szCs w:val="32"/>
        </w:rPr>
        <w:t> </w:t>
      </w:r>
      <w:hyperlink r:id="rId17" w:tooltip="August Aleksander Czartoryski" w:history="1">
        <w:r>
          <w:rPr>
            <w:rStyle w:val="Hipercze"/>
            <w:rFonts w:ascii="Arial" w:hAnsi="Arial" w:cs="Arial"/>
            <w:color w:val="0645AD"/>
            <w:sz w:val="32"/>
            <w:szCs w:val="32"/>
          </w:rPr>
          <w:t>August Aleksander Czartoryski</w:t>
        </w:r>
      </w:hyperlink>
      <w:r>
        <w:rPr>
          <w:rFonts w:ascii="Arial" w:hAnsi="Arial" w:cs="Arial"/>
          <w:color w:val="202122"/>
          <w:sz w:val="32"/>
          <w:szCs w:val="32"/>
        </w:rPr>
        <w:t xml:space="preserve">. </w:t>
      </w:r>
      <w:r w:rsidRPr="00A559D7">
        <w:rPr>
          <w:rFonts w:ascii="Arial" w:hAnsi="Arial" w:cs="Arial"/>
          <w:color w:val="202122"/>
          <w:sz w:val="32"/>
          <w:szCs w:val="32"/>
          <w:lang w:val="en-US"/>
        </w:rPr>
        <w:t>As a result, Puławy remained in the hands of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"https://en.wikipedia.org/wiki/Czartoryski_family" \o "Czartoryski family"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Czartoryski family</w:t>
      </w:r>
      <w:r>
        <w:rPr>
          <w:rFonts w:ascii="Arial" w:hAnsi="Arial" w:cs="Arial"/>
          <w:color w:val="202122"/>
          <w:sz w:val="32"/>
          <w:szCs w:val="32"/>
        </w:rPr>
        <w:fldChar w:fldCharType="end"/>
      </w:r>
      <w:r w:rsidRPr="00A559D7">
        <w:rPr>
          <w:rFonts w:ascii="Arial" w:hAnsi="Arial" w:cs="Arial"/>
          <w:color w:val="202122"/>
          <w:sz w:val="32"/>
          <w:szCs w:val="32"/>
          <w:lang w:val="en-US"/>
        </w:rPr>
        <w:t> for the next 100 years. The settlement prospered, and in 1784 it became the property of Prince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"https://en.wikipedia.org/wiki/Adam_Kazimierz_Czartoryski" \o "Adam Kazimierz Czartoryski"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Adam Kazimierz Czartoryski</w:t>
      </w:r>
      <w:r>
        <w:rPr>
          <w:rFonts w:ascii="Arial" w:hAnsi="Arial" w:cs="Arial"/>
          <w:color w:val="202122"/>
          <w:sz w:val="32"/>
          <w:szCs w:val="32"/>
        </w:rPr>
        <w:fldChar w:fldCharType="end"/>
      </w:r>
      <w:r w:rsidRPr="00A559D7">
        <w:rPr>
          <w:rFonts w:ascii="Arial" w:hAnsi="Arial" w:cs="Arial"/>
          <w:color w:val="202122"/>
          <w:sz w:val="32"/>
          <w:szCs w:val="32"/>
          <w:lang w:val="en-US"/>
        </w:rPr>
        <w:t> and his wife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"https://en.wikipedia.org/wiki/Izabela_Czartoryska" \o "Izabela Czartoryska"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Izabela Czartoryska</w:t>
      </w:r>
      <w:r>
        <w:rPr>
          <w:rFonts w:ascii="Arial" w:hAnsi="Arial" w:cs="Arial"/>
          <w:color w:val="202122"/>
          <w:sz w:val="32"/>
          <w:szCs w:val="32"/>
        </w:rPr>
        <w:fldChar w:fldCharType="end"/>
      </w:r>
      <w:r w:rsidRPr="00A559D7">
        <w:rPr>
          <w:rFonts w:ascii="Arial" w:hAnsi="Arial" w:cs="Arial"/>
          <w:color w:val="202122"/>
          <w:sz w:val="32"/>
          <w:szCs w:val="32"/>
          <w:lang w:val="en-US"/>
        </w:rPr>
        <w:t>, </w:t>
      </w:r>
      <w:r w:rsidRPr="00A559D7">
        <w:rPr>
          <w:rFonts w:ascii="Arial" w:hAnsi="Arial" w:cs="Arial"/>
          <w:i/>
          <w:iCs/>
          <w:color w:val="202122"/>
          <w:sz w:val="32"/>
          <w:szCs w:val="32"/>
          <w:lang w:val="en-US"/>
        </w:rPr>
        <w:t>née</w:t>
      </w:r>
      <w:r w:rsidRPr="00A559D7">
        <w:rPr>
          <w:rFonts w:ascii="Arial" w:hAnsi="Arial" w:cs="Arial"/>
          <w:color w:val="202122"/>
          <w:sz w:val="32"/>
          <w:szCs w:val="32"/>
          <w:lang w:val="en-US"/>
        </w:rPr>
        <w:t> Fleming. Under their stewardship, and after the loss of Poland's independence in 1795 (see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"https://en.wikipedia.org/wiki/Partitions_of_Poland" \o "Partitions of Poland"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Partitions of Poland</w:t>
      </w:r>
      <w:r>
        <w:rPr>
          <w:rFonts w:ascii="Arial" w:hAnsi="Arial" w:cs="Arial"/>
          <w:color w:val="202122"/>
          <w:sz w:val="32"/>
          <w:szCs w:val="32"/>
        </w:rPr>
        <w:fldChar w:fldCharType="end"/>
      </w:r>
      <w:r w:rsidRPr="00A559D7">
        <w:rPr>
          <w:rFonts w:ascii="Arial" w:hAnsi="Arial" w:cs="Arial"/>
          <w:color w:val="202122"/>
          <w:sz w:val="32"/>
          <w:szCs w:val="32"/>
          <w:lang w:val="en-US"/>
        </w:rPr>
        <w:t>) the palace became a museum of Polish national memorabilia and a major cultural and political centre. In 1784 Adam and Izabela moved permanently into the palace, and soon afterwards Puławy became known as </w:t>
      </w:r>
      <w:r w:rsidRPr="00A559D7">
        <w:rPr>
          <w:rFonts w:ascii="Arial" w:hAnsi="Arial" w:cs="Arial"/>
          <w:i/>
          <w:iCs/>
          <w:color w:val="202122"/>
          <w:sz w:val="32"/>
          <w:szCs w:val="32"/>
          <w:lang w:val="en-US"/>
        </w:rPr>
        <w:t>Polish </w:t>
      </w:r>
      <w:proofErr w:type="spellStart"/>
      <w:r>
        <w:rPr>
          <w:rFonts w:ascii="Arial" w:hAnsi="Arial" w:cs="Arial"/>
          <w:i/>
          <w:iCs/>
          <w:color w:val="202122"/>
          <w:sz w:val="32"/>
          <w:szCs w:val="32"/>
        </w:rPr>
        <w:fldChar w:fldCharType="begin"/>
      </w:r>
      <w:proofErr w:type="spellEnd"/>
      <w:r w:rsidRPr="00A559D7">
        <w:rPr>
          <w:rFonts w:ascii="Arial" w:hAnsi="Arial" w:cs="Arial"/>
          <w:i/>
          <w:iCs/>
          <w:color w:val="202122"/>
          <w:sz w:val="32"/>
          <w:szCs w:val="32"/>
          <w:lang w:val="en-US"/>
        </w:rPr>
        <w:instrText xml:space="preserve"> HYPERLINK "https://en.wikipedia.org/wiki/Athens" \o "Athens" </w:instrText>
      </w:r>
      <w:proofErr w:type="spellStart"/>
      <w:r>
        <w:rPr>
          <w:rFonts w:ascii="Arial" w:hAnsi="Arial" w:cs="Arial"/>
          <w:i/>
          <w:iCs/>
          <w:color w:val="202122"/>
          <w:sz w:val="32"/>
          <w:szCs w:val="32"/>
        </w:rPr>
        <w:fldChar w:fldCharType="separate"/>
      </w:r>
      <w:proofErr w:type="spellEnd"/>
      <w:r w:rsidRPr="00A559D7">
        <w:rPr>
          <w:rStyle w:val="Hipercze"/>
          <w:rFonts w:ascii="Arial" w:hAnsi="Arial" w:cs="Arial"/>
          <w:i/>
          <w:iCs/>
          <w:color w:val="0645AD"/>
          <w:sz w:val="32"/>
          <w:szCs w:val="32"/>
          <w:lang w:val="en-US"/>
        </w:rPr>
        <w:t>Athens</w:t>
      </w:r>
      <w:r>
        <w:rPr>
          <w:rFonts w:ascii="Arial" w:hAnsi="Arial" w:cs="Arial"/>
          <w:i/>
          <w:iCs/>
          <w:color w:val="202122"/>
          <w:sz w:val="32"/>
          <w:szCs w:val="32"/>
        </w:rPr>
        <w:fldChar w:fldCharType="end"/>
      </w:r>
      <w:r w:rsidRPr="00A559D7">
        <w:rPr>
          <w:rFonts w:ascii="Arial" w:hAnsi="Arial" w:cs="Arial"/>
          <w:color w:val="202122"/>
          <w:sz w:val="32"/>
          <w:szCs w:val="32"/>
          <w:lang w:val="en-US"/>
        </w:rPr>
        <w:t>. All major cultural figures of the late 18th century Poland visited the palace. Among them were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"https://en.wikipedia.org/wiki/Grzegorz_Piramowicz" \o "Grzegorz Piramowicz"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Grzegorz Piramowicz</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"https://en.wikipedia.org/wiki/Franciszek_Dionizy_Knia%C5%BAnin" \o "Franciszek Dionizy Kniaźnin"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Franciszek Dionizy Kniaźnin</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"https://en.wikipedia.org/wiki/Julian_Ursyn_Niemcewicz" \o "Julian Ursyn Niemcewicz"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Julian Ursyn Niemcewicz</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"https://en.wikipedia.org/wiki/Adam_Naruszewicz" \o "Adam Naruszewicz"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Adam Naruszewicz</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"https://en.wikipedia.org/w/index.php?title=Jan_Pawe%C5%82_Woronicz&amp;action=edit&amp;redlink=1" \o "Jan Paweł Woronicz (page does not exist)" </w:instrText>
      </w:r>
      <w:r>
        <w:rPr>
          <w:rFonts w:ascii="Arial" w:hAnsi="Arial" w:cs="Arial"/>
          <w:color w:val="202122"/>
          <w:sz w:val="32"/>
          <w:szCs w:val="32"/>
        </w:rPr>
        <w:fldChar w:fldCharType="separate"/>
      </w:r>
      <w:r w:rsidRPr="00A559D7">
        <w:rPr>
          <w:rStyle w:val="Hipercze"/>
          <w:rFonts w:ascii="Arial" w:hAnsi="Arial" w:cs="Arial"/>
          <w:color w:val="BA0000"/>
          <w:sz w:val="32"/>
          <w:szCs w:val="32"/>
          <w:lang w:val="en-US"/>
        </w:rPr>
        <w:t>Jan Paweł Woronicz</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"https://en.wikipedia.org/wiki/Franciszek_Karpi%C5%84ski" \o "Franciszek Karpiński"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Franciszek Karpiński</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"https://en.wikipedia.org/wiki/Franciszek_Zab%C5%82ocki" \o "Franciszek Zabłocki"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Franciszek Zabłocki</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"https://en.wikipedia.org/wiki/Jan_Piotr_Norblin" \o "Jan Piotr Norblin"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Jan Piotr Norblin</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"https://en.wikipedia.org/wiki/Marcello_Bacciarelli" \o "Marcello Bacciarelli"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Marcello Bacciarelli</w:t>
      </w:r>
      <w:r>
        <w:rPr>
          <w:rFonts w:ascii="Arial" w:hAnsi="Arial" w:cs="Arial"/>
          <w:color w:val="202122"/>
          <w:sz w:val="32"/>
          <w:szCs w:val="32"/>
        </w:rPr>
        <w:fldChar w:fldCharType="end"/>
      </w:r>
      <w:r w:rsidRPr="00A559D7">
        <w:rPr>
          <w:rFonts w:ascii="Arial" w:hAnsi="Arial" w:cs="Arial"/>
          <w:color w:val="202122"/>
          <w:sz w:val="32"/>
          <w:szCs w:val="32"/>
          <w:lang w:val="en-US"/>
        </w:rPr>
        <w:t>. In 1794, during the </w:t>
      </w:r>
      <w:proofErr w:type="spellStart"/>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"https://en.wikipedia.org/wiki/Ko%C5%9Bciuszko_Uprising" \o "Kościuszko Uprising"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Kościuszko</w:t>
      </w:r>
      <w:proofErr w:type="spellEnd"/>
      <w:r w:rsidRPr="00A559D7">
        <w:rPr>
          <w:rStyle w:val="Hipercze"/>
          <w:rFonts w:ascii="Arial" w:hAnsi="Arial" w:cs="Arial"/>
          <w:color w:val="0645AD"/>
          <w:sz w:val="32"/>
          <w:szCs w:val="32"/>
          <w:lang w:val="en-US"/>
        </w:rPr>
        <w:t xml:space="preserve"> Uprising</w:t>
      </w:r>
      <w:r>
        <w:rPr>
          <w:rFonts w:ascii="Arial" w:hAnsi="Arial" w:cs="Arial"/>
          <w:color w:val="202122"/>
          <w:sz w:val="32"/>
          <w:szCs w:val="32"/>
        </w:rPr>
        <w:fldChar w:fldCharType="end"/>
      </w:r>
      <w:r w:rsidRPr="00A559D7">
        <w:rPr>
          <w:rFonts w:ascii="Arial" w:hAnsi="Arial" w:cs="Arial"/>
          <w:color w:val="202122"/>
          <w:sz w:val="32"/>
          <w:szCs w:val="32"/>
          <w:lang w:val="en-US"/>
        </w:rPr>
        <w:t>, Puławy was plundered and burned by the Russians as punishment for the Czartoryski family's support of the rebels. The reconstruction of the palace was initiated in 1796 by Princess Izabela who employed the renowned architect </w:t>
      </w:r>
      <w:proofErr w:type="spellStart"/>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"https://en.wikipedia.org/wiki/Chrystian_Piotr_Aigner" \o "Chrystian Piotr Aigner"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Chrystian</w:t>
      </w:r>
      <w:proofErr w:type="spellEnd"/>
      <w:r w:rsidRPr="00A559D7">
        <w:rPr>
          <w:rStyle w:val="Hipercze"/>
          <w:rFonts w:ascii="Arial" w:hAnsi="Arial" w:cs="Arial"/>
          <w:color w:val="0645AD"/>
          <w:sz w:val="32"/>
          <w:szCs w:val="32"/>
          <w:lang w:val="en-US"/>
        </w:rPr>
        <w:t xml:space="preserve"> Piotr Aigner</w:t>
      </w:r>
      <w:r>
        <w:rPr>
          <w:rFonts w:ascii="Arial" w:hAnsi="Arial" w:cs="Arial"/>
          <w:color w:val="202122"/>
          <w:sz w:val="32"/>
          <w:szCs w:val="32"/>
        </w:rPr>
        <w:fldChar w:fldCharType="end"/>
      </w:r>
      <w:r w:rsidRPr="00A559D7">
        <w:rPr>
          <w:rFonts w:ascii="Arial" w:hAnsi="Arial" w:cs="Arial"/>
          <w:color w:val="202122"/>
          <w:sz w:val="32"/>
          <w:szCs w:val="32"/>
          <w:lang w:val="en-US"/>
        </w:rPr>
        <w:t>. In 1801, the Princess opened the first museum in Poland in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"https://en.wikipedia.org/wiki/Temple_of_the_Sibyl" \o "Temple of the Sibyl"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Temple of the Sibyl</w:t>
      </w:r>
      <w:r>
        <w:rPr>
          <w:rFonts w:ascii="Arial" w:hAnsi="Arial" w:cs="Arial"/>
          <w:color w:val="202122"/>
          <w:sz w:val="32"/>
          <w:szCs w:val="32"/>
        </w:rPr>
        <w:fldChar w:fldCharType="end"/>
      </w:r>
      <w:r w:rsidRPr="00A559D7">
        <w:rPr>
          <w:rFonts w:ascii="Arial" w:hAnsi="Arial" w:cs="Arial"/>
          <w:color w:val="202122"/>
          <w:sz w:val="32"/>
          <w:szCs w:val="32"/>
          <w:lang w:val="en-US"/>
        </w:rPr>
        <w:t> in Puławy.</w:t>
      </w:r>
    </w:p>
    <w:p w14:paraId="78C2640B" w14:textId="53B1D23E" w:rsidR="00A559D7" w:rsidRDefault="00A559D7" w:rsidP="00A559D7">
      <w:pPr>
        <w:shd w:val="clear" w:color="auto" w:fill="F8F9FA"/>
        <w:jc w:val="center"/>
        <w:rPr>
          <w:rFonts w:ascii="Arial" w:hAnsi="Arial" w:cs="Arial"/>
          <w:color w:val="202122"/>
          <w:sz w:val="30"/>
          <w:szCs w:val="30"/>
        </w:rPr>
      </w:pPr>
      <w:r>
        <w:rPr>
          <w:rFonts w:ascii="Arial" w:hAnsi="Arial" w:cs="Arial"/>
          <w:noProof/>
          <w:color w:val="0645AD"/>
          <w:sz w:val="30"/>
          <w:szCs w:val="30"/>
        </w:rPr>
        <w:drawing>
          <wp:inline distT="0" distB="0" distL="0" distR="0" wp14:anchorId="1805C838" wp14:editId="429B1CEF">
            <wp:extent cx="2101850" cy="1296670"/>
            <wp:effectExtent l="0" t="0" r="0" b="0"/>
            <wp:docPr id="19" name="Obraz 19" descr="Obraz zawierający stare, klasyczne, kilka, tłum&#10;&#10;Opis wygenerowany automatyczni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stare, klasyczne, kilka, tłum&#10;&#10;Opis wygenerowany automatyczni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1850" cy="1296670"/>
                    </a:xfrm>
                    <a:prstGeom prst="rect">
                      <a:avLst/>
                    </a:prstGeom>
                    <a:noFill/>
                    <a:ln>
                      <a:noFill/>
                    </a:ln>
                  </pic:spPr>
                </pic:pic>
              </a:graphicData>
            </a:graphic>
          </wp:inline>
        </w:drawing>
      </w:r>
    </w:p>
    <w:p w14:paraId="5484E2BF" w14:textId="77777777" w:rsidR="00A559D7" w:rsidRPr="00A559D7" w:rsidRDefault="00A559D7" w:rsidP="00A559D7">
      <w:pPr>
        <w:shd w:val="clear" w:color="auto" w:fill="F8F9FA"/>
        <w:spacing w:line="336" w:lineRule="atLeast"/>
        <w:rPr>
          <w:rFonts w:ascii="Arial" w:hAnsi="Arial" w:cs="Arial"/>
          <w:color w:val="202122"/>
          <w:sz w:val="28"/>
          <w:szCs w:val="28"/>
          <w:lang w:val="en-US"/>
        </w:rPr>
      </w:pPr>
      <w:r w:rsidRPr="00A559D7">
        <w:rPr>
          <w:rFonts w:ascii="Arial" w:hAnsi="Arial" w:cs="Arial"/>
          <w:color w:val="202122"/>
          <w:sz w:val="28"/>
          <w:szCs w:val="28"/>
          <w:lang w:val="en-US"/>
        </w:rPr>
        <w:t>Princess </w:t>
      </w:r>
      <w:r>
        <w:rPr>
          <w:rFonts w:ascii="Arial" w:hAnsi="Arial" w:cs="Arial"/>
          <w:color w:val="202122"/>
          <w:sz w:val="28"/>
          <w:szCs w:val="28"/>
        </w:rPr>
        <w:fldChar w:fldCharType="begin"/>
      </w:r>
      <w:r w:rsidRPr="00A559D7">
        <w:rPr>
          <w:rFonts w:ascii="Arial" w:hAnsi="Arial" w:cs="Arial"/>
          <w:color w:val="202122"/>
          <w:sz w:val="28"/>
          <w:szCs w:val="28"/>
          <w:lang w:val="en-US"/>
        </w:rPr>
        <w:instrText xml:space="preserve"> HYPERLINK "https://en.wikipedia.org/wiki/Izabela_Czartoryska" \o "Izabela Czartoryska" </w:instrText>
      </w:r>
      <w:r>
        <w:rPr>
          <w:rFonts w:ascii="Arial" w:hAnsi="Arial" w:cs="Arial"/>
          <w:color w:val="202122"/>
          <w:sz w:val="28"/>
          <w:szCs w:val="28"/>
        </w:rPr>
        <w:fldChar w:fldCharType="separate"/>
      </w:r>
      <w:r w:rsidRPr="00A559D7">
        <w:rPr>
          <w:rStyle w:val="Hipercze"/>
          <w:rFonts w:ascii="Arial" w:hAnsi="Arial" w:cs="Arial"/>
          <w:color w:val="0645AD"/>
          <w:sz w:val="28"/>
          <w:szCs w:val="28"/>
          <w:lang w:val="en-US"/>
        </w:rPr>
        <w:t>Izabela Czartoryska</w:t>
      </w:r>
      <w:r>
        <w:rPr>
          <w:rFonts w:ascii="Arial" w:hAnsi="Arial" w:cs="Arial"/>
          <w:color w:val="202122"/>
          <w:sz w:val="28"/>
          <w:szCs w:val="28"/>
        </w:rPr>
        <w:fldChar w:fldCharType="end"/>
      </w:r>
      <w:r w:rsidRPr="00A559D7">
        <w:rPr>
          <w:rFonts w:ascii="Arial" w:hAnsi="Arial" w:cs="Arial"/>
          <w:color w:val="202122"/>
          <w:sz w:val="28"/>
          <w:szCs w:val="28"/>
          <w:lang w:val="en-US"/>
        </w:rPr>
        <w:t> leaves Puławy during the </w:t>
      </w:r>
      <w:proofErr w:type="spellStart"/>
      <w:r>
        <w:rPr>
          <w:rFonts w:ascii="Arial" w:hAnsi="Arial" w:cs="Arial"/>
          <w:color w:val="202122"/>
          <w:sz w:val="28"/>
          <w:szCs w:val="28"/>
        </w:rPr>
        <w:fldChar w:fldCharType="begin"/>
      </w:r>
      <w:proofErr w:type="spellEnd"/>
      <w:r w:rsidRPr="00A559D7">
        <w:rPr>
          <w:rFonts w:ascii="Arial" w:hAnsi="Arial" w:cs="Arial"/>
          <w:color w:val="202122"/>
          <w:sz w:val="28"/>
          <w:szCs w:val="28"/>
          <w:lang w:val="en-US"/>
        </w:rPr>
        <w:instrText xml:space="preserve"> HYPERLINK "https://en.wikipedia.org/wiki/November_Uprising" \o "November Uprising" </w:instrText>
      </w:r>
      <w:proofErr w:type="spellStart"/>
      <w:r>
        <w:rPr>
          <w:rFonts w:ascii="Arial" w:hAnsi="Arial" w:cs="Arial"/>
          <w:color w:val="202122"/>
          <w:sz w:val="28"/>
          <w:szCs w:val="28"/>
        </w:rPr>
        <w:fldChar w:fldCharType="separate"/>
      </w:r>
      <w:proofErr w:type="spellEnd"/>
      <w:r w:rsidRPr="00A559D7">
        <w:rPr>
          <w:rStyle w:val="Hipercze"/>
          <w:rFonts w:ascii="Arial" w:hAnsi="Arial" w:cs="Arial"/>
          <w:color w:val="0645AD"/>
          <w:sz w:val="28"/>
          <w:szCs w:val="28"/>
          <w:lang w:val="en-US"/>
        </w:rPr>
        <w:t>November 1831 Uprising</w:t>
      </w:r>
      <w:r>
        <w:rPr>
          <w:rFonts w:ascii="Arial" w:hAnsi="Arial" w:cs="Arial"/>
          <w:color w:val="202122"/>
          <w:sz w:val="28"/>
          <w:szCs w:val="28"/>
        </w:rPr>
        <w:fldChar w:fldCharType="end"/>
      </w:r>
      <w:r w:rsidRPr="00A559D7">
        <w:rPr>
          <w:rFonts w:ascii="Arial" w:hAnsi="Arial" w:cs="Arial"/>
          <w:color w:val="202122"/>
          <w:sz w:val="28"/>
          <w:szCs w:val="28"/>
          <w:lang w:val="en-US"/>
        </w:rPr>
        <w:t> (1833 lithograph)</w:t>
      </w:r>
    </w:p>
    <w:p w14:paraId="08FB90D5"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The end of Puławy's </w:t>
      </w:r>
      <w:r w:rsidRPr="00A559D7">
        <w:rPr>
          <w:rFonts w:ascii="Arial" w:hAnsi="Arial" w:cs="Arial"/>
          <w:i/>
          <w:iCs/>
          <w:color w:val="202122"/>
          <w:sz w:val="32"/>
          <w:szCs w:val="32"/>
          <w:lang w:val="en-US"/>
        </w:rPr>
        <w:t>Golden Age</w:t>
      </w:r>
      <w:r w:rsidRPr="00A559D7">
        <w:rPr>
          <w:rFonts w:ascii="Arial" w:hAnsi="Arial" w:cs="Arial"/>
          <w:color w:val="202122"/>
          <w:sz w:val="32"/>
          <w:szCs w:val="32"/>
          <w:lang w:val="en-US"/>
        </w:rPr>
        <w:t> was marked by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"https://en.wikipedia.org/wiki/November_Uprising" \o "November Uprising"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November Uprising</w:t>
      </w:r>
      <w:r>
        <w:rPr>
          <w:rFonts w:ascii="Arial" w:hAnsi="Arial" w:cs="Arial"/>
          <w:color w:val="202122"/>
          <w:sz w:val="32"/>
          <w:szCs w:val="32"/>
        </w:rPr>
        <w:fldChar w:fldCharType="end"/>
      </w:r>
      <w:r w:rsidRPr="00A559D7">
        <w:rPr>
          <w:rFonts w:ascii="Arial" w:hAnsi="Arial" w:cs="Arial"/>
          <w:color w:val="202122"/>
          <w:sz w:val="32"/>
          <w:szCs w:val="32"/>
          <w:lang w:val="en-US"/>
        </w:rPr>
        <w:t> (1830–31), when after its suppression, the estate was taken over by the Russian government. The museum collections that were saved later became the nucleus of the present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"https://en.wikipedia.org/wiki/Czartoryski_Museum" \o "Czartoryski Museum"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Czartoryski Museum</w:t>
      </w:r>
      <w:r>
        <w:rPr>
          <w:rFonts w:ascii="Arial" w:hAnsi="Arial" w:cs="Arial"/>
          <w:color w:val="202122"/>
          <w:sz w:val="32"/>
          <w:szCs w:val="32"/>
        </w:rPr>
        <w:fldChar w:fldCharType="end"/>
      </w:r>
      <w:r w:rsidRPr="00A559D7">
        <w:rPr>
          <w:rFonts w:ascii="Arial" w:hAnsi="Arial" w:cs="Arial"/>
          <w:color w:val="202122"/>
          <w:sz w:val="32"/>
          <w:szCs w:val="32"/>
          <w:lang w:val="en-US"/>
        </w:rPr>
        <w:t> in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"https://en.wikipedia.org/wiki/Krak%C3%B3w" \o "Kraków"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Kraków</w:t>
      </w:r>
      <w:r>
        <w:rPr>
          <w:rFonts w:ascii="Arial" w:hAnsi="Arial" w:cs="Arial"/>
          <w:color w:val="202122"/>
          <w:sz w:val="32"/>
          <w:szCs w:val="32"/>
        </w:rPr>
        <w:fldChar w:fldCharType="end"/>
      </w:r>
      <w:r w:rsidRPr="00A559D7">
        <w:rPr>
          <w:rFonts w:ascii="Arial" w:hAnsi="Arial" w:cs="Arial"/>
          <w:color w:val="202122"/>
          <w:sz w:val="32"/>
          <w:szCs w:val="32"/>
          <w:lang w:val="en-US"/>
        </w:rPr>
        <w:t xml:space="preserve">. In the 1830s, the </w:t>
      </w:r>
      <w:r w:rsidRPr="00A559D7">
        <w:rPr>
          <w:rFonts w:ascii="Arial" w:hAnsi="Arial" w:cs="Arial"/>
          <w:color w:val="202122"/>
          <w:sz w:val="32"/>
          <w:szCs w:val="32"/>
          <w:lang w:val="en-US"/>
        </w:rPr>
        <w:lastRenderedPageBreak/>
        <w:t>Czartoryski family was forced to leave Russian-controlled </w:t>
      </w:r>
      <w:hyperlink r:id="rId20" w:tooltip="Congress Poland" w:history="1">
        <w:r w:rsidRPr="00A559D7">
          <w:rPr>
            <w:rStyle w:val="Hipercze"/>
            <w:rFonts w:ascii="Arial" w:hAnsi="Arial" w:cs="Arial"/>
            <w:color w:val="0645AD"/>
            <w:sz w:val="32"/>
            <w:szCs w:val="32"/>
            <w:lang w:val="en-US"/>
          </w:rPr>
          <w:t>Congress Poland</w:t>
        </w:r>
      </w:hyperlink>
      <w:r w:rsidRPr="00A559D7">
        <w:rPr>
          <w:rFonts w:ascii="Arial" w:hAnsi="Arial" w:cs="Arial"/>
          <w:color w:val="202122"/>
          <w:sz w:val="32"/>
          <w:szCs w:val="32"/>
          <w:lang w:val="en-US"/>
        </w:rPr>
        <w:t> (see </w:t>
      </w:r>
      <w:hyperlink r:id="rId21" w:tooltip="Great Emigration" w:history="1">
        <w:r w:rsidRPr="00A559D7">
          <w:rPr>
            <w:rStyle w:val="Hipercze"/>
            <w:rFonts w:ascii="Arial" w:hAnsi="Arial" w:cs="Arial"/>
            <w:color w:val="0645AD"/>
            <w:sz w:val="32"/>
            <w:szCs w:val="32"/>
            <w:lang w:val="en-US"/>
          </w:rPr>
          <w:t>Great Emigration</w:t>
        </w:r>
      </w:hyperlink>
      <w:r w:rsidRPr="00A559D7">
        <w:rPr>
          <w:rFonts w:ascii="Arial" w:hAnsi="Arial" w:cs="Arial"/>
          <w:color w:val="202122"/>
          <w:sz w:val="32"/>
          <w:szCs w:val="32"/>
          <w:lang w:val="en-US"/>
        </w:rPr>
        <w:t>), and Puławy was reduced into a small, provincial village. In 1842, to further erase traces of Polish culture, the Russians renamed Puławy to </w:t>
      </w:r>
      <w:r w:rsidRPr="00A559D7">
        <w:rPr>
          <w:rFonts w:ascii="Arial" w:hAnsi="Arial" w:cs="Arial"/>
          <w:i/>
          <w:iCs/>
          <w:color w:val="202122"/>
          <w:sz w:val="32"/>
          <w:szCs w:val="32"/>
          <w:lang w:val="en-US"/>
        </w:rPr>
        <w:t>Nowa Aleksandria</w:t>
      </w:r>
      <w:r w:rsidRPr="00A559D7">
        <w:rPr>
          <w:rFonts w:ascii="Arial" w:hAnsi="Arial" w:cs="Arial"/>
          <w:color w:val="202122"/>
          <w:sz w:val="32"/>
          <w:szCs w:val="32"/>
          <w:lang w:val="en-US"/>
        </w:rPr>
        <w:t>. In 1869, an Agricultural and Forestry Institute was founded here. One of its first students was the future Polish writer </w:t>
      </w:r>
      <w:proofErr w:type="spellStart"/>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"https://en.wikipedia.org/wiki/Boles%C5%82aw_Prus" \o "Bolesław Prus"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Bolesław</w:t>
      </w:r>
      <w:proofErr w:type="spellEnd"/>
      <w:r w:rsidRPr="00A559D7">
        <w:rPr>
          <w:rStyle w:val="Hipercze"/>
          <w:rFonts w:ascii="Arial" w:hAnsi="Arial" w:cs="Arial"/>
          <w:color w:val="0645AD"/>
          <w:sz w:val="32"/>
          <w:szCs w:val="32"/>
          <w:lang w:val="en-US"/>
        </w:rPr>
        <w:t xml:space="preserve"> </w:t>
      </w:r>
      <w:proofErr w:type="spellStart"/>
      <w:r w:rsidRPr="00A559D7">
        <w:rPr>
          <w:rStyle w:val="Hipercze"/>
          <w:rFonts w:ascii="Arial" w:hAnsi="Arial" w:cs="Arial"/>
          <w:color w:val="0645AD"/>
          <w:sz w:val="32"/>
          <w:szCs w:val="32"/>
          <w:lang w:val="en-US"/>
        </w:rPr>
        <w:t>Prus</w:t>
      </w:r>
      <w:proofErr w:type="spellEnd"/>
      <w:r>
        <w:rPr>
          <w:rFonts w:ascii="Arial" w:hAnsi="Arial" w:cs="Arial"/>
          <w:color w:val="202122"/>
          <w:sz w:val="32"/>
          <w:szCs w:val="32"/>
        </w:rPr>
        <w:fldChar w:fldCharType="end"/>
      </w:r>
      <w:r w:rsidRPr="00A559D7">
        <w:rPr>
          <w:rFonts w:ascii="Arial" w:hAnsi="Arial" w:cs="Arial"/>
          <w:color w:val="202122"/>
          <w:sz w:val="32"/>
          <w:szCs w:val="32"/>
          <w:lang w:val="en-US"/>
        </w:rPr>
        <w:t> (who had also spent part of his early childhood in Puławy). Prus would set his 1884 </w:t>
      </w:r>
      <w:hyperlink r:id="rId22" w:tooltip="Flash fiction" w:history="1">
        <w:r w:rsidRPr="00A559D7">
          <w:rPr>
            <w:rStyle w:val="Hipercze"/>
            <w:rFonts w:ascii="Arial" w:hAnsi="Arial" w:cs="Arial"/>
            <w:color w:val="0645AD"/>
            <w:sz w:val="32"/>
            <w:szCs w:val="32"/>
            <w:lang w:val="en-US"/>
          </w:rPr>
          <w:t>micro-story</w:t>
        </w:r>
      </w:hyperlink>
      <w:r w:rsidRPr="00A559D7">
        <w:rPr>
          <w:rFonts w:ascii="Arial" w:hAnsi="Arial" w:cs="Arial"/>
          <w:color w:val="202122"/>
          <w:sz w:val="32"/>
          <w:szCs w:val="32"/>
          <w:lang w:val="en-US"/>
        </w:rPr>
        <w:t>, "</w:t>
      </w:r>
      <w:hyperlink r:id="rId23" w:tooltip="Mold of the Earth" w:history="1">
        <w:r w:rsidRPr="00A559D7">
          <w:rPr>
            <w:rStyle w:val="Hipercze"/>
            <w:rFonts w:ascii="Arial" w:hAnsi="Arial" w:cs="Arial"/>
            <w:color w:val="0645AD"/>
            <w:sz w:val="32"/>
            <w:szCs w:val="32"/>
            <w:lang w:val="en-US"/>
          </w:rPr>
          <w:t>Mold of the Earth</w:t>
        </w:r>
      </w:hyperlink>
      <w:r w:rsidRPr="00A559D7">
        <w:rPr>
          <w:rFonts w:ascii="Arial" w:hAnsi="Arial" w:cs="Arial"/>
          <w:color w:val="202122"/>
          <w:sz w:val="32"/>
          <w:szCs w:val="32"/>
          <w:lang w:val="en-US"/>
        </w:rPr>
        <w:t>," at the </w:t>
      </w:r>
      <w:hyperlink r:id="rId24" w:tooltip="Temple of the Sibyl" w:history="1">
        <w:r w:rsidRPr="00A559D7">
          <w:rPr>
            <w:rStyle w:val="Hipercze"/>
            <w:rFonts w:ascii="Arial" w:hAnsi="Arial" w:cs="Arial"/>
            <w:i/>
            <w:iCs/>
            <w:color w:val="0645AD"/>
            <w:sz w:val="32"/>
            <w:szCs w:val="32"/>
            <w:lang w:val="en-US"/>
          </w:rPr>
          <w:t>Temple of the Sibyl</w:t>
        </w:r>
      </w:hyperlink>
      <w:r w:rsidRPr="00A559D7">
        <w:rPr>
          <w:rFonts w:ascii="Arial" w:hAnsi="Arial" w:cs="Arial"/>
          <w:color w:val="202122"/>
          <w:sz w:val="32"/>
          <w:szCs w:val="32"/>
          <w:lang w:val="en-US"/>
        </w:rPr>
        <w:t>.</w:t>
      </w:r>
    </w:p>
    <w:p w14:paraId="35EFEDE2" w14:textId="77777777" w:rsidR="00A559D7" w:rsidRPr="00A559D7" w:rsidRDefault="00A559D7" w:rsidP="00A559D7">
      <w:pPr>
        <w:pStyle w:val="Nagwek3"/>
        <w:shd w:val="clear" w:color="auto" w:fill="FFFFFF"/>
        <w:spacing w:before="72"/>
        <w:rPr>
          <w:rFonts w:ascii="Arial" w:hAnsi="Arial" w:cs="Arial"/>
          <w:color w:val="000000"/>
          <w:sz w:val="29"/>
          <w:szCs w:val="29"/>
          <w:lang w:val="en-US"/>
        </w:rPr>
      </w:pPr>
      <w:r w:rsidRPr="00A559D7">
        <w:rPr>
          <w:rStyle w:val="mw-headline"/>
          <w:rFonts w:ascii="Arial" w:hAnsi="Arial" w:cs="Arial"/>
          <w:color w:val="000000"/>
          <w:sz w:val="29"/>
          <w:szCs w:val="29"/>
          <w:lang w:val="en-US"/>
        </w:rPr>
        <w:t>20th century</w:t>
      </w:r>
      <w:r w:rsidRPr="00A559D7">
        <w:rPr>
          <w:rStyle w:val="mw-editsection-bracket"/>
          <w:rFonts w:ascii="Arial" w:hAnsi="Arial" w:cs="Arial"/>
          <w:b/>
          <w:bCs/>
          <w:color w:val="54595D"/>
          <w:lang w:val="en-US"/>
        </w:rPr>
        <w:t>[</w:t>
      </w:r>
      <w:hyperlink r:id="rId25" w:tooltip="Edit section: 20th century" w:history="1">
        <w:r w:rsidRPr="00A559D7">
          <w:rPr>
            <w:rStyle w:val="Hipercze"/>
            <w:rFonts w:ascii="Arial" w:hAnsi="Arial" w:cs="Arial"/>
            <w:b/>
            <w:bCs/>
            <w:color w:val="0645AD"/>
            <w:lang w:val="en-US"/>
          </w:rPr>
          <w:t>edit</w:t>
        </w:r>
      </w:hyperlink>
      <w:r w:rsidRPr="00A559D7">
        <w:rPr>
          <w:rStyle w:val="mw-editsection-bracket"/>
          <w:rFonts w:ascii="Arial" w:hAnsi="Arial" w:cs="Arial"/>
          <w:b/>
          <w:bCs/>
          <w:color w:val="54595D"/>
          <w:lang w:val="en-US"/>
        </w:rPr>
        <w:t>]</w:t>
      </w:r>
    </w:p>
    <w:p w14:paraId="5085BAE9"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Puławy received its town charter in 1906. In 1915, it was seized by the </w:t>
      </w:r>
      <w:hyperlink r:id="rId26" w:tooltip="Austro-Hungarian Army" w:history="1">
        <w:r w:rsidRPr="00A559D7">
          <w:rPr>
            <w:rStyle w:val="Hipercze"/>
            <w:rFonts w:ascii="Arial" w:hAnsi="Arial" w:cs="Arial"/>
            <w:color w:val="0645AD"/>
            <w:sz w:val="32"/>
            <w:szCs w:val="32"/>
            <w:lang w:val="en-US"/>
          </w:rPr>
          <w:t>Austro-Hungarian Army</w:t>
        </w:r>
      </w:hyperlink>
      <w:r w:rsidRPr="00A559D7">
        <w:rPr>
          <w:rFonts w:ascii="Arial" w:hAnsi="Arial" w:cs="Arial"/>
          <w:color w:val="202122"/>
          <w:sz w:val="32"/>
          <w:szCs w:val="32"/>
          <w:lang w:val="en-US"/>
        </w:rPr>
        <w:t>, which remained until November 1918. On 13 August 1920, </w:t>
      </w:r>
      <w:hyperlink r:id="rId27" w:tooltip="Józef Piłsudski" w:history="1">
        <w:r w:rsidRPr="00A559D7">
          <w:rPr>
            <w:rStyle w:val="Hipercze"/>
            <w:rFonts w:ascii="Arial" w:hAnsi="Arial" w:cs="Arial"/>
            <w:color w:val="0645AD"/>
            <w:sz w:val="32"/>
            <w:szCs w:val="32"/>
            <w:lang w:val="en-US"/>
          </w:rPr>
          <w:t xml:space="preserve">Józef </w:t>
        </w:r>
        <w:proofErr w:type="spellStart"/>
        <w:r w:rsidRPr="00A559D7">
          <w:rPr>
            <w:rStyle w:val="Hipercze"/>
            <w:rFonts w:ascii="Arial" w:hAnsi="Arial" w:cs="Arial"/>
            <w:color w:val="0645AD"/>
            <w:sz w:val="32"/>
            <w:szCs w:val="32"/>
            <w:lang w:val="en-US"/>
          </w:rPr>
          <w:t>Piłsudski</w:t>
        </w:r>
        <w:proofErr w:type="spellEnd"/>
      </w:hyperlink>
      <w:r w:rsidRPr="00A559D7">
        <w:rPr>
          <w:rFonts w:ascii="Arial" w:hAnsi="Arial" w:cs="Arial"/>
          <w:color w:val="202122"/>
          <w:sz w:val="32"/>
          <w:szCs w:val="32"/>
          <w:lang w:val="en-US"/>
        </w:rPr>
        <w:t>, Poland's </w:t>
      </w:r>
      <w:hyperlink r:id="rId28" w:tooltip="Naczelnik Państwa" w:history="1">
        <w:r w:rsidRPr="00A559D7">
          <w:rPr>
            <w:rStyle w:val="Hipercze"/>
            <w:rFonts w:ascii="Arial" w:hAnsi="Arial" w:cs="Arial"/>
            <w:color w:val="0645AD"/>
            <w:sz w:val="32"/>
            <w:szCs w:val="32"/>
            <w:lang w:val="en-US"/>
          </w:rPr>
          <w:t>Chief of State</w:t>
        </w:r>
      </w:hyperlink>
      <w:r w:rsidRPr="00A559D7">
        <w:rPr>
          <w:rFonts w:ascii="Arial" w:hAnsi="Arial" w:cs="Arial"/>
          <w:color w:val="202122"/>
          <w:sz w:val="32"/>
          <w:szCs w:val="32"/>
          <w:lang w:val="en-US"/>
        </w:rPr>
        <w:t>, left </w:t>
      </w:r>
      <w:hyperlink r:id="rId29" w:tooltip="Warsaw" w:history="1">
        <w:r w:rsidRPr="00A559D7">
          <w:rPr>
            <w:rStyle w:val="Hipercze"/>
            <w:rFonts w:ascii="Arial" w:hAnsi="Arial" w:cs="Arial"/>
            <w:color w:val="0645AD"/>
            <w:sz w:val="32"/>
            <w:szCs w:val="32"/>
            <w:lang w:val="en-US"/>
          </w:rPr>
          <w:t>Warsaw</w:t>
        </w:r>
      </w:hyperlink>
      <w:r w:rsidRPr="00A559D7">
        <w:rPr>
          <w:rFonts w:ascii="Arial" w:hAnsi="Arial" w:cs="Arial"/>
          <w:color w:val="202122"/>
          <w:sz w:val="32"/>
          <w:szCs w:val="32"/>
          <w:lang w:val="en-US"/>
        </w:rPr>
        <w:t>, and established a military headquarters in Puławy. The </w:t>
      </w:r>
      <w:hyperlink r:id="rId30" w:tooltip="Soviet Union" w:history="1">
        <w:r w:rsidRPr="00A559D7">
          <w:rPr>
            <w:rStyle w:val="Hipercze"/>
            <w:rFonts w:ascii="Arial" w:hAnsi="Arial" w:cs="Arial"/>
            <w:color w:val="0645AD"/>
            <w:sz w:val="32"/>
            <w:szCs w:val="32"/>
            <w:lang w:val="en-US"/>
          </w:rPr>
          <w:t>Soviet Union</w:t>
        </w:r>
      </w:hyperlink>
      <w:r w:rsidRPr="00A559D7">
        <w:rPr>
          <w:rFonts w:ascii="Arial" w:hAnsi="Arial" w:cs="Arial"/>
          <w:color w:val="202122"/>
          <w:sz w:val="32"/>
          <w:szCs w:val="32"/>
          <w:lang w:val="en-US"/>
        </w:rPr>
        <w:t>'s </w:t>
      </w:r>
      <w:hyperlink r:id="rId31" w:tooltip="Red Army" w:history="1">
        <w:r w:rsidRPr="00A559D7">
          <w:rPr>
            <w:rStyle w:val="Hipercze"/>
            <w:rFonts w:ascii="Arial" w:hAnsi="Arial" w:cs="Arial"/>
            <w:color w:val="0645AD"/>
            <w:sz w:val="32"/>
            <w:szCs w:val="32"/>
            <w:lang w:val="en-US"/>
          </w:rPr>
          <w:t>Red Army</w:t>
        </w:r>
      </w:hyperlink>
      <w:r w:rsidRPr="00A559D7">
        <w:rPr>
          <w:rFonts w:ascii="Arial" w:hAnsi="Arial" w:cs="Arial"/>
          <w:color w:val="202122"/>
          <w:sz w:val="32"/>
          <w:szCs w:val="32"/>
          <w:lang w:val="en-US"/>
        </w:rPr>
        <w:t> held most of eastern Poland and was besieging Warsaw, (see </w:t>
      </w:r>
      <w:hyperlink r:id="rId32" w:tooltip="Polish–Soviet War" w:history="1">
        <w:r w:rsidRPr="00A559D7">
          <w:rPr>
            <w:rStyle w:val="Hipercze"/>
            <w:rFonts w:ascii="Arial" w:hAnsi="Arial" w:cs="Arial"/>
            <w:color w:val="0645AD"/>
            <w:sz w:val="32"/>
            <w:szCs w:val="32"/>
            <w:lang w:val="en-US"/>
          </w:rPr>
          <w:t>Polish–Soviet War</w:t>
        </w:r>
      </w:hyperlink>
      <w:r w:rsidRPr="00A559D7">
        <w:rPr>
          <w:rFonts w:ascii="Arial" w:hAnsi="Arial" w:cs="Arial"/>
          <w:color w:val="202122"/>
          <w:sz w:val="32"/>
          <w:szCs w:val="32"/>
          <w:lang w:val="en-US"/>
        </w:rPr>
        <w:t>). Piłsudski's </w:t>
      </w:r>
      <w:hyperlink r:id="rId33" w:anchor="Precursor" w:tooltip="Cipher Bureau (Poland)" w:history="1">
        <w:r w:rsidRPr="00A559D7">
          <w:rPr>
            <w:rStyle w:val="Hipercze"/>
            <w:rFonts w:ascii="Arial" w:hAnsi="Arial" w:cs="Arial"/>
            <w:color w:val="0645AD"/>
            <w:sz w:val="32"/>
            <w:szCs w:val="32"/>
            <w:lang w:val="en-US"/>
          </w:rPr>
          <w:t>radio-monitoring, cryptological and intelligence services</w:t>
        </w:r>
      </w:hyperlink>
      <w:r w:rsidRPr="00A559D7">
        <w:rPr>
          <w:rFonts w:ascii="Arial" w:hAnsi="Arial" w:cs="Arial"/>
          <w:color w:val="202122"/>
          <w:sz w:val="32"/>
          <w:szCs w:val="32"/>
          <w:lang w:val="en-US"/>
        </w:rPr>
        <w:t> detected a gap in the Soviet flanks in the Puławy region, and he ordered a concentration of Polish forces in the surrounding area around the </w:t>
      </w:r>
      <w:proofErr w:type="spellStart"/>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"https://en.wikipedia.org/wiki/Wieprz_River" \o "Wieprz River"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Wieprz</w:t>
      </w:r>
      <w:proofErr w:type="spellEnd"/>
      <w:r w:rsidRPr="00A559D7">
        <w:rPr>
          <w:rStyle w:val="Hipercze"/>
          <w:rFonts w:ascii="Arial" w:hAnsi="Arial" w:cs="Arial"/>
          <w:color w:val="0645AD"/>
          <w:sz w:val="32"/>
          <w:szCs w:val="32"/>
          <w:lang w:val="en-US"/>
        </w:rPr>
        <w:t xml:space="preserve"> River</w:t>
      </w:r>
      <w:r>
        <w:rPr>
          <w:rFonts w:ascii="Arial" w:hAnsi="Arial" w:cs="Arial"/>
          <w:color w:val="202122"/>
          <w:sz w:val="32"/>
          <w:szCs w:val="32"/>
        </w:rPr>
        <w:fldChar w:fldCharType="end"/>
      </w:r>
      <w:r w:rsidRPr="00A559D7">
        <w:rPr>
          <w:rFonts w:ascii="Arial" w:hAnsi="Arial" w:cs="Arial"/>
          <w:color w:val="202122"/>
          <w:sz w:val="32"/>
          <w:szCs w:val="32"/>
          <w:lang w:val="en-US"/>
        </w:rPr>
        <w:t>. On 18 August 1920, the Polish Army launched a </w:t>
      </w:r>
      <w:hyperlink r:id="rId34" w:tooltip="Counter-attack" w:history="1">
        <w:proofErr w:type="gramStart"/>
        <w:r w:rsidRPr="00A559D7">
          <w:rPr>
            <w:rStyle w:val="Hipercze"/>
            <w:rFonts w:ascii="Arial" w:hAnsi="Arial" w:cs="Arial"/>
            <w:color w:val="0645AD"/>
            <w:sz w:val="32"/>
            <w:szCs w:val="32"/>
            <w:lang w:val="en-US"/>
          </w:rPr>
          <w:t>counter-attack</w:t>
        </w:r>
        <w:proofErr w:type="gramEnd"/>
      </w:hyperlink>
      <w:r w:rsidRPr="00A559D7">
        <w:rPr>
          <w:rFonts w:ascii="Arial" w:hAnsi="Arial" w:cs="Arial"/>
          <w:color w:val="202122"/>
          <w:sz w:val="32"/>
          <w:szCs w:val="32"/>
          <w:lang w:val="en-US"/>
        </w:rPr>
        <w:t> from Puławy that encircled and defeated a 177,000-strong Soviet force. The attack drove the Red Army from Poland and established Poland's security for two decades, until the </w:t>
      </w:r>
      <w:hyperlink r:id="rId35" w:tooltip="Invasion of Poland" w:history="1">
        <w:r w:rsidRPr="00A559D7">
          <w:rPr>
            <w:rStyle w:val="Hipercze"/>
            <w:rFonts w:ascii="Arial" w:hAnsi="Arial" w:cs="Arial"/>
            <w:color w:val="0645AD"/>
            <w:sz w:val="32"/>
            <w:szCs w:val="32"/>
            <w:lang w:val="en-US"/>
          </w:rPr>
          <w:t>German invasion of 1939</w:t>
        </w:r>
      </w:hyperlink>
      <w:r w:rsidRPr="00A559D7">
        <w:rPr>
          <w:rFonts w:ascii="Arial" w:hAnsi="Arial" w:cs="Arial"/>
          <w:color w:val="202122"/>
          <w:sz w:val="32"/>
          <w:szCs w:val="32"/>
          <w:lang w:val="en-US"/>
        </w:rPr>
        <w:t>.</w:t>
      </w:r>
    </w:p>
    <w:p w14:paraId="3560653F"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In the </w:t>
      </w:r>
      <w:hyperlink r:id="rId36" w:tooltip="Second Polish Republic" w:history="1">
        <w:r w:rsidRPr="00A559D7">
          <w:rPr>
            <w:rStyle w:val="Hipercze"/>
            <w:rFonts w:ascii="Arial" w:hAnsi="Arial" w:cs="Arial"/>
            <w:color w:val="0645AD"/>
            <w:sz w:val="32"/>
            <w:szCs w:val="32"/>
            <w:lang w:val="en-US"/>
          </w:rPr>
          <w:t>Second Polish Republic</w:t>
        </w:r>
      </w:hyperlink>
      <w:r w:rsidRPr="00A559D7">
        <w:rPr>
          <w:rFonts w:ascii="Arial" w:hAnsi="Arial" w:cs="Arial"/>
          <w:color w:val="202122"/>
          <w:sz w:val="32"/>
          <w:szCs w:val="32"/>
          <w:lang w:val="en-US"/>
        </w:rPr>
        <w:t xml:space="preserve">, Puławy began a slow process of modernization. In 1934, the town significantly </w:t>
      </w:r>
      <w:proofErr w:type="gramStart"/>
      <w:r w:rsidRPr="00A559D7">
        <w:rPr>
          <w:rFonts w:ascii="Arial" w:hAnsi="Arial" w:cs="Arial"/>
          <w:color w:val="202122"/>
          <w:sz w:val="32"/>
          <w:szCs w:val="32"/>
          <w:lang w:val="en-US"/>
        </w:rPr>
        <w:t>grew in size</w:t>
      </w:r>
      <w:proofErr w:type="gramEnd"/>
      <w:r w:rsidRPr="00A559D7">
        <w:rPr>
          <w:rFonts w:ascii="Arial" w:hAnsi="Arial" w:cs="Arial"/>
          <w:color w:val="202122"/>
          <w:sz w:val="32"/>
          <w:szCs w:val="32"/>
          <w:lang w:val="en-US"/>
        </w:rPr>
        <w:t>, after several local villages merged with it. Furthermore, in the late 1930s Puławy took advantage of the </w:t>
      </w:r>
      <w:hyperlink r:id="rId37" w:tooltip="Central Industrial Area" w:history="1">
        <w:r w:rsidRPr="00A559D7">
          <w:rPr>
            <w:rStyle w:val="Hipercze"/>
            <w:rFonts w:ascii="Arial" w:hAnsi="Arial" w:cs="Arial"/>
            <w:color w:val="0645AD"/>
            <w:sz w:val="32"/>
            <w:szCs w:val="32"/>
            <w:lang w:val="en-US"/>
          </w:rPr>
          <w:t>Central Industrial Area</w:t>
        </w:r>
      </w:hyperlink>
      <w:r w:rsidRPr="00A559D7">
        <w:rPr>
          <w:rFonts w:ascii="Arial" w:hAnsi="Arial" w:cs="Arial"/>
          <w:color w:val="202122"/>
          <w:sz w:val="32"/>
          <w:szCs w:val="32"/>
          <w:lang w:val="en-US"/>
        </w:rPr>
        <w:t>.</w:t>
      </w:r>
    </w:p>
    <w:p w14:paraId="4E18EB3E" w14:textId="04C24678" w:rsidR="00A559D7" w:rsidRDefault="00A559D7" w:rsidP="00A559D7">
      <w:pPr>
        <w:shd w:val="clear" w:color="auto" w:fill="F8F9FA"/>
        <w:jc w:val="center"/>
        <w:rPr>
          <w:rFonts w:ascii="Arial" w:hAnsi="Arial" w:cs="Arial"/>
          <w:color w:val="202122"/>
          <w:sz w:val="30"/>
          <w:szCs w:val="30"/>
        </w:rPr>
      </w:pPr>
      <w:r>
        <w:rPr>
          <w:rFonts w:ascii="Arial" w:hAnsi="Arial" w:cs="Arial"/>
          <w:noProof/>
          <w:color w:val="0645AD"/>
          <w:sz w:val="30"/>
          <w:szCs w:val="30"/>
        </w:rPr>
        <w:drawing>
          <wp:inline distT="0" distB="0" distL="0" distR="0" wp14:anchorId="30DEC6DD" wp14:editId="40F15121">
            <wp:extent cx="2101850" cy="1528445"/>
            <wp:effectExtent l="0" t="0" r="0" b="0"/>
            <wp:docPr id="18" name="Obraz 18" descr="Obraz zawierający tekst, zewnętrzne, drzewo&#10;&#10;Opis wygenerowany automatyczni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 zewnętrzne, drzewo&#10;&#10;Opis wygenerowany automatyczni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1850" cy="1528445"/>
                    </a:xfrm>
                    <a:prstGeom prst="rect">
                      <a:avLst/>
                    </a:prstGeom>
                    <a:noFill/>
                    <a:ln>
                      <a:noFill/>
                    </a:ln>
                  </pic:spPr>
                </pic:pic>
              </a:graphicData>
            </a:graphic>
          </wp:inline>
        </w:drawing>
      </w:r>
    </w:p>
    <w:p w14:paraId="2D057CB2" w14:textId="77777777" w:rsidR="00A559D7" w:rsidRPr="00A559D7" w:rsidRDefault="00A559D7" w:rsidP="00A559D7">
      <w:pPr>
        <w:shd w:val="clear" w:color="auto" w:fill="F8F9FA"/>
        <w:spacing w:line="336" w:lineRule="atLeast"/>
        <w:rPr>
          <w:rFonts w:ascii="Arial" w:hAnsi="Arial" w:cs="Arial"/>
          <w:color w:val="202122"/>
          <w:sz w:val="28"/>
          <w:szCs w:val="28"/>
          <w:lang w:val="en-US"/>
        </w:rPr>
      </w:pPr>
      <w:r w:rsidRPr="00A559D7">
        <w:rPr>
          <w:rFonts w:ascii="Arial" w:hAnsi="Arial" w:cs="Arial"/>
          <w:color w:val="202122"/>
          <w:sz w:val="28"/>
          <w:szCs w:val="28"/>
          <w:lang w:val="en-US"/>
        </w:rPr>
        <w:lastRenderedPageBreak/>
        <w:t>Monument to the fallen and murdered in World War II</w:t>
      </w:r>
    </w:p>
    <w:p w14:paraId="468D83F8"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In September 1939, during the joint German-Soviet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"https://en.wikipedia.org/wiki/Invasion_of_Poland" \o "Invasion of Poland"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invasion of Poland</w:t>
      </w:r>
      <w:r>
        <w:rPr>
          <w:rFonts w:ascii="Arial" w:hAnsi="Arial" w:cs="Arial"/>
          <w:color w:val="202122"/>
          <w:sz w:val="32"/>
          <w:szCs w:val="32"/>
        </w:rPr>
        <w:fldChar w:fldCharType="end"/>
      </w:r>
      <w:r w:rsidRPr="00A559D7">
        <w:rPr>
          <w:rFonts w:ascii="Arial" w:hAnsi="Arial" w:cs="Arial"/>
          <w:color w:val="202122"/>
          <w:sz w:val="32"/>
          <w:szCs w:val="32"/>
          <w:lang w:val="en-US"/>
        </w:rPr>
        <w:t>, which started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"https://en.wikipedia.org/wiki/World_War_II" \o "World War II"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World War II</w:t>
      </w:r>
      <w:r>
        <w:rPr>
          <w:rFonts w:ascii="Arial" w:hAnsi="Arial" w:cs="Arial"/>
          <w:color w:val="202122"/>
          <w:sz w:val="32"/>
          <w:szCs w:val="32"/>
        </w:rPr>
        <w:fldChar w:fldCharType="end"/>
      </w:r>
      <w:r w:rsidRPr="00A559D7">
        <w:rPr>
          <w:rFonts w:ascii="Arial" w:hAnsi="Arial" w:cs="Arial"/>
          <w:color w:val="202122"/>
          <w:sz w:val="32"/>
          <w:szCs w:val="32"/>
          <w:lang w:val="en-US"/>
        </w:rPr>
        <w:t>, Puławy was seized by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"https://en.wikipedia.org/wiki/Wehrmacht" \o "Wehrmacht"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Wehrmacht</w:t>
      </w:r>
      <w:r>
        <w:rPr>
          <w:rFonts w:ascii="Arial" w:hAnsi="Arial" w:cs="Arial"/>
          <w:color w:val="202122"/>
          <w:sz w:val="32"/>
          <w:szCs w:val="32"/>
        </w:rPr>
        <w:fldChar w:fldCharType="end"/>
      </w:r>
      <w:r w:rsidRPr="00A559D7">
        <w:rPr>
          <w:rFonts w:ascii="Arial" w:hAnsi="Arial" w:cs="Arial"/>
          <w:color w:val="202122"/>
          <w:sz w:val="32"/>
          <w:szCs w:val="32"/>
          <w:lang w:val="en-US"/>
        </w:rPr>
        <w:t>, and afterwards was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"https://en.wikipedia.org/wiki/Occupation_of_Poland_(1939%E2%80%931945)" \o "Occupation of Poland (1939–1945)"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occupied by Germany</w:t>
      </w:r>
      <w:r>
        <w:rPr>
          <w:rFonts w:ascii="Arial" w:hAnsi="Arial" w:cs="Arial"/>
          <w:color w:val="202122"/>
          <w:sz w:val="32"/>
          <w:szCs w:val="32"/>
        </w:rPr>
        <w:fldChar w:fldCharType="end"/>
      </w:r>
      <w:r w:rsidRPr="00A559D7">
        <w:rPr>
          <w:rFonts w:ascii="Arial" w:hAnsi="Arial" w:cs="Arial"/>
          <w:color w:val="202122"/>
          <w:sz w:val="32"/>
          <w:szCs w:val="32"/>
          <w:lang w:val="en-US"/>
        </w:rPr>
        <w:t>. Three German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"https://en.wikipedia.org/wiki/Nazi_concentration_camps" \o "Nazi concentration camps"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concentration camps</w:t>
      </w:r>
      <w:r>
        <w:rPr>
          <w:rFonts w:ascii="Arial" w:hAnsi="Arial" w:cs="Arial"/>
          <w:color w:val="202122"/>
          <w:sz w:val="32"/>
          <w:szCs w:val="32"/>
        </w:rPr>
        <w:fldChar w:fldCharType="end"/>
      </w:r>
      <w:r w:rsidRPr="00A559D7">
        <w:rPr>
          <w:rFonts w:ascii="Arial" w:hAnsi="Arial" w:cs="Arial"/>
          <w:color w:val="202122"/>
          <w:sz w:val="32"/>
          <w:szCs w:val="32"/>
          <w:lang w:val="en-US"/>
        </w:rPr>
        <w:t> operated around Puławy. In 1940 the Germans carried out mass arrests of local Polish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"https://en.wikipedia.org/wiki/Intelligentsia" \o "Intelligentsia"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intelligentsia</w:t>
      </w:r>
      <w:r>
        <w:rPr>
          <w:rFonts w:ascii="Arial" w:hAnsi="Arial" w:cs="Arial"/>
          <w:color w:val="202122"/>
          <w:sz w:val="32"/>
          <w:szCs w:val="32"/>
        </w:rPr>
        <w:fldChar w:fldCharType="end"/>
      </w:r>
      <w:r w:rsidRPr="00A559D7">
        <w:rPr>
          <w:rFonts w:ascii="Arial" w:hAnsi="Arial" w:cs="Arial"/>
          <w:color w:val="202122"/>
          <w:sz w:val="32"/>
          <w:szCs w:val="32"/>
          <w:lang w:val="en-US"/>
        </w:rPr>
        <w:t>, which was then imprisoned in Lublin, and then often deported to concentration camps or murdered in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"https://en.wikipedia.org/wiki/Rury,_Lublin" \o "Rury, Lublin"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Rury, Lublin</w:t>
      </w:r>
      <w:r>
        <w:rPr>
          <w:rFonts w:ascii="Arial" w:hAnsi="Arial" w:cs="Arial"/>
          <w:color w:val="202122"/>
          <w:sz w:val="32"/>
          <w:szCs w:val="32"/>
        </w:rPr>
        <w:fldChar w:fldCharType="end"/>
      </w:r>
      <w:r w:rsidRPr="00A559D7">
        <w:rPr>
          <w:rFonts w:ascii="Arial" w:hAnsi="Arial" w:cs="Arial"/>
          <w:color w:val="202122"/>
          <w:sz w:val="32"/>
          <w:szCs w:val="32"/>
          <w:lang w:val="en-US"/>
        </w:rPr>
        <w:t>.</w:t>
      </w:r>
      <w:r>
        <w:rPr>
          <w:rFonts w:ascii="Arial" w:hAnsi="Arial" w:cs="Arial"/>
          <w:color w:val="202122"/>
          <w:sz w:val="25"/>
          <w:szCs w:val="25"/>
          <w:vertAlign w:val="superscript"/>
        </w:rPr>
        <w:fldChar w:fldCharType="begin"/>
      </w:r>
      <w:r w:rsidRPr="00A559D7">
        <w:rPr>
          <w:rFonts w:ascii="Arial" w:hAnsi="Arial" w:cs="Arial"/>
          <w:color w:val="202122"/>
          <w:sz w:val="25"/>
          <w:szCs w:val="25"/>
          <w:vertAlign w:val="superscript"/>
          <w:lang w:val="en-US"/>
        </w:rPr>
        <w:instrText xml:space="preserve"> HYPERLINK "https://en.wikipedia.org/wiki/Pu%C5%82awy" \l "cite_note-1" </w:instrText>
      </w:r>
      <w:r>
        <w:rPr>
          <w:rFonts w:ascii="Arial" w:hAnsi="Arial" w:cs="Arial"/>
          <w:color w:val="202122"/>
          <w:sz w:val="25"/>
          <w:szCs w:val="25"/>
          <w:vertAlign w:val="superscript"/>
        </w:rPr>
        <w:fldChar w:fldCharType="separate"/>
      </w:r>
      <w:r w:rsidRPr="00A559D7">
        <w:rPr>
          <w:rStyle w:val="Hipercze"/>
          <w:rFonts w:ascii="Arial" w:hAnsi="Arial" w:cs="Arial"/>
          <w:color w:val="0645AD"/>
          <w:sz w:val="25"/>
          <w:szCs w:val="25"/>
          <w:vertAlign w:val="superscript"/>
          <w:lang w:val="en-US"/>
        </w:rPr>
        <w:t>[1]</w:t>
      </w:r>
      <w:r>
        <w:rPr>
          <w:rFonts w:ascii="Arial" w:hAnsi="Arial" w:cs="Arial"/>
          <w:color w:val="202122"/>
          <w:sz w:val="25"/>
          <w:szCs w:val="25"/>
          <w:vertAlign w:val="superscript"/>
        </w:rPr>
        <w:fldChar w:fldCharType="end"/>
      </w:r>
      <w:r w:rsidRPr="00A559D7">
        <w:rPr>
          <w:rFonts w:ascii="Arial" w:hAnsi="Arial" w:cs="Arial"/>
          <w:color w:val="202122"/>
          <w:sz w:val="32"/>
          <w:szCs w:val="32"/>
          <w:lang w:val="en-US"/>
        </w:rPr>
        <w:t> During the occupation, Polish poet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"https://en.wikipedia.org/wiki/Krystyna_Krahelska" \o "Krystyna Krahelska"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Krystyna Krahelska</w:t>
      </w:r>
      <w:r>
        <w:rPr>
          <w:rFonts w:ascii="Arial" w:hAnsi="Arial" w:cs="Arial"/>
          <w:color w:val="202122"/>
          <w:sz w:val="32"/>
          <w:szCs w:val="32"/>
        </w:rPr>
        <w:fldChar w:fldCharType="end"/>
      </w:r>
      <w:r w:rsidRPr="00A559D7">
        <w:rPr>
          <w:rFonts w:ascii="Arial" w:hAnsi="Arial" w:cs="Arial"/>
          <w:color w:val="202122"/>
          <w:sz w:val="32"/>
          <w:szCs w:val="32"/>
          <w:lang w:val="en-US"/>
        </w:rPr>
        <w:t> lived in the city from 1940 to 1942 and was part of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"https://en.wikipedia.org/wiki/Polish_resistance_movement_in_World_War_II" \o "Polish resistance movement in World War II"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Polish underground resistance movement</w:t>
      </w:r>
      <w:r>
        <w:rPr>
          <w:rFonts w:ascii="Arial" w:hAnsi="Arial" w:cs="Arial"/>
          <w:color w:val="202122"/>
          <w:sz w:val="32"/>
          <w:szCs w:val="32"/>
        </w:rPr>
        <w:fldChar w:fldCharType="end"/>
      </w:r>
      <w:r w:rsidRPr="00A559D7">
        <w:rPr>
          <w:rFonts w:ascii="Arial" w:hAnsi="Arial" w:cs="Arial"/>
          <w:color w:val="202122"/>
          <w:sz w:val="32"/>
          <w:szCs w:val="32"/>
          <w:lang w:val="en-US"/>
        </w:rPr>
        <w:t>.</w:t>
      </w:r>
      <w:r>
        <w:rPr>
          <w:rFonts w:ascii="Arial" w:hAnsi="Arial" w:cs="Arial"/>
          <w:color w:val="202122"/>
          <w:sz w:val="25"/>
          <w:szCs w:val="25"/>
          <w:vertAlign w:val="superscript"/>
        </w:rPr>
        <w:fldChar w:fldCharType="begin"/>
      </w:r>
      <w:r w:rsidRPr="00A559D7">
        <w:rPr>
          <w:rFonts w:ascii="Arial" w:hAnsi="Arial" w:cs="Arial"/>
          <w:color w:val="202122"/>
          <w:sz w:val="25"/>
          <w:szCs w:val="25"/>
          <w:vertAlign w:val="superscript"/>
          <w:lang w:val="en-US"/>
        </w:rPr>
        <w:instrText xml:space="preserve"> HYPERLINK "https://en.wikipedia.org/wiki/Pu%C5%82awy" \l "cite_note-kk-2" </w:instrText>
      </w:r>
      <w:r>
        <w:rPr>
          <w:rFonts w:ascii="Arial" w:hAnsi="Arial" w:cs="Arial"/>
          <w:color w:val="202122"/>
          <w:sz w:val="25"/>
          <w:szCs w:val="25"/>
          <w:vertAlign w:val="superscript"/>
        </w:rPr>
        <w:fldChar w:fldCharType="separate"/>
      </w:r>
      <w:r w:rsidRPr="00A559D7">
        <w:rPr>
          <w:rStyle w:val="Hipercze"/>
          <w:rFonts w:ascii="Arial" w:hAnsi="Arial" w:cs="Arial"/>
          <w:color w:val="0645AD"/>
          <w:sz w:val="25"/>
          <w:szCs w:val="25"/>
          <w:vertAlign w:val="superscript"/>
          <w:lang w:val="en-US"/>
        </w:rPr>
        <w:t>[2]</w:t>
      </w:r>
      <w:r>
        <w:rPr>
          <w:rFonts w:ascii="Arial" w:hAnsi="Arial" w:cs="Arial"/>
          <w:color w:val="202122"/>
          <w:sz w:val="25"/>
          <w:szCs w:val="25"/>
          <w:vertAlign w:val="superscript"/>
        </w:rPr>
        <w:fldChar w:fldCharType="end"/>
      </w:r>
      <w:r w:rsidRPr="00A559D7">
        <w:rPr>
          <w:rFonts w:ascii="Arial" w:hAnsi="Arial" w:cs="Arial"/>
          <w:color w:val="202122"/>
          <w:sz w:val="32"/>
          <w:szCs w:val="32"/>
          <w:lang w:val="en-US"/>
        </w:rPr>
        <w:t> She is best known as the author of the most popular song of the Polish resistance movement (</w:t>
      </w:r>
      <w:r w:rsidRPr="00A559D7">
        <w:rPr>
          <w:rFonts w:ascii="Arial" w:hAnsi="Arial" w:cs="Arial"/>
          <w:i/>
          <w:iCs/>
          <w:color w:val="202122"/>
          <w:sz w:val="32"/>
          <w:szCs w:val="32"/>
          <w:lang w:val="en-US"/>
        </w:rPr>
        <w:t>Hej chłopcy, bagnet na broń</w:t>
      </w:r>
      <w:r w:rsidRPr="00A559D7">
        <w:rPr>
          <w:rFonts w:ascii="Arial" w:hAnsi="Arial" w:cs="Arial"/>
          <w:color w:val="202122"/>
          <w:sz w:val="32"/>
          <w:szCs w:val="32"/>
          <w:lang w:val="en-US"/>
        </w:rPr>
        <w:t>), which she premiered in 1943 in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"https://en.wikipedia.org/wiki/Warsaw" \o "Warsaw"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Warsaw</w:t>
      </w:r>
      <w:r>
        <w:rPr>
          <w:rFonts w:ascii="Arial" w:hAnsi="Arial" w:cs="Arial"/>
          <w:color w:val="202122"/>
          <w:sz w:val="32"/>
          <w:szCs w:val="32"/>
        </w:rPr>
        <w:fldChar w:fldCharType="end"/>
      </w:r>
      <w:r w:rsidRPr="00A559D7">
        <w:rPr>
          <w:rFonts w:ascii="Arial" w:hAnsi="Arial" w:cs="Arial"/>
          <w:color w:val="202122"/>
          <w:sz w:val="32"/>
          <w:szCs w:val="32"/>
          <w:lang w:val="en-US"/>
        </w:rPr>
        <w:t>, where she was killed in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"https://en.wikipedia.org/wiki/Warsaw_Uprising" \o "Warsaw Uprising"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Warsaw Uprising</w:t>
      </w:r>
      <w:r>
        <w:rPr>
          <w:rFonts w:ascii="Arial" w:hAnsi="Arial" w:cs="Arial"/>
          <w:color w:val="202122"/>
          <w:sz w:val="32"/>
          <w:szCs w:val="32"/>
        </w:rPr>
        <w:fldChar w:fldCharType="end"/>
      </w:r>
      <w:r w:rsidRPr="00A559D7">
        <w:rPr>
          <w:rFonts w:ascii="Arial" w:hAnsi="Arial" w:cs="Arial"/>
          <w:color w:val="202122"/>
          <w:sz w:val="32"/>
          <w:szCs w:val="32"/>
          <w:lang w:val="en-US"/>
        </w:rPr>
        <w:t> in 1944.</w:t>
      </w:r>
      <w:r>
        <w:rPr>
          <w:rFonts w:ascii="Arial" w:hAnsi="Arial" w:cs="Arial"/>
          <w:color w:val="202122"/>
          <w:sz w:val="25"/>
          <w:szCs w:val="25"/>
          <w:vertAlign w:val="superscript"/>
        </w:rPr>
        <w:fldChar w:fldCharType="begin"/>
      </w:r>
      <w:r w:rsidRPr="00A559D7">
        <w:rPr>
          <w:rFonts w:ascii="Arial" w:hAnsi="Arial" w:cs="Arial"/>
          <w:color w:val="202122"/>
          <w:sz w:val="25"/>
          <w:szCs w:val="25"/>
          <w:vertAlign w:val="superscript"/>
          <w:lang w:val="en-US"/>
        </w:rPr>
        <w:instrText xml:space="preserve"> HYPERLINK "https://en.wikipedia.org/wiki/Pu%C5%82awy" \l "cite_note-kk-2" </w:instrText>
      </w:r>
      <w:r>
        <w:rPr>
          <w:rFonts w:ascii="Arial" w:hAnsi="Arial" w:cs="Arial"/>
          <w:color w:val="202122"/>
          <w:sz w:val="25"/>
          <w:szCs w:val="25"/>
          <w:vertAlign w:val="superscript"/>
        </w:rPr>
        <w:fldChar w:fldCharType="separate"/>
      </w:r>
      <w:r w:rsidRPr="00A559D7">
        <w:rPr>
          <w:rStyle w:val="Hipercze"/>
          <w:rFonts w:ascii="Arial" w:hAnsi="Arial" w:cs="Arial"/>
          <w:color w:val="0645AD"/>
          <w:sz w:val="25"/>
          <w:szCs w:val="25"/>
          <w:vertAlign w:val="superscript"/>
          <w:lang w:val="en-US"/>
        </w:rPr>
        <w:t>[2]</w:t>
      </w:r>
      <w:r>
        <w:rPr>
          <w:rFonts w:ascii="Arial" w:hAnsi="Arial" w:cs="Arial"/>
          <w:color w:val="202122"/>
          <w:sz w:val="25"/>
          <w:szCs w:val="25"/>
          <w:vertAlign w:val="superscript"/>
        </w:rPr>
        <w:fldChar w:fldCharType="end"/>
      </w:r>
      <w:r w:rsidRPr="00A559D7">
        <w:rPr>
          <w:rFonts w:ascii="Arial" w:hAnsi="Arial" w:cs="Arial"/>
          <w:color w:val="202122"/>
          <w:sz w:val="32"/>
          <w:szCs w:val="32"/>
          <w:lang w:val="en-US"/>
        </w:rPr>
        <w:t> The town's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"https://en.wikipedia.org/wiki/Jewish" \o "Jewish"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Jewish</w:t>
      </w:r>
      <w:r>
        <w:rPr>
          <w:rFonts w:ascii="Arial" w:hAnsi="Arial" w:cs="Arial"/>
          <w:color w:val="202122"/>
          <w:sz w:val="32"/>
          <w:szCs w:val="32"/>
        </w:rPr>
        <w:fldChar w:fldCharType="end"/>
      </w:r>
      <w:r w:rsidRPr="00A559D7">
        <w:rPr>
          <w:rFonts w:ascii="Arial" w:hAnsi="Arial" w:cs="Arial"/>
          <w:color w:val="202122"/>
          <w:sz w:val="32"/>
          <w:szCs w:val="32"/>
          <w:lang w:val="en-US"/>
        </w:rPr>
        <w:t> population of some 3,600 was first confined to a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"https://en.wikipedia.org/wiki/Nazi_ghettos" \o "Nazi ghettos"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ghetto</w:t>
      </w:r>
      <w:r>
        <w:rPr>
          <w:rFonts w:ascii="Arial" w:hAnsi="Arial" w:cs="Arial"/>
          <w:color w:val="202122"/>
          <w:sz w:val="32"/>
          <w:szCs w:val="32"/>
        </w:rPr>
        <w:fldChar w:fldCharType="end"/>
      </w:r>
      <w:r w:rsidRPr="00A559D7">
        <w:rPr>
          <w:rFonts w:ascii="Arial" w:hAnsi="Arial" w:cs="Arial"/>
          <w:color w:val="202122"/>
          <w:sz w:val="32"/>
          <w:szCs w:val="32"/>
          <w:lang w:val="en-US"/>
        </w:rPr>
        <w:t>, then murdered at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"https://en.wikipedia.org/wiki/Sobibor_extermination_camp" \o "Sobibor extermination camp"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Sobibór</w:t>
      </w:r>
      <w:r>
        <w:rPr>
          <w:rFonts w:ascii="Arial" w:hAnsi="Arial" w:cs="Arial"/>
          <w:color w:val="202122"/>
          <w:sz w:val="32"/>
          <w:szCs w:val="32"/>
        </w:rPr>
        <w:fldChar w:fldCharType="end"/>
      </w:r>
      <w:r w:rsidRPr="00A559D7">
        <w:rPr>
          <w:rFonts w:ascii="Arial" w:hAnsi="Arial" w:cs="Arial"/>
          <w:color w:val="202122"/>
          <w:sz w:val="32"/>
          <w:szCs w:val="32"/>
          <w:lang w:val="en-US"/>
        </w:rPr>
        <w:t> camp. The Jewish population ceased to exist and was never reconstituted.</w:t>
      </w:r>
      <w:r>
        <w:rPr>
          <w:rFonts w:ascii="Arial" w:hAnsi="Arial" w:cs="Arial"/>
          <w:color w:val="202122"/>
          <w:sz w:val="25"/>
          <w:szCs w:val="25"/>
          <w:vertAlign w:val="superscript"/>
        </w:rPr>
        <w:fldChar w:fldCharType="begin"/>
      </w:r>
      <w:r w:rsidRPr="00A559D7">
        <w:rPr>
          <w:rFonts w:ascii="Arial" w:hAnsi="Arial" w:cs="Arial"/>
          <w:color w:val="202122"/>
          <w:sz w:val="25"/>
          <w:szCs w:val="25"/>
          <w:vertAlign w:val="superscript"/>
          <w:lang w:val="en-US"/>
        </w:rPr>
        <w:instrText xml:space="preserve"> HYPERLINK "https://en.wikipedia.org/wiki/Pu%C5%82awy" \l "cite_note-Holocaust1-3" </w:instrText>
      </w:r>
      <w:r>
        <w:rPr>
          <w:rFonts w:ascii="Arial" w:hAnsi="Arial" w:cs="Arial"/>
          <w:color w:val="202122"/>
          <w:sz w:val="25"/>
          <w:szCs w:val="25"/>
          <w:vertAlign w:val="superscript"/>
        </w:rPr>
        <w:fldChar w:fldCharType="separate"/>
      </w:r>
      <w:r w:rsidRPr="00A559D7">
        <w:rPr>
          <w:rStyle w:val="Hipercze"/>
          <w:rFonts w:ascii="Arial" w:hAnsi="Arial" w:cs="Arial"/>
          <w:color w:val="0645AD"/>
          <w:sz w:val="25"/>
          <w:szCs w:val="25"/>
          <w:vertAlign w:val="superscript"/>
          <w:lang w:val="en-US"/>
        </w:rPr>
        <w:t>[3]</w:t>
      </w:r>
      <w:r>
        <w:rPr>
          <w:rFonts w:ascii="Arial" w:hAnsi="Arial" w:cs="Arial"/>
          <w:color w:val="202122"/>
          <w:sz w:val="25"/>
          <w:szCs w:val="25"/>
          <w:vertAlign w:val="superscript"/>
        </w:rPr>
        <w:fldChar w:fldCharType="end"/>
      </w:r>
      <w:r w:rsidRPr="00A559D7">
        <w:rPr>
          <w:rFonts w:ascii="Arial" w:hAnsi="Arial" w:cs="Arial"/>
          <w:color w:val="202122"/>
          <w:sz w:val="32"/>
          <w:szCs w:val="32"/>
          <w:lang w:val="en-US"/>
        </w:rPr>
        <w:t> The town remained under German occupation until July 25, 1944, when it was freed by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"https://en.wikipedia.org/wiki/Home_Army" \o "Home Army"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Home Army</w:t>
      </w:r>
      <w:r>
        <w:rPr>
          <w:rFonts w:ascii="Arial" w:hAnsi="Arial" w:cs="Arial"/>
          <w:color w:val="202122"/>
          <w:sz w:val="32"/>
          <w:szCs w:val="32"/>
        </w:rPr>
        <w:fldChar w:fldCharType="end"/>
      </w:r>
      <w:r w:rsidRPr="00A559D7">
        <w:rPr>
          <w:rFonts w:ascii="Arial" w:hAnsi="Arial" w:cs="Arial"/>
          <w:color w:val="202122"/>
          <w:sz w:val="32"/>
          <w:szCs w:val="32"/>
          <w:lang w:val="en-US"/>
        </w:rPr>
        <w:t>, as well as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"https://en.wikipedia.org/wiki/Red_Army" \o "Red Army"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Red Army</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3E0C89A0"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A year later, on April 24, 1945, a local unit of the anti-Communist organization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"https://en.wikipedia.org/wiki/Freedom_and_Independence" \o "Freedom and Independence"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Freedom and Independence</w:t>
      </w:r>
      <w:r>
        <w:rPr>
          <w:rFonts w:ascii="Arial" w:hAnsi="Arial" w:cs="Arial"/>
          <w:color w:val="202122"/>
          <w:sz w:val="32"/>
          <w:szCs w:val="32"/>
        </w:rPr>
        <w:fldChar w:fldCharType="end"/>
      </w:r>
      <w:r w:rsidRPr="00A559D7">
        <w:rPr>
          <w:rFonts w:ascii="Arial" w:hAnsi="Arial" w:cs="Arial"/>
          <w:color w:val="202122"/>
          <w:sz w:val="32"/>
          <w:szCs w:val="32"/>
          <w:lang w:val="en-US"/>
        </w:rPr>
        <w:t> under Marian Bernaciak captured the local office of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"https://en.wikipedia.org/wiki/S%C5%82u%C5%BCba_Bezpiecze%C5%84stwa" \o "Służba Bezpieczeństwa"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Communist secret services</w:t>
      </w:r>
      <w:r>
        <w:rPr>
          <w:rFonts w:ascii="Arial" w:hAnsi="Arial" w:cs="Arial"/>
          <w:color w:val="202122"/>
          <w:sz w:val="32"/>
          <w:szCs w:val="32"/>
        </w:rPr>
        <w:fldChar w:fldCharType="end"/>
      </w:r>
      <w:r w:rsidRPr="00A559D7">
        <w:rPr>
          <w:rFonts w:ascii="Arial" w:hAnsi="Arial" w:cs="Arial"/>
          <w:color w:val="202122"/>
          <w:sz w:val="32"/>
          <w:szCs w:val="32"/>
          <w:lang w:val="en-US"/>
        </w:rPr>
        <w:t> temporarily.</w:t>
      </w:r>
    </w:p>
    <w:p w14:paraId="02089260"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The postwar history of Puławy has been dominated by the 1960 decision of the government of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"https://en.wikipedia.org/wiki/People%27s_Republic_of_Poland" \o "People's Republic of Poland"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People's Republic of Poland</w:t>
      </w:r>
      <w:r>
        <w:rPr>
          <w:rFonts w:ascii="Arial" w:hAnsi="Arial" w:cs="Arial"/>
          <w:color w:val="202122"/>
          <w:sz w:val="32"/>
          <w:szCs w:val="32"/>
        </w:rPr>
        <w:fldChar w:fldCharType="end"/>
      </w:r>
      <w:r w:rsidRPr="00A559D7">
        <w:rPr>
          <w:rFonts w:ascii="Arial" w:hAnsi="Arial" w:cs="Arial"/>
          <w:color w:val="202122"/>
          <w:sz w:val="32"/>
          <w:szCs w:val="32"/>
          <w:lang w:val="en-US"/>
        </w:rPr>
        <w:t> to build a large chemical plant north of the town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"https://en.wikipedia.org/wiki/Zak%C5%82ady_Azotowe_Pu%C5%82awy" \o "Zakłady Azotowe Puławy"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Zakłady Azotowe Puławy</w:t>
      </w:r>
      <w:r>
        <w:rPr>
          <w:rFonts w:ascii="Arial" w:hAnsi="Arial" w:cs="Arial"/>
          <w:color w:val="202122"/>
          <w:sz w:val="32"/>
          <w:szCs w:val="32"/>
        </w:rPr>
        <w:fldChar w:fldCharType="end"/>
      </w:r>
      <w:r w:rsidRPr="00A559D7">
        <w:rPr>
          <w:rFonts w:ascii="Arial" w:hAnsi="Arial" w:cs="Arial"/>
          <w:color w:val="202122"/>
          <w:sz w:val="32"/>
          <w:szCs w:val="32"/>
          <w:lang w:val="en-US"/>
        </w:rPr>
        <w:t>). It was opened in 1966 and produced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"https://en.wikipedia.org/wiki/Nitrate" \o "Nitrate"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nitrate</w:t>
      </w:r>
      <w:r>
        <w:rPr>
          <w:rFonts w:ascii="Arial" w:hAnsi="Arial" w:cs="Arial"/>
          <w:color w:val="202122"/>
          <w:sz w:val="32"/>
          <w:szCs w:val="32"/>
        </w:rPr>
        <w:fldChar w:fldCharType="end"/>
      </w:r>
      <w:r w:rsidRPr="00A559D7">
        <w:rPr>
          <w:rFonts w:ascii="Arial" w:hAnsi="Arial" w:cs="Arial"/>
          <w:color w:val="202122"/>
          <w:sz w:val="32"/>
          <w:szCs w:val="32"/>
          <w:lang w:val="en-US"/>
        </w:rPr>
        <w:t>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"https://en.wikipedia.org/wiki/Fertilizer" \o "Fertilizer"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fertilizer</w:t>
      </w:r>
      <w:r>
        <w:rPr>
          <w:rFonts w:ascii="Arial" w:hAnsi="Arial" w:cs="Arial"/>
          <w:color w:val="202122"/>
          <w:sz w:val="32"/>
          <w:szCs w:val="32"/>
        </w:rPr>
        <w:fldChar w:fldCharType="end"/>
      </w:r>
      <w:r w:rsidRPr="00A559D7">
        <w:rPr>
          <w:rFonts w:ascii="Arial" w:hAnsi="Arial" w:cs="Arial"/>
          <w:color w:val="202122"/>
          <w:sz w:val="32"/>
          <w:szCs w:val="32"/>
          <w:lang w:val="en-US"/>
        </w:rPr>
        <w:t xml:space="preserve">. As a result, in the 1960s and 1970s Pulawy quickly </w:t>
      </w:r>
      <w:proofErr w:type="gramStart"/>
      <w:r w:rsidRPr="00A559D7">
        <w:rPr>
          <w:rFonts w:ascii="Arial" w:hAnsi="Arial" w:cs="Arial"/>
          <w:color w:val="202122"/>
          <w:sz w:val="32"/>
          <w:szCs w:val="32"/>
          <w:lang w:val="en-US"/>
        </w:rPr>
        <w:t>grew in size</w:t>
      </w:r>
      <w:proofErr w:type="gramEnd"/>
      <w:r w:rsidRPr="00A559D7">
        <w:rPr>
          <w:rFonts w:ascii="Arial" w:hAnsi="Arial" w:cs="Arial"/>
          <w:color w:val="202122"/>
          <w:sz w:val="32"/>
          <w:szCs w:val="32"/>
          <w:lang w:val="en-US"/>
        </w:rPr>
        <w:t>, with new districts built for the influx of workers. Recently the plant has become the world's largest producer of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"https://en.wikipedia.org/wiki/Melamine" \o "Melamine"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melamine</w:t>
      </w:r>
      <w:r>
        <w:rPr>
          <w:rFonts w:ascii="Arial" w:hAnsi="Arial" w:cs="Arial"/>
          <w:color w:val="202122"/>
          <w:sz w:val="32"/>
          <w:szCs w:val="32"/>
        </w:rPr>
        <w:fldChar w:fldCharType="end"/>
      </w:r>
      <w:r w:rsidRPr="00A559D7">
        <w:rPr>
          <w:rFonts w:ascii="Arial" w:hAnsi="Arial" w:cs="Arial"/>
          <w:color w:val="202122"/>
          <w:sz w:val="32"/>
          <w:szCs w:val="32"/>
          <w:lang w:val="en-US"/>
        </w:rPr>
        <w:t>. In 1980 and 1981, </w:t>
      </w:r>
      <w:r w:rsidRPr="00A559D7">
        <w:rPr>
          <w:rFonts w:ascii="Arial" w:hAnsi="Arial" w:cs="Arial"/>
          <w:i/>
          <w:iCs/>
          <w:color w:val="202122"/>
          <w:sz w:val="32"/>
          <w:szCs w:val="32"/>
          <w:lang w:val="en-US"/>
        </w:rPr>
        <w:t>Zakłady Azotowe Puławy</w:t>
      </w:r>
      <w:r w:rsidRPr="00A559D7">
        <w:rPr>
          <w:rFonts w:ascii="Arial" w:hAnsi="Arial" w:cs="Arial"/>
          <w:color w:val="202122"/>
          <w:sz w:val="32"/>
          <w:szCs w:val="32"/>
          <w:lang w:val="en-US"/>
        </w:rPr>
        <w:t> was one of the largest centers of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"https://en.wikipedia.org/wiki/Solidarity_(Polish_trade_union)" \o "Solidarity (Polish trade union)"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Solidarity</w:t>
      </w:r>
      <w:r>
        <w:rPr>
          <w:rFonts w:ascii="Arial" w:hAnsi="Arial" w:cs="Arial"/>
          <w:color w:val="202122"/>
          <w:sz w:val="32"/>
          <w:szCs w:val="32"/>
        </w:rPr>
        <w:fldChar w:fldCharType="end"/>
      </w:r>
      <w:r w:rsidRPr="00A559D7">
        <w:rPr>
          <w:rFonts w:ascii="Arial" w:hAnsi="Arial" w:cs="Arial"/>
          <w:color w:val="202122"/>
          <w:sz w:val="32"/>
          <w:szCs w:val="32"/>
          <w:lang w:val="en-US"/>
        </w:rPr>
        <w:t> movement in the Lublin Region. After the declaration of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"https://en.wikipedia.org/wiki/Martial_law_in_Poland" \o "Martial law in Poland"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Martial law in Poland</w:t>
      </w:r>
      <w:r>
        <w:rPr>
          <w:rFonts w:ascii="Arial" w:hAnsi="Arial" w:cs="Arial"/>
          <w:color w:val="202122"/>
          <w:sz w:val="32"/>
          <w:szCs w:val="32"/>
        </w:rPr>
        <w:fldChar w:fldCharType="end"/>
      </w:r>
      <w:r w:rsidRPr="00A559D7">
        <w:rPr>
          <w:rFonts w:ascii="Arial" w:hAnsi="Arial" w:cs="Arial"/>
          <w:color w:val="202122"/>
          <w:sz w:val="32"/>
          <w:szCs w:val="32"/>
          <w:lang w:val="en-US"/>
        </w:rPr>
        <w:t> (December 13, 1981), strike action was initiated in the plant, which was put down by force by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"https://en.wikipedia.org/wiki/ZOMO" \o "ZOMO"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ZOMO</w:t>
      </w:r>
      <w:r>
        <w:rPr>
          <w:rFonts w:ascii="Arial" w:hAnsi="Arial" w:cs="Arial"/>
          <w:color w:val="202122"/>
          <w:sz w:val="32"/>
          <w:szCs w:val="32"/>
        </w:rPr>
        <w:fldChar w:fldCharType="end"/>
      </w:r>
      <w:r w:rsidRPr="00A559D7">
        <w:rPr>
          <w:rFonts w:ascii="Arial" w:hAnsi="Arial" w:cs="Arial"/>
          <w:color w:val="202122"/>
          <w:sz w:val="32"/>
          <w:szCs w:val="32"/>
          <w:lang w:val="en-US"/>
        </w:rPr>
        <w:t> on Dec. 19, and 20 people were arrested.</w:t>
      </w:r>
    </w:p>
    <w:p w14:paraId="1DE418C9" w14:textId="77777777" w:rsidR="00A559D7" w:rsidRDefault="00A559D7" w:rsidP="00A559D7">
      <w:pPr>
        <w:pStyle w:val="Nagwek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lastRenderedPageBreak/>
        <w:t>Points</w:t>
      </w:r>
      <w:proofErr w:type="spellEnd"/>
      <w:r>
        <w:rPr>
          <w:rStyle w:val="mw-headline"/>
          <w:rFonts w:ascii="Georgia" w:hAnsi="Georgia"/>
          <w:b w:val="0"/>
          <w:bCs w:val="0"/>
          <w:color w:val="000000"/>
        </w:rPr>
        <w:t xml:space="preserve"> of </w:t>
      </w:r>
      <w:proofErr w:type="spellStart"/>
      <w:r>
        <w:rPr>
          <w:rStyle w:val="mw-headline"/>
          <w:rFonts w:ascii="Georgia" w:hAnsi="Georgia"/>
          <w:b w:val="0"/>
          <w:bCs w:val="0"/>
          <w:color w:val="000000"/>
        </w:rPr>
        <w:t>interest</w:t>
      </w:r>
      <w:proofErr w:type="spellEnd"/>
      <w:r>
        <w:rPr>
          <w:rStyle w:val="mw-editsection-bracket"/>
          <w:rFonts w:ascii="Arial" w:hAnsi="Arial" w:cs="Arial"/>
          <w:b w:val="0"/>
          <w:bCs w:val="0"/>
          <w:color w:val="54595D"/>
          <w:sz w:val="24"/>
          <w:szCs w:val="24"/>
        </w:rPr>
        <w:t>[</w:t>
      </w:r>
      <w:proofErr w:type="spellStart"/>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"https://en.wikipedia.org/w/index.php?title=Pu%C5%82awy&amp;action=edit&amp;section=4" \o "Edit section: Points of interest" </w:instrText>
      </w:r>
      <w:r>
        <w:rPr>
          <w:rStyle w:val="mw-editsection"/>
          <w:rFonts w:ascii="Arial" w:hAnsi="Arial" w:cs="Arial"/>
          <w:b w:val="0"/>
          <w:bCs w:val="0"/>
          <w:color w:val="000000"/>
          <w:sz w:val="24"/>
          <w:szCs w:val="24"/>
        </w:rPr>
        <w:fldChar w:fldCharType="separate"/>
      </w:r>
      <w:r>
        <w:rPr>
          <w:rStyle w:val="Hipercze"/>
          <w:rFonts w:ascii="Arial" w:hAnsi="Arial" w:cs="Arial"/>
          <w:b w:val="0"/>
          <w:bCs w:val="0"/>
          <w:color w:val="0645AD"/>
          <w:sz w:val="24"/>
          <w:szCs w:val="24"/>
        </w:rPr>
        <w:t>edit</w:t>
      </w:r>
      <w:proofErr w:type="spellEnd"/>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14:paraId="52979B6E" w14:textId="54F2984A" w:rsidR="00A559D7" w:rsidRDefault="00A559D7" w:rsidP="00A559D7">
      <w:pPr>
        <w:shd w:val="clear" w:color="auto" w:fill="F8F9FA"/>
        <w:jc w:val="center"/>
        <w:rPr>
          <w:rFonts w:ascii="Arial" w:hAnsi="Arial" w:cs="Arial"/>
          <w:color w:val="202122"/>
          <w:sz w:val="30"/>
          <w:szCs w:val="30"/>
        </w:rPr>
      </w:pPr>
      <w:r>
        <w:rPr>
          <w:rFonts w:ascii="Arial" w:hAnsi="Arial" w:cs="Arial"/>
          <w:noProof/>
          <w:color w:val="0645AD"/>
          <w:sz w:val="30"/>
          <w:szCs w:val="30"/>
        </w:rPr>
        <w:drawing>
          <wp:inline distT="0" distB="0" distL="0" distR="0" wp14:anchorId="6D7FE0CD" wp14:editId="1CCBE3E5">
            <wp:extent cx="1433195" cy="1896745"/>
            <wp:effectExtent l="0" t="0" r="0" b="8255"/>
            <wp:docPr id="17" name="Obraz 17" descr="Obraz zawierający drzewo, zewnętrzne, budynek&#10;&#10;Opis wygenerowany automatyczni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drzewo, zewnętrzne, budynek&#10;&#10;Opis wygenerowany automatyczni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3195" cy="1896745"/>
                    </a:xfrm>
                    <a:prstGeom prst="rect">
                      <a:avLst/>
                    </a:prstGeom>
                    <a:noFill/>
                    <a:ln>
                      <a:noFill/>
                    </a:ln>
                  </pic:spPr>
                </pic:pic>
              </a:graphicData>
            </a:graphic>
          </wp:inline>
        </w:drawing>
      </w:r>
    </w:p>
    <w:p w14:paraId="1D32B596" w14:textId="77777777" w:rsidR="00A559D7" w:rsidRDefault="00A559D7" w:rsidP="00A559D7">
      <w:pPr>
        <w:shd w:val="clear" w:color="auto" w:fill="F8F9FA"/>
        <w:spacing w:line="336" w:lineRule="atLeast"/>
        <w:rPr>
          <w:rFonts w:ascii="Arial" w:hAnsi="Arial" w:cs="Arial"/>
          <w:color w:val="202122"/>
          <w:sz w:val="28"/>
          <w:szCs w:val="28"/>
        </w:rPr>
      </w:pPr>
      <w:hyperlink r:id="rId42" w:tooltip="Temple of the Sibyl" w:history="1">
        <w:proofErr w:type="spellStart"/>
        <w:r>
          <w:rPr>
            <w:rStyle w:val="Hipercze"/>
            <w:rFonts w:ascii="Arial" w:hAnsi="Arial" w:cs="Arial"/>
            <w:color w:val="0645AD"/>
            <w:sz w:val="28"/>
            <w:szCs w:val="28"/>
          </w:rPr>
          <w:t>Temple</w:t>
        </w:r>
        <w:proofErr w:type="spellEnd"/>
        <w:r>
          <w:rPr>
            <w:rStyle w:val="Hipercze"/>
            <w:rFonts w:ascii="Arial" w:hAnsi="Arial" w:cs="Arial"/>
            <w:color w:val="0645AD"/>
            <w:sz w:val="28"/>
            <w:szCs w:val="28"/>
          </w:rPr>
          <w:t xml:space="preserve"> of the </w:t>
        </w:r>
        <w:proofErr w:type="spellStart"/>
        <w:r>
          <w:rPr>
            <w:rStyle w:val="Hipercze"/>
            <w:rFonts w:ascii="Arial" w:hAnsi="Arial" w:cs="Arial"/>
            <w:color w:val="0645AD"/>
            <w:sz w:val="28"/>
            <w:szCs w:val="28"/>
          </w:rPr>
          <w:t>Sibyl</w:t>
        </w:r>
        <w:proofErr w:type="spellEnd"/>
      </w:hyperlink>
    </w:p>
    <w:p w14:paraId="3D6D012D" w14:textId="7DC9BA21" w:rsidR="00A559D7" w:rsidRDefault="00A559D7" w:rsidP="00A559D7">
      <w:pPr>
        <w:shd w:val="clear" w:color="auto" w:fill="F8F9FA"/>
        <w:spacing w:line="240" w:lineRule="auto"/>
        <w:jc w:val="center"/>
        <w:rPr>
          <w:rFonts w:ascii="Arial" w:hAnsi="Arial" w:cs="Arial"/>
          <w:color w:val="202122"/>
          <w:sz w:val="30"/>
          <w:szCs w:val="30"/>
        </w:rPr>
      </w:pPr>
      <w:r>
        <w:rPr>
          <w:rFonts w:ascii="Arial" w:hAnsi="Arial" w:cs="Arial"/>
          <w:noProof/>
          <w:color w:val="0645AD"/>
          <w:sz w:val="30"/>
          <w:szCs w:val="30"/>
        </w:rPr>
        <w:drawing>
          <wp:inline distT="0" distB="0" distL="0" distR="0" wp14:anchorId="5DE0147A" wp14:editId="4F65570F">
            <wp:extent cx="2101850" cy="1078230"/>
            <wp:effectExtent l="0" t="0" r="0" b="7620"/>
            <wp:docPr id="16" name="Obraz 16" descr="Obraz zawierający trawa, zewnętrzne, drzewo, niebo&#10;&#10;Opis wygenerowany automatyczni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rawa, zewnętrzne, drzewo, niebo&#10;&#10;Opis wygenerowany automatyczni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01850" cy="1078230"/>
                    </a:xfrm>
                    <a:prstGeom prst="rect">
                      <a:avLst/>
                    </a:prstGeom>
                    <a:noFill/>
                    <a:ln>
                      <a:noFill/>
                    </a:ln>
                  </pic:spPr>
                </pic:pic>
              </a:graphicData>
            </a:graphic>
          </wp:inline>
        </w:drawing>
      </w:r>
    </w:p>
    <w:p w14:paraId="19D2F258" w14:textId="77777777" w:rsidR="00A559D7" w:rsidRPr="00A559D7" w:rsidRDefault="00A559D7" w:rsidP="00A559D7">
      <w:pPr>
        <w:shd w:val="clear" w:color="auto" w:fill="F8F9FA"/>
        <w:spacing w:line="336" w:lineRule="atLeast"/>
        <w:rPr>
          <w:rFonts w:ascii="Arial" w:hAnsi="Arial" w:cs="Arial"/>
          <w:color w:val="202122"/>
          <w:sz w:val="28"/>
          <w:szCs w:val="28"/>
          <w:lang w:val="en-US"/>
        </w:rPr>
      </w:pPr>
      <w:r w:rsidRPr="00A559D7">
        <w:rPr>
          <w:rFonts w:ascii="Arial" w:hAnsi="Arial" w:cs="Arial"/>
          <w:color w:val="202122"/>
          <w:sz w:val="28"/>
          <w:szCs w:val="28"/>
          <w:lang w:val="en-US"/>
        </w:rPr>
        <w:t>Marynka's Palace</w:t>
      </w:r>
    </w:p>
    <w:p w14:paraId="4CA7C906"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The most notable landmark in Puławy is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"https://en.wikipedia.org/wiki/Baroque_in_Poland" \o "Baroque in Poland"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Baroque</w:t>
      </w:r>
      <w:proofErr w:type="spellStart"/>
      <w:r>
        <w:rPr>
          <w:rFonts w:ascii="Arial" w:hAnsi="Arial" w:cs="Arial"/>
          <w:color w:val="202122"/>
          <w:sz w:val="32"/>
          <w:szCs w:val="32"/>
        </w:rPr>
        <w:fldChar w:fldCharType="end"/>
      </w:r>
      <w:proofErr w:type="spellEnd"/>
      <w:r w:rsidRPr="00A559D7">
        <w:rPr>
          <w:rFonts w:ascii="Arial" w:hAnsi="Arial" w:cs="Arial"/>
          <w:color w:val="202122"/>
          <w:sz w:val="32"/>
          <w:szCs w:val="32"/>
          <w:lang w:val="en-US"/>
        </w:rPr>
        <w:t>-Classicist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"https://en.wikipedia.org/wiki/House_of_Czartoryski" \o "House of Czartoryski"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Czartoryski Palace</w:t>
      </w:r>
      <w:r>
        <w:rPr>
          <w:rFonts w:ascii="Arial" w:hAnsi="Arial" w:cs="Arial"/>
          <w:color w:val="202122"/>
          <w:sz w:val="32"/>
          <w:szCs w:val="32"/>
        </w:rPr>
        <w:fldChar w:fldCharType="end"/>
      </w:r>
      <w:r w:rsidRPr="00A559D7">
        <w:rPr>
          <w:rFonts w:ascii="Arial" w:hAnsi="Arial" w:cs="Arial"/>
          <w:color w:val="202122"/>
          <w:sz w:val="32"/>
          <w:szCs w:val="32"/>
          <w:lang w:val="en-US"/>
        </w:rPr>
        <w:t>, dating from 1676–1679 (architect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"https://en.wikipedia.org/wiki/Tylman_van_Gameren" \o "Tylman van Gameren"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Tylman van Gameren</w:t>
      </w:r>
      <w:r>
        <w:rPr>
          <w:rFonts w:ascii="Arial" w:hAnsi="Arial" w:cs="Arial"/>
          <w:color w:val="202122"/>
          <w:sz w:val="32"/>
          <w:szCs w:val="32"/>
        </w:rPr>
        <w:fldChar w:fldCharType="end"/>
      </w:r>
      <w:r w:rsidRPr="00A559D7">
        <w:rPr>
          <w:rFonts w:ascii="Arial" w:hAnsi="Arial" w:cs="Arial"/>
          <w:color w:val="202122"/>
          <w:sz w:val="32"/>
          <w:szCs w:val="32"/>
          <w:lang w:val="en-US"/>
        </w:rPr>
        <w:t>), burned in 1706, remodeled 1722–36, and again by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"https://en.wikipedia.org/wiki/Chrystian_Piotr_Aigner" \o "Chrystian Piotr Aigner"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Chrystian Piotr Aigner</w:t>
      </w:r>
      <w:r>
        <w:rPr>
          <w:rFonts w:ascii="Arial" w:hAnsi="Arial" w:cs="Arial"/>
          <w:color w:val="202122"/>
          <w:sz w:val="32"/>
          <w:szCs w:val="32"/>
        </w:rPr>
        <w:fldChar w:fldCharType="end"/>
      </w:r>
      <w:r w:rsidRPr="00A559D7">
        <w:rPr>
          <w:rFonts w:ascii="Arial" w:hAnsi="Arial" w:cs="Arial"/>
          <w:color w:val="202122"/>
          <w:sz w:val="32"/>
          <w:szCs w:val="32"/>
          <w:lang w:val="en-US"/>
        </w:rPr>
        <w:t> ca. 1800. The palace is surrounded by a 30-hectare park, in 1798-1806 fashioned into an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"https://en.wikipedia.org/wiki/English_landscape_garden" \o "English landscape garden"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English landscape garden</w:t>
      </w:r>
      <w:r>
        <w:rPr>
          <w:rFonts w:ascii="Arial" w:hAnsi="Arial" w:cs="Arial"/>
          <w:color w:val="202122"/>
          <w:sz w:val="32"/>
          <w:szCs w:val="32"/>
        </w:rPr>
        <w:fldChar w:fldCharType="end"/>
      </w:r>
      <w:r w:rsidRPr="00A559D7">
        <w:rPr>
          <w:rFonts w:ascii="Arial" w:hAnsi="Arial" w:cs="Arial"/>
          <w:color w:val="202122"/>
          <w:sz w:val="32"/>
          <w:szCs w:val="32"/>
          <w:lang w:val="en-US"/>
        </w:rPr>
        <w:t>, which includes classicist park pavilions dating from the early 19th century. One,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"https://en.wikipedia.org/wiki/Colonnade" \o "Colonnade"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colonnaded</w:t>
      </w:r>
      <w:r>
        <w:rPr>
          <w:rFonts w:ascii="Arial" w:hAnsi="Arial" w:cs="Arial"/>
          <w:color w:val="202122"/>
          <w:sz w:val="32"/>
          <w:szCs w:val="32"/>
        </w:rPr>
        <w:fldChar w:fldCharType="end"/>
      </w:r>
      <w:r w:rsidRPr="00A559D7">
        <w:rPr>
          <w:rFonts w:ascii="Arial" w:hAnsi="Arial" w:cs="Arial"/>
          <w:color w:val="202122"/>
          <w:sz w:val="32"/>
          <w:szCs w:val="32"/>
          <w:lang w:val="en-US"/>
        </w:rPr>
        <w:t> round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"https://en.wikipedia.org/wiki/Temple_of_the_Sibyl" \o "Temple of the Sibyl"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Temple of the Sibyl</w:t>
      </w:r>
      <w:r>
        <w:rPr>
          <w:rFonts w:ascii="Arial" w:hAnsi="Arial" w:cs="Arial"/>
          <w:color w:val="202122"/>
          <w:sz w:val="32"/>
          <w:szCs w:val="32"/>
        </w:rPr>
        <w:fldChar w:fldCharType="end"/>
      </w:r>
      <w:r w:rsidRPr="00A559D7">
        <w:rPr>
          <w:rFonts w:ascii="Arial" w:hAnsi="Arial" w:cs="Arial"/>
          <w:color w:val="202122"/>
          <w:sz w:val="32"/>
          <w:szCs w:val="32"/>
          <w:lang w:val="en-US"/>
        </w:rPr>
        <w:t>, is the setting of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"https://en.wikipedia.org/wiki/Boles%C5%82aw_Prus" \o "Bolesław Prus"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Bolesław Prus</w:t>
      </w:r>
      <w:r>
        <w:rPr>
          <w:rFonts w:ascii="Arial" w:hAnsi="Arial" w:cs="Arial"/>
          <w:color w:val="202122"/>
          <w:sz w:val="32"/>
          <w:szCs w:val="32"/>
        </w:rPr>
        <w:fldChar w:fldCharType="end"/>
      </w:r>
      <w:r w:rsidRPr="00A559D7">
        <w:rPr>
          <w:rFonts w:ascii="Arial" w:hAnsi="Arial" w:cs="Arial"/>
          <w:color w:val="202122"/>
          <w:sz w:val="32"/>
          <w:szCs w:val="32"/>
          <w:lang w:val="en-US"/>
        </w:rPr>
        <w:t>' striking 1884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"https://en.wikipedia.org/wiki/Microfiction" \o "Microfiction"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micro-story</w:t>
      </w:r>
      <w:r>
        <w:rPr>
          <w:rFonts w:ascii="Arial" w:hAnsi="Arial" w:cs="Arial"/>
          <w:color w:val="202122"/>
          <w:sz w:val="32"/>
          <w:szCs w:val="32"/>
        </w:rPr>
        <w:fldChar w:fldCharType="end"/>
      </w:r>
      <w:r w:rsidRPr="00A559D7">
        <w:rPr>
          <w:rFonts w:ascii="Arial" w:hAnsi="Arial" w:cs="Arial"/>
          <w:color w:val="202122"/>
          <w:sz w:val="32"/>
          <w:szCs w:val="32"/>
          <w:lang w:val="en-US"/>
        </w:rPr>
        <w:t>,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"https://en.wikipedia.org/wiki/Mold_of_the_Earth" \o "Mold of the Earth"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Mold of the Earth</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5BD7C7B7"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Near the Temple of the Sibyl is the "Gothic House", built between 1800 and 1809 to commemorate Prince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"https://en.wikipedia.org/wiki/J%C3%B3zef_Poniatowski" \o "Józef Poniatowski"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Józef Poniatowski</w:t>
      </w:r>
      <w:proofErr w:type="spellStart"/>
      <w:r>
        <w:rPr>
          <w:rFonts w:ascii="Arial" w:hAnsi="Arial" w:cs="Arial"/>
          <w:color w:val="202122"/>
          <w:sz w:val="32"/>
          <w:szCs w:val="32"/>
        </w:rPr>
        <w:fldChar w:fldCharType="end"/>
      </w:r>
      <w:proofErr w:type="spellEnd"/>
      <w:r w:rsidRPr="00A559D7">
        <w:rPr>
          <w:rFonts w:ascii="Arial" w:hAnsi="Arial" w:cs="Arial"/>
          <w:color w:val="202122"/>
          <w:sz w:val="32"/>
          <w:szCs w:val="32"/>
          <w:lang w:val="en-US"/>
        </w:rPr>
        <w:t>’s visit to Puławy; it now houses the Regional Museum. Other palace buildings house the Soil and Fertilizer Institute.</w:t>
      </w:r>
    </w:p>
    <w:p w14:paraId="00159DD6"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Additional interesting buildings within the park include:</w:t>
      </w:r>
    </w:p>
    <w:p w14:paraId="5854D2DD" w14:textId="77777777" w:rsid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rPr>
      </w:pPr>
      <w:r w:rsidRPr="00A559D7">
        <w:rPr>
          <w:rFonts w:ascii="Arial" w:hAnsi="Arial" w:cs="Arial"/>
          <w:color w:val="202122"/>
          <w:sz w:val="32"/>
          <w:szCs w:val="32"/>
          <w:lang w:val="en-US"/>
        </w:rPr>
        <w:t>Church of the Assumption of the Blessed Virgin Mary (1800–03) by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"https://en.wikipedia.org/wiki/Chrystian_Piotr_Aigner" \o "Chrystian Piotr Aigner"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Chrystian Piotr Aigner</w:t>
      </w:r>
      <w:r>
        <w:rPr>
          <w:rFonts w:ascii="Arial" w:hAnsi="Arial" w:cs="Arial"/>
          <w:color w:val="202122"/>
          <w:sz w:val="32"/>
          <w:szCs w:val="32"/>
        </w:rPr>
        <w:fldChar w:fldCharType="end"/>
      </w:r>
      <w:r w:rsidRPr="00A559D7">
        <w:rPr>
          <w:rFonts w:ascii="Arial" w:hAnsi="Arial" w:cs="Arial"/>
          <w:color w:val="202122"/>
          <w:sz w:val="32"/>
          <w:szCs w:val="32"/>
          <w:lang w:val="en-US"/>
        </w:rPr>
        <w:t xml:space="preserve">, styled after </w:t>
      </w:r>
      <w:r w:rsidRPr="00A559D7">
        <w:rPr>
          <w:rFonts w:ascii="Arial" w:hAnsi="Arial" w:cs="Arial"/>
          <w:color w:val="202122"/>
          <w:sz w:val="32"/>
          <w:szCs w:val="32"/>
          <w:lang w:val="en-US"/>
        </w:rPr>
        <w:lastRenderedPageBreak/>
        <w:t>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"https://en.wikipedia.org/wiki/Pantheon,_Rome" \o "Pantheon, Rome"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Pantheon, Rome</w:t>
      </w:r>
      <w:r>
        <w:rPr>
          <w:rFonts w:ascii="Arial" w:hAnsi="Arial" w:cs="Arial"/>
          <w:color w:val="202122"/>
          <w:sz w:val="32"/>
          <w:szCs w:val="32"/>
        </w:rPr>
        <w:fldChar w:fldCharType="end"/>
      </w:r>
      <w:r w:rsidRPr="00A559D7">
        <w:rPr>
          <w:rFonts w:ascii="Arial" w:hAnsi="Arial" w:cs="Arial"/>
          <w:color w:val="202122"/>
          <w:sz w:val="32"/>
          <w:szCs w:val="32"/>
          <w:lang w:val="en-US"/>
        </w:rPr>
        <w:t xml:space="preserve">, originally - Czartoryskis' Chapel. </w:t>
      </w:r>
      <w:r>
        <w:rPr>
          <w:rFonts w:ascii="Arial" w:hAnsi="Arial" w:cs="Arial"/>
          <w:color w:val="202122"/>
          <w:sz w:val="32"/>
          <w:szCs w:val="32"/>
        </w:rPr>
        <w:t xml:space="preserve">It </w:t>
      </w:r>
      <w:proofErr w:type="spellStart"/>
      <w:r>
        <w:rPr>
          <w:rFonts w:ascii="Arial" w:hAnsi="Arial" w:cs="Arial"/>
          <w:color w:val="202122"/>
          <w:sz w:val="32"/>
          <w:szCs w:val="32"/>
        </w:rPr>
        <w:t>is</w:t>
      </w:r>
      <w:proofErr w:type="spellEnd"/>
      <w:r>
        <w:rPr>
          <w:rFonts w:ascii="Arial" w:hAnsi="Arial" w:cs="Arial"/>
          <w:color w:val="202122"/>
          <w:sz w:val="32"/>
          <w:szCs w:val="32"/>
        </w:rPr>
        <w:t xml:space="preserve"> </w:t>
      </w:r>
      <w:proofErr w:type="spellStart"/>
      <w:r>
        <w:rPr>
          <w:rFonts w:ascii="Arial" w:hAnsi="Arial" w:cs="Arial"/>
          <w:color w:val="202122"/>
          <w:sz w:val="32"/>
          <w:szCs w:val="32"/>
        </w:rPr>
        <w:t>actually</w:t>
      </w:r>
      <w:proofErr w:type="spellEnd"/>
      <w:r>
        <w:rPr>
          <w:rFonts w:ascii="Arial" w:hAnsi="Arial" w:cs="Arial"/>
          <w:color w:val="202122"/>
          <w:sz w:val="32"/>
          <w:szCs w:val="32"/>
        </w:rPr>
        <w:t xml:space="preserve"> </w:t>
      </w:r>
      <w:proofErr w:type="spellStart"/>
      <w:r>
        <w:rPr>
          <w:rFonts w:ascii="Arial" w:hAnsi="Arial" w:cs="Arial"/>
          <w:color w:val="202122"/>
          <w:sz w:val="32"/>
          <w:szCs w:val="32"/>
        </w:rPr>
        <w:t>located</w:t>
      </w:r>
      <w:proofErr w:type="spellEnd"/>
      <w:r>
        <w:rPr>
          <w:rFonts w:ascii="Arial" w:hAnsi="Arial" w:cs="Arial"/>
          <w:color w:val="202122"/>
          <w:sz w:val="32"/>
          <w:szCs w:val="32"/>
        </w:rPr>
        <w:t xml:space="preserve"> </w:t>
      </w:r>
      <w:proofErr w:type="spellStart"/>
      <w:r>
        <w:rPr>
          <w:rFonts w:ascii="Arial" w:hAnsi="Arial" w:cs="Arial"/>
          <w:color w:val="202122"/>
          <w:sz w:val="32"/>
          <w:szCs w:val="32"/>
        </w:rPr>
        <w:t>outside</w:t>
      </w:r>
      <w:proofErr w:type="spellEnd"/>
      <w:r>
        <w:rPr>
          <w:rFonts w:ascii="Arial" w:hAnsi="Arial" w:cs="Arial"/>
          <w:color w:val="202122"/>
          <w:sz w:val="32"/>
          <w:szCs w:val="32"/>
        </w:rPr>
        <w:t xml:space="preserve"> the park.</w:t>
      </w:r>
    </w:p>
    <w:p w14:paraId="492A4400" w14:textId="77777777" w:rsidR="00A559D7" w:rsidRP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Marynka"s Palace (1790–94), built for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"https://en.wikipedia.org/wiki/Maria_Wirtemberska" \o "Maria Wirtemberska"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Maria Wirtemberska</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757F81B3" w14:textId="77777777" w:rsidR="00A559D7" w:rsidRP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Roman Gate, built in 1829 as a permanent ruin, styled after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"https://en.wikipedia.org/wiki/Arch_of_Titus" \o "Arch of Titus"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Arch of Titus</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379F97BB" w14:textId="77777777" w:rsidR="00A559D7" w:rsidRP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Greek House (1778-1791), currently a public library,</w:t>
      </w:r>
    </w:p>
    <w:p w14:paraId="008CA366" w14:textId="77777777" w:rsidR="00A559D7" w:rsidRP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Yellow House, in which Tsar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"https://en.wikipedia.org/wiki/Alexander_II_of_Russia" \o "Alexander II of Russia"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Alexander II of Russia</w:t>
      </w:r>
      <w:r>
        <w:rPr>
          <w:rFonts w:ascii="Arial" w:hAnsi="Arial" w:cs="Arial"/>
          <w:color w:val="202122"/>
          <w:sz w:val="32"/>
          <w:szCs w:val="32"/>
        </w:rPr>
        <w:fldChar w:fldCharType="end"/>
      </w:r>
      <w:r w:rsidRPr="00A559D7">
        <w:rPr>
          <w:rFonts w:ascii="Arial" w:hAnsi="Arial" w:cs="Arial"/>
          <w:color w:val="202122"/>
          <w:sz w:val="32"/>
          <w:szCs w:val="32"/>
          <w:lang w:val="en-US"/>
        </w:rPr>
        <w:t> stayed,</w:t>
      </w:r>
    </w:p>
    <w:p w14:paraId="2E6537F4" w14:textId="77777777" w:rsid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rPr>
      </w:pPr>
      <w:proofErr w:type="spellStart"/>
      <w:r>
        <w:rPr>
          <w:rFonts w:ascii="Arial" w:hAnsi="Arial" w:cs="Arial"/>
          <w:color w:val="202122"/>
          <w:sz w:val="32"/>
          <w:szCs w:val="32"/>
        </w:rPr>
        <w:t>Chinese</w:t>
      </w:r>
      <w:proofErr w:type="spellEnd"/>
      <w:r>
        <w:rPr>
          <w:rFonts w:ascii="Arial" w:hAnsi="Arial" w:cs="Arial"/>
          <w:color w:val="202122"/>
          <w:sz w:val="32"/>
          <w:szCs w:val="32"/>
        </w:rPr>
        <w:t xml:space="preserve"> </w:t>
      </w:r>
      <w:proofErr w:type="spellStart"/>
      <w:r>
        <w:rPr>
          <w:rFonts w:ascii="Arial" w:hAnsi="Arial" w:cs="Arial"/>
          <w:color w:val="202122"/>
          <w:sz w:val="32"/>
          <w:szCs w:val="32"/>
        </w:rPr>
        <w:t>Arbor</w:t>
      </w:r>
      <w:proofErr w:type="spellEnd"/>
      <w:r>
        <w:rPr>
          <w:rFonts w:ascii="Arial" w:hAnsi="Arial" w:cs="Arial"/>
          <w:color w:val="202122"/>
          <w:sz w:val="32"/>
          <w:szCs w:val="32"/>
        </w:rPr>
        <w:t>,</w:t>
      </w:r>
    </w:p>
    <w:p w14:paraId="7C205272" w14:textId="77777777" w:rsidR="00A559D7" w:rsidRP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marble sarcophagus, brought from Rome in 1799 by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"https://en.wikipedia.org/wiki/Adam_Jerzy_Czartoryski" \o "Adam Jerzy Czartoryski"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Adam Jerzy Czartoryski</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7F07DDB4" w14:textId="77777777" w:rsidR="00A559D7" w:rsidRPr="00A559D7" w:rsidRDefault="00A559D7" w:rsidP="00A559D7">
      <w:pPr>
        <w:numPr>
          <w:ilvl w:val="0"/>
          <w:numId w:val="1"/>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a 1790 sculpture of Clorinda and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"https://en.wikipedia.org/wiki/Tancred,_Prince_of_Galilee" \o "Tancred, Prince of Galilee"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Tancred</w:t>
      </w:r>
      <w:r>
        <w:rPr>
          <w:rFonts w:ascii="Arial" w:hAnsi="Arial" w:cs="Arial"/>
          <w:color w:val="202122"/>
          <w:sz w:val="32"/>
          <w:szCs w:val="32"/>
        </w:rPr>
        <w:fldChar w:fldCharType="end"/>
      </w:r>
      <w:r w:rsidRPr="00A559D7">
        <w:rPr>
          <w:rFonts w:ascii="Arial" w:hAnsi="Arial" w:cs="Arial"/>
          <w:color w:val="202122"/>
          <w:sz w:val="32"/>
          <w:szCs w:val="32"/>
          <w:lang w:val="en-US"/>
        </w:rPr>
        <w:t> (see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"https://en.wikipedia.org/wiki/Jerusalem_Delivered" \o "Jerusalem Delivered"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Jerusalem Delivered</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6BD13567"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The town of Puławy itself features some interesting buildings, including a former town hall, former Orthodox church, and historic inn.</w:t>
      </w:r>
    </w:p>
    <w:p w14:paraId="53FAA9BA" w14:textId="77777777" w:rsidR="00A559D7" w:rsidRPr="00A559D7" w:rsidRDefault="00A559D7" w:rsidP="00A559D7">
      <w:pPr>
        <w:pStyle w:val="Nagwek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A559D7">
        <w:rPr>
          <w:rStyle w:val="mw-headline"/>
          <w:rFonts w:ascii="Georgia" w:hAnsi="Georgia"/>
          <w:b w:val="0"/>
          <w:bCs w:val="0"/>
          <w:color w:val="000000"/>
          <w:lang w:val="en-US"/>
        </w:rPr>
        <w:t>Science</w:t>
      </w:r>
      <w:r w:rsidRPr="00A559D7">
        <w:rPr>
          <w:rStyle w:val="mw-editsection-bracket"/>
          <w:rFonts w:ascii="Arial" w:hAnsi="Arial" w:cs="Arial"/>
          <w:b w:val="0"/>
          <w:bCs w:val="0"/>
          <w:color w:val="54595D"/>
          <w:sz w:val="24"/>
          <w:szCs w:val="24"/>
          <w:lang w:val="en-US"/>
        </w:rPr>
        <w:t>[</w:t>
      </w:r>
      <w:proofErr w:type="spellStart"/>
      <w:r>
        <w:rPr>
          <w:rStyle w:val="mw-editsection"/>
          <w:rFonts w:ascii="Arial" w:hAnsi="Arial" w:cs="Arial"/>
          <w:b w:val="0"/>
          <w:bCs w:val="0"/>
          <w:color w:val="000000"/>
          <w:sz w:val="24"/>
          <w:szCs w:val="24"/>
        </w:rPr>
        <w:fldChar w:fldCharType="begin"/>
      </w:r>
      <w:proofErr w:type="spellEnd"/>
      <w:r w:rsidRPr="00A559D7">
        <w:rPr>
          <w:rStyle w:val="mw-editsection"/>
          <w:rFonts w:ascii="Arial" w:hAnsi="Arial" w:cs="Arial"/>
          <w:b w:val="0"/>
          <w:bCs w:val="0"/>
          <w:color w:val="000000"/>
          <w:sz w:val="24"/>
          <w:szCs w:val="24"/>
          <w:lang w:val="en-US"/>
        </w:rPr>
        <w:instrText xml:space="preserve"> HYPERLINK "https://en.wikipedia.org/w/index.php?title=Pu%C5%82awy&amp;action=edit&amp;section=5" \o "Edit section: Science" </w:instrText>
      </w:r>
      <w:proofErr w:type="spellStart"/>
      <w:r>
        <w:rPr>
          <w:rStyle w:val="mw-editsection"/>
          <w:rFonts w:ascii="Arial" w:hAnsi="Arial" w:cs="Arial"/>
          <w:b w:val="0"/>
          <w:bCs w:val="0"/>
          <w:color w:val="000000"/>
          <w:sz w:val="24"/>
          <w:szCs w:val="24"/>
        </w:rPr>
        <w:fldChar w:fldCharType="separate"/>
      </w:r>
      <w:proofErr w:type="spellEnd"/>
      <w:r w:rsidRPr="00A559D7">
        <w:rPr>
          <w:rStyle w:val="Hipercze"/>
          <w:rFonts w:ascii="Arial" w:hAnsi="Arial" w:cs="Arial"/>
          <w:b w:val="0"/>
          <w:bCs w:val="0"/>
          <w:color w:val="0645AD"/>
          <w:sz w:val="24"/>
          <w:szCs w:val="24"/>
          <w:lang w:val="en-US"/>
        </w:rPr>
        <w:t>edit</w:t>
      </w:r>
      <w:r>
        <w:rPr>
          <w:rStyle w:val="mw-editsection"/>
          <w:rFonts w:ascii="Arial" w:hAnsi="Arial" w:cs="Arial"/>
          <w:b w:val="0"/>
          <w:bCs w:val="0"/>
          <w:color w:val="000000"/>
          <w:sz w:val="24"/>
          <w:szCs w:val="24"/>
        </w:rPr>
        <w:fldChar w:fldCharType="end"/>
      </w:r>
      <w:r w:rsidRPr="00A559D7">
        <w:rPr>
          <w:rStyle w:val="mw-editsection-bracket"/>
          <w:rFonts w:ascii="Arial" w:hAnsi="Arial" w:cs="Arial"/>
          <w:b w:val="0"/>
          <w:bCs w:val="0"/>
          <w:color w:val="54595D"/>
          <w:sz w:val="24"/>
          <w:szCs w:val="24"/>
          <w:lang w:val="en-US"/>
        </w:rPr>
        <w:t>]</w:t>
      </w:r>
    </w:p>
    <w:p w14:paraId="524E2168" w14:textId="77777777" w:rsidR="00A559D7" w:rsidRDefault="00A559D7" w:rsidP="00A559D7">
      <w:pPr>
        <w:pStyle w:val="NormalnyWeb"/>
        <w:shd w:val="clear" w:color="auto" w:fill="FFFFFF"/>
        <w:spacing w:before="120" w:beforeAutospacing="0" w:after="120" w:afterAutospacing="0"/>
        <w:rPr>
          <w:rFonts w:ascii="Arial" w:hAnsi="Arial" w:cs="Arial"/>
          <w:color w:val="202122"/>
          <w:sz w:val="32"/>
          <w:szCs w:val="32"/>
        </w:rPr>
      </w:pPr>
      <w:r w:rsidRPr="00A559D7">
        <w:rPr>
          <w:rFonts w:ascii="Arial" w:hAnsi="Arial" w:cs="Arial"/>
          <w:color w:val="202122"/>
          <w:sz w:val="32"/>
          <w:szCs w:val="32"/>
          <w:lang w:val="en-US"/>
        </w:rPr>
        <w:t xml:space="preserve">Since the mid-19th century, Puławy has been a center of higher education. </w:t>
      </w:r>
      <w:proofErr w:type="spellStart"/>
      <w:r>
        <w:rPr>
          <w:rFonts w:ascii="Arial" w:hAnsi="Arial" w:cs="Arial"/>
          <w:color w:val="202122"/>
          <w:sz w:val="32"/>
          <w:szCs w:val="32"/>
        </w:rPr>
        <w:t>Institutions</w:t>
      </w:r>
      <w:proofErr w:type="spellEnd"/>
      <w:r>
        <w:rPr>
          <w:rFonts w:ascii="Arial" w:hAnsi="Arial" w:cs="Arial"/>
          <w:color w:val="202122"/>
          <w:sz w:val="32"/>
          <w:szCs w:val="32"/>
        </w:rPr>
        <w:t xml:space="preserve"> </w:t>
      </w:r>
      <w:proofErr w:type="spellStart"/>
      <w:r>
        <w:rPr>
          <w:rFonts w:ascii="Arial" w:hAnsi="Arial" w:cs="Arial"/>
          <w:color w:val="202122"/>
          <w:sz w:val="32"/>
          <w:szCs w:val="32"/>
        </w:rPr>
        <w:t>operating</w:t>
      </w:r>
      <w:proofErr w:type="spellEnd"/>
      <w:r>
        <w:rPr>
          <w:rFonts w:ascii="Arial" w:hAnsi="Arial" w:cs="Arial"/>
          <w:color w:val="202122"/>
          <w:sz w:val="32"/>
          <w:szCs w:val="32"/>
        </w:rPr>
        <w:t xml:space="preserve"> </w:t>
      </w:r>
      <w:proofErr w:type="spellStart"/>
      <w:r>
        <w:rPr>
          <w:rFonts w:ascii="Arial" w:hAnsi="Arial" w:cs="Arial"/>
          <w:color w:val="202122"/>
          <w:sz w:val="32"/>
          <w:szCs w:val="32"/>
        </w:rPr>
        <w:t>here</w:t>
      </w:r>
      <w:proofErr w:type="spellEnd"/>
      <w:r>
        <w:rPr>
          <w:rFonts w:ascii="Arial" w:hAnsi="Arial" w:cs="Arial"/>
          <w:color w:val="202122"/>
          <w:sz w:val="32"/>
          <w:szCs w:val="32"/>
        </w:rPr>
        <w:t xml:space="preserve"> </w:t>
      </w:r>
      <w:proofErr w:type="spellStart"/>
      <w:r>
        <w:rPr>
          <w:rFonts w:ascii="Arial" w:hAnsi="Arial" w:cs="Arial"/>
          <w:color w:val="202122"/>
          <w:sz w:val="32"/>
          <w:szCs w:val="32"/>
        </w:rPr>
        <w:t>are</w:t>
      </w:r>
      <w:proofErr w:type="spellEnd"/>
      <w:r>
        <w:rPr>
          <w:rFonts w:ascii="Arial" w:hAnsi="Arial" w:cs="Arial"/>
          <w:color w:val="202122"/>
          <w:sz w:val="32"/>
          <w:szCs w:val="32"/>
        </w:rPr>
        <w:t>:</w:t>
      </w:r>
    </w:p>
    <w:p w14:paraId="1A646EA5" w14:textId="77777777" w:rsidR="00A559D7" w:rsidRPr="00A559D7" w:rsidRDefault="00A559D7" w:rsidP="00A559D7">
      <w:pPr>
        <w:numPr>
          <w:ilvl w:val="0"/>
          <w:numId w:val="2"/>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a local branch of </w:t>
      </w:r>
      <w:r>
        <w:rPr>
          <w:rFonts w:ascii="Arial" w:hAnsi="Arial" w:cs="Arial"/>
          <w:i/>
          <w:iCs/>
          <w:color w:val="202122"/>
          <w:sz w:val="32"/>
          <w:szCs w:val="32"/>
        </w:rPr>
        <w:fldChar w:fldCharType="begin"/>
      </w:r>
      <w:r w:rsidRPr="00A559D7">
        <w:rPr>
          <w:rFonts w:ascii="Arial" w:hAnsi="Arial" w:cs="Arial"/>
          <w:i/>
          <w:iCs/>
          <w:color w:val="202122"/>
          <w:sz w:val="32"/>
          <w:szCs w:val="32"/>
          <w:lang w:val="en-US"/>
        </w:rPr>
        <w:instrText xml:space="preserve"> HYPERLINK "https://en.wikipedia.org/wiki/Maria_Curie-Sk%C5%82odowska_University" \o "Maria Curie-Skłodowska University" </w:instrText>
      </w:r>
      <w:r>
        <w:rPr>
          <w:rFonts w:ascii="Arial" w:hAnsi="Arial" w:cs="Arial"/>
          <w:i/>
          <w:iCs/>
          <w:color w:val="202122"/>
          <w:sz w:val="32"/>
          <w:szCs w:val="32"/>
        </w:rPr>
        <w:fldChar w:fldCharType="separate"/>
      </w:r>
      <w:r w:rsidRPr="00A559D7">
        <w:rPr>
          <w:rStyle w:val="Hipercze"/>
          <w:rFonts w:ascii="Arial" w:hAnsi="Arial" w:cs="Arial"/>
          <w:i/>
          <w:iCs/>
          <w:color w:val="0645AD"/>
          <w:sz w:val="32"/>
          <w:szCs w:val="32"/>
          <w:lang w:val="en-US"/>
        </w:rPr>
        <w:t>Maria Curie-Skłodowska University</w:t>
      </w:r>
      <w:r>
        <w:rPr>
          <w:rFonts w:ascii="Arial" w:hAnsi="Arial" w:cs="Arial"/>
          <w:i/>
          <w:iCs/>
          <w:color w:val="202122"/>
          <w:sz w:val="32"/>
          <w:szCs w:val="32"/>
        </w:rPr>
        <w:fldChar w:fldCharType="end"/>
      </w:r>
      <w:r w:rsidRPr="00A559D7">
        <w:rPr>
          <w:rFonts w:ascii="Arial" w:hAnsi="Arial" w:cs="Arial"/>
          <w:i/>
          <w:iCs/>
          <w:color w:val="202122"/>
          <w:sz w:val="32"/>
          <w:szCs w:val="32"/>
          <w:lang w:val="en-US"/>
        </w:rPr>
        <w:t> in Lublin</w:t>
      </w:r>
      <w:r w:rsidRPr="00A559D7">
        <w:rPr>
          <w:rFonts w:ascii="Arial" w:hAnsi="Arial" w:cs="Arial"/>
          <w:color w:val="202122"/>
          <w:sz w:val="32"/>
          <w:szCs w:val="32"/>
          <w:lang w:val="en-US"/>
        </w:rPr>
        <w:t>,</w:t>
      </w:r>
    </w:p>
    <w:p w14:paraId="19F57DF2" w14:textId="77777777" w:rsidR="00A559D7" w:rsidRPr="00A559D7" w:rsidRDefault="00A559D7" w:rsidP="00A559D7">
      <w:pPr>
        <w:numPr>
          <w:ilvl w:val="0"/>
          <w:numId w:val="2"/>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i/>
          <w:iCs/>
          <w:color w:val="202122"/>
          <w:sz w:val="32"/>
          <w:szCs w:val="32"/>
          <w:lang w:val="en-US"/>
        </w:rPr>
        <w:t>Institute of Soil Science and Plant Cultivation</w:t>
      </w:r>
      <w:r w:rsidRPr="00A559D7">
        <w:rPr>
          <w:rFonts w:ascii="Arial" w:hAnsi="Arial" w:cs="Arial"/>
          <w:color w:val="202122"/>
          <w:sz w:val="32"/>
          <w:szCs w:val="32"/>
          <w:lang w:val="en-US"/>
        </w:rPr>
        <w:t>, opened in 1950, and based on an earlier school from 1917,</w:t>
      </w:r>
      <w:r>
        <w:rPr>
          <w:rFonts w:ascii="Arial" w:hAnsi="Arial" w:cs="Arial"/>
          <w:color w:val="202122"/>
          <w:sz w:val="25"/>
          <w:szCs w:val="25"/>
          <w:vertAlign w:val="superscript"/>
        </w:rPr>
        <w:fldChar w:fldCharType="begin"/>
      </w:r>
      <w:r w:rsidRPr="00A559D7">
        <w:rPr>
          <w:rFonts w:ascii="Arial" w:hAnsi="Arial" w:cs="Arial"/>
          <w:color w:val="202122"/>
          <w:sz w:val="25"/>
          <w:szCs w:val="25"/>
          <w:vertAlign w:val="superscript"/>
          <w:lang w:val="en-US"/>
        </w:rPr>
        <w:instrText xml:space="preserve"> HYPERLINK "https://en.wikipedia.org/wiki/Pu%C5%82awy" \l "cite_note-4" </w:instrText>
      </w:r>
      <w:r>
        <w:rPr>
          <w:rFonts w:ascii="Arial" w:hAnsi="Arial" w:cs="Arial"/>
          <w:color w:val="202122"/>
          <w:sz w:val="25"/>
          <w:szCs w:val="25"/>
          <w:vertAlign w:val="superscript"/>
        </w:rPr>
        <w:fldChar w:fldCharType="separate"/>
      </w:r>
      <w:r w:rsidRPr="00A559D7">
        <w:rPr>
          <w:rStyle w:val="Hipercze"/>
          <w:rFonts w:ascii="Arial" w:hAnsi="Arial" w:cs="Arial"/>
          <w:color w:val="0645AD"/>
          <w:sz w:val="25"/>
          <w:szCs w:val="25"/>
          <w:vertAlign w:val="superscript"/>
          <w:lang w:val="en-US"/>
        </w:rPr>
        <w:t>[4]</w:t>
      </w:r>
      <w:r>
        <w:rPr>
          <w:rFonts w:ascii="Arial" w:hAnsi="Arial" w:cs="Arial"/>
          <w:color w:val="202122"/>
          <w:sz w:val="25"/>
          <w:szCs w:val="25"/>
          <w:vertAlign w:val="superscript"/>
        </w:rPr>
        <w:fldChar w:fldCharType="end"/>
      </w:r>
    </w:p>
    <w:p w14:paraId="79ED63C2" w14:textId="77777777" w:rsidR="00A559D7" w:rsidRPr="00A559D7" w:rsidRDefault="00A559D7" w:rsidP="00A559D7">
      <w:pPr>
        <w:numPr>
          <w:ilvl w:val="0"/>
          <w:numId w:val="2"/>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i/>
          <w:iCs/>
          <w:color w:val="202122"/>
          <w:sz w:val="32"/>
          <w:szCs w:val="32"/>
          <w:lang w:val="en-US"/>
        </w:rPr>
        <w:t>National Veterinary Research Institute</w:t>
      </w:r>
      <w:r w:rsidRPr="00A559D7">
        <w:rPr>
          <w:rFonts w:ascii="Arial" w:hAnsi="Arial" w:cs="Arial"/>
          <w:color w:val="202122"/>
          <w:sz w:val="32"/>
          <w:szCs w:val="32"/>
          <w:lang w:val="en-US"/>
        </w:rPr>
        <w:t>, opened in 1945,</w:t>
      </w:r>
      <w:r>
        <w:rPr>
          <w:rFonts w:ascii="Arial" w:hAnsi="Arial" w:cs="Arial"/>
          <w:color w:val="202122"/>
          <w:sz w:val="25"/>
          <w:szCs w:val="25"/>
          <w:vertAlign w:val="superscript"/>
        </w:rPr>
        <w:fldChar w:fldCharType="begin"/>
      </w:r>
      <w:r w:rsidRPr="00A559D7">
        <w:rPr>
          <w:rFonts w:ascii="Arial" w:hAnsi="Arial" w:cs="Arial"/>
          <w:color w:val="202122"/>
          <w:sz w:val="25"/>
          <w:szCs w:val="25"/>
          <w:vertAlign w:val="superscript"/>
          <w:lang w:val="en-US"/>
        </w:rPr>
        <w:instrText xml:space="preserve"> HYPERLINK "https://en.wikipedia.org/wiki/Pu%C5%82awy" \l "cite_note-5" </w:instrText>
      </w:r>
      <w:r>
        <w:rPr>
          <w:rFonts w:ascii="Arial" w:hAnsi="Arial" w:cs="Arial"/>
          <w:color w:val="202122"/>
          <w:sz w:val="25"/>
          <w:szCs w:val="25"/>
          <w:vertAlign w:val="superscript"/>
        </w:rPr>
        <w:fldChar w:fldCharType="separate"/>
      </w:r>
      <w:r w:rsidRPr="00A559D7">
        <w:rPr>
          <w:rStyle w:val="Hipercze"/>
          <w:rFonts w:ascii="Arial" w:hAnsi="Arial" w:cs="Arial"/>
          <w:color w:val="0645AD"/>
          <w:sz w:val="25"/>
          <w:szCs w:val="25"/>
          <w:vertAlign w:val="superscript"/>
          <w:lang w:val="en-US"/>
        </w:rPr>
        <w:t>[5]</w:t>
      </w:r>
      <w:r>
        <w:rPr>
          <w:rFonts w:ascii="Arial" w:hAnsi="Arial" w:cs="Arial"/>
          <w:color w:val="202122"/>
          <w:sz w:val="25"/>
          <w:szCs w:val="25"/>
          <w:vertAlign w:val="superscript"/>
        </w:rPr>
        <w:fldChar w:fldCharType="end"/>
      </w:r>
    </w:p>
    <w:p w14:paraId="2319082F" w14:textId="77777777" w:rsidR="00A559D7" w:rsidRPr="00A559D7" w:rsidRDefault="00A559D7" w:rsidP="00A559D7">
      <w:pPr>
        <w:numPr>
          <w:ilvl w:val="0"/>
          <w:numId w:val="2"/>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i/>
          <w:iCs/>
          <w:color w:val="202122"/>
          <w:sz w:val="32"/>
          <w:szCs w:val="32"/>
          <w:lang w:val="en-US"/>
        </w:rPr>
        <w:t>Military Institute of Hygiene and Epidemiology</w:t>
      </w:r>
      <w:r w:rsidRPr="00A559D7">
        <w:rPr>
          <w:rFonts w:ascii="Arial" w:hAnsi="Arial" w:cs="Arial"/>
          <w:color w:val="202122"/>
          <w:sz w:val="32"/>
          <w:szCs w:val="32"/>
          <w:lang w:val="en-US"/>
        </w:rPr>
        <w:t>,</w:t>
      </w:r>
    </w:p>
    <w:p w14:paraId="125BAC8C" w14:textId="77777777" w:rsidR="00A559D7" w:rsidRPr="00A559D7" w:rsidRDefault="00A559D7" w:rsidP="00A559D7">
      <w:pPr>
        <w:numPr>
          <w:ilvl w:val="0"/>
          <w:numId w:val="2"/>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i/>
          <w:iCs/>
          <w:color w:val="202122"/>
          <w:sz w:val="32"/>
          <w:szCs w:val="32"/>
          <w:lang w:val="en-US"/>
        </w:rPr>
        <w:t>Research Institute of Pomology and Floriculture, Division of Apiculture</w:t>
      </w:r>
      <w:r w:rsidRPr="00A559D7">
        <w:rPr>
          <w:rFonts w:ascii="Arial" w:hAnsi="Arial" w:cs="Arial"/>
          <w:color w:val="202122"/>
          <w:sz w:val="32"/>
          <w:szCs w:val="32"/>
          <w:lang w:val="en-US"/>
        </w:rPr>
        <w:t>,</w:t>
      </w:r>
    </w:p>
    <w:p w14:paraId="61F7368C" w14:textId="77777777" w:rsidR="00A559D7" w:rsidRPr="00A559D7" w:rsidRDefault="00A559D7" w:rsidP="00A559D7">
      <w:pPr>
        <w:numPr>
          <w:ilvl w:val="0"/>
          <w:numId w:val="2"/>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i/>
          <w:iCs/>
          <w:color w:val="202122"/>
          <w:sz w:val="32"/>
          <w:szCs w:val="32"/>
          <w:lang w:val="en-US"/>
        </w:rPr>
        <w:t>Fertilizer Research Institute</w:t>
      </w:r>
      <w:r w:rsidRPr="00A559D7">
        <w:rPr>
          <w:rFonts w:ascii="Arial" w:hAnsi="Arial" w:cs="Arial"/>
          <w:color w:val="202122"/>
          <w:sz w:val="32"/>
          <w:szCs w:val="32"/>
          <w:lang w:val="en-US"/>
        </w:rPr>
        <w:t>, moved in 1968 from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"https://en.wikipedia.org/wiki/Tarn%C3%B3w" \o "Tarnów"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Tarnów</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63F481D5" w14:textId="77777777" w:rsidR="00A559D7" w:rsidRPr="00A559D7" w:rsidRDefault="00A559D7" w:rsidP="00A559D7">
      <w:pPr>
        <w:numPr>
          <w:ilvl w:val="0"/>
          <w:numId w:val="2"/>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i/>
          <w:iCs/>
          <w:color w:val="202122"/>
          <w:sz w:val="32"/>
          <w:szCs w:val="32"/>
          <w:lang w:val="en-US"/>
        </w:rPr>
        <w:t>Development Department at the Institute of Fundamental Technological of the </w:t>
      </w:r>
      <w:proofErr w:type="spellStart"/>
      <w:r>
        <w:rPr>
          <w:rFonts w:ascii="Arial" w:hAnsi="Arial" w:cs="Arial"/>
          <w:i/>
          <w:iCs/>
          <w:color w:val="202122"/>
          <w:sz w:val="32"/>
          <w:szCs w:val="32"/>
        </w:rPr>
        <w:fldChar w:fldCharType="begin"/>
      </w:r>
      <w:proofErr w:type="spellEnd"/>
      <w:r w:rsidRPr="00A559D7">
        <w:rPr>
          <w:rFonts w:ascii="Arial" w:hAnsi="Arial" w:cs="Arial"/>
          <w:i/>
          <w:iCs/>
          <w:color w:val="202122"/>
          <w:sz w:val="32"/>
          <w:szCs w:val="32"/>
          <w:lang w:val="en-US"/>
        </w:rPr>
        <w:instrText xml:space="preserve"> HYPERLINK "https://en.wikipedia.org/wiki/Polish_Academy_of_Sciences" \o "Polish Academy of Sciences" </w:instrText>
      </w:r>
      <w:proofErr w:type="spellStart"/>
      <w:r>
        <w:rPr>
          <w:rFonts w:ascii="Arial" w:hAnsi="Arial" w:cs="Arial"/>
          <w:i/>
          <w:iCs/>
          <w:color w:val="202122"/>
          <w:sz w:val="32"/>
          <w:szCs w:val="32"/>
        </w:rPr>
        <w:fldChar w:fldCharType="separate"/>
      </w:r>
      <w:proofErr w:type="spellEnd"/>
      <w:r w:rsidRPr="00A559D7">
        <w:rPr>
          <w:rStyle w:val="Hipercze"/>
          <w:rFonts w:ascii="Arial" w:hAnsi="Arial" w:cs="Arial"/>
          <w:i/>
          <w:iCs/>
          <w:color w:val="0645AD"/>
          <w:sz w:val="32"/>
          <w:szCs w:val="32"/>
          <w:lang w:val="en-US"/>
        </w:rPr>
        <w:t>Polish Academy of Sciences</w:t>
      </w:r>
      <w:r>
        <w:rPr>
          <w:rFonts w:ascii="Arial" w:hAnsi="Arial" w:cs="Arial"/>
          <w:i/>
          <w:iCs/>
          <w:color w:val="202122"/>
          <w:sz w:val="32"/>
          <w:szCs w:val="32"/>
        </w:rPr>
        <w:fldChar w:fldCharType="end"/>
      </w:r>
      <w:r w:rsidRPr="00A559D7">
        <w:rPr>
          <w:rFonts w:ascii="Arial" w:hAnsi="Arial" w:cs="Arial"/>
          <w:color w:val="202122"/>
          <w:sz w:val="32"/>
          <w:szCs w:val="32"/>
          <w:lang w:val="en-US"/>
        </w:rPr>
        <w:t>, since 1993 called Echo-Son SA.</w:t>
      </w:r>
    </w:p>
    <w:p w14:paraId="3625B494"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lastRenderedPageBreak/>
        <w:t>Since 2008, local institutes, together with Town Council and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"https://en.wikipedia.org/wiki/Kazimierz_Pu%C5%82aski_University_of_Technology_and_Humanities_in_Radom" \o "Kazimierz Pułaski University of Technology and Humanities in Radom"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Kazimierz Pułaski University of Technology and Humanities in Radom</w:t>
      </w:r>
      <w:r>
        <w:rPr>
          <w:rFonts w:ascii="Arial" w:hAnsi="Arial" w:cs="Arial"/>
          <w:color w:val="202122"/>
          <w:sz w:val="32"/>
          <w:szCs w:val="32"/>
        </w:rPr>
        <w:fldChar w:fldCharType="end"/>
      </w:r>
      <w:r w:rsidRPr="00A559D7">
        <w:rPr>
          <w:rFonts w:ascii="Arial" w:hAnsi="Arial" w:cs="Arial"/>
          <w:color w:val="202122"/>
          <w:sz w:val="32"/>
          <w:szCs w:val="32"/>
          <w:lang w:val="en-US"/>
        </w:rPr>
        <w:t> have been working on a modern scientific campus, which will be located in the district of Azoty. Among others, the complex will host four departments of the Radom University of Technology.</w:t>
      </w:r>
    </w:p>
    <w:p w14:paraId="5F8D5054" w14:textId="77777777" w:rsidR="00A559D7" w:rsidRPr="00A559D7" w:rsidRDefault="00A559D7" w:rsidP="00A559D7">
      <w:pPr>
        <w:pStyle w:val="Nagwek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A559D7">
        <w:rPr>
          <w:rStyle w:val="mw-headline"/>
          <w:rFonts w:ascii="Georgia" w:hAnsi="Georgia"/>
          <w:b w:val="0"/>
          <w:bCs w:val="0"/>
          <w:color w:val="000000"/>
          <w:lang w:val="en-US"/>
        </w:rPr>
        <w:t>Sports</w:t>
      </w:r>
      <w:r w:rsidRPr="00A559D7">
        <w:rPr>
          <w:rStyle w:val="mw-editsection-bracket"/>
          <w:rFonts w:ascii="Arial" w:hAnsi="Arial" w:cs="Arial"/>
          <w:b w:val="0"/>
          <w:bCs w:val="0"/>
          <w:color w:val="54595D"/>
          <w:sz w:val="24"/>
          <w:szCs w:val="24"/>
          <w:lang w:val="en-US"/>
        </w:rPr>
        <w:t>[</w:t>
      </w:r>
      <w:proofErr w:type="spellStart"/>
      <w:r>
        <w:rPr>
          <w:rStyle w:val="mw-editsection"/>
          <w:rFonts w:ascii="Arial" w:hAnsi="Arial" w:cs="Arial"/>
          <w:b w:val="0"/>
          <w:bCs w:val="0"/>
          <w:color w:val="000000"/>
          <w:sz w:val="24"/>
          <w:szCs w:val="24"/>
        </w:rPr>
        <w:fldChar w:fldCharType="begin"/>
      </w:r>
      <w:proofErr w:type="spellEnd"/>
      <w:r w:rsidRPr="00A559D7">
        <w:rPr>
          <w:rStyle w:val="mw-editsection"/>
          <w:rFonts w:ascii="Arial" w:hAnsi="Arial" w:cs="Arial"/>
          <w:b w:val="0"/>
          <w:bCs w:val="0"/>
          <w:color w:val="000000"/>
          <w:sz w:val="24"/>
          <w:szCs w:val="24"/>
          <w:lang w:val="en-US"/>
        </w:rPr>
        <w:instrText xml:space="preserve"> HYPERLINK "https://en.wikipedia.org/w/index.php?title=Pu%C5%82awy&amp;action=edit&amp;section=6" \o "Edit section: Sports" </w:instrText>
      </w:r>
      <w:proofErr w:type="spellStart"/>
      <w:r>
        <w:rPr>
          <w:rStyle w:val="mw-editsection"/>
          <w:rFonts w:ascii="Arial" w:hAnsi="Arial" w:cs="Arial"/>
          <w:b w:val="0"/>
          <w:bCs w:val="0"/>
          <w:color w:val="000000"/>
          <w:sz w:val="24"/>
          <w:szCs w:val="24"/>
        </w:rPr>
        <w:fldChar w:fldCharType="separate"/>
      </w:r>
      <w:proofErr w:type="spellEnd"/>
      <w:r w:rsidRPr="00A559D7">
        <w:rPr>
          <w:rStyle w:val="Hipercze"/>
          <w:rFonts w:ascii="Arial" w:hAnsi="Arial" w:cs="Arial"/>
          <w:b w:val="0"/>
          <w:bCs w:val="0"/>
          <w:color w:val="0645AD"/>
          <w:sz w:val="24"/>
          <w:szCs w:val="24"/>
          <w:lang w:val="en-US"/>
        </w:rPr>
        <w:t>edit</w:t>
      </w:r>
      <w:r>
        <w:rPr>
          <w:rStyle w:val="mw-editsection"/>
          <w:rFonts w:ascii="Arial" w:hAnsi="Arial" w:cs="Arial"/>
          <w:b w:val="0"/>
          <w:bCs w:val="0"/>
          <w:color w:val="000000"/>
          <w:sz w:val="24"/>
          <w:szCs w:val="24"/>
        </w:rPr>
        <w:fldChar w:fldCharType="end"/>
      </w:r>
      <w:r w:rsidRPr="00A559D7">
        <w:rPr>
          <w:rStyle w:val="mw-editsection-bracket"/>
          <w:rFonts w:ascii="Arial" w:hAnsi="Arial" w:cs="Arial"/>
          <w:b w:val="0"/>
          <w:bCs w:val="0"/>
          <w:color w:val="54595D"/>
          <w:sz w:val="24"/>
          <w:szCs w:val="24"/>
          <w:lang w:val="en-US"/>
        </w:rPr>
        <w:t>]</w:t>
      </w:r>
    </w:p>
    <w:p w14:paraId="4B4F9A0E"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Puławy has several sports clubs, with the most famous ones being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"https://en.wikipedia.org/wiki/Wis%C5%82a_Pu%C5%82awy" \o "Wisła Puławy"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Wisła Puławy</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"https://en.wikipedia.org/wiki/Association_football" \o "Association football"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football</w:t>
      </w:r>
      <w:r>
        <w:rPr>
          <w:rFonts w:ascii="Arial" w:hAnsi="Arial" w:cs="Arial"/>
          <w:color w:val="202122"/>
          <w:sz w:val="32"/>
          <w:szCs w:val="32"/>
        </w:rPr>
        <w:fldChar w:fldCharType="end"/>
      </w:r>
      <w:r w:rsidRPr="00A559D7">
        <w:rPr>
          <w:rFonts w:ascii="Arial" w:hAnsi="Arial" w:cs="Arial"/>
          <w:color w:val="202122"/>
          <w:sz w:val="32"/>
          <w:szCs w:val="32"/>
          <w:lang w:val="en-US"/>
        </w:rPr>
        <w:t>, swimming, track and field, weight lifting), and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"https://en.wikipedia.org/wiki/KS_Azoty-Pu%C5%82awy" \o "KS Azoty-Puławy"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KS Azoty-Puławy</w:t>
      </w:r>
      <w:r>
        <w:rPr>
          <w:rFonts w:ascii="Arial" w:hAnsi="Arial" w:cs="Arial"/>
          <w:color w:val="202122"/>
          <w:sz w:val="32"/>
          <w:szCs w:val="32"/>
        </w:rPr>
        <w:fldChar w:fldCharType="end"/>
      </w:r>
      <w:r w:rsidRPr="00A559D7">
        <w:rPr>
          <w:rFonts w:ascii="Arial" w:hAnsi="Arial" w:cs="Arial"/>
          <w:color w:val="202122"/>
          <w:sz w:val="32"/>
          <w:szCs w:val="32"/>
          <w:lang w:val="en-US"/>
        </w:rPr>
        <w:t>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"https://en.wikipedia.org/wiki/Handball" \o "Handball"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handball</w:t>
      </w:r>
      <w:r>
        <w:rPr>
          <w:rFonts w:ascii="Arial" w:hAnsi="Arial" w:cs="Arial"/>
          <w:color w:val="202122"/>
          <w:sz w:val="32"/>
          <w:szCs w:val="32"/>
        </w:rPr>
        <w:fldChar w:fldCharType="end"/>
      </w:r>
      <w:r w:rsidRPr="00A559D7">
        <w:rPr>
          <w:rFonts w:ascii="Arial" w:hAnsi="Arial" w:cs="Arial"/>
          <w:color w:val="202122"/>
          <w:sz w:val="32"/>
          <w:szCs w:val="32"/>
          <w:lang w:val="en-US"/>
        </w:rPr>
        <w:t> team which plays in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"https://en.wikipedia.org/wiki/Polish_Superliga_(men%27s_handball)" \o "Polish Superliga (men's handball)"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Polish Superliga</w:t>
      </w:r>
      <w:r>
        <w:rPr>
          <w:rFonts w:ascii="Arial" w:hAnsi="Arial" w:cs="Arial"/>
          <w:color w:val="202122"/>
          <w:sz w:val="32"/>
          <w:szCs w:val="32"/>
        </w:rPr>
        <w:fldChar w:fldCharType="end"/>
      </w:r>
      <w:r w:rsidRPr="00A559D7">
        <w:rPr>
          <w:rFonts w:ascii="Arial" w:hAnsi="Arial" w:cs="Arial"/>
          <w:color w:val="202122"/>
          <w:sz w:val="32"/>
          <w:szCs w:val="32"/>
          <w:lang w:val="en-US"/>
        </w:rPr>
        <w:t>, the country's top division, finishing 3rd in 2015,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"https://en.wikipedia.org/wiki/2015%E2%80%9316_Ekstraklasa_(men%27s_handball)" \o "2015–16 Ekstraklasa (men's handball)"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2016</w:t>
      </w:r>
      <w:r>
        <w:rPr>
          <w:rFonts w:ascii="Arial" w:hAnsi="Arial" w:cs="Arial"/>
          <w:color w:val="202122"/>
          <w:sz w:val="32"/>
          <w:szCs w:val="32"/>
        </w:rPr>
        <w:fldChar w:fldCharType="end"/>
      </w:r>
      <w:r w:rsidRPr="00A559D7">
        <w:rPr>
          <w:rFonts w:ascii="Arial" w:hAnsi="Arial" w:cs="Arial"/>
          <w:color w:val="202122"/>
          <w:sz w:val="32"/>
          <w:szCs w:val="32"/>
          <w:lang w:val="en-US"/>
        </w:rPr>
        <w:t>,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"https://en.wikipedia.org/wiki/2016%E2%80%9317_Ekstraklasa_(men%27s_handball)" \o "2016–17 Ekstraklasa (men's handball)"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2017</w:t>
      </w:r>
      <w:r>
        <w:rPr>
          <w:rFonts w:ascii="Arial" w:hAnsi="Arial" w:cs="Arial"/>
          <w:color w:val="202122"/>
          <w:sz w:val="32"/>
          <w:szCs w:val="32"/>
        </w:rPr>
        <w:fldChar w:fldCharType="end"/>
      </w:r>
      <w:r w:rsidRPr="00A559D7">
        <w:rPr>
          <w:rFonts w:ascii="Arial" w:hAnsi="Arial" w:cs="Arial"/>
          <w:color w:val="202122"/>
          <w:sz w:val="32"/>
          <w:szCs w:val="32"/>
          <w:lang w:val="en-US"/>
        </w:rPr>
        <w:t> and 2018.</w:t>
      </w:r>
    </w:p>
    <w:p w14:paraId="47D5E85F" w14:textId="77777777" w:rsidR="00A559D7" w:rsidRDefault="00A559D7" w:rsidP="00A559D7">
      <w:pPr>
        <w:pStyle w:val="Nagwek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Gallery</w:t>
      </w:r>
      <w:r>
        <w:rPr>
          <w:rStyle w:val="mw-editsection-bracket"/>
          <w:rFonts w:ascii="Arial" w:hAnsi="Arial" w:cs="Arial"/>
          <w:b w:val="0"/>
          <w:bCs w:val="0"/>
          <w:color w:val="54595D"/>
          <w:sz w:val="24"/>
          <w:szCs w:val="24"/>
        </w:rPr>
        <w:t>[</w:t>
      </w:r>
      <w:proofErr w:type="spellStart"/>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"https://en.wikipedia.org/w/index.php?title=Pu%C5%82awy&amp;action=edit&amp;section=7" \o "Edit section: Gallery" </w:instrText>
      </w:r>
      <w:r>
        <w:rPr>
          <w:rStyle w:val="mw-editsection"/>
          <w:rFonts w:ascii="Arial" w:hAnsi="Arial" w:cs="Arial"/>
          <w:b w:val="0"/>
          <w:bCs w:val="0"/>
          <w:color w:val="000000"/>
          <w:sz w:val="24"/>
          <w:szCs w:val="24"/>
        </w:rPr>
        <w:fldChar w:fldCharType="separate"/>
      </w:r>
      <w:r>
        <w:rPr>
          <w:rStyle w:val="Hipercze"/>
          <w:rFonts w:ascii="Arial" w:hAnsi="Arial" w:cs="Arial"/>
          <w:b w:val="0"/>
          <w:bCs w:val="0"/>
          <w:color w:val="0645AD"/>
          <w:sz w:val="24"/>
          <w:szCs w:val="24"/>
        </w:rPr>
        <w:t>edit</w:t>
      </w:r>
      <w:proofErr w:type="spellEnd"/>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14:paraId="744063D1" w14:textId="5300E9D0" w:rsidR="00A559D7" w:rsidRDefault="00A559D7" w:rsidP="00A559D7">
      <w:pPr>
        <w:pStyle w:val="gallerybox"/>
        <w:numPr>
          <w:ilvl w:val="0"/>
          <w:numId w:val="3"/>
        </w:numPr>
        <w:shd w:val="clear" w:color="auto" w:fill="F8F9FA"/>
        <w:spacing w:after="24" w:afterAutospacing="0"/>
        <w:ind w:left="1104"/>
        <w:jc w:val="center"/>
        <w:textAlignment w:val="top"/>
        <w:rPr>
          <w:rFonts w:ascii="Arial" w:hAnsi="Arial" w:cs="Arial"/>
          <w:color w:val="202122"/>
          <w:sz w:val="32"/>
          <w:szCs w:val="32"/>
        </w:rPr>
      </w:pPr>
      <w:r>
        <w:rPr>
          <w:rFonts w:ascii="Arial" w:hAnsi="Arial" w:cs="Arial"/>
          <w:noProof/>
          <w:color w:val="0645AD"/>
          <w:sz w:val="32"/>
          <w:szCs w:val="32"/>
        </w:rPr>
        <w:drawing>
          <wp:inline distT="0" distB="0" distL="0" distR="0" wp14:anchorId="787E7DD5" wp14:editId="20680E7F">
            <wp:extent cx="1569720" cy="1146175"/>
            <wp:effectExtent l="0" t="0" r="0" b="0"/>
            <wp:docPr id="15" name="Obraz 15" descr="Obraz zawierający drzewo, zewnętrzne, budynek, budynek administracji publicznej&#10;&#10;Opis wygenerowany automatyczni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rzewo, zewnętrzne, budynek, budynek administracji publicznej&#10;&#10;Opis wygenerowany automatyczni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69720" cy="1146175"/>
                    </a:xfrm>
                    <a:prstGeom prst="rect">
                      <a:avLst/>
                    </a:prstGeom>
                    <a:noFill/>
                    <a:ln>
                      <a:noFill/>
                    </a:ln>
                  </pic:spPr>
                </pic:pic>
              </a:graphicData>
            </a:graphic>
          </wp:inline>
        </w:drawing>
      </w:r>
    </w:p>
    <w:p w14:paraId="65424AED" w14:textId="77777777" w:rsidR="00A559D7" w:rsidRDefault="00A559D7" w:rsidP="00A559D7">
      <w:pPr>
        <w:pStyle w:val="NormalnyWeb"/>
        <w:shd w:val="clear" w:color="auto" w:fill="FFFFFF"/>
        <w:spacing w:before="120" w:beforeAutospacing="0" w:after="120" w:afterAutospacing="0"/>
        <w:ind w:left="1104"/>
        <w:jc w:val="center"/>
        <w:textAlignment w:val="top"/>
        <w:rPr>
          <w:rFonts w:ascii="Arial" w:hAnsi="Arial" w:cs="Arial"/>
          <w:color w:val="202122"/>
          <w:sz w:val="30"/>
          <w:szCs w:val="30"/>
        </w:rPr>
      </w:pPr>
      <w:r>
        <w:rPr>
          <w:rFonts w:ascii="Arial" w:hAnsi="Arial" w:cs="Arial"/>
          <w:color w:val="202122"/>
          <w:sz w:val="30"/>
          <w:szCs w:val="30"/>
        </w:rPr>
        <w:t>Church of the </w:t>
      </w:r>
      <w:hyperlink r:id="rId47" w:tooltip="Assumption of Mary" w:history="1">
        <w:r>
          <w:rPr>
            <w:rStyle w:val="Hipercze"/>
            <w:rFonts w:ascii="Arial" w:hAnsi="Arial" w:cs="Arial"/>
            <w:color w:val="0645AD"/>
            <w:sz w:val="30"/>
            <w:szCs w:val="30"/>
          </w:rPr>
          <w:t>Assumption</w:t>
        </w:r>
      </w:hyperlink>
    </w:p>
    <w:p w14:paraId="3B4145A2" w14:textId="77777777" w:rsidR="00A559D7" w:rsidRDefault="00A559D7" w:rsidP="00A559D7">
      <w:pPr>
        <w:shd w:val="clear" w:color="auto" w:fill="FFFFFF"/>
        <w:ind w:left="1104"/>
        <w:jc w:val="center"/>
        <w:rPr>
          <w:rFonts w:ascii="Arial" w:hAnsi="Arial" w:cs="Arial"/>
          <w:color w:val="202122"/>
          <w:sz w:val="32"/>
          <w:szCs w:val="32"/>
        </w:rPr>
      </w:pPr>
      <w:r>
        <w:rPr>
          <w:rFonts w:ascii="Arial" w:hAnsi="Arial" w:cs="Arial"/>
          <w:color w:val="202122"/>
          <w:sz w:val="32"/>
          <w:szCs w:val="32"/>
        </w:rPr>
        <w:t> </w:t>
      </w:r>
    </w:p>
    <w:p w14:paraId="52192208" w14:textId="7DD308B5" w:rsidR="00A559D7" w:rsidRDefault="00A559D7" w:rsidP="00A559D7">
      <w:pPr>
        <w:pStyle w:val="gallerybox"/>
        <w:numPr>
          <w:ilvl w:val="0"/>
          <w:numId w:val="3"/>
        </w:numPr>
        <w:shd w:val="clear" w:color="auto" w:fill="F8F9FA"/>
        <w:spacing w:after="24" w:afterAutospacing="0"/>
        <w:ind w:left="1104"/>
        <w:jc w:val="center"/>
        <w:textAlignment w:val="top"/>
        <w:rPr>
          <w:rFonts w:ascii="Arial" w:hAnsi="Arial" w:cs="Arial"/>
          <w:color w:val="202122"/>
          <w:sz w:val="32"/>
          <w:szCs w:val="32"/>
        </w:rPr>
      </w:pPr>
      <w:r>
        <w:rPr>
          <w:rFonts w:ascii="Arial" w:hAnsi="Arial" w:cs="Arial"/>
          <w:noProof/>
          <w:color w:val="0645AD"/>
          <w:sz w:val="32"/>
          <w:szCs w:val="32"/>
        </w:rPr>
        <w:drawing>
          <wp:inline distT="0" distB="0" distL="0" distR="0" wp14:anchorId="27AE5BB4" wp14:editId="70335F11">
            <wp:extent cx="1896745" cy="1146175"/>
            <wp:effectExtent l="0" t="0" r="8255" b="0"/>
            <wp:docPr id="14" name="Obraz 14" descr="Obraz zawierający drzewo, zewnętrzne, trawa, budynek&#10;&#10;Opis wygenerowany automatyczni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drzewo, zewnętrzne, trawa, budynek&#10;&#10;Opis wygenerowany automatyczni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96745" cy="1146175"/>
                    </a:xfrm>
                    <a:prstGeom prst="rect">
                      <a:avLst/>
                    </a:prstGeom>
                    <a:noFill/>
                    <a:ln>
                      <a:noFill/>
                    </a:ln>
                  </pic:spPr>
                </pic:pic>
              </a:graphicData>
            </a:graphic>
          </wp:inline>
        </w:drawing>
      </w:r>
    </w:p>
    <w:p w14:paraId="293B6001" w14:textId="77777777" w:rsidR="00A559D7" w:rsidRDefault="00A559D7" w:rsidP="00A559D7">
      <w:pPr>
        <w:pStyle w:val="NormalnyWeb"/>
        <w:shd w:val="clear" w:color="auto" w:fill="FFFFFF"/>
        <w:spacing w:before="120" w:beforeAutospacing="0" w:after="120" w:afterAutospacing="0"/>
        <w:ind w:left="1104"/>
        <w:jc w:val="center"/>
        <w:textAlignment w:val="top"/>
        <w:rPr>
          <w:rFonts w:ascii="Arial" w:hAnsi="Arial" w:cs="Arial"/>
          <w:color w:val="202122"/>
          <w:sz w:val="30"/>
          <w:szCs w:val="30"/>
        </w:rPr>
      </w:pPr>
      <w:proofErr w:type="spellStart"/>
      <w:r>
        <w:rPr>
          <w:rFonts w:ascii="Arial" w:hAnsi="Arial" w:cs="Arial"/>
          <w:color w:val="202122"/>
          <w:sz w:val="30"/>
          <w:szCs w:val="30"/>
        </w:rPr>
        <w:t>Gothic</w:t>
      </w:r>
      <w:proofErr w:type="spellEnd"/>
      <w:r>
        <w:rPr>
          <w:rFonts w:ascii="Arial" w:hAnsi="Arial" w:cs="Arial"/>
          <w:color w:val="202122"/>
          <w:sz w:val="30"/>
          <w:szCs w:val="30"/>
        </w:rPr>
        <w:t xml:space="preserve"> House</w:t>
      </w:r>
    </w:p>
    <w:p w14:paraId="65DECAB2" w14:textId="77777777" w:rsidR="00A559D7" w:rsidRDefault="00A559D7" w:rsidP="00A559D7">
      <w:pPr>
        <w:shd w:val="clear" w:color="auto" w:fill="FFFFFF"/>
        <w:ind w:left="1104"/>
        <w:jc w:val="center"/>
        <w:rPr>
          <w:rFonts w:ascii="Arial" w:hAnsi="Arial" w:cs="Arial"/>
          <w:color w:val="202122"/>
          <w:sz w:val="32"/>
          <w:szCs w:val="32"/>
        </w:rPr>
      </w:pPr>
      <w:r>
        <w:rPr>
          <w:rFonts w:ascii="Arial" w:hAnsi="Arial" w:cs="Arial"/>
          <w:color w:val="202122"/>
          <w:sz w:val="32"/>
          <w:szCs w:val="32"/>
        </w:rPr>
        <w:t> </w:t>
      </w:r>
    </w:p>
    <w:p w14:paraId="2F1301AE" w14:textId="7B03DF78" w:rsidR="00A559D7" w:rsidRDefault="00A559D7" w:rsidP="00A559D7">
      <w:pPr>
        <w:pStyle w:val="gallerybox"/>
        <w:numPr>
          <w:ilvl w:val="0"/>
          <w:numId w:val="3"/>
        </w:numPr>
        <w:shd w:val="clear" w:color="auto" w:fill="F8F9FA"/>
        <w:spacing w:after="24" w:afterAutospacing="0"/>
        <w:ind w:left="1104"/>
        <w:jc w:val="center"/>
        <w:textAlignment w:val="top"/>
        <w:rPr>
          <w:rFonts w:ascii="Arial" w:hAnsi="Arial" w:cs="Arial"/>
          <w:color w:val="202122"/>
          <w:sz w:val="32"/>
          <w:szCs w:val="32"/>
        </w:rPr>
      </w:pPr>
      <w:r>
        <w:rPr>
          <w:rFonts w:ascii="Arial" w:hAnsi="Arial" w:cs="Arial"/>
          <w:noProof/>
          <w:color w:val="0645AD"/>
          <w:sz w:val="32"/>
          <w:szCs w:val="32"/>
        </w:rPr>
        <w:drawing>
          <wp:inline distT="0" distB="0" distL="0" distR="0" wp14:anchorId="6700BDAA" wp14:editId="432EF1ED">
            <wp:extent cx="1528445" cy="1146175"/>
            <wp:effectExtent l="0" t="0" r="0" b="0"/>
            <wp:docPr id="13" name="Obraz 13" descr="Obraz zawierający niebo, droga, zewnętrzne, budynek&#10;&#10;Opis wygenerowany automatyczni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niebo, droga, zewnętrzne, budynek&#10;&#10;Opis wygenerowany automatyczni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8445" cy="1146175"/>
                    </a:xfrm>
                    <a:prstGeom prst="rect">
                      <a:avLst/>
                    </a:prstGeom>
                    <a:noFill/>
                    <a:ln>
                      <a:noFill/>
                    </a:ln>
                  </pic:spPr>
                </pic:pic>
              </a:graphicData>
            </a:graphic>
          </wp:inline>
        </w:drawing>
      </w:r>
    </w:p>
    <w:p w14:paraId="07344316" w14:textId="77777777" w:rsidR="00A559D7" w:rsidRDefault="00A559D7" w:rsidP="00A559D7">
      <w:pPr>
        <w:pStyle w:val="NormalnyWeb"/>
        <w:shd w:val="clear" w:color="auto" w:fill="FFFFFF"/>
        <w:spacing w:before="120" w:beforeAutospacing="0" w:after="120" w:afterAutospacing="0"/>
        <w:ind w:left="1104"/>
        <w:jc w:val="center"/>
        <w:textAlignment w:val="top"/>
        <w:rPr>
          <w:rFonts w:ascii="Arial" w:hAnsi="Arial" w:cs="Arial"/>
          <w:color w:val="202122"/>
          <w:sz w:val="30"/>
          <w:szCs w:val="30"/>
        </w:rPr>
      </w:pPr>
      <w:proofErr w:type="spellStart"/>
      <w:r>
        <w:rPr>
          <w:rFonts w:ascii="Arial" w:hAnsi="Arial" w:cs="Arial"/>
          <w:color w:val="202122"/>
          <w:sz w:val="30"/>
          <w:szCs w:val="30"/>
        </w:rPr>
        <w:lastRenderedPageBreak/>
        <w:t>County</w:t>
      </w:r>
      <w:proofErr w:type="spellEnd"/>
      <w:r>
        <w:rPr>
          <w:rFonts w:ascii="Arial" w:hAnsi="Arial" w:cs="Arial"/>
          <w:color w:val="202122"/>
          <w:sz w:val="30"/>
          <w:szCs w:val="30"/>
        </w:rPr>
        <w:t xml:space="preserve"> </w:t>
      </w:r>
      <w:proofErr w:type="spellStart"/>
      <w:r>
        <w:rPr>
          <w:rFonts w:ascii="Arial" w:hAnsi="Arial" w:cs="Arial"/>
          <w:color w:val="202122"/>
          <w:sz w:val="30"/>
          <w:szCs w:val="30"/>
        </w:rPr>
        <w:t>offices</w:t>
      </w:r>
      <w:proofErr w:type="spellEnd"/>
    </w:p>
    <w:p w14:paraId="7AFE526B" w14:textId="77777777" w:rsidR="00A559D7" w:rsidRDefault="00A559D7" w:rsidP="00A559D7">
      <w:pPr>
        <w:shd w:val="clear" w:color="auto" w:fill="FFFFFF"/>
        <w:ind w:left="1104"/>
        <w:jc w:val="center"/>
        <w:rPr>
          <w:rFonts w:ascii="Arial" w:hAnsi="Arial" w:cs="Arial"/>
          <w:color w:val="202122"/>
          <w:sz w:val="32"/>
          <w:szCs w:val="32"/>
        </w:rPr>
      </w:pPr>
      <w:r>
        <w:rPr>
          <w:rFonts w:ascii="Arial" w:hAnsi="Arial" w:cs="Arial"/>
          <w:color w:val="202122"/>
          <w:sz w:val="32"/>
          <w:szCs w:val="32"/>
        </w:rPr>
        <w:t> </w:t>
      </w:r>
    </w:p>
    <w:p w14:paraId="09ACD241" w14:textId="0F4EAC4B" w:rsidR="00A559D7" w:rsidRDefault="00A559D7" w:rsidP="00A559D7">
      <w:pPr>
        <w:pStyle w:val="gallerybox"/>
        <w:numPr>
          <w:ilvl w:val="0"/>
          <w:numId w:val="3"/>
        </w:numPr>
        <w:shd w:val="clear" w:color="auto" w:fill="F8F9FA"/>
        <w:spacing w:after="24" w:afterAutospacing="0"/>
        <w:ind w:left="1104"/>
        <w:jc w:val="center"/>
        <w:textAlignment w:val="top"/>
        <w:rPr>
          <w:rFonts w:ascii="Arial" w:hAnsi="Arial" w:cs="Arial"/>
          <w:color w:val="202122"/>
          <w:sz w:val="32"/>
          <w:szCs w:val="32"/>
        </w:rPr>
      </w:pPr>
      <w:r>
        <w:rPr>
          <w:rFonts w:ascii="Arial" w:hAnsi="Arial" w:cs="Arial"/>
          <w:noProof/>
          <w:color w:val="0645AD"/>
          <w:sz w:val="32"/>
          <w:szCs w:val="32"/>
        </w:rPr>
        <w:drawing>
          <wp:inline distT="0" distB="0" distL="0" distR="0" wp14:anchorId="22790238" wp14:editId="6648BB84">
            <wp:extent cx="873760" cy="1146175"/>
            <wp:effectExtent l="0" t="0" r="2540" b="0"/>
            <wp:docPr id="12" name="Obraz 12" descr="Obraz zawierający drzewo, zewnętrzne, trawa, budynek&#10;&#10;Opis wygenerowany automatyczni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drzewo, zewnętrzne, trawa, budynek&#10;&#10;Opis wygenerowany automatyczni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3760" cy="1146175"/>
                    </a:xfrm>
                    <a:prstGeom prst="rect">
                      <a:avLst/>
                    </a:prstGeom>
                    <a:noFill/>
                    <a:ln>
                      <a:noFill/>
                    </a:ln>
                  </pic:spPr>
                </pic:pic>
              </a:graphicData>
            </a:graphic>
          </wp:inline>
        </w:drawing>
      </w:r>
    </w:p>
    <w:p w14:paraId="460AB2FF" w14:textId="77777777" w:rsidR="00A559D7" w:rsidRDefault="00A559D7" w:rsidP="00A559D7">
      <w:pPr>
        <w:pStyle w:val="NormalnyWeb"/>
        <w:shd w:val="clear" w:color="auto" w:fill="FFFFFF"/>
        <w:spacing w:before="120" w:beforeAutospacing="0" w:after="120" w:afterAutospacing="0"/>
        <w:ind w:left="1104"/>
        <w:jc w:val="center"/>
        <w:textAlignment w:val="top"/>
        <w:rPr>
          <w:rFonts w:ascii="Arial" w:hAnsi="Arial" w:cs="Arial"/>
          <w:color w:val="202122"/>
          <w:sz w:val="30"/>
          <w:szCs w:val="30"/>
        </w:rPr>
      </w:pPr>
      <w:r>
        <w:rPr>
          <w:rFonts w:ascii="Arial" w:hAnsi="Arial" w:cs="Arial"/>
          <w:color w:val="202122"/>
          <w:sz w:val="30"/>
          <w:szCs w:val="30"/>
        </w:rPr>
        <w:t xml:space="preserve">Roman </w:t>
      </w:r>
      <w:proofErr w:type="spellStart"/>
      <w:r>
        <w:rPr>
          <w:rFonts w:ascii="Arial" w:hAnsi="Arial" w:cs="Arial"/>
          <w:color w:val="202122"/>
          <w:sz w:val="30"/>
          <w:szCs w:val="30"/>
        </w:rPr>
        <w:t>Gate</w:t>
      </w:r>
      <w:proofErr w:type="spellEnd"/>
    </w:p>
    <w:p w14:paraId="2381C0FF" w14:textId="77777777" w:rsidR="00A559D7" w:rsidRDefault="00A559D7" w:rsidP="00A559D7">
      <w:pPr>
        <w:shd w:val="clear" w:color="auto" w:fill="FFFFFF"/>
        <w:ind w:left="1104"/>
        <w:jc w:val="center"/>
        <w:rPr>
          <w:rFonts w:ascii="Arial" w:hAnsi="Arial" w:cs="Arial"/>
          <w:color w:val="202122"/>
          <w:sz w:val="32"/>
          <w:szCs w:val="32"/>
        </w:rPr>
      </w:pPr>
      <w:r>
        <w:rPr>
          <w:rFonts w:ascii="Arial" w:hAnsi="Arial" w:cs="Arial"/>
          <w:color w:val="202122"/>
          <w:sz w:val="32"/>
          <w:szCs w:val="32"/>
        </w:rPr>
        <w:t> </w:t>
      </w:r>
    </w:p>
    <w:p w14:paraId="43D5C0BE" w14:textId="46C1888A" w:rsidR="00A559D7" w:rsidRDefault="00A559D7" w:rsidP="00A559D7">
      <w:pPr>
        <w:pStyle w:val="gallerybox"/>
        <w:numPr>
          <w:ilvl w:val="0"/>
          <w:numId w:val="3"/>
        </w:numPr>
        <w:shd w:val="clear" w:color="auto" w:fill="F8F9FA"/>
        <w:spacing w:after="24" w:afterAutospacing="0"/>
        <w:ind w:left="1104"/>
        <w:jc w:val="center"/>
        <w:textAlignment w:val="top"/>
        <w:rPr>
          <w:rFonts w:ascii="Arial" w:hAnsi="Arial" w:cs="Arial"/>
          <w:color w:val="202122"/>
          <w:sz w:val="32"/>
          <w:szCs w:val="32"/>
        </w:rPr>
      </w:pPr>
      <w:r>
        <w:rPr>
          <w:rFonts w:ascii="Arial" w:hAnsi="Arial" w:cs="Arial"/>
          <w:noProof/>
          <w:color w:val="0645AD"/>
          <w:sz w:val="32"/>
          <w:szCs w:val="32"/>
        </w:rPr>
        <w:drawing>
          <wp:inline distT="0" distB="0" distL="0" distR="0" wp14:anchorId="1756E18F" wp14:editId="4CA3E629">
            <wp:extent cx="2033270" cy="1146175"/>
            <wp:effectExtent l="0" t="0" r="5080" b="0"/>
            <wp:docPr id="11" name="Obraz 11" descr="Obraz zawierający zewnętrzne, drzewo, budynek, dom&#10;&#10;Opis wygenerowany automatyczni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zewnętrzne, drzewo, budynek, dom&#10;&#10;Opis wygenerowany automatyczni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33270" cy="1146175"/>
                    </a:xfrm>
                    <a:prstGeom prst="rect">
                      <a:avLst/>
                    </a:prstGeom>
                    <a:noFill/>
                    <a:ln>
                      <a:noFill/>
                    </a:ln>
                  </pic:spPr>
                </pic:pic>
              </a:graphicData>
            </a:graphic>
          </wp:inline>
        </w:drawing>
      </w:r>
    </w:p>
    <w:p w14:paraId="7A500526" w14:textId="77777777" w:rsidR="00A559D7" w:rsidRDefault="00A559D7" w:rsidP="00A559D7">
      <w:pPr>
        <w:pStyle w:val="NormalnyWeb"/>
        <w:shd w:val="clear" w:color="auto" w:fill="FFFFFF"/>
        <w:spacing w:before="120" w:beforeAutospacing="0" w:after="120" w:afterAutospacing="0"/>
        <w:ind w:left="1104"/>
        <w:jc w:val="center"/>
        <w:textAlignment w:val="top"/>
        <w:rPr>
          <w:rFonts w:ascii="Arial" w:hAnsi="Arial" w:cs="Arial"/>
          <w:color w:val="202122"/>
          <w:sz w:val="30"/>
          <w:szCs w:val="30"/>
        </w:rPr>
      </w:pPr>
      <w:r>
        <w:rPr>
          <w:rFonts w:ascii="Arial" w:hAnsi="Arial" w:cs="Arial"/>
          <w:color w:val="202122"/>
          <w:sz w:val="30"/>
          <w:szCs w:val="30"/>
        </w:rPr>
        <w:t xml:space="preserve">Prince Adam Jerzy Czartoryski </w:t>
      </w:r>
      <w:proofErr w:type="spellStart"/>
      <w:r>
        <w:rPr>
          <w:rFonts w:ascii="Arial" w:hAnsi="Arial" w:cs="Arial"/>
          <w:color w:val="202122"/>
          <w:sz w:val="30"/>
          <w:szCs w:val="30"/>
        </w:rPr>
        <w:t>Lyceum</w:t>
      </w:r>
      <w:proofErr w:type="spellEnd"/>
      <w:r>
        <w:rPr>
          <w:rFonts w:ascii="Arial" w:hAnsi="Arial" w:cs="Arial"/>
          <w:color w:val="202122"/>
          <w:sz w:val="30"/>
          <w:szCs w:val="30"/>
        </w:rPr>
        <w:t xml:space="preserve"> (</w:t>
      </w:r>
      <w:proofErr w:type="spellStart"/>
      <w:r>
        <w:rPr>
          <w:rFonts w:ascii="Arial" w:hAnsi="Arial" w:cs="Arial"/>
          <w:color w:val="202122"/>
          <w:sz w:val="30"/>
          <w:szCs w:val="30"/>
        </w:rPr>
        <w:fldChar w:fldCharType="begin"/>
      </w:r>
      <w:r>
        <w:rPr>
          <w:rFonts w:ascii="Arial" w:hAnsi="Arial" w:cs="Arial"/>
          <w:color w:val="202122"/>
          <w:sz w:val="30"/>
          <w:szCs w:val="30"/>
        </w:rPr>
        <w:instrText xml:space="preserve"> HYPERLINK "https://en.wikipedia.org/wiki/Secondary_school" \o "Secondary school" </w:instrText>
      </w:r>
      <w:r>
        <w:rPr>
          <w:rFonts w:ascii="Arial" w:hAnsi="Arial" w:cs="Arial"/>
          <w:color w:val="202122"/>
          <w:sz w:val="30"/>
          <w:szCs w:val="30"/>
        </w:rPr>
        <w:fldChar w:fldCharType="separate"/>
      </w:r>
      <w:r>
        <w:rPr>
          <w:rStyle w:val="Hipercze"/>
          <w:rFonts w:ascii="Arial" w:hAnsi="Arial" w:cs="Arial"/>
          <w:color w:val="0645AD"/>
          <w:sz w:val="30"/>
          <w:szCs w:val="30"/>
        </w:rPr>
        <w:t>secondary</w:t>
      </w:r>
      <w:proofErr w:type="spellEnd"/>
      <w:r>
        <w:rPr>
          <w:rStyle w:val="Hipercze"/>
          <w:rFonts w:ascii="Arial" w:hAnsi="Arial" w:cs="Arial"/>
          <w:color w:val="0645AD"/>
          <w:sz w:val="30"/>
          <w:szCs w:val="30"/>
        </w:rPr>
        <w:t xml:space="preserve"> </w:t>
      </w:r>
      <w:proofErr w:type="spellStart"/>
      <w:r>
        <w:rPr>
          <w:rStyle w:val="Hipercze"/>
          <w:rFonts w:ascii="Arial" w:hAnsi="Arial" w:cs="Arial"/>
          <w:color w:val="0645AD"/>
          <w:sz w:val="30"/>
          <w:szCs w:val="30"/>
        </w:rPr>
        <w:t>school</w:t>
      </w:r>
      <w:proofErr w:type="spellEnd"/>
      <w:r>
        <w:rPr>
          <w:rFonts w:ascii="Arial" w:hAnsi="Arial" w:cs="Arial"/>
          <w:color w:val="202122"/>
          <w:sz w:val="30"/>
          <w:szCs w:val="30"/>
        </w:rPr>
        <w:fldChar w:fldCharType="end"/>
      </w:r>
      <w:r>
        <w:rPr>
          <w:rFonts w:ascii="Arial" w:hAnsi="Arial" w:cs="Arial"/>
          <w:color w:val="202122"/>
          <w:sz w:val="30"/>
          <w:szCs w:val="30"/>
        </w:rPr>
        <w:t>)</w:t>
      </w:r>
    </w:p>
    <w:p w14:paraId="6AE2719F" w14:textId="77777777" w:rsidR="00A559D7" w:rsidRDefault="00A559D7" w:rsidP="00A559D7">
      <w:pPr>
        <w:shd w:val="clear" w:color="auto" w:fill="FFFFFF"/>
        <w:ind w:left="1104"/>
        <w:jc w:val="center"/>
        <w:rPr>
          <w:rFonts w:ascii="Arial" w:hAnsi="Arial" w:cs="Arial"/>
          <w:color w:val="202122"/>
          <w:sz w:val="32"/>
          <w:szCs w:val="32"/>
        </w:rPr>
      </w:pPr>
      <w:r>
        <w:rPr>
          <w:rFonts w:ascii="Arial" w:hAnsi="Arial" w:cs="Arial"/>
          <w:color w:val="202122"/>
          <w:sz w:val="32"/>
          <w:szCs w:val="32"/>
        </w:rPr>
        <w:t> </w:t>
      </w:r>
    </w:p>
    <w:p w14:paraId="0C2DD37B" w14:textId="134BA98B" w:rsidR="00A559D7" w:rsidRDefault="00A559D7" w:rsidP="00A559D7">
      <w:pPr>
        <w:pStyle w:val="gallerybox"/>
        <w:numPr>
          <w:ilvl w:val="0"/>
          <w:numId w:val="3"/>
        </w:numPr>
        <w:shd w:val="clear" w:color="auto" w:fill="F8F9FA"/>
        <w:spacing w:after="24" w:afterAutospacing="0"/>
        <w:ind w:left="1104"/>
        <w:jc w:val="center"/>
        <w:textAlignment w:val="top"/>
        <w:rPr>
          <w:rFonts w:ascii="Arial" w:hAnsi="Arial" w:cs="Arial"/>
          <w:color w:val="202122"/>
          <w:sz w:val="32"/>
          <w:szCs w:val="32"/>
        </w:rPr>
      </w:pPr>
      <w:r>
        <w:rPr>
          <w:rFonts w:ascii="Arial" w:hAnsi="Arial" w:cs="Arial"/>
          <w:noProof/>
          <w:color w:val="0645AD"/>
          <w:sz w:val="32"/>
          <w:szCs w:val="32"/>
        </w:rPr>
        <w:drawing>
          <wp:inline distT="0" distB="0" distL="0" distR="0" wp14:anchorId="7B17DBCD" wp14:editId="5CADD184">
            <wp:extent cx="819150" cy="1146175"/>
            <wp:effectExtent l="0" t="0" r="0" b="0"/>
            <wp:docPr id="10" name="Obraz 10" descr="Obraz zawierający drzewo, zewnętrzne, rzeźba, budynek&#10;&#10;Opis wygenerowany automatyczni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drzewo, zewnętrzne, rzeźba, budynek&#10;&#10;Opis wygenerowany automatyczni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9150" cy="1146175"/>
                    </a:xfrm>
                    <a:prstGeom prst="rect">
                      <a:avLst/>
                    </a:prstGeom>
                    <a:noFill/>
                    <a:ln>
                      <a:noFill/>
                    </a:ln>
                  </pic:spPr>
                </pic:pic>
              </a:graphicData>
            </a:graphic>
          </wp:inline>
        </w:drawing>
      </w:r>
    </w:p>
    <w:p w14:paraId="5516CCC1" w14:textId="77777777" w:rsidR="00A559D7" w:rsidRPr="00A559D7" w:rsidRDefault="00A559D7" w:rsidP="00A559D7">
      <w:pPr>
        <w:pStyle w:val="NormalnyWeb"/>
        <w:shd w:val="clear" w:color="auto" w:fill="FFFFFF"/>
        <w:spacing w:before="120" w:beforeAutospacing="0" w:after="120" w:afterAutospacing="0"/>
        <w:ind w:left="1104"/>
        <w:jc w:val="center"/>
        <w:textAlignment w:val="top"/>
        <w:rPr>
          <w:rFonts w:ascii="Arial" w:hAnsi="Arial" w:cs="Arial"/>
          <w:color w:val="202122"/>
          <w:sz w:val="30"/>
          <w:szCs w:val="30"/>
          <w:lang w:val="en-US"/>
        </w:rPr>
      </w:pPr>
      <w:r w:rsidRPr="00A559D7">
        <w:rPr>
          <w:rFonts w:ascii="Arial" w:hAnsi="Arial" w:cs="Arial"/>
          <w:color w:val="202122"/>
          <w:sz w:val="30"/>
          <w:szCs w:val="30"/>
          <w:lang w:val="en-US"/>
        </w:rPr>
        <w:t>Sculpture of </w:t>
      </w:r>
      <w:proofErr w:type="spellStart"/>
      <w:r>
        <w:rPr>
          <w:rFonts w:ascii="Arial" w:hAnsi="Arial" w:cs="Arial"/>
          <w:color w:val="202122"/>
          <w:sz w:val="30"/>
          <w:szCs w:val="30"/>
        </w:rPr>
        <w:fldChar w:fldCharType="begin"/>
      </w:r>
      <w:proofErr w:type="spellEnd"/>
      <w:r w:rsidRPr="00A559D7">
        <w:rPr>
          <w:rFonts w:ascii="Arial" w:hAnsi="Arial" w:cs="Arial"/>
          <w:color w:val="202122"/>
          <w:sz w:val="30"/>
          <w:szCs w:val="30"/>
          <w:lang w:val="en-US"/>
        </w:rPr>
        <w:instrText xml:space="preserve"> HYPERLINK "https://en.wikipedia.org/wiki/Tancred,_Prince_of_Galilee" \o "Tancred, Prince of Galilee" </w:instrText>
      </w:r>
      <w:proofErr w:type="spellStart"/>
      <w:r>
        <w:rPr>
          <w:rFonts w:ascii="Arial" w:hAnsi="Arial" w:cs="Arial"/>
          <w:color w:val="202122"/>
          <w:sz w:val="30"/>
          <w:szCs w:val="30"/>
        </w:rPr>
        <w:fldChar w:fldCharType="separate"/>
      </w:r>
      <w:proofErr w:type="spellEnd"/>
      <w:r w:rsidRPr="00A559D7">
        <w:rPr>
          <w:rStyle w:val="Hipercze"/>
          <w:rFonts w:ascii="Arial" w:hAnsi="Arial" w:cs="Arial"/>
          <w:color w:val="0645AD"/>
          <w:sz w:val="30"/>
          <w:szCs w:val="30"/>
          <w:lang w:val="en-US"/>
        </w:rPr>
        <w:t>Tancred</w:t>
      </w:r>
      <w:r>
        <w:rPr>
          <w:rFonts w:ascii="Arial" w:hAnsi="Arial" w:cs="Arial"/>
          <w:color w:val="202122"/>
          <w:sz w:val="30"/>
          <w:szCs w:val="30"/>
        </w:rPr>
        <w:fldChar w:fldCharType="end"/>
      </w:r>
      <w:r w:rsidRPr="00A559D7">
        <w:rPr>
          <w:rFonts w:ascii="Arial" w:hAnsi="Arial" w:cs="Arial"/>
          <w:color w:val="202122"/>
          <w:sz w:val="30"/>
          <w:szCs w:val="30"/>
          <w:lang w:val="en-US"/>
        </w:rPr>
        <w:t> and Clorinda</w:t>
      </w:r>
    </w:p>
    <w:p w14:paraId="66B9F55B" w14:textId="77777777" w:rsidR="00A559D7" w:rsidRPr="00A559D7" w:rsidRDefault="00A559D7" w:rsidP="00A559D7">
      <w:pPr>
        <w:pStyle w:val="Nagwek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A559D7">
        <w:rPr>
          <w:rStyle w:val="mw-headline"/>
          <w:rFonts w:ascii="Georgia" w:hAnsi="Georgia"/>
          <w:b w:val="0"/>
          <w:bCs w:val="0"/>
          <w:color w:val="000000"/>
          <w:lang w:val="en-US"/>
        </w:rPr>
        <w:t>Notable residents</w:t>
      </w:r>
      <w:r w:rsidRPr="00A559D7">
        <w:rPr>
          <w:rStyle w:val="mw-editsection-bracket"/>
          <w:rFonts w:ascii="Arial" w:hAnsi="Arial" w:cs="Arial"/>
          <w:b w:val="0"/>
          <w:bCs w:val="0"/>
          <w:color w:val="54595D"/>
          <w:sz w:val="24"/>
          <w:szCs w:val="24"/>
          <w:lang w:val="en-US"/>
        </w:rPr>
        <w:t>[</w:t>
      </w:r>
      <w:proofErr w:type="spellStart"/>
      <w:r>
        <w:rPr>
          <w:rStyle w:val="mw-editsection"/>
          <w:rFonts w:ascii="Arial" w:hAnsi="Arial" w:cs="Arial"/>
          <w:b w:val="0"/>
          <w:bCs w:val="0"/>
          <w:color w:val="000000"/>
          <w:sz w:val="24"/>
          <w:szCs w:val="24"/>
        </w:rPr>
        <w:fldChar w:fldCharType="begin"/>
      </w:r>
      <w:proofErr w:type="spellEnd"/>
      <w:r w:rsidRPr="00A559D7">
        <w:rPr>
          <w:rStyle w:val="mw-editsection"/>
          <w:rFonts w:ascii="Arial" w:hAnsi="Arial" w:cs="Arial"/>
          <w:b w:val="0"/>
          <w:bCs w:val="0"/>
          <w:color w:val="000000"/>
          <w:sz w:val="24"/>
          <w:szCs w:val="24"/>
          <w:lang w:val="en-US"/>
        </w:rPr>
        <w:instrText xml:space="preserve"> HYPERLINK "https://en.wikipedia.org/w/index.php?title=Pu%C5%82awy&amp;action=edit&amp;section=8" \o "Edit section: Notable residents" </w:instrText>
      </w:r>
      <w:proofErr w:type="spellStart"/>
      <w:r>
        <w:rPr>
          <w:rStyle w:val="mw-editsection"/>
          <w:rFonts w:ascii="Arial" w:hAnsi="Arial" w:cs="Arial"/>
          <w:b w:val="0"/>
          <w:bCs w:val="0"/>
          <w:color w:val="000000"/>
          <w:sz w:val="24"/>
          <w:szCs w:val="24"/>
        </w:rPr>
        <w:fldChar w:fldCharType="separate"/>
      </w:r>
      <w:proofErr w:type="spellEnd"/>
      <w:r w:rsidRPr="00A559D7">
        <w:rPr>
          <w:rStyle w:val="Hipercze"/>
          <w:rFonts w:ascii="Arial" w:hAnsi="Arial" w:cs="Arial"/>
          <w:b w:val="0"/>
          <w:bCs w:val="0"/>
          <w:color w:val="0645AD"/>
          <w:sz w:val="24"/>
          <w:szCs w:val="24"/>
          <w:lang w:val="en-US"/>
        </w:rPr>
        <w:t>edit</w:t>
      </w:r>
      <w:r>
        <w:rPr>
          <w:rStyle w:val="mw-editsection"/>
          <w:rFonts w:ascii="Arial" w:hAnsi="Arial" w:cs="Arial"/>
          <w:b w:val="0"/>
          <w:bCs w:val="0"/>
          <w:color w:val="000000"/>
          <w:sz w:val="24"/>
          <w:szCs w:val="24"/>
        </w:rPr>
        <w:fldChar w:fldCharType="end"/>
      </w:r>
      <w:r w:rsidRPr="00A559D7">
        <w:rPr>
          <w:rStyle w:val="mw-editsection-bracket"/>
          <w:rFonts w:ascii="Arial" w:hAnsi="Arial" w:cs="Arial"/>
          <w:b w:val="0"/>
          <w:bCs w:val="0"/>
          <w:color w:val="54595D"/>
          <w:sz w:val="24"/>
          <w:szCs w:val="24"/>
          <w:lang w:val="en-US"/>
        </w:rPr>
        <w:t>]</w:t>
      </w:r>
    </w:p>
    <w:p w14:paraId="07069DD2" w14:textId="710BADF3" w:rsidR="00A559D7" w:rsidRDefault="00A559D7" w:rsidP="00A559D7">
      <w:pPr>
        <w:shd w:val="clear" w:color="auto" w:fill="F8F9FA"/>
        <w:jc w:val="center"/>
        <w:rPr>
          <w:rFonts w:ascii="Arial" w:hAnsi="Arial" w:cs="Arial"/>
          <w:color w:val="202122"/>
          <w:sz w:val="30"/>
          <w:szCs w:val="30"/>
        </w:rPr>
      </w:pPr>
      <w:r>
        <w:rPr>
          <w:rFonts w:ascii="Arial" w:hAnsi="Arial" w:cs="Arial"/>
          <w:noProof/>
          <w:color w:val="0645AD"/>
          <w:sz w:val="30"/>
          <w:szCs w:val="30"/>
        </w:rPr>
        <w:drawing>
          <wp:inline distT="0" distB="0" distL="0" distR="0" wp14:anchorId="5D5831CB" wp14:editId="0DAAEB25">
            <wp:extent cx="1528445" cy="2156460"/>
            <wp:effectExtent l="0" t="0" r="0" b="0"/>
            <wp:docPr id="9" name="Obraz 9" descr="Obraz zawierający tekst, osoba, sukienka&#10;&#10;Opis wygenerowany automatyczni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 osoba, sukienka&#10;&#10;Opis wygenerowany automatyczni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8445" cy="2156460"/>
                    </a:xfrm>
                    <a:prstGeom prst="rect">
                      <a:avLst/>
                    </a:prstGeom>
                    <a:noFill/>
                    <a:ln>
                      <a:noFill/>
                    </a:ln>
                  </pic:spPr>
                </pic:pic>
              </a:graphicData>
            </a:graphic>
          </wp:inline>
        </w:drawing>
      </w:r>
    </w:p>
    <w:p w14:paraId="23E13B23" w14:textId="77777777" w:rsidR="00A559D7" w:rsidRDefault="00A559D7" w:rsidP="00A559D7">
      <w:pPr>
        <w:shd w:val="clear" w:color="auto" w:fill="F8F9FA"/>
        <w:spacing w:line="336" w:lineRule="atLeast"/>
        <w:rPr>
          <w:rFonts w:ascii="Arial" w:hAnsi="Arial" w:cs="Arial"/>
          <w:color w:val="202122"/>
          <w:sz w:val="28"/>
          <w:szCs w:val="28"/>
        </w:rPr>
      </w:pPr>
      <w:r>
        <w:rPr>
          <w:rFonts w:ascii="Arial" w:hAnsi="Arial" w:cs="Arial"/>
          <w:color w:val="202122"/>
          <w:sz w:val="28"/>
          <w:szCs w:val="28"/>
        </w:rPr>
        <w:lastRenderedPageBreak/>
        <w:t>Prince </w:t>
      </w:r>
      <w:hyperlink r:id="rId60" w:tooltip="Adam Kazimierz Czartoryski" w:history="1">
        <w:r>
          <w:rPr>
            <w:rStyle w:val="Hipercze"/>
            <w:rFonts w:ascii="Arial" w:hAnsi="Arial" w:cs="Arial"/>
            <w:color w:val="0645AD"/>
            <w:sz w:val="28"/>
            <w:szCs w:val="28"/>
          </w:rPr>
          <w:t>Adam Kazimierz Czartoryski</w:t>
        </w:r>
      </w:hyperlink>
    </w:p>
    <w:p w14:paraId="12A669E3" w14:textId="1F4D3AF1" w:rsidR="00A559D7" w:rsidRDefault="00A559D7" w:rsidP="00A559D7">
      <w:pPr>
        <w:shd w:val="clear" w:color="auto" w:fill="F8F9FA"/>
        <w:spacing w:line="240" w:lineRule="auto"/>
        <w:jc w:val="center"/>
        <w:rPr>
          <w:rFonts w:ascii="Arial" w:hAnsi="Arial" w:cs="Arial"/>
          <w:color w:val="202122"/>
          <w:sz w:val="30"/>
          <w:szCs w:val="30"/>
        </w:rPr>
      </w:pPr>
      <w:r>
        <w:rPr>
          <w:rFonts w:ascii="Arial" w:hAnsi="Arial" w:cs="Arial"/>
          <w:noProof/>
          <w:color w:val="0645AD"/>
          <w:sz w:val="30"/>
          <w:szCs w:val="30"/>
        </w:rPr>
        <w:drawing>
          <wp:inline distT="0" distB="0" distL="0" distR="0" wp14:anchorId="1B7B2F5C" wp14:editId="2F16F8A2">
            <wp:extent cx="1528445" cy="1842135"/>
            <wp:effectExtent l="0" t="0" r="0" b="5715"/>
            <wp:docPr id="8" name="Obraz 8">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8445" cy="1842135"/>
                    </a:xfrm>
                    <a:prstGeom prst="rect">
                      <a:avLst/>
                    </a:prstGeom>
                    <a:noFill/>
                    <a:ln>
                      <a:noFill/>
                    </a:ln>
                  </pic:spPr>
                </pic:pic>
              </a:graphicData>
            </a:graphic>
          </wp:inline>
        </w:drawing>
      </w:r>
    </w:p>
    <w:p w14:paraId="1538D779" w14:textId="77777777" w:rsidR="00A559D7" w:rsidRDefault="00A559D7" w:rsidP="00A559D7">
      <w:pPr>
        <w:shd w:val="clear" w:color="auto" w:fill="F8F9FA"/>
        <w:spacing w:line="336" w:lineRule="atLeast"/>
        <w:rPr>
          <w:rFonts w:ascii="Arial" w:hAnsi="Arial" w:cs="Arial"/>
          <w:color w:val="202122"/>
          <w:sz w:val="28"/>
          <w:szCs w:val="28"/>
        </w:rPr>
      </w:pPr>
      <w:proofErr w:type="spellStart"/>
      <w:r>
        <w:rPr>
          <w:rFonts w:ascii="Arial" w:hAnsi="Arial" w:cs="Arial"/>
          <w:color w:val="202122"/>
          <w:sz w:val="28"/>
          <w:szCs w:val="28"/>
        </w:rPr>
        <w:t>Princess</w:t>
      </w:r>
      <w:proofErr w:type="spellEnd"/>
      <w:r>
        <w:rPr>
          <w:rFonts w:ascii="Arial" w:hAnsi="Arial" w:cs="Arial"/>
          <w:color w:val="202122"/>
          <w:sz w:val="28"/>
          <w:szCs w:val="28"/>
        </w:rPr>
        <w:t> </w:t>
      </w:r>
      <w:hyperlink r:id="rId63" w:tooltip="Izabela Czartoryska" w:history="1">
        <w:r>
          <w:rPr>
            <w:rStyle w:val="Hipercze"/>
            <w:rFonts w:ascii="Arial" w:hAnsi="Arial" w:cs="Arial"/>
            <w:color w:val="0645AD"/>
            <w:sz w:val="28"/>
            <w:szCs w:val="28"/>
          </w:rPr>
          <w:t>Izabela Czartoryska</w:t>
        </w:r>
      </w:hyperlink>
    </w:p>
    <w:p w14:paraId="40AF04AA"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"https://en.wikipedia.org/wiki/Adam_Kazimierz_Czartoryski" \o "Adam Kazimierz Czartoryski"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Adam Kazimierz Czartoryski</w:t>
      </w:r>
      <w:r>
        <w:rPr>
          <w:rFonts w:ascii="Arial" w:hAnsi="Arial" w:cs="Arial"/>
          <w:color w:val="202122"/>
          <w:sz w:val="32"/>
          <w:szCs w:val="32"/>
        </w:rPr>
        <w:fldChar w:fldCharType="end"/>
      </w:r>
      <w:r w:rsidRPr="00A559D7">
        <w:rPr>
          <w:rFonts w:ascii="Arial" w:hAnsi="Arial" w:cs="Arial"/>
          <w:color w:val="202122"/>
          <w:sz w:val="32"/>
          <w:szCs w:val="32"/>
          <w:lang w:val="en-US"/>
        </w:rPr>
        <w:t xml:space="preserve"> (1734–1823), aristocrat, writer, literary and theater critic, linguist, </w:t>
      </w:r>
      <w:proofErr w:type="gramStart"/>
      <w:r w:rsidRPr="00A559D7">
        <w:rPr>
          <w:rFonts w:ascii="Arial" w:hAnsi="Arial" w:cs="Arial"/>
          <w:color w:val="202122"/>
          <w:sz w:val="32"/>
          <w:szCs w:val="32"/>
          <w:lang w:val="en-US"/>
        </w:rPr>
        <w:t>traveller</w:t>
      </w:r>
      <w:proofErr w:type="gramEnd"/>
      <w:r w:rsidRPr="00A559D7">
        <w:rPr>
          <w:rFonts w:ascii="Arial" w:hAnsi="Arial" w:cs="Arial"/>
          <w:color w:val="202122"/>
          <w:sz w:val="32"/>
          <w:szCs w:val="32"/>
          <w:lang w:val="en-US"/>
        </w:rPr>
        <w:t xml:space="preserve"> and statesman</w:t>
      </w:r>
    </w:p>
    <w:p w14:paraId="1552C115"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"https://en.wikipedia.org/wiki/Princess_Izabela_Czartoryska" \o "Princess Izabela Czartoryska"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Princess Izabela Czartoryska</w:t>
      </w:r>
      <w:r>
        <w:rPr>
          <w:rFonts w:ascii="Arial" w:hAnsi="Arial" w:cs="Arial"/>
          <w:color w:val="202122"/>
          <w:sz w:val="32"/>
          <w:szCs w:val="32"/>
        </w:rPr>
        <w:fldChar w:fldCharType="end"/>
      </w:r>
      <w:r w:rsidRPr="00A559D7">
        <w:rPr>
          <w:rFonts w:ascii="Arial" w:hAnsi="Arial" w:cs="Arial"/>
          <w:color w:val="202122"/>
          <w:sz w:val="32"/>
          <w:szCs w:val="32"/>
          <w:lang w:val="en-US"/>
        </w:rPr>
        <w:t> (1746–1835), noblewoman, writer, and art collector, widely regarded as a very prominent figure of the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"https://en.wikipedia.org/wiki/Polish_Enlightenment" \o "Polish Enlightenment"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Polish Enlightenment</w:t>
      </w:r>
      <w:r>
        <w:rPr>
          <w:rFonts w:ascii="Arial" w:hAnsi="Arial" w:cs="Arial"/>
          <w:color w:val="202122"/>
          <w:sz w:val="32"/>
          <w:szCs w:val="32"/>
        </w:rPr>
        <w:fldChar w:fldCharType="end"/>
      </w:r>
      <w:r w:rsidRPr="00A559D7">
        <w:rPr>
          <w:rFonts w:ascii="Arial" w:hAnsi="Arial" w:cs="Arial"/>
          <w:color w:val="202122"/>
          <w:sz w:val="32"/>
          <w:szCs w:val="32"/>
          <w:lang w:val="en-US"/>
        </w:rPr>
        <w:t>, the founder of Poland's first museum,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"https://en.wikipedia.org/wiki/Czartoryski_Museum" \o "Czartoryski Museum"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Czartoryski Museum</w:t>
      </w:r>
      <w:r>
        <w:rPr>
          <w:rFonts w:ascii="Arial" w:hAnsi="Arial" w:cs="Arial"/>
          <w:color w:val="202122"/>
          <w:sz w:val="32"/>
          <w:szCs w:val="32"/>
        </w:rPr>
        <w:fldChar w:fldCharType="end"/>
      </w:r>
      <w:r w:rsidRPr="00A559D7">
        <w:rPr>
          <w:rFonts w:ascii="Arial" w:hAnsi="Arial" w:cs="Arial"/>
          <w:color w:val="202122"/>
          <w:sz w:val="32"/>
          <w:szCs w:val="32"/>
          <w:lang w:val="en-US"/>
        </w:rPr>
        <w:t>, now situated in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"https://en.wikipedia.org/wiki/Krak%C3%B3w" \o "Kraków"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Kraków</w:t>
      </w:r>
      <w:r>
        <w:rPr>
          <w:rFonts w:ascii="Arial" w:hAnsi="Arial" w:cs="Arial"/>
          <w:color w:val="202122"/>
          <w:sz w:val="32"/>
          <w:szCs w:val="32"/>
        </w:rPr>
        <w:fldChar w:fldCharType="end"/>
      </w:r>
    </w:p>
    <w:p w14:paraId="22C5F582"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"https://en.wikipedia.org/wiki/Adam_Jerzy_Czartoryski" \o "Adam Jerzy Czartoryski"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Adam Jerzy Czartoryski</w:t>
      </w:r>
      <w:r>
        <w:rPr>
          <w:rFonts w:ascii="Arial" w:hAnsi="Arial" w:cs="Arial"/>
          <w:color w:val="202122"/>
          <w:sz w:val="32"/>
          <w:szCs w:val="32"/>
        </w:rPr>
        <w:fldChar w:fldCharType="end"/>
      </w:r>
      <w:r w:rsidRPr="00A559D7">
        <w:rPr>
          <w:rFonts w:ascii="Arial" w:hAnsi="Arial" w:cs="Arial"/>
          <w:color w:val="202122"/>
          <w:sz w:val="32"/>
          <w:szCs w:val="32"/>
          <w:lang w:val="en-US"/>
        </w:rPr>
        <w:t> (1770–1861), nobleman, statesman and author</w:t>
      </w:r>
    </w:p>
    <w:p w14:paraId="1F683C84"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"https://en.wikipedia.org/wiki/Maria_Wirtemberska" \o "Maria Wirtemberska"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Maria Wirtemberska</w:t>
      </w:r>
      <w:r>
        <w:rPr>
          <w:rFonts w:ascii="Arial" w:hAnsi="Arial" w:cs="Arial"/>
          <w:color w:val="202122"/>
          <w:sz w:val="32"/>
          <w:szCs w:val="32"/>
        </w:rPr>
        <w:fldChar w:fldCharType="end"/>
      </w:r>
      <w:r w:rsidRPr="00A559D7">
        <w:rPr>
          <w:rFonts w:ascii="Arial" w:hAnsi="Arial" w:cs="Arial"/>
          <w:color w:val="202122"/>
          <w:sz w:val="32"/>
          <w:szCs w:val="32"/>
          <w:lang w:val="en-US"/>
        </w:rPr>
        <w:t> (1768–1854), noble, writer, and philanthropist</w:t>
      </w:r>
    </w:p>
    <w:p w14:paraId="7CE667F2"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"https://en.wikipedia.org/wiki/Adam_of_W%C3%BCrttemberg" \o "Adam of Württemberg"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Adam of Württemberg</w:t>
      </w:r>
      <w:r>
        <w:rPr>
          <w:rFonts w:ascii="Arial" w:hAnsi="Arial" w:cs="Arial"/>
          <w:color w:val="202122"/>
          <w:sz w:val="32"/>
          <w:szCs w:val="32"/>
        </w:rPr>
        <w:fldChar w:fldCharType="end"/>
      </w:r>
      <w:r w:rsidRPr="00A559D7">
        <w:rPr>
          <w:rFonts w:ascii="Arial" w:hAnsi="Arial" w:cs="Arial"/>
          <w:color w:val="202122"/>
          <w:sz w:val="32"/>
          <w:szCs w:val="32"/>
          <w:lang w:val="en-US"/>
        </w:rPr>
        <w:t> (1792–1847), Duke of Württemberg, grandson of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"https://en.wikipedia.org/wiki/Princess_Izabela_Czartoryska" \o "Princess Izabela Czartoryska"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Princess Izabela Czartoryska</w:t>
      </w:r>
      <w:r>
        <w:rPr>
          <w:rFonts w:ascii="Arial" w:hAnsi="Arial" w:cs="Arial"/>
          <w:color w:val="202122"/>
          <w:sz w:val="32"/>
          <w:szCs w:val="32"/>
        </w:rPr>
        <w:fldChar w:fldCharType="end"/>
      </w:r>
    </w:p>
    <w:p w14:paraId="2E2EA082"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"https://en.wikipedia.org/wiki/Jan_Feliks_Piwarski" \o "Jan Feliks Piwarski"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Jan Feliks Piwarski</w:t>
      </w:r>
      <w:r>
        <w:rPr>
          <w:rFonts w:ascii="Arial" w:hAnsi="Arial" w:cs="Arial"/>
          <w:color w:val="202122"/>
          <w:sz w:val="32"/>
          <w:szCs w:val="32"/>
        </w:rPr>
        <w:fldChar w:fldCharType="end"/>
      </w:r>
      <w:r w:rsidRPr="00A559D7">
        <w:rPr>
          <w:rFonts w:ascii="Arial" w:hAnsi="Arial" w:cs="Arial"/>
          <w:color w:val="202122"/>
          <w:sz w:val="32"/>
          <w:szCs w:val="32"/>
          <w:lang w:val="en-US"/>
        </w:rPr>
        <w:t xml:space="preserve"> (1794–1859), painter, curator, </w:t>
      </w:r>
      <w:proofErr w:type="gramStart"/>
      <w:r w:rsidRPr="00A559D7">
        <w:rPr>
          <w:rFonts w:ascii="Arial" w:hAnsi="Arial" w:cs="Arial"/>
          <w:color w:val="202122"/>
          <w:sz w:val="32"/>
          <w:szCs w:val="32"/>
          <w:lang w:val="en-US"/>
        </w:rPr>
        <w:t>writer</w:t>
      </w:r>
      <w:proofErr w:type="gramEnd"/>
      <w:r w:rsidRPr="00A559D7">
        <w:rPr>
          <w:rFonts w:ascii="Arial" w:hAnsi="Arial" w:cs="Arial"/>
          <w:color w:val="202122"/>
          <w:sz w:val="32"/>
          <w:szCs w:val="32"/>
          <w:lang w:val="en-US"/>
        </w:rPr>
        <w:t xml:space="preserve"> and graphic artist</w:t>
      </w:r>
    </w:p>
    <w:p w14:paraId="4DD05CCA"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"https://en.wikipedia.org/wiki/Boles%C5%82aw_Prus" \o "Bolesław Prus"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Bolesław Prus</w:t>
      </w:r>
      <w:r>
        <w:rPr>
          <w:rFonts w:ascii="Arial" w:hAnsi="Arial" w:cs="Arial"/>
          <w:color w:val="202122"/>
          <w:sz w:val="32"/>
          <w:szCs w:val="32"/>
        </w:rPr>
        <w:fldChar w:fldCharType="end"/>
      </w:r>
      <w:r w:rsidRPr="00A559D7">
        <w:rPr>
          <w:rFonts w:ascii="Arial" w:hAnsi="Arial" w:cs="Arial"/>
          <w:color w:val="202122"/>
          <w:sz w:val="32"/>
          <w:szCs w:val="32"/>
          <w:lang w:val="en-US"/>
        </w:rPr>
        <w:t> (1847–1912), novelist, a leading figure in the history of </w:t>
      </w:r>
      <w:proofErr w:type="spellStart"/>
      <w:r>
        <w:rPr>
          <w:rFonts w:ascii="Arial" w:hAnsi="Arial" w:cs="Arial"/>
          <w:color w:val="202122"/>
          <w:sz w:val="32"/>
          <w:szCs w:val="32"/>
        </w:rPr>
        <w:fldChar w:fldCharType="begin"/>
      </w:r>
      <w:proofErr w:type="spellEnd"/>
      <w:r w:rsidRPr="00A559D7">
        <w:rPr>
          <w:rFonts w:ascii="Arial" w:hAnsi="Arial" w:cs="Arial"/>
          <w:color w:val="202122"/>
          <w:sz w:val="32"/>
          <w:szCs w:val="32"/>
          <w:lang w:val="en-US"/>
        </w:rPr>
        <w:instrText xml:space="preserve"> HYPERLINK "https://en.wikipedia.org/wiki/Polish_literature" \o "Polish literature" </w:instrText>
      </w:r>
      <w:proofErr w:type="spellStart"/>
      <w:r>
        <w:rPr>
          <w:rFonts w:ascii="Arial" w:hAnsi="Arial" w:cs="Arial"/>
          <w:color w:val="202122"/>
          <w:sz w:val="32"/>
          <w:szCs w:val="32"/>
        </w:rPr>
        <w:fldChar w:fldCharType="separate"/>
      </w:r>
      <w:proofErr w:type="spellEnd"/>
      <w:r w:rsidRPr="00A559D7">
        <w:rPr>
          <w:rStyle w:val="Hipercze"/>
          <w:rFonts w:ascii="Arial" w:hAnsi="Arial" w:cs="Arial"/>
          <w:color w:val="0645AD"/>
          <w:sz w:val="32"/>
          <w:szCs w:val="32"/>
          <w:lang w:val="en-US"/>
        </w:rPr>
        <w:t>Polish literature</w:t>
      </w:r>
      <w:r>
        <w:rPr>
          <w:rFonts w:ascii="Arial" w:hAnsi="Arial" w:cs="Arial"/>
          <w:color w:val="202122"/>
          <w:sz w:val="32"/>
          <w:szCs w:val="32"/>
        </w:rPr>
        <w:fldChar w:fldCharType="end"/>
      </w:r>
    </w:p>
    <w:p w14:paraId="4D8488C0" w14:textId="77777777" w:rsid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"https://en.wikipedia.org/wiki/J%C3%B3zef_Wierusz-Kowalski" \o "Józef Wierusz-Kowalski" </w:instrText>
      </w:r>
      <w:r>
        <w:rPr>
          <w:rFonts w:ascii="Arial" w:hAnsi="Arial" w:cs="Arial"/>
          <w:color w:val="202122"/>
          <w:sz w:val="32"/>
          <w:szCs w:val="32"/>
        </w:rPr>
        <w:fldChar w:fldCharType="separate"/>
      </w:r>
      <w:r>
        <w:rPr>
          <w:rStyle w:val="Hipercze"/>
          <w:rFonts w:ascii="Arial" w:hAnsi="Arial" w:cs="Arial"/>
          <w:color w:val="0645AD"/>
          <w:sz w:val="32"/>
          <w:szCs w:val="32"/>
        </w:rPr>
        <w:t>Józef Wierusz-Kowalski</w:t>
      </w:r>
      <w:r>
        <w:rPr>
          <w:rFonts w:ascii="Arial" w:hAnsi="Arial" w:cs="Arial"/>
          <w:color w:val="202122"/>
          <w:sz w:val="32"/>
          <w:szCs w:val="32"/>
        </w:rPr>
        <w:fldChar w:fldCharType="end"/>
      </w:r>
      <w:r>
        <w:rPr>
          <w:rFonts w:ascii="Arial" w:hAnsi="Arial" w:cs="Arial"/>
          <w:color w:val="202122"/>
          <w:sz w:val="32"/>
          <w:szCs w:val="32"/>
        </w:rPr>
        <w:t xml:space="preserve"> (1866–1927), </w:t>
      </w:r>
      <w:proofErr w:type="spellStart"/>
      <w:r>
        <w:rPr>
          <w:rFonts w:ascii="Arial" w:hAnsi="Arial" w:cs="Arial"/>
          <w:color w:val="202122"/>
          <w:sz w:val="32"/>
          <w:szCs w:val="32"/>
        </w:rPr>
        <w:t>physicist</w:t>
      </w:r>
      <w:proofErr w:type="spellEnd"/>
      <w:r>
        <w:rPr>
          <w:rFonts w:ascii="Arial" w:hAnsi="Arial" w:cs="Arial"/>
          <w:color w:val="202122"/>
          <w:sz w:val="32"/>
          <w:szCs w:val="32"/>
        </w:rPr>
        <w:t xml:space="preserve"> and </w:t>
      </w:r>
      <w:proofErr w:type="spellStart"/>
      <w:r>
        <w:rPr>
          <w:rFonts w:ascii="Arial" w:hAnsi="Arial" w:cs="Arial"/>
          <w:color w:val="202122"/>
          <w:sz w:val="32"/>
          <w:szCs w:val="32"/>
        </w:rPr>
        <w:t>diplomat</w:t>
      </w:r>
      <w:proofErr w:type="spellEnd"/>
    </w:p>
    <w:p w14:paraId="707EFFA5"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"https://en.wikipedia.org/wiki/Julia_Kratowska" \o "Julia Kratowska"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Julia Kratowska</w:t>
      </w:r>
      <w:r>
        <w:rPr>
          <w:rFonts w:ascii="Arial" w:hAnsi="Arial" w:cs="Arial"/>
          <w:color w:val="202122"/>
          <w:sz w:val="32"/>
          <w:szCs w:val="32"/>
        </w:rPr>
        <w:fldChar w:fldCharType="end"/>
      </w:r>
      <w:r w:rsidRPr="00A559D7">
        <w:rPr>
          <w:rFonts w:ascii="Arial" w:hAnsi="Arial" w:cs="Arial"/>
          <w:color w:val="202122"/>
          <w:sz w:val="32"/>
          <w:szCs w:val="32"/>
          <w:lang w:val="en-US"/>
        </w:rPr>
        <w:t xml:space="preserve"> (1870–1946), activist, </w:t>
      </w:r>
      <w:proofErr w:type="gramStart"/>
      <w:r w:rsidRPr="00A559D7">
        <w:rPr>
          <w:rFonts w:ascii="Arial" w:hAnsi="Arial" w:cs="Arial"/>
          <w:color w:val="202122"/>
          <w:sz w:val="32"/>
          <w:szCs w:val="32"/>
          <w:lang w:val="en-US"/>
        </w:rPr>
        <w:t>educator</w:t>
      </w:r>
      <w:proofErr w:type="gramEnd"/>
      <w:r w:rsidRPr="00A559D7">
        <w:rPr>
          <w:rFonts w:ascii="Arial" w:hAnsi="Arial" w:cs="Arial"/>
          <w:color w:val="202122"/>
          <w:sz w:val="32"/>
          <w:szCs w:val="32"/>
          <w:lang w:val="en-US"/>
        </w:rPr>
        <w:t xml:space="preserve"> and politician</w:t>
      </w:r>
    </w:p>
    <w:p w14:paraId="53224B3C"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"https://en.wikipedia.org/wiki/Samuel_Tyszelman" \o "Samuel Tyszelman"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Samuel Tyszelman</w:t>
      </w:r>
      <w:r>
        <w:rPr>
          <w:rFonts w:ascii="Arial" w:hAnsi="Arial" w:cs="Arial"/>
          <w:color w:val="202122"/>
          <w:sz w:val="32"/>
          <w:szCs w:val="32"/>
        </w:rPr>
        <w:fldChar w:fldCharType="end"/>
      </w:r>
      <w:r w:rsidRPr="00A559D7">
        <w:rPr>
          <w:rFonts w:ascii="Arial" w:hAnsi="Arial" w:cs="Arial"/>
          <w:color w:val="202122"/>
          <w:sz w:val="32"/>
          <w:szCs w:val="32"/>
          <w:lang w:val="en-US"/>
        </w:rPr>
        <w:t> (1921–1941), member of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"https://en.wikipedia.org/wiki/French_Resistance" \o "French Resistance"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French Resistance</w:t>
      </w:r>
      <w:r>
        <w:rPr>
          <w:rFonts w:ascii="Arial" w:hAnsi="Arial" w:cs="Arial"/>
          <w:color w:val="202122"/>
          <w:sz w:val="32"/>
          <w:szCs w:val="32"/>
        </w:rPr>
        <w:fldChar w:fldCharType="end"/>
      </w:r>
      <w:r w:rsidRPr="00A559D7">
        <w:rPr>
          <w:rFonts w:ascii="Arial" w:hAnsi="Arial" w:cs="Arial"/>
          <w:color w:val="202122"/>
          <w:sz w:val="32"/>
          <w:szCs w:val="32"/>
          <w:lang w:val="en-US"/>
        </w:rPr>
        <w:t> during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"https://en.wikipedia.org/wiki/World_War_II" \o "World War II"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World War II</w:t>
      </w:r>
      <w:r>
        <w:rPr>
          <w:rFonts w:ascii="Arial" w:hAnsi="Arial" w:cs="Arial"/>
          <w:color w:val="202122"/>
          <w:sz w:val="32"/>
          <w:szCs w:val="32"/>
        </w:rPr>
        <w:fldChar w:fldCharType="end"/>
      </w:r>
    </w:p>
    <w:p w14:paraId="65AD2505" w14:textId="77777777" w:rsid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"https://en.wikipedia.org/wiki/Irena_Stankiewicz" \o "Irena Stankiewicz" </w:instrText>
      </w:r>
      <w:r>
        <w:rPr>
          <w:rFonts w:ascii="Arial" w:hAnsi="Arial" w:cs="Arial"/>
          <w:color w:val="202122"/>
          <w:sz w:val="32"/>
          <w:szCs w:val="32"/>
        </w:rPr>
        <w:fldChar w:fldCharType="separate"/>
      </w:r>
      <w:r>
        <w:rPr>
          <w:rStyle w:val="Hipercze"/>
          <w:rFonts w:ascii="Arial" w:hAnsi="Arial" w:cs="Arial"/>
          <w:color w:val="0645AD"/>
          <w:sz w:val="32"/>
          <w:szCs w:val="32"/>
        </w:rPr>
        <w:t>Irena Stankiewicz</w:t>
      </w:r>
      <w:r>
        <w:rPr>
          <w:rFonts w:ascii="Arial" w:hAnsi="Arial" w:cs="Arial"/>
          <w:color w:val="202122"/>
          <w:sz w:val="32"/>
          <w:szCs w:val="32"/>
        </w:rPr>
        <w:fldChar w:fldCharType="end"/>
      </w:r>
      <w:r>
        <w:rPr>
          <w:rFonts w:ascii="Arial" w:hAnsi="Arial" w:cs="Arial"/>
          <w:color w:val="202122"/>
          <w:sz w:val="32"/>
          <w:szCs w:val="32"/>
        </w:rPr>
        <w:t> (</w:t>
      </w:r>
      <w:proofErr w:type="spellStart"/>
      <w:r>
        <w:rPr>
          <w:rFonts w:ascii="Arial" w:hAnsi="Arial" w:cs="Arial"/>
          <w:color w:val="202122"/>
          <w:sz w:val="32"/>
          <w:szCs w:val="32"/>
        </w:rPr>
        <w:t>born</w:t>
      </w:r>
      <w:proofErr w:type="spellEnd"/>
      <w:r>
        <w:rPr>
          <w:rFonts w:ascii="Arial" w:hAnsi="Arial" w:cs="Arial"/>
          <w:color w:val="202122"/>
          <w:sz w:val="32"/>
          <w:szCs w:val="32"/>
        </w:rPr>
        <w:t xml:space="preserve"> 1925), </w:t>
      </w:r>
      <w:proofErr w:type="spellStart"/>
      <w:r>
        <w:rPr>
          <w:rFonts w:ascii="Arial" w:hAnsi="Arial" w:cs="Arial"/>
          <w:color w:val="202122"/>
          <w:sz w:val="32"/>
          <w:szCs w:val="32"/>
        </w:rPr>
        <w:t>graphic</w:t>
      </w:r>
      <w:proofErr w:type="spellEnd"/>
      <w:r>
        <w:rPr>
          <w:rFonts w:ascii="Arial" w:hAnsi="Arial" w:cs="Arial"/>
          <w:color w:val="202122"/>
          <w:sz w:val="32"/>
          <w:szCs w:val="32"/>
        </w:rPr>
        <w:t xml:space="preserve"> </w:t>
      </w:r>
      <w:proofErr w:type="spellStart"/>
      <w:r>
        <w:rPr>
          <w:rFonts w:ascii="Arial" w:hAnsi="Arial" w:cs="Arial"/>
          <w:color w:val="202122"/>
          <w:sz w:val="32"/>
          <w:szCs w:val="32"/>
        </w:rPr>
        <w:t>artist</w:t>
      </w:r>
      <w:proofErr w:type="spellEnd"/>
    </w:p>
    <w:p w14:paraId="3E72240E"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lastRenderedPageBreak/>
        <w:fldChar w:fldCharType="begin"/>
      </w:r>
      <w:r w:rsidRPr="00A559D7">
        <w:rPr>
          <w:rFonts w:ascii="Arial" w:hAnsi="Arial" w:cs="Arial"/>
          <w:color w:val="202122"/>
          <w:sz w:val="32"/>
          <w:szCs w:val="32"/>
          <w:lang w:val="en-US"/>
        </w:rPr>
        <w:instrText xml:space="preserve"> HYPERLINK "https://en.wikipedia.org/wiki/Stanis%C5%82aw_Szmajzner" \o "Stanisław Szmajzner"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Stanisław Szmajzner</w:t>
      </w:r>
      <w:r>
        <w:rPr>
          <w:rFonts w:ascii="Arial" w:hAnsi="Arial" w:cs="Arial"/>
          <w:color w:val="202122"/>
          <w:sz w:val="32"/>
          <w:szCs w:val="32"/>
        </w:rPr>
        <w:fldChar w:fldCharType="end"/>
      </w:r>
      <w:r w:rsidRPr="00A559D7">
        <w:rPr>
          <w:rFonts w:ascii="Arial" w:hAnsi="Arial" w:cs="Arial"/>
          <w:color w:val="202122"/>
          <w:sz w:val="32"/>
          <w:szCs w:val="32"/>
          <w:lang w:val="en-US"/>
        </w:rPr>
        <w:t> (1927–1989), anti-Nazi resistance fighter, one of 58 known survivors of the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"https://en.wikipedia.org/wiki/Sobib%C3%B3r_extermination_camp" \o "Sobibór extermination camp"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Sobibór extermination camp</w:t>
      </w:r>
      <w:r>
        <w:rPr>
          <w:rFonts w:ascii="Arial" w:hAnsi="Arial" w:cs="Arial"/>
          <w:color w:val="202122"/>
          <w:sz w:val="32"/>
          <w:szCs w:val="32"/>
        </w:rPr>
        <w:fldChar w:fldCharType="end"/>
      </w:r>
    </w:p>
    <w:p w14:paraId="3BDE14DD"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"https://en.wikipedia.org/wiki/Beata_Szyma%C5%84ska" \o "Beata Szymańska"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Beata Szymańska</w:t>
      </w:r>
      <w:r>
        <w:rPr>
          <w:rFonts w:ascii="Arial" w:hAnsi="Arial" w:cs="Arial"/>
          <w:color w:val="202122"/>
          <w:sz w:val="32"/>
          <w:szCs w:val="32"/>
        </w:rPr>
        <w:fldChar w:fldCharType="end"/>
      </w:r>
      <w:r w:rsidRPr="00A559D7">
        <w:rPr>
          <w:rFonts w:ascii="Arial" w:hAnsi="Arial" w:cs="Arial"/>
          <w:color w:val="202122"/>
          <w:sz w:val="32"/>
          <w:szCs w:val="32"/>
          <w:lang w:val="en-US"/>
        </w:rPr>
        <w:t> (born 1938), poet and writer</w:t>
      </w:r>
    </w:p>
    <w:p w14:paraId="51D32BB7"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"https://en.wikipedia.org/wiki/Marian_Opania" \o "Marian Opania"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Marian Opania</w:t>
      </w:r>
      <w:r>
        <w:rPr>
          <w:rFonts w:ascii="Arial" w:hAnsi="Arial" w:cs="Arial"/>
          <w:color w:val="202122"/>
          <w:sz w:val="32"/>
          <w:szCs w:val="32"/>
        </w:rPr>
        <w:fldChar w:fldCharType="end"/>
      </w:r>
      <w:r w:rsidRPr="00A559D7">
        <w:rPr>
          <w:rFonts w:ascii="Arial" w:hAnsi="Arial" w:cs="Arial"/>
          <w:color w:val="202122"/>
          <w:sz w:val="32"/>
          <w:szCs w:val="32"/>
          <w:lang w:val="en-US"/>
        </w:rPr>
        <w:t> (born 1943), film actor and singer</w:t>
      </w:r>
    </w:p>
    <w:p w14:paraId="2D40E59F"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"https://en.wikipedia.org/wiki/Bohdan_Zadura" \o "Bohdan Zadura"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Bohdan Zadura</w:t>
      </w:r>
      <w:r>
        <w:rPr>
          <w:rFonts w:ascii="Arial" w:hAnsi="Arial" w:cs="Arial"/>
          <w:color w:val="202122"/>
          <w:sz w:val="32"/>
          <w:szCs w:val="32"/>
        </w:rPr>
        <w:fldChar w:fldCharType="end"/>
      </w:r>
      <w:r w:rsidRPr="00A559D7">
        <w:rPr>
          <w:rFonts w:ascii="Arial" w:hAnsi="Arial" w:cs="Arial"/>
          <w:color w:val="202122"/>
          <w:sz w:val="32"/>
          <w:szCs w:val="32"/>
          <w:lang w:val="en-US"/>
        </w:rPr>
        <w:t xml:space="preserve"> (born 1945), poet, </w:t>
      </w:r>
      <w:proofErr w:type="gramStart"/>
      <w:r w:rsidRPr="00A559D7">
        <w:rPr>
          <w:rFonts w:ascii="Arial" w:hAnsi="Arial" w:cs="Arial"/>
          <w:color w:val="202122"/>
          <w:sz w:val="32"/>
          <w:szCs w:val="32"/>
          <w:lang w:val="en-US"/>
        </w:rPr>
        <w:t>translator</w:t>
      </w:r>
      <w:proofErr w:type="gramEnd"/>
      <w:r w:rsidRPr="00A559D7">
        <w:rPr>
          <w:rFonts w:ascii="Arial" w:hAnsi="Arial" w:cs="Arial"/>
          <w:color w:val="202122"/>
          <w:sz w:val="32"/>
          <w:szCs w:val="32"/>
          <w:lang w:val="en-US"/>
        </w:rPr>
        <w:t xml:space="preserve"> and literary critic</w:t>
      </w:r>
    </w:p>
    <w:p w14:paraId="2DB5CBF2"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sidRPr="00A559D7">
        <w:rPr>
          <w:rFonts w:ascii="Arial" w:hAnsi="Arial" w:cs="Arial"/>
          <w:color w:val="202122"/>
          <w:sz w:val="32"/>
          <w:szCs w:val="32"/>
          <w:lang w:val="en-US"/>
        </w:rPr>
        <w:t>Tomasz Adamski (bron 1963), singer and guitarist, member of the acclaimed 1980s post-punk band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"https://en.wikipedia.org/wiki/Siekiera" \o "Siekiera"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Siekiera</w:t>
      </w:r>
      <w:r>
        <w:rPr>
          <w:rFonts w:ascii="Arial" w:hAnsi="Arial" w:cs="Arial"/>
          <w:color w:val="202122"/>
          <w:sz w:val="32"/>
          <w:szCs w:val="32"/>
        </w:rPr>
        <w:fldChar w:fldCharType="end"/>
      </w:r>
    </w:p>
    <w:p w14:paraId="325DCBD2"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"https://en.wikipedia.org/wiki/Bartosz_Opania" \o "Bartosz Opania"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Bartosz Opania</w:t>
      </w:r>
      <w:r>
        <w:rPr>
          <w:rFonts w:ascii="Arial" w:hAnsi="Arial" w:cs="Arial"/>
          <w:color w:val="202122"/>
          <w:sz w:val="32"/>
          <w:szCs w:val="32"/>
        </w:rPr>
        <w:fldChar w:fldCharType="end"/>
      </w:r>
      <w:r w:rsidRPr="00A559D7">
        <w:rPr>
          <w:rFonts w:ascii="Arial" w:hAnsi="Arial" w:cs="Arial"/>
          <w:color w:val="202122"/>
          <w:sz w:val="32"/>
          <w:szCs w:val="32"/>
          <w:lang w:val="en-US"/>
        </w:rPr>
        <w:t xml:space="preserve"> (born 1970), film, </w:t>
      </w:r>
      <w:proofErr w:type="gramStart"/>
      <w:r w:rsidRPr="00A559D7">
        <w:rPr>
          <w:rFonts w:ascii="Arial" w:hAnsi="Arial" w:cs="Arial"/>
          <w:color w:val="202122"/>
          <w:sz w:val="32"/>
          <w:szCs w:val="32"/>
          <w:lang w:val="en-US"/>
        </w:rPr>
        <w:t>television</w:t>
      </w:r>
      <w:proofErr w:type="gramEnd"/>
      <w:r w:rsidRPr="00A559D7">
        <w:rPr>
          <w:rFonts w:ascii="Arial" w:hAnsi="Arial" w:cs="Arial"/>
          <w:color w:val="202122"/>
          <w:sz w:val="32"/>
          <w:szCs w:val="32"/>
          <w:lang w:val="en-US"/>
        </w:rPr>
        <w:t xml:space="preserve"> and theatre actor</w:t>
      </w:r>
    </w:p>
    <w:p w14:paraId="53610703" w14:textId="77777777" w:rsidR="00A559D7" w:rsidRP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lang w:val="en-US"/>
        </w:rPr>
      </w:pP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"https://en.wikipedia.org/wiki/Blanka_Lipi%C5%84ska" \o "Blanka Lipińska"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Blanka Lipińska</w:t>
      </w:r>
      <w:r>
        <w:rPr>
          <w:rFonts w:ascii="Arial" w:hAnsi="Arial" w:cs="Arial"/>
          <w:color w:val="202122"/>
          <w:sz w:val="32"/>
          <w:szCs w:val="32"/>
        </w:rPr>
        <w:fldChar w:fldCharType="end"/>
      </w:r>
      <w:r w:rsidRPr="00A559D7">
        <w:rPr>
          <w:rFonts w:ascii="Arial" w:hAnsi="Arial" w:cs="Arial"/>
          <w:color w:val="202122"/>
          <w:sz w:val="32"/>
          <w:szCs w:val="32"/>
          <w:lang w:val="en-US"/>
        </w:rPr>
        <w:t> (born 1985), cosmetologist and author</w:t>
      </w:r>
    </w:p>
    <w:p w14:paraId="4C56E21E" w14:textId="77777777" w:rsid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"https://en.wikipedia.org/wiki/Konrad_Czerniak" \o "Konrad Czerniak" </w:instrText>
      </w:r>
      <w:r>
        <w:rPr>
          <w:rFonts w:ascii="Arial" w:hAnsi="Arial" w:cs="Arial"/>
          <w:color w:val="202122"/>
          <w:sz w:val="32"/>
          <w:szCs w:val="32"/>
        </w:rPr>
        <w:fldChar w:fldCharType="separate"/>
      </w:r>
      <w:r>
        <w:rPr>
          <w:rStyle w:val="Hipercze"/>
          <w:rFonts w:ascii="Arial" w:hAnsi="Arial" w:cs="Arial"/>
          <w:color w:val="0645AD"/>
          <w:sz w:val="32"/>
          <w:szCs w:val="32"/>
        </w:rPr>
        <w:t>Konrad Czerniak</w:t>
      </w:r>
      <w:r>
        <w:rPr>
          <w:rFonts w:ascii="Arial" w:hAnsi="Arial" w:cs="Arial"/>
          <w:color w:val="202122"/>
          <w:sz w:val="32"/>
          <w:szCs w:val="32"/>
        </w:rPr>
        <w:fldChar w:fldCharType="end"/>
      </w:r>
      <w:r>
        <w:rPr>
          <w:rFonts w:ascii="Arial" w:hAnsi="Arial" w:cs="Arial"/>
          <w:color w:val="202122"/>
          <w:sz w:val="32"/>
          <w:szCs w:val="32"/>
        </w:rPr>
        <w:t> (</w:t>
      </w:r>
      <w:proofErr w:type="spellStart"/>
      <w:r>
        <w:rPr>
          <w:rFonts w:ascii="Arial" w:hAnsi="Arial" w:cs="Arial"/>
          <w:color w:val="202122"/>
          <w:sz w:val="32"/>
          <w:szCs w:val="32"/>
        </w:rPr>
        <w:t>born</w:t>
      </w:r>
      <w:proofErr w:type="spellEnd"/>
      <w:r>
        <w:rPr>
          <w:rFonts w:ascii="Arial" w:hAnsi="Arial" w:cs="Arial"/>
          <w:color w:val="202122"/>
          <w:sz w:val="32"/>
          <w:szCs w:val="32"/>
        </w:rPr>
        <w:t xml:space="preserve"> 1989), </w:t>
      </w:r>
      <w:proofErr w:type="spellStart"/>
      <w:r>
        <w:rPr>
          <w:rFonts w:ascii="Arial" w:hAnsi="Arial" w:cs="Arial"/>
          <w:color w:val="202122"/>
          <w:sz w:val="32"/>
          <w:szCs w:val="32"/>
        </w:rPr>
        <w:t>swimmer</w:t>
      </w:r>
      <w:proofErr w:type="spellEnd"/>
    </w:p>
    <w:p w14:paraId="3C2D858C" w14:textId="77777777" w:rsid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rPr>
      </w:pPr>
      <w:hyperlink r:id="rId64" w:tooltip="Kinga Achruk" w:history="1">
        <w:r>
          <w:rPr>
            <w:rStyle w:val="Hipercze"/>
            <w:rFonts w:ascii="Arial" w:hAnsi="Arial" w:cs="Arial"/>
            <w:color w:val="0645AD"/>
            <w:sz w:val="32"/>
            <w:szCs w:val="32"/>
          </w:rPr>
          <w:t xml:space="preserve">Kinga </w:t>
        </w:r>
        <w:proofErr w:type="spellStart"/>
        <w:r>
          <w:rPr>
            <w:rStyle w:val="Hipercze"/>
            <w:rFonts w:ascii="Arial" w:hAnsi="Arial" w:cs="Arial"/>
            <w:color w:val="0645AD"/>
            <w:sz w:val="32"/>
            <w:szCs w:val="32"/>
          </w:rPr>
          <w:t>Achruk</w:t>
        </w:r>
        <w:proofErr w:type="spellEnd"/>
      </w:hyperlink>
      <w:r>
        <w:rPr>
          <w:rFonts w:ascii="Arial" w:hAnsi="Arial" w:cs="Arial"/>
          <w:color w:val="202122"/>
          <w:sz w:val="32"/>
          <w:szCs w:val="32"/>
        </w:rPr>
        <w:t> (</w:t>
      </w:r>
      <w:proofErr w:type="spellStart"/>
      <w:r>
        <w:rPr>
          <w:rFonts w:ascii="Arial" w:hAnsi="Arial" w:cs="Arial"/>
          <w:color w:val="202122"/>
          <w:sz w:val="32"/>
          <w:szCs w:val="32"/>
        </w:rPr>
        <w:t>born</w:t>
      </w:r>
      <w:proofErr w:type="spellEnd"/>
      <w:r>
        <w:rPr>
          <w:rFonts w:ascii="Arial" w:hAnsi="Arial" w:cs="Arial"/>
          <w:color w:val="202122"/>
          <w:sz w:val="32"/>
          <w:szCs w:val="32"/>
        </w:rPr>
        <w:t xml:space="preserve"> 1989), </w:t>
      </w:r>
      <w:proofErr w:type="spellStart"/>
      <w:r>
        <w:rPr>
          <w:rFonts w:ascii="Arial" w:hAnsi="Arial" w:cs="Arial"/>
          <w:color w:val="202122"/>
          <w:sz w:val="32"/>
          <w:szCs w:val="32"/>
        </w:rPr>
        <w:t>handball</w:t>
      </w:r>
      <w:proofErr w:type="spellEnd"/>
      <w:r>
        <w:rPr>
          <w:rFonts w:ascii="Arial" w:hAnsi="Arial" w:cs="Arial"/>
          <w:color w:val="202122"/>
          <w:sz w:val="32"/>
          <w:szCs w:val="32"/>
        </w:rPr>
        <w:t xml:space="preserve"> </w:t>
      </w:r>
      <w:proofErr w:type="spellStart"/>
      <w:r>
        <w:rPr>
          <w:rFonts w:ascii="Arial" w:hAnsi="Arial" w:cs="Arial"/>
          <w:color w:val="202122"/>
          <w:sz w:val="32"/>
          <w:szCs w:val="32"/>
        </w:rPr>
        <w:t>player</w:t>
      </w:r>
      <w:proofErr w:type="spellEnd"/>
    </w:p>
    <w:p w14:paraId="39690DDF" w14:textId="77777777" w:rsidR="00A559D7" w:rsidRDefault="00A559D7" w:rsidP="00A559D7">
      <w:pPr>
        <w:numPr>
          <w:ilvl w:val="0"/>
          <w:numId w:val="4"/>
        </w:numPr>
        <w:shd w:val="clear" w:color="auto" w:fill="FFFFFF"/>
        <w:spacing w:before="100" w:beforeAutospacing="1" w:after="24" w:line="240" w:lineRule="auto"/>
        <w:ind w:left="1104"/>
        <w:rPr>
          <w:rFonts w:ascii="Arial" w:hAnsi="Arial" w:cs="Arial"/>
          <w:color w:val="202122"/>
          <w:sz w:val="32"/>
          <w:szCs w:val="32"/>
        </w:rPr>
      </w:pPr>
      <w:hyperlink r:id="rId65" w:tooltip="Malwina Kopron" w:history="1">
        <w:r>
          <w:rPr>
            <w:rStyle w:val="Hipercze"/>
            <w:rFonts w:ascii="Arial" w:hAnsi="Arial" w:cs="Arial"/>
            <w:color w:val="0645AD"/>
            <w:sz w:val="32"/>
            <w:szCs w:val="32"/>
          </w:rPr>
          <w:t xml:space="preserve">Malwina </w:t>
        </w:r>
        <w:proofErr w:type="spellStart"/>
        <w:r>
          <w:rPr>
            <w:rStyle w:val="Hipercze"/>
            <w:rFonts w:ascii="Arial" w:hAnsi="Arial" w:cs="Arial"/>
            <w:color w:val="0645AD"/>
            <w:sz w:val="32"/>
            <w:szCs w:val="32"/>
          </w:rPr>
          <w:t>Kopron</w:t>
        </w:r>
        <w:proofErr w:type="spellEnd"/>
      </w:hyperlink>
      <w:r>
        <w:rPr>
          <w:rFonts w:ascii="Arial" w:hAnsi="Arial" w:cs="Arial"/>
          <w:color w:val="202122"/>
          <w:sz w:val="32"/>
          <w:szCs w:val="32"/>
        </w:rPr>
        <w:t> (</w:t>
      </w:r>
      <w:proofErr w:type="spellStart"/>
      <w:r>
        <w:rPr>
          <w:rFonts w:ascii="Arial" w:hAnsi="Arial" w:cs="Arial"/>
          <w:color w:val="202122"/>
          <w:sz w:val="32"/>
          <w:szCs w:val="32"/>
        </w:rPr>
        <w:t>born</w:t>
      </w:r>
      <w:proofErr w:type="spellEnd"/>
      <w:r>
        <w:rPr>
          <w:rFonts w:ascii="Arial" w:hAnsi="Arial" w:cs="Arial"/>
          <w:color w:val="202122"/>
          <w:sz w:val="32"/>
          <w:szCs w:val="32"/>
        </w:rPr>
        <w:t xml:space="preserve"> 1994), hammer </w:t>
      </w:r>
      <w:proofErr w:type="spellStart"/>
      <w:r>
        <w:rPr>
          <w:rFonts w:ascii="Arial" w:hAnsi="Arial" w:cs="Arial"/>
          <w:color w:val="202122"/>
          <w:sz w:val="32"/>
          <w:szCs w:val="32"/>
        </w:rPr>
        <w:t>thrower</w:t>
      </w:r>
      <w:proofErr w:type="spellEnd"/>
    </w:p>
    <w:p w14:paraId="0E45FED4" w14:textId="77777777" w:rsidR="00A559D7" w:rsidRPr="00A559D7" w:rsidRDefault="00A559D7" w:rsidP="00A559D7">
      <w:pPr>
        <w:pStyle w:val="Nagwek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A559D7">
        <w:rPr>
          <w:rStyle w:val="mw-headline"/>
          <w:rFonts w:ascii="Georgia" w:hAnsi="Georgia"/>
          <w:b w:val="0"/>
          <w:bCs w:val="0"/>
          <w:color w:val="000000"/>
          <w:lang w:val="en-US"/>
        </w:rPr>
        <w:t>Twin towns — sister cities</w:t>
      </w:r>
      <w:r w:rsidRPr="00A559D7">
        <w:rPr>
          <w:rStyle w:val="mw-editsection-bracket"/>
          <w:rFonts w:ascii="Arial" w:hAnsi="Arial" w:cs="Arial"/>
          <w:b w:val="0"/>
          <w:bCs w:val="0"/>
          <w:color w:val="54595D"/>
          <w:sz w:val="24"/>
          <w:szCs w:val="24"/>
          <w:lang w:val="en-US"/>
        </w:rPr>
        <w:t>[</w:t>
      </w:r>
      <w:proofErr w:type="spellStart"/>
      <w:r>
        <w:rPr>
          <w:rStyle w:val="mw-editsection"/>
          <w:rFonts w:ascii="Arial" w:hAnsi="Arial" w:cs="Arial"/>
          <w:b w:val="0"/>
          <w:bCs w:val="0"/>
          <w:color w:val="000000"/>
          <w:sz w:val="24"/>
          <w:szCs w:val="24"/>
        </w:rPr>
        <w:fldChar w:fldCharType="begin"/>
      </w:r>
      <w:proofErr w:type="spellEnd"/>
      <w:r w:rsidRPr="00A559D7">
        <w:rPr>
          <w:rStyle w:val="mw-editsection"/>
          <w:rFonts w:ascii="Arial" w:hAnsi="Arial" w:cs="Arial"/>
          <w:b w:val="0"/>
          <w:bCs w:val="0"/>
          <w:color w:val="000000"/>
          <w:sz w:val="24"/>
          <w:szCs w:val="24"/>
          <w:lang w:val="en-US"/>
        </w:rPr>
        <w:instrText xml:space="preserve"> HYPERLINK "https://en.wikipedia.org/w/index.php?title=Pu%C5%82awy&amp;action=edit&amp;section=9" \o "Edit section: Twin towns — sister cities" </w:instrText>
      </w:r>
      <w:proofErr w:type="spellStart"/>
      <w:r>
        <w:rPr>
          <w:rStyle w:val="mw-editsection"/>
          <w:rFonts w:ascii="Arial" w:hAnsi="Arial" w:cs="Arial"/>
          <w:b w:val="0"/>
          <w:bCs w:val="0"/>
          <w:color w:val="000000"/>
          <w:sz w:val="24"/>
          <w:szCs w:val="24"/>
        </w:rPr>
        <w:fldChar w:fldCharType="separate"/>
      </w:r>
      <w:proofErr w:type="spellEnd"/>
      <w:r w:rsidRPr="00A559D7">
        <w:rPr>
          <w:rStyle w:val="Hipercze"/>
          <w:rFonts w:ascii="Arial" w:hAnsi="Arial" w:cs="Arial"/>
          <w:b w:val="0"/>
          <w:bCs w:val="0"/>
          <w:color w:val="0645AD"/>
          <w:sz w:val="24"/>
          <w:szCs w:val="24"/>
          <w:lang w:val="en-US"/>
        </w:rPr>
        <w:t>edit</w:t>
      </w:r>
      <w:r>
        <w:rPr>
          <w:rStyle w:val="mw-editsection"/>
          <w:rFonts w:ascii="Arial" w:hAnsi="Arial" w:cs="Arial"/>
          <w:b w:val="0"/>
          <w:bCs w:val="0"/>
          <w:color w:val="000000"/>
          <w:sz w:val="24"/>
          <w:szCs w:val="24"/>
        </w:rPr>
        <w:fldChar w:fldCharType="end"/>
      </w:r>
      <w:r w:rsidRPr="00A559D7">
        <w:rPr>
          <w:rStyle w:val="mw-editsection-bracket"/>
          <w:rFonts w:ascii="Arial" w:hAnsi="Arial" w:cs="Arial"/>
          <w:b w:val="0"/>
          <w:bCs w:val="0"/>
          <w:color w:val="54595D"/>
          <w:sz w:val="24"/>
          <w:szCs w:val="24"/>
          <w:lang w:val="en-US"/>
        </w:rPr>
        <w:t>]</w:t>
      </w:r>
    </w:p>
    <w:p w14:paraId="2E4DC430" w14:textId="77777777" w:rsidR="00A559D7" w:rsidRPr="00A559D7" w:rsidRDefault="00A559D7" w:rsidP="00A559D7">
      <w:pPr>
        <w:shd w:val="clear" w:color="auto" w:fill="FFFFFF"/>
        <w:rPr>
          <w:rFonts w:ascii="Arial" w:hAnsi="Arial" w:cs="Arial"/>
          <w:i/>
          <w:iCs/>
          <w:color w:val="202122"/>
          <w:sz w:val="32"/>
          <w:szCs w:val="32"/>
          <w:lang w:val="en-US"/>
        </w:rPr>
      </w:pPr>
      <w:r w:rsidRPr="00A559D7">
        <w:rPr>
          <w:rFonts w:ascii="Arial" w:hAnsi="Arial" w:cs="Arial"/>
          <w:i/>
          <w:iCs/>
          <w:color w:val="202122"/>
          <w:sz w:val="32"/>
          <w:szCs w:val="32"/>
          <w:lang w:val="en-US"/>
        </w:rPr>
        <w:t>See also: </w:t>
      </w:r>
      <w:r>
        <w:rPr>
          <w:rFonts w:ascii="Arial" w:hAnsi="Arial" w:cs="Arial"/>
          <w:i/>
          <w:iCs/>
          <w:color w:val="202122"/>
          <w:sz w:val="32"/>
          <w:szCs w:val="32"/>
        </w:rPr>
        <w:fldChar w:fldCharType="begin"/>
      </w:r>
      <w:r w:rsidRPr="00A559D7">
        <w:rPr>
          <w:rFonts w:ascii="Arial" w:hAnsi="Arial" w:cs="Arial"/>
          <w:i/>
          <w:iCs/>
          <w:color w:val="202122"/>
          <w:sz w:val="32"/>
          <w:szCs w:val="32"/>
          <w:lang w:val="en-US"/>
        </w:rPr>
        <w:instrText xml:space="preserve"> HYPERLINK "https://en.wikipedia.org/wiki/List_of_twin_towns_and_sister_cities_in_Poland" \o "List of twin towns and sister cities in Poland" </w:instrText>
      </w:r>
      <w:r>
        <w:rPr>
          <w:rFonts w:ascii="Arial" w:hAnsi="Arial" w:cs="Arial"/>
          <w:i/>
          <w:iCs/>
          <w:color w:val="202122"/>
          <w:sz w:val="32"/>
          <w:szCs w:val="32"/>
        </w:rPr>
        <w:fldChar w:fldCharType="separate"/>
      </w:r>
      <w:r w:rsidRPr="00A559D7">
        <w:rPr>
          <w:rStyle w:val="Hipercze"/>
          <w:rFonts w:ascii="Arial" w:hAnsi="Arial" w:cs="Arial"/>
          <w:i/>
          <w:iCs/>
          <w:color w:val="0645AD"/>
          <w:sz w:val="32"/>
          <w:szCs w:val="32"/>
          <w:lang w:val="en-US"/>
        </w:rPr>
        <w:t>List of twin towns and sister cities in Poland</w:t>
      </w:r>
      <w:r>
        <w:rPr>
          <w:rFonts w:ascii="Arial" w:hAnsi="Arial" w:cs="Arial"/>
          <w:i/>
          <w:iCs/>
          <w:color w:val="202122"/>
          <w:sz w:val="32"/>
          <w:szCs w:val="32"/>
        </w:rPr>
        <w:fldChar w:fldCharType="end"/>
      </w:r>
    </w:p>
    <w:p w14:paraId="786C2F9D" w14:textId="77777777" w:rsidR="00A559D7" w:rsidRDefault="00A559D7" w:rsidP="00A559D7">
      <w:pPr>
        <w:pStyle w:val="NormalnyWeb"/>
        <w:shd w:val="clear" w:color="auto" w:fill="FFFFFF"/>
        <w:spacing w:before="120" w:beforeAutospacing="0" w:after="120" w:afterAutospacing="0"/>
        <w:rPr>
          <w:rFonts w:ascii="Arial" w:hAnsi="Arial" w:cs="Arial"/>
          <w:color w:val="202122"/>
          <w:sz w:val="32"/>
          <w:szCs w:val="32"/>
        </w:rPr>
      </w:pPr>
      <w:r>
        <w:rPr>
          <w:rFonts w:ascii="Arial" w:hAnsi="Arial" w:cs="Arial"/>
          <w:color w:val="202122"/>
          <w:sz w:val="32"/>
          <w:szCs w:val="32"/>
        </w:rPr>
        <w:t xml:space="preserve">Puławy </w:t>
      </w:r>
      <w:proofErr w:type="spellStart"/>
      <w:r>
        <w:rPr>
          <w:rFonts w:ascii="Arial" w:hAnsi="Arial" w:cs="Arial"/>
          <w:color w:val="202122"/>
          <w:sz w:val="32"/>
          <w:szCs w:val="32"/>
        </w:rPr>
        <w:t>is</w:t>
      </w:r>
      <w:proofErr w:type="spellEnd"/>
      <w:r>
        <w:rPr>
          <w:rFonts w:ascii="Arial" w:hAnsi="Arial" w:cs="Arial"/>
          <w:color w:val="202122"/>
          <w:sz w:val="32"/>
          <w:szCs w:val="32"/>
        </w:rPr>
        <w:t> </w:t>
      </w:r>
      <w:proofErr w:type="spellStart"/>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"https://en.wikipedia.org/wiki/Twin_towns_and_sister_cities" \o "Twin towns and sister cities" </w:instrText>
      </w:r>
      <w:r>
        <w:rPr>
          <w:rFonts w:ascii="Arial" w:hAnsi="Arial" w:cs="Arial"/>
          <w:color w:val="202122"/>
          <w:sz w:val="32"/>
          <w:szCs w:val="32"/>
        </w:rPr>
        <w:fldChar w:fldCharType="separate"/>
      </w:r>
      <w:r>
        <w:rPr>
          <w:rStyle w:val="Hipercze"/>
          <w:rFonts w:ascii="Arial" w:hAnsi="Arial" w:cs="Arial"/>
          <w:color w:val="0645AD"/>
          <w:sz w:val="32"/>
          <w:szCs w:val="32"/>
        </w:rPr>
        <w:t>twinned</w:t>
      </w:r>
      <w:proofErr w:type="spellEnd"/>
      <w:r>
        <w:rPr>
          <w:rFonts w:ascii="Arial" w:hAnsi="Arial" w:cs="Arial"/>
          <w:color w:val="202122"/>
          <w:sz w:val="32"/>
          <w:szCs w:val="32"/>
        </w:rPr>
        <w:fldChar w:fldCharType="end"/>
      </w:r>
      <w:r>
        <w:rPr>
          <w:rFonts w:ascii="Arial" w:hAnsi="Arial" w:cs="Arial"/>
          <w:color w:val="202122"/>
          <w:sz w:val="32"/>
          <w:szCs w:val="32"/>
        </w:rPr>
        <w:t> with:</w:t>
      </w:r>
    </w:p>
    <w:p w14:paraId="696B937E" w14:textId="4C751BC0" w:rsidR="00A559D7" w:rsidRDefault="00A559D7" w:rsidP="00A559D7">
      <w:pPr>
        <w:numPr>
          <w:ilvl w:val="0"/>
          <w:numId w:val="5"/>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noProof/>
          <w:color w:val="0645AD"/>
          <w:sz w:val="32"/>
          <w:szCs w:val="32"/>
        </w:rPr>
        <w:drawing>
          <wp:inline distT="0" distB="0" distL="0" distR="0" wp14:anchorId="5FD4A480" wp14:editId="02D1FA1F">
            <wp:extent cx="218440" cy="136525"/>
            <wp:effectExtent l="0" t="0" r="0" b="0"/>
            <wp:docPr id="7" name="Obraz 7" descr="Ukraine">
              <a:hlinkClick xmlns:a="http://schemas.openxmlformats.org/drawingml/2006/main" r:id="rId66" tooltip="&quot;Ukra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kraine">
                      <a:hlinkClick r:id="rId66" tooltip="&quot;Ukraine&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8440" cy="136525"/>
                    </a:xfrm>
                    <a:prstGeom prst="rect">
                      <a:avLst/>
                    </a:prstGeom>
                    <a:noFill/>
                    <a:ln>
                      <a:noFill/>
                    </a:ln>
                  </pic:spPr>
                </pic:pic>
              </a:graphicData>
            </a:graphic>
          </wp:inline>
        </w:drawing>
      </w:r>
      <w:r>
        <w:rPr>
          <w:rFonts w:ascii="Arial" w:hAnsi="Arial" w:cs="Arial"/>
          <w:color w:val="202122"/>
          <w:sz w:val="32"/>
          <w:szCs w:val="32"/>
        </w:rPr>
        <w:t> </w:t>
      </w:r>
      <w:proofErr w:type="spellStart"/>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"https://en.wikipedia.org/wiki/Boyarka" \o "Boyarka" </w:instrText>
      </w:r>
      <w:r>
        <w:rPr>
          <w:rFonts w:ascii="Arial" w:hAnsi="Arial" w:cs="Arial"/>
          <w:color w:val="202122"/>
          <w:sz w:val="32"/>
          <w:szCs w:val="32"/>
        </w:rPr>
        <w:fldChar w:fldCharType="separate"/>
      </w:r>
      <w:r>
        <w:rPr>
          <w:rStyle w:val="Hipercze"/>
          <w:rFonts w:ascii="Arial" w:hAnsi="Arial" w:cs="Arial"/>
          <w:color w:val="0645AD"/>
          <w:sz w:val="32"/>
          <w:szCs w:val="32"/>
        </w:rPr>
        <w:t>Boyarka</w:t>
      </w:r>
      <w:proofErr w:type="spellEnd"/>
      <w:r>
        <w:rPr>
          <w:rFonts w:ascii="Arial" w:hAnsi="Arial" w:cs="Arial"/>
          <w:color w:val="202122"/>
          <w:sz w:val="32"/>
          <w:szCs w:val="32"/>
        </w:rPr>
        <w:fldChar w:fldCharType="end"/>
      </w:r>
      <w:r>
        <w:rPr>
          <w:rFonts w:ascii="Arial" w:hAnsi="Arial" w:cs="Arial"/>
          <w:color w:val="202122"/>
          <w:sz w:val="32"/>
          <w:szCs w:val="32"/>
        </w:rPr>
        <w:t xml:space="preserve">, </w:t>
      </w:r>
      <w:proofErr w:type="spellStart"/>
      <w:r>
        <w:rPr>
          <w:rFonts w:ascii="Arial" w:hAnsi="Arial" w:cs="Arial"/>
          <w:color w:val="202122"/>
          <w:sz w:val="32"/>
          <w:szCs w:val="32"/>
        </w:rPr>
        <w:t>Ukraine</w:t>
      </w:r>
      <w:proofErr w:type="spellEnd"/>
    </w:p>
    <w:p w14:paraId="5F06338B" w14:textId="2F04119A" w:rsidR="00A559D7" w:rsidRDefault="00A559D7" w:rsidP="00A559D7">
      <w:pPr>
        <w:numPr>
          <w:ilvl w:val="0"/>
          <w:numId w:val="5"/>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noProof/>
          <w:color w:val="0645AD"/>
          <w:sz w:val="32"/>
          <w:szCs w:val="32"/>
        </w:rPr>
        <w:drawing>
          <wp:inline distT="0" distB="0" distL="0" distR="0" wp14:anchorId="7BB7B8A9" wp14:editId="4A86C36D">
            <wp:extent cx="218440" cy="136525"/>
            <wp:effectExtent l="0" t="0" r="0" b="0"/>
            <wp:docPr id="6" name="Obraz 6" descr="Portugal">
              <a:hlinkClick xmlns:a="http://schemas.openxmlformats.org/drawingml/2006/main" r:id="rId68" tooltip="&quot;Portug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rtugal">
                      <a:hlinkClick r:id="rId68" tooltip="&quot;Portugal&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8440" cy="136525"/>
                    </a:xfrm>
                    <a:prstGeom prst="rect">
                      <a:avLst/>
                    </a:prstGeom>
                    <a:noFill/>
                    <a:ln>
                      <a:noFill/>
                    </a:ln>
                  </pic:spPr>
                </pic:pic>
              </a:graphicData>
            </a:graphic>
          </wp:inline>
        </w:drawing>
      </w:r>
      <w:r>
        <w:rPr>
          <w:rFonts w:ascii="Arial" w:hAnsi="Arial" w:cs="Arial"/>
          <w:color w:val="202122"/>
          <w:sz w:val="32"/>
          <w:szCs w:val="32"/>
        </w:rPr>
        <w:t> </w:t>
      </w:r>
      <w:proofErr w:type="spellStart"/>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"https://en.wikipedia.org/wiki/Castelo_Branco,_Portugal" \o "Castelo Branco, Portugal" </w:instrText>
      </w:r>
      <w:r>
        <w:rPr>
          <w:rFonts w:ascii="Arial" w:hAnsi="Arial" w:cs="Arial"/>
          <w:color w:val="202122"/>
          <w:sz w:val="32"/>
          <w:szCs w:val="32"/>
        </w:rPr>
        <w:fldChar w:fldCharType="separate"/>
      </w:r>
      <w:r>
        <w:rPr>
          <w:rStyle w:val="Hipercze"/>
          <w:rFonts w:ascii="Arial" w:hAnsi="Arial" w:cs="Arial"/>
          <w:color w:val="0645AD"/>
          <w:sz w:val="32"/>
          <w:szCs w:val="32"/>
        </w:rPr>
        <w:t>Castelo</w:t>
      </w:r>
      <w:proofErr w:type="spellEnd"/>
      <w:r>
        <w:rPr>
          <w:rStyle w:val="Hipercze"/>
          <w:rFonts w:ascii="Arial" w:hAnsi="Arial" w:cs="Arial"/>
          <w:color w:val="0645AD"/>
          <w:sz w:val="32"/>
          <w:szCs w:val="32"/>
        </w:rPr>
        <w:t xml:space="preserve"> Branco</w:t>
      </w:r>
      <w:r>
        <w:rPr>
          <w:rFonts w:ascii="Arial" w:hAnsi="Arial" w:cs="Arial"/>
          <w:color w:val="202122"/>
          <w:sz w:val="32"/>
          <w:szCs w:val="32"/>
        </w:rPr>
        <w:fldChar w:fldCharType="end"/>
      </w:r>
      <w:r>
        <w:rPr>
          <w:rFonts w:ascii="Arial" w:hAnsi="Arial" w:cs="Arial"/>
          <w:color w:val="202122"/>
          <w:sz w:val="32"/>
          <w:szCs w:val="32"/>
        </w:rPr>
        <w:t>, Portugal</w:t>
      </w:r>
    </w:p>
    <w:p w14:paraId="0BF4557C" w14:textId="326E5B91" w:rsidR="00A559D7" w:rsidRDefault="00A559D7" w:rsidP="00A559D7">
      <w:pPr>
        <w:numPr>
          <w:ilvl w:val="0"/>
          <w:numId w:val="5"/>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noProof/>
          <w:color w:val="0645AD"/>
          <w:sz w:val="32"/>
          <w:szCs w:val="32"/>
        </w:rPr>
        <w:drawing>
          <wp:inline distT="0" distB="0" distL="0" distR="0" wp14:anchorId="52341664" wp14:editId="66D5C834">
            <wp:extent cx="218440" cy="136525"/>
            <wp:effectExtent l="0" t="0" r="0" b="0"/>
            <wp:docPr id="5" name="Obraz 5" descr="Ukraine">
              <a:hlinkClick xmlns:a="http://schemas.openxmlformats.org/drawingml/2006/main" r:id="rId66" tooltip="&quot;Ukra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kraine">
                      <a:hlinkClick r:id="rId66" tooltip="&quot;Ukraine&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8440" cy="136525"/>
                    </a:xfrm>
                    <a:prstGeom prst="rect">
                      <a:avLst/>
                    </a:prstGeom>
                    <a:noFill/>
                    <a:ln>
                      <a:noFill/>
                    </a:ln>
                  </pic:spPr>
                </pic:pic>
              </a:graphicData>
            </a:graphic>
          </wp:inline>
        </w:drawing>
      </w:r>
      <w:r>
        <w:rPr>
          <w:rFonts w:ascii="Arial" w:hAnsi="Arial" w:cs="Arial"/>
          <w:color w:val="202122"/>
          <w:sz w:val="32"/>
          <w:szCs w:val="32"/>
        </w:rPr>
        <w:t> </w:t>
      </w:r>
      <w:proofErr w:type="spellStart"/>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"https://en.wikipedia.org/wiki/Dubliany" \o "Dubliany" </w:instrText>
      </w:r>
      <w:r>
        <w:rPr>
          <w:rFonts w:ascii="Arial" w:hAnsi="Arial" w:cs="Arial"/>
          <w:color w:val="202122"/>
          <w:sz w:val="32"/>
          <w:szCs w:val="32"/>
        </w:rPr>
        <w:fldChar w:fldCharType="separate"/>
      </w:r>
      <w:r>
        <w:rPr>
          <w:rStyle w:val="Hipercze"/>
          <w:rFonts w:ascii="Arial" w:hAnsi="Arial" w:cs="Arial"/>
          <w:color w:val="0645AD"/>
          <w:sz w:val="32"/>
          <w:szCs w:val="32"/>
        </w:rPr>
        <w:t>Dubliany</w:t>
      </w:r>
      <w:proofErr w:type="spellEnd"/>
      <w:r>
        <w:rPr>
          <w:rFonts w:ascii="Arial" w:hAnsi="Arial" w:cs="Arial"/>
          <w:color w:val="202122"/>
          <w:sz w:val="32"/>
          <w:szCs w:val="32"/>
        </w:rPr>
        <w:fldChar w:fldCharType="end"/>
      </w:r>
      <w:r>
        <w:rPr>
          <w:rFonts w:ascii="Arial" w:hAnsi="Arial" w:cs="Arial"/>
          <w:color w:val="202122"/>
          <w:sz w:val="32"/>
          <w:szCs w:val="32"/>
        </w:rPr>
        <w:t xml:space="preserve">, </w:t>
      </w:r>
      <w:proofErr w:type="spellStart"/>
      <w:r>
        <w:rPr>
          <w:rFonts w:ascii="Arial" w:hAnsi="Arial" w:cs="Arial"/>
          <w:color w:val="202122"/>
          <w:sz w:val="32"/>
          <w:szCs w:val="32"/>
        </w:rPr>
        <w:t>Ukraine</w:t>
      </w:r>
      <w:proofErr w:type="spellEnd"/>
    </w:p>
    <w:p w14:paraId="37801E6F" w14:textId="37FF0DED" w:rsidR="00A559D7" w:rsidRDefault="00A559D7" w:rsidP="00A559D7">
      <w:pPr>
        <w:numPr>
          <w:ilvl w:val="0"/>
          <w:numId w:val="5"/>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noProof/>
          <w:color w:val="0645AD"/>
          <w:sz w:val="32"/>
          <w:szCs w:val="32"/>
        </w:rPr>
        <w:drawing>
          <wp:inline distT="0" distB="0" distL="0" distR="0" wp14:anchorId="334BE2DB" wp14:editId="0E0A30CE">
            <wp:extent cx="218440" cy="109220"/>
            <wp:effectExtent l="0" t="0" r="0" b="5080"/>
            <wp:docPr id="4" name="Obraz 4" descr="Belarus">
              <a:hlinkClick xmlns:a="http://schemas.openxmlformats.org/drawingml/2006/main" r:id="rId70" tooltip="&quot;Belar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rus">
                      <a:hlinkClick r:id="rId70" tooltip="&quot;Belarus&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8440" cy="109220"/>
                    </a:xfrm>
                    <a:prstGeom prst="rect">
                      <a:avLst/>
                    </a:prstGeom>
                    <a:noFill/>
                    <a:ln>
                      <a:noFill/>
                    </a:ln>
                  </pic:spPr>
                </pic:pic>
              </a:graphicData>
            </a:graphic>
          </wp:inline>
        </w:drawing>
      </w:r>
      <w:r>
        <w:rPr>
          <w:rFonts w:ascii="Arial" w:hAnsi="Arial" w:cs="Arial"/>
          <w:color w:val="202122"/>
          <w:sz w:val="32"/>
          <w:szCs w:val="32"/>
        </w:rPr>
        <w:t> </w:t>
      </w:r>
      <w:proofErr w:type="spellStart"/>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"https://en.wikipedia.org/wiki/Nyasvizh" \o "Nyasvizh" </w:instrText>
      </w:r>
      <w:r>
        <w:rPr>
          <w:rFonts w:ascii="Arial" w:hAnsi="Arial" w:cs="Arial"/>
          <w:color w:val="202122"/>
          <w:sz w:val="32"/>
          <w:szCs w:val="32"/>
        </w:rPr>
        <w:fldChar w:fldCharType="separate"/>
      </w:r>
      <w:r>
        <w:rPr>
          <w:rStyle w:val="Hipercze"/>
          <w:rFonts w:ascii="Arial" w:hAnsi="Arial" w:cs="Arial"/>
          <w:color w:val="0645AD"/>
          <w:sz w:val="32"/>
          <w:szCs w:val="32"/>
        </w:rPr>
        <w:t>Nyasvizh</w:t>
      </w:r>
      <w:proofErr w:type="spellEnd"/>
      <w:r>
        <w:rPr>
          <w:rFonts w:ascii="Arial" w:hAnsi="Arial" w:cs="Arial"/>
          <w:color w:val="202122"/>
          <w:sz w:val="32"/>
          <w:szCs w:val="32"/>
        </w:rPr>
        <w:fldChar w:fldCharType="end"/>
      </w:r>
      <w:r>
        <w:rPr>
          <w:rFonts w:ascii="Arial" w:hAnsi="Arial" w:cs="Arial"/>
          <w:color w:val="202122"/>
          <w:sz w:val="32"/>
          <w:szCs w:val="32"/>
        </w:rPr>
        <w:t xml:space="preserve">, </w:t>
      </w:r>
      <w:proofErr w:type="spellStart"/>
      <w:r>
        <w:rPr>
          <w:rFonts w:ascii="Arial" w:hAnsi="Arial" w:cs="Arial"/>
          <w:color w:val="202122"/>
          <w:sz w:val="32"/>
          <w:szCs w:val="32"/>
        </w:rPr>
        <w:t>Belarus</w:t>
      </w:r>
      <w:proofErr w:type="spellEnd"/>
    </w:p>
    <w:p w14:paraId="491C5E7E" w14:textId="6754B4E4" w:rsidR="00A559D7" w:rsidRDefault="00A559D7" w:rsidP="00A559D7">
      <w:pPr>
        <w:numPr>
          <w:ilvl w:val="0"/>
          <w:numId w:val="5"/>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noProof/>
          <w:color w:val="0645AD"/>
          <w:sz w:val="32"/>
          <w:szCs w:val="32"/>
        </w:rPr>
        <w:drawing>
          <wp:inline distT="0" distB="0" distL="0" distR="0" wp14:anchorId="014AADF3" wp14:editId="2F839E17">
            <wp:extent cx="218440" cy="136525"/>
            <wp:effectExtent l="0" t="0" r="0" b="0"/>
            <wp:docPr id="3" name="Obraz 3" descr="Germany">
              <a:hlinkClick xmlns:a="http://schemas.openxmlformats.org/drawingml/2006/main" r:id="rId72"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rmany">
                      <a:hlinkClick r:id="rId72" tooltip="&quot;Germany&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8440" cy="136525"/>
                    </a:xfrm>
                    <a:prstGeom prst="rect">
                      <a:avLst/>
                    </a:prstGeom>
                    <a:noFill/>
                    <a:ln>
                      <a:noFill/>
                    </a:ln>
                  </pic:spPr>
                </pic:pic>
              </a:graphicData>
            </a:graphic>
          </wp:inline>
        </w:drawing>
      </w:r>
      <w:r>
        <w:rPr>
          <w:rFonts w:ascii="Arial" w:hAnsi="Arial" w:cs="Arial"/>
          <w:color w:val="202122"/>
          <w:sz w:val="32"/>
          <w:szCs w:val="32"/>
        </w:rPr>
        <w:t> </w:t>
      </w:r>
      <w:proofErr w:type="spellStart"/>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"https://en.wikipedia.org/wiki/Stendal" \o "Stendal" </w:instrText>
      </w:r>
      <w:r>
        <w:rPr>
          <w:rFonts w:ascii="Arial" w:hAnsi="Arial" w:cs="Arial"/>
          <w:color w:val="202122"/>
          <w:sz w:val="32"/>
          <w:szCs w:val="32"/>
        </w:rPr>
        <w:fldChar w:fldCharType="separate"/>
      </w:r>
      <w:r>
        <w:rPr>
          <w:rStyle w:val="Hipercze"/>
          <w:rFonts w:ascii="Arial" w:hAnsi="Arial" w:cs="Arial"/>
          <w:color w:val="0645AD"/>
          <w:sz w:val="32"/>
          <w:szCs w:val="32"/>
        </w:rPr>
        <w:t>Stendal</w:t>
      </w:r>
      <w:proofErr w:type="spellEnd"/>
      <w:r>
        <w:rPr>
          <w:rFonts w:ascii="Arial" w:hAnsi="Arial" w:cs="Arial"/>
          <w:color w:val="202122"/>
          <w:sz w:val="32"/>
          <w:szCs w:val="32"/>
        </w:rPr>
        <w:fldChar w:fldCharType="end"/>
      </w:r>
      <w:r>
        <w:rPr>
          <w:rFonts w:ascii="Arial" w:hAnsi="Arial" w:cs="Arial"/>
          <w:color w:val="202122"/>
          <w:sz w:val="32"/>
          <w:szCs w:val="32"/>
        </w:rPr>
        <w:t>, Germany</w:t>
      </w:r>
    </w:p>
    <w:p w14:paraId="6061DD44" w14:textId="77777777" w:rsidR="00A559D7" w:rsidRPr="00A559D7" w:rsidRDefault="00A559D7" w:rsidP="00A559D7">
      <w:pPr>
        <w:pStyle w:val="NormalnyWeb"/>
        <w:shd w:val="clear" w:color="auto" w:fill="FFFFFF"/>
        <w:spacing w:before="120" w:beforeAutospacing="0" w:after="120" w:afterAutospacing="0"/>
        <w:rPr>
          <w:rFonts w:ascii="Arial" w:hAnsi="Arial" w:cs="Arial"/>
          <w:color w:val="202122"/>
          <w:sz w:val="32"/>
          <w:szCs w:val="32"/>
          <w:lang w:val="en-US"/>
        </w:rPr>
      </w:pPr>
      <w:r w:rsidRPr="00A559D7">
        <w:rPr>
          <w:rFonts w:ascii="Arial" w:hAnsi="Arial" w:cs="Arial"/>
          <w:color w:val="202122"/>
          <w:sz w:val="32"/>
          <w:szCs w:val="32"/>
          <w:lang w:val="en-US"/>
        </w:rPr>
        <w:t>Former twin towns, both having ended their relation due to implementation of a </w:t>
      </w:r>
      <w:r>
        <w:rPr>
          <w:rFonts w:ascii="Arial" w:hAnsi="Arial" w:cs="Arial"/>
          <w:color w:val="202122"/>
          <w:sz w:val="32"/>
          <w:szCs w:val="32"/>
        </w:rPr>
        <w:fldChar w:fldCharType="begin"/>
      </w:r>
      <w:r w:rsidRPr="00A559D7">
        <w:rPr>
          <w:rFonts w:ascii="Arial" w:hAnsi="Arial" w:cs="Arial"/>
          <w:color w:val="202122"/>
          <w:sz w:val="32"/>
          <w:szCs w:val="32"/>
          <w:lang w:val="en-US"/>
        </w:rPr>
        <w:instrText xml:space="preserve"> HYPERLINK "https://en.wikipedia.org/wiki/LGBT_ideology-free_zone" \o "LGBT ideology-free zone" </w:instrText>
      </w:r>
      <w:r>
        <w:rPr>
          <w:rFonts w:ascii="Arial" w:hAnsi="Arial" w:cs="Arial"/>
          <w:color w:val="202122"/>
          <w:sz w:val="32"/>
          <w:szCs w:val="32"/>
        </w:rPr>
        <w:fldChar w:fldCharType="separate"/>
      </w:r>
      <w:r w:rsidRPr="00A559D7">
        <w:rPr>
          <w:rStyle w:val="Hipercze"/>
          <w:rFonts w:ascii="Arial" w:hAnsi="Arial" w:cs="Arial"/>
          <w:color w:val="0645AD"/>
          <w:sz w:val="32"/>
          <w:szCs w:val="32"/>
          <w:lang w:val="en-US"/>
        </w:rPr>
        <w:t>LGBT ideology-free zone</w:t>
      </w:r>
      <w:r>
        <w:rPr>
          <w:rFonts w:ascii="Arial" w:hAnsi="Arial" w:cs="Arial"/>
          <w:color w:val="202122"/>
          <w:sz w:val="32"/>
          <w:szCs w:val="32"/>
        </w:rPr>
        <w:fldChar w:fldCharType="end"/>
      </w:r>
      <w:r w:rsidRPr="00A559D7">
        <w:rPr>
          <w:rFonts w:ascii="Arial" w:hAnsi="Arial" w:cs="Arial"/>
          <w:color w:val="202122"/>
          <w:sz w:val="32"/>
          <w:szCs w:val="32"/>
          <w:lang w:val="en-US"/>
        </w:rPr>
        <w:t>:</w:t>
      </w:r>
    </w:p>
    <w:p w14:paraId="25725D36" w14:textId="0447C15F" w:rsidR="00A559D7" w:rsidRDefault="00A559D7" w:rsidP="00A559D7">
      <w:pPr>
        <w:numPr>
          <w:ilvl w:val="0"/>
          <w:numId w:val="6"/>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noProof/>
          <w:color w:val="0645AD"/>
          <w:sz w:val="32"/>
          <w:szCs w:val="32"/>
        </w:rPr>
        <w:drawing>
          <wp:inline distT="0" distB="0" distL="0" distR="0" wp14:anchorId="28FFF435" wp14:editId="763C59A3">
            <wp:extent cx="218440" cy="136525"/>
            <wp:effectExtent l="0" t="0" r="0" b="0"/>
            <wp:docPr id="2" name="Obraz 2" descr="France">
              <a:hlinkClick xmlns:a="http://schemas.openxmlformats.org/drawingml/2006/main" r:id="rId74" tooltip="&quot;Fr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nce">
                      <a:hlinkClick r:id="rId74" tooltip="&quot;France&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8440" cy="136525"/>
                    </a:xfrm>
                    <a:prstGeom prst="rect">
                      <a:avLst/>
                    </a:prstGeom>
                    <a:noFill/>
                    <a:ln>
                      <a:noFill/>
                    </a:ln>
                  </pic:spPr>
                </pic:pic>
              </a:graphicData>
            </a:graphic>
          </wp:inline>
        </w:drawing>
      </w:r>
      <w:r>
        <w:rPr>
          <w:rFonts w:ascii="Arial" w:hAnsi="Arial" w:cs="Arial"/>
          <w:color w:val="202122"/>
          <w:sz w:val="32"/>
          <w:szCs w:val="32"/>
        </w:rPr>
        <w:t> </w:t>
      </w:r>
      <w:hyperlink r:id="rId76" w:tooltip="Douai" w:history="1">
        <w:r>
          <w:rPr>
            <w:rStyle w:val="Hipercze"/>
            <w:rFonts w:ascii="Arial" w:hAnsi="Arial" w:cs="Arial"/>
            <w:color w:val="0645AD"/>
            <w:sz w:val="32"/>
            <w:szCs w:val="32"/>
          </w:rPr>
          <w:t>Douai</w:t>
        </w:r>
      </w:hyperlink>
      <w:r>
        <w:rPr>
          <w:rFonts w:ascii="Arial" w:hAnsi="Arial" w:cs="Arial"/>
          <w:color w:val="202122"/>
          <w:sz w:val="32"/>
          <w:szCs w:val="32"/>
        </w:rPr>
        <w:t>, France</w:t>
      </w:r>
      <w:hyperlink r:id="rId77" w:anchor="cite_note-6" w:history="1">
        <w:r>
          <w:rPr>
            <w:rStyle w:val="Hipercze"/>
            <w:rFonts w:ascii="Arial" w:hAnsi="Arial" w:cs="Arial"/>
            <w:color w:val="0645AD"/>
            <w:sz w:val="25"/>
            <w:szCs w:val="25"/>
            <w:vertAlign w:val="superscript"/>
          </w:rPr>
          <w:t>[6]</w:t>
        </w:r>
      </w:hyperlink>
    </w:p>
    <w:p w14:paraId="2F6E9C7C" w14:textId="6889F4BE" w:rsidR="00A559D7" w:rsidRDefault="00A559D7" w:rsidP="00A559D7">
      <w:pPr>
        <w:numPr>
          <w:ilvl w:val="0"/>
          <w:numId w:val="6"/>
        </w:numPr>
        <w:shd w:val="clear" w:color="auto" w:fill="FFFFFF"/>
        <w:spacing w:before="100" w:beforeAutospacing="1" w:after="24" w:line="240" w:lineRule="auto"/>
        <w:ind w:left="1104"/>
        <w:rPr>
          <w:rFonts w:ascii="Arial" w:hAnsi="Arial" w:cs="Arial"/>
          <w:color w:val="202122"/>
          <w:sz w:val="32"/>
          <w:szCs w:val="32"/>
        </w:rPr>
      </w:pPr>
      <w:r>
        <w:rPr>
          <w:rFonts w:ascii="Arial" w:hAnsi="Arial" w:cs="Arial"/>
          <w:noProof/>
          <w:color w:val="0645AD"/>
          <w:sz w:val="32"/>
          <w:szCs w:val="32"/>
        </w:rPr>
        <w:drawing>
          <wp:inline distT="0" distB="0" distL="0" distR="0" wp14:anchorId="7E48602E" wp14:editId="0C8F179F">
            <wp:extent cx="218440" cy="136525"/>
            <wp:effectExtent l="0" t="0" r="0" b="0"/>
            <wp:docPr id="1" name="Obraz 1" descr="Netherlands">
              <a:hlinkClick xmlns:a="http://schemas.openxmlformats.org/drawingml/2006/main" r:id="rId78" tooltip="&quot;Netherlan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therlands">
                      <a:hlinkClick r:id="rId78" tooltip="&quot;Netherlands&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8440" cy="136525"/>
                    </a:xfrm>
                    <a:prstGeom prst="rect">
                      <a:avLst/>
                    </a:prstGeom>
                    <a:noFill/>
                    <a:ln>
                      <a:noFill/>
                    </a:ln>
                  </pic:spPr>
                </pic:pic>
              </a:graphicData>
            </a:graphic>
          </wp:inline>
        </w:drawing>
      </w:r>
      <w:r>
        <w:rPr>
          <w:rFonts w:ascii="Arial" w:hAnsi="Arial" w:cs="Arial"/>
          <w:color w:val="202122"/>
          <w:sz w:val="32"/>
          <w:szCs w:val="32"/>
        </w:rPr>
        <w:t> </w:t>
      </w:r>
      <w:proofErr w:type="spellStart"/>
      <w:r>
        <w:rPr>
          <w:rFonts w:ascii="Arial" w:hAnsi="Arial" w:cs="Arial"/>
          <w:color w:val="202122"/>
          <w:sz w:val="32"/>
          <w:szCs w:val="32"/>
        </w:rPr>
        <w:fldChar w:fldCharType="begin"/>
      </w:r>
      <w:r>
        <w:rPr>
          <w:rFonts w:ascii="Arial" w:hAnsi="Arial" w:cs="Arial"/>
          <w:color w:val="202122"/>
          <w:sz w:val="32"/>
          <w:szCs w:val="32"/>
        </w:rPr>
        <w:instrText xml:space="preserve"> HYPERLINK "https://en.wikipedia.org/wiki/Nieuwegein" \o "Nieuwegein" </w:instrText>
      </w:r>
      <w:r>
        <w:rPr>
          <w:rFonts w:ascii="Arial" w:hAnsi="Arial" w:cs="Arial"/>
          <w:color w:val="202122"/>
          <w:sz w:val="32"/>
          <w:szCs w:val="32"/>
        </w:rPr>
        <w:fldChar w:fldCharType="separate"/>
      </w:r>
      <w:r>
        <w:rPr>
          <w:rStyle w:val="Hipercze"/>
          <w:rFonts w:ascii="Arial" w:hAnsi="Arial" w:cs="Arial"/>
          <w:color w:val="0645AD"/>
          <w:sz w:val="32"/>
          <w:szCs w:val="32"/>
        </w:rPr>
        <w:t>Nieuwegein</w:t>
      </w:r>
      <w:proofErr w:type="spellEnd"/>
      <w:r>
        <w:rPr>
          <w:rFonts w:ascii="Arial" w:hAnsi="Arial" w:cs="Arial"/>
          <w:color w:val="202122"/>
          <w:sz w:val="32"/>
          <w:szCs w:val="32"/>
        </w:rPr>
        <w:fldChar w:fldCharType="end"/>
      </w:r>
      <w:r>
        <w:rPr>
          <w:rFonts w:ascii="Arial" w:hAnsi="Arial" w:cs="Arial"/>
          <w:color w:val="202122"/>
          <w:sz w:val="32"/>
          <w:szCs w:val="32"/>
        </w:rPr>
        <w:t xml:space="preserve">, </w:t>
      </w:r>
      <w:proofErr w:type="spellStart"/>
      <w:r>
        <w:rPr>
          <w:rFonts w:ascii="Arial" w:hAnsi="Arial" w:cs="Arial"/>
          <w:color w:val="202122"/>
          <w:sz w:val="32"/>
          <w:szCs w:val="32"/>
        </w:rPr>
        <w:t>Netherlands</w:t>
      </w:r>
      <w:proofErr w:type="spellEnd"/>
      <w:hyperlink r:id="rId80" w:anchor="cite_note-7" w:history="1">
        <w:r>
          <w:rPr>
            <w:rStyle w:val="Hipercze"/>
            <w:rFonts w:ascii="Arial" w:hAnsi="Arial" w:cs="Arial"/>
            <w:color w:val="0645AD"/>
            <w:sz w:val="25"/>
            <w:szCs w:val="25"/>
            <w:vertAlign w:val="superscript"/>
          </w:rPr>
          <w:t>[7]</w:t>
        </w:r>
      </w:hyperlink>
      <w:hyperlink r:id="rId81" w:anchor="cite_note-8" w:history="1">
        <w:r>
          <w:rPr>
            <w:rStyle w:val="Hipercze"/>
            <w:rFonts w:ascii="Arial" w:hAnsi="Arial" w:cs="Arial"/>
            <w:color w:val="0645AD"/>
            <w:sz w:val="25"/>
            <w:szCs w:val="25"/>
            <w:vertAlign w:val="superscript"/>
          </w:rPr>
          <w:t>[8]</w:t>
        </w:r>
      </w:hyperlink>
    </w:p>
    <w:p w14:paraId="2528D663" w14:textId="77777777" w:rsidR="00A559D7" w:rsidRPr="00A559D7" w:rsidRDefault="00A559D7" w:rsidP="00A559D7">
      <w:pPr>
        <w:shd w:val="clear" w:color="auto" w:fill="FFFFFF"/>
        <w:spacing w:before="120" w:after="120" w:line="240" w:lineRule="auto"/>
        <w:rPr>
          <w:rFonts w:ascii="Arial" w:eastAsia="Times New Roman" w:hAnsi="Arial" w:cs="Arial"/>
          <w:color w:val="202122"/>
          <w:sz w:val="32"/>
          <w:szCs w:val="32"/>
          <w:lang w:val="en-US" w:eastAsia="pl-PL"/>
        </w:rPr>
      </w:pPr>
    </w:p>
    <w:p w14:paraId="3CF1C4D2" w14:textId="77777777" w:rsidR="00595A5F" w:rsidRPr="00A559D7" w:rsidRDefault="00595A5F">
      <w:pPr>
        <w:rPr>
          <w:lang w:val="en-US"/>
        </w:rPr>
      </w:pPr>
    </w:p>
    <w:sectPr w:rsidR="00595A5F" w:rsidRPr="00A559D7" w:rsidSect="00A559D7">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4067"/>
    <w:multiLevelType w:val="multilevel"/>
    <w:tmpl w:val="DEC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C1FD3"/>
    <w:multiLevelType w:val="multilevel"/>
    <w:tmpl w:val="35F6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E55C2"/>
    <w:multiLevelType w:val="multilevel"/>
    <w:tmpl w:val="531E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B0737"/>
    <w:multiLevelType w:val="multilevel"/>
    <w:tmpl w:val="F742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75BC4"/>
    <w:multiLevelType w:val="multilevel"/>
    <w:tmpl w:val="8B4A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521C2"/>
    <w:multiLevelType w:val="multilevel"/>
    <w:tmpl w:val="6F8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gutterAtTop/>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D7"/>
    <w:rsid w:val="00595A5F"/>
    <w:rsid w:val="007011A7"/>
    <w:rsid w:val="00A559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97AF"/>
  <w15:chartTrackingRefBased/>
  <w15:docId w15:val="{7027565B-42A8-40AD-A845-3097D51A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A559D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A55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A559D7"/>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A559D7"/>
  </w:style>
  <w:style w:type="character" w:customStyle="1" w:styleId="mw-editsection">
    <w:name w:val="mw-editsection"/>
    <w:basedOn w:val="Domylnaczcionkaakapitu"/>
    <w:rsid w:val="00A559D7"/>
  </w:style>
  <w:style w:type="character" w:customStyle="1" w:styleId="mw-editsection-bracket">
    <w:name w:val="mw-editsection-bracket"/>
    <w:basedOn w:val="Domylnaczcionkaakapitu"/>
    <w:rsid w:val="00A559D7"/>
  </w:style>
  <w:style w:type="character" w:styleId="Hipercze">
    <w:name w:val="Hyperlink"/>
    <w:basedOn w:val="Domylnaczcionkaakapitu"/>
    <w:uiPriority w:val="99"/>
    <w:semiHidden/>
    <w:unhideWhenUsed/>
    <w:rsid w:val="00A559D7"/>
    <w:rPr>
      <w:color w:val="0000FF"/>
      <w:u w:val="single"/>
    </w:rPr>
  </w:style>
  <w:style w:type="paragraph" w:styleId="NormalnyWeb">
    <w:name w:val="Normal (Web)"/>
    <w:basedOn w:val="Normalny"/>
    <w:uiPriority w:val="99"/>
    <w:semiHidden/>
    <w:unhideWhenUsed/>
    <w:rsid w:val="00A559D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rsid w:val="00A559D7"/>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ny"/>
    <w:rsid w:val="00A559D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A559D7"/>
    <w:rPr>
      <w:color w:val="800080"/>
      <w:u w:val="single"/>
    </w:rPr>
  </w:style>
  <w:style w:type="paragraph" w:customStyle="1" w:styleId="gallerybox">
    <w:name w:val="gallerybox"/>
    <w:basedOn w:val="Normalny"/>
    <w:rsid w:val="00A559D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flagicon">
    <w:name w:val="flagicon"/>
    <w:basedOn w:val="Domylnaczcionkaakapitu"/>
    <w:rsid w:val="00A5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45465">
      <w:bodyDiv w:val="1"/>
      <w:marLeft w:val="0"/>
      <w:marRight w:val="0"/>
      <w:marTop w:val="0"/>
      <w:marBottom w:val="0"/>
      <w:divBdr>
        <w:top w:val="none" w:sz="0" w:space="0" w:color="auto"/>
        <w:left w:val="none" w:sz="0" w:space="0" w:color="auto"/>
        <w:bottom w:val="none" w:sz="0" w:space="0" w:color="auto"/>
        <w:right w:val="none" w:sz="0" w:space="0" w:color="auto"/>
      </w:divBdr>
    </w:div>
    <w:div w:id="1633247496">
      <w:bodyDiv w:val="1"/>
      <w:marLeft w:val="0"/>
      <w:marRight w:val="0"/>
      <w:marTop w:val="0"/>
      <w:marBottom w:val="0"/>
      <w:divBdr>
        <w:top w:val="none" w:sz="0" w:space="0" w:color="auto"/>
        <w:left w:val="none" w:sz="0" w:space="0" w:color="auto"/>
        <w:bottom w:val="none" w:sz="0" w:space="0" w:color="auto"/>
        <w:right w:val="none" w:sz="0" w:space="0" w:color="auto"/>
      </w:divBdr>
      <w:divsChild>
        <w:div w:id="1058556632">
          <w:marLeft w:val="0"/>
          <w:marRight w:val="336"/>
          <w:marTop w:val="120"/>
          <w:marBottom w:val="312"/>
          <w:divBdr>
            <w:top w:val="none" w:sz="0" w:space="0" w:color="auto"/>
            <w:left w:val="none" w:sz="0" w:space="0" w:color="auto"/>
            <w:bottom w:val="none" w:sz="0" w:space="0" w:color="auto"/>
            <w:right w:val="none" w:sz="0" w:space="0" w:color="auto"/>
          </w:divBdr>
          <w:divsChild>
            <w:div w:id="11946876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0900774">
          <w:marLeft w:val="336"/>
          <w:marRight w:val="0"/>
          <w:marTop w:val="120"/>
          <w:marBottom w:val="312"/>
          <w:divBdr>
            <w:top w:val="none" w:sz="0" w:space="0" w:color="auto"/>
            <w:left w:val="none" w:sz="0" w:space="0" w:color="auto"/>
            <w:bottom w:val="none" w:sz="0" w:space="0" w:color="auto"/>
            <w:right w:val="none" w:sz="0" w:space="0" w:color="auto"/>
          </w:divBdr>
          <w:divsChild>
            <w:div w:id="13725317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2807727">
          <w:marLeft w:val="336"/>
          <w:marRight w:val="0"/>
          <w:marTop w:val="120"/>
          <w:marBottom w:val="312"/>
          <w:divBdr>
            <w:top w:val="none" w:sz="0" w:space="0" w:color="auto"/>
            <w:left w:val="none" w:sz="0" w:space="0" w:color="auto"/>
            <w:bottom w:val="none" w:sz="0" w:space="0" w:color="auto"/>
            <w:right w:val="none" w:sz="0" w:space="0" w:color="auto"/>
          </w:divBdr>
          <w:divsChild>
            <w:div w:id="921377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2759344">
          <w:marLeft w:val="336"/>
          <w:marRight w:val="0"/>
          <w:marTop w:val="120"/>
          <w:marBottom w:val="312"/>
          <w:divBdr>
            <w:top w:val="none" w:sz="0" w:space="0" w:color="auto"/>
            <w:left w:val="none" w:sz="0" w:space="0" w:color="auto"/>
            <w:bottom w:val="none" w:sz="0" w:space="0" w:color="auto"/>
            <w:right w:val="none" w:sz="0" w:space="0" w:color="auto"/>
          </w:divBdr>
          <w:divsChild>
            <w:div w:id="8954315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9383184">
          <w:marLeft w:val="336"/>
          <w:marRight w:val="0"/>
          <w:marTop w:val="120"/>
          <w:marBottom w:val="312"/>
          <w:divBdr>
            <w:top w:val="none" w:sz="0" w:space="0" w:color="auto"/>
            <w:left w:val="none" w:sz="0" w:space="0" w:color="auto"/>
            <w:bottom w:val="none" w:sz="0" w:space="0" w:color="auto"/>
            <w:right w:val="none" w:sz="0" w:space="0" w:color="auto"/>
          </w:divBdr>
          <w:divsChild>
            <w:div w:id="1561886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569232">
          <w:marLeft w:val="0"/>
          <w:marRight w:val="0"/>
          <w:marTop w:val="0"/>
          <w:marBottom w:val="0"/>
          <w:divBdr>
            <w:top w:val="none" w:sz="0" w:space="0" w:color="auto"/>
            <w:left w:val="none" w:sz="0" w:space="0" w:color="auto"/>
            <w:bottom w:val="none" w:sz="0" w:space="0" w:color="auto"/>
            <w:right w:val="none" w:sz="0" w:space="0" w:color="auto"/>
          </w:divBdr>
          <w:divsChild>
            <w:div w:id="2072459890">
              <w:marLeft w:val="30"/>
              <w:marRight w:val="30"/>
              <w:marTop w:val="30"/>
              <w:marBottom w:val="30"/>
              <w:divBdr>
                <w:top w:val="none" w:sz="0" w:space="0" w:color="auto"/>
                <w:left w:val="none" w:sz="0" w:space="0" w:color="auto"/>
                <w:bottom w:val="none" w:sz="0" w:space="0" w:color="auto"/>
                <w:right w:val="none" w:sz="0" w:space="0" w:color="auto"/>
              </w:divBdr>
              <w:divsChild>
                <w:div w:id="716733749">
                  <w:marLeft w:val="0"/>
                  <w:marRight w:val="0"/>
                  <w:marTop w:val="0"/>
                  <w:marBottom w:val="0"/>
                  <w:divBdr>
                    <w:top w:val="none" w:sz="0" w:space="0" w:color="auto"/>
                    <w:left w:val="none" w:sz="0" w:space="0" w:color="auto"/>
                    <w:bottom w:val="none" w:sz="0" w:space="0" w:color="auto"/>
                    <w:right w:val="none" w:sz="0" w:space="0" w:color="auto"/>
                  </w:divBdr>
                </w:div>
              </w:divsChild>
            </w:div>
            <w:div w:id="842859528">
              <w:marLeft w:val="0"/>
              <w:marRight w:val="0"/>
              <w:marTop w:val="0"/>
              <w:marBottom w:val="0"/>
              <w:divBdr>
                <w:top w:val="none" w:sz="0" w:space="0" w:color="auto"/>
                <w:left w:val="none" w:sz="0" w:space="0" w:color="auto"/>
                <w:bottom w:val="none" w:sz="0" w:space="0" w:color="auto"/>
                <w:right w:val="none" w:sz="0" w:space="0" w:color="auto"/>
              </w:divBdr>
            </w:div>
          </w:divsChild>
        </w:div>
        <w:div w:id="1550218858">
          <w:marLeft w:val="0"/>
          <w:marRight w:val="0"/>
          <w:marTop w:val="0"/>
          <w:marBottom w:val="0"/>
          <w:divBdr>
            <w:top w:val="none" w:sz="0" w:space="0" w:color="auto"/>
            <w:left w:val="none" w:sz="0" w:space="0" w:color="auto"/>
            <w:bottom w:val="none" w:sz="0" w:space="0" w:color="auto"/>
            <w:right w:val="none" w:sz="0" w:space="0" w:color="auto"/>
          </w:divBdr>
          <w:divsChild>
            <w:div w:id="725180223">
              <w:marLeft w:val="30"/>
              <w:marRight w:val="30"/>
              <w:marTop w:val="30"/>
              <w:marBottom w:val="30"/>
              <w:divBdr>
                <w:top w:val="none" w:sz="0" w:space="0" w:color="auto"/>
                <w:left w:val="none" w:sz="0" w:space="0" w:color="auto"/>
                <w:bottom w:val="none" w:sz="0" w:space="0" w:color="auto"/>
                <w:right w:val="none" w:sz="0" w:space="0" w:color="auto"/>
              </w:divBdr>
              <w:divsChild>
                <w:div w:id="2060591478">
                  <w:marLeft w:val="0"/>
                  <w:marRight w:val="0"/>
                  <w:marTop w:val="0"/>
                  <w:marBottom w:val="0"/>
                  <w:divBdr>
                    <w:top w:val="none" w:sz="0" w:space="0" w:color="auto"/>
                    <w:left w:val="none" w:sz="0" w:space="0" w:color="auto"/>
                    <w:bottom w:val="none" w:sz="0" w:space="0" w:color="auto"/>
                    <w:right w:val="none" w:sz="0" w:space="0" w:color="auto"/>
                  </w:divBdr>
                </w:div>
              </w:divsChild>
            </w:div>
            <w:div w:id="397285240">
              <w:marLeft w:val="0"/>
              <w:marRight w:val="0"/>
              <w:marTop w:val="0"/>
              <w:marBottom w:val="0"/>
              <w:divBdr>
                <w:top w:val="none" w:sz="0" w:space="0" w:color="auto"/>
                <w:left w:val="none" w:sz="0" w:space="0" w:color="auto"/>
                <w:bottom w:val="none" w:sz="0" w:space="0" w:color="auto"/>
                <w:right w:val="none" w:sz="0" w:space="0" w:color="auto"/>
              </w:divBdr>
            </w:div>
          </w:divsChild>
        </w:div>
        <w:div w:id="184442310">
          <w:marLeft w:val="0"/>
          <w:marRight w:val="0"/>
          <w:marTop w:val="0"/>
          <w:marBottom w:val="0"/>
          <w:divBdr>
            <w:top w:val="none" w:sz="0" w:space="0" w:color="auto"/>
            <w:left w:val="none" w:sz="0" w:space="0" w:color="auto"/>
            <w:bottom w:val="none" w:sz="0" w:space="0" w:color="auto"/>
            <w:right w:val="none" w:sz="0" w:space="0" w:color="auto"/>
          </w:divBdr>
          <w:divsChild>
            <w:div w:id="728769365">
              <w:marLeft w:val="30"/>
              <w:marRight w:val="30"/>
              <w:marTop w:val="30"/>
              <w:marBottom w:val="30"/>
              <w:divBdr>
                <w:top w:val="none" w:sz="0" w:space="0" w:color="auto"/>
                <w:left w:val="none" w:sz="0" w:space="0" w:color="auto"/>
                <w:bottom w:val="none" w:sz="0" w:space="0" w:color="auto"/>
                <w:right w:val="none" w:sz="0" w:space="0" w:color="auto"/>
              </w:divBdr>
              <w:divsChild>
                <w:div w:id="1907912903">
                  <w:marLeft w:val="0"/>
                  <w:marRight w:val="0"/>
                  <w:marTop w:val="0"/>
                  <w:marBottom w:val="0"/>
                  <w:divBdr>
                    <w:top w:val="none" w:sz="0" w:space="0" w:color="auto"/>
                    <w:left w:val="none" w:sz="0" w:space="0" w:color="auto"/>
                    <w:bottom w:val="none" w:sz="0" w:space="0" w:color="auto"/>
                    <w:right w:val="none" w:sz="0" w:space="0" w:color="auto"/>
                  </w:divBdr>
                </w:div>
              </w:divsChild>
            </w:div>
            <w:div w:id="2079814801">
              <w:marLeft w:val="0"/>
              <w:marRight w:val="0"/>
              <w:marTop w:val="0"/>
              <w:marBottom w:val="0"/>
              <w:divBdr>
                <w:top w:val="none" w:sz="0" w:space="0" w:color="auto"/>
                <w:left w:val="none" w:sz="0" w:space="0" w:color="auto"/>
                <w:bottom w:val="none" w:sz="0" w:space="0" w:color="auto"/>
                <w:right w:val="none" w:sz="0" w:space="0" w:color="auto"/>
              </w:divBdr>
            </w:div>
          </w:divsChild>
        </w:div>
        <w:div w:id="1344673140">
          <w:marLeft w:val="0"/>
          <w:marRight w:val="0"/>
          <w:marTop w:val="0"/>
          <w:marBottom w:val="0"/>
          <w:divBdr>
            <w:top w:val="none" w:sz="0" w:space="0" w:color="auto"/>
            <w:left w:val="none" w:sz="0" w:space="0" w:color="auto"/>
            <w:bottom w:val="none" w:sz="0" w:space="0" w:color="auto"/>
            <w:right w:val="none" w:sz="0" w:space="0" w:color="auto"/>
          </w:divBdr>
          <w:divsChild>
            <w:div w:id="462315405">
              <w:marLeft w:val="30"/>
              <w:marRight w:val="30"/>
              <w:marTop w:val="30"/>
              <w:marBottom w:val="30"/>
              <w:divBdr>
                <w:top w:val="none" w:sz="0" w:space="0" w:color="auto"/>
                <w:left w:val="none" w:sz="0" w:space="0" w:color="auto"/>
                <w:bottom w:val="none" w:sz="0" w:space="0" w:color="auto"/>
                <w:right w:val="none" w:sz="0" w:space="0" w:color="auto"/>
              </w:divBdr>
              <w:divsChild>
                <w:div w:id="573007193">
                  <w:marLeft w:val="0"/>
                  <w:marRight w:val="0"/>
                  <w:marTop w:val="0"/>
                  <w:marBottom w:val="0"/>
                  <w:divBdr>
                    <w:top w:val="none" w:sz="0" w:space="0" w:color="auto"/>
                    <w:left w:val="none" w:sz="0" w:space="0" w:color="auto"/>
                    <w:bottom w:val="none" w:sz="0" w:space="0" w:color="auto"/>
                    <w:right w:val="none" w:sz="0" w:space="0" w:color="auto"/>
                  </w:divBdr>
                </w:div>
              </w:divsChild>
            </w:div>
            <w:div w:id="1037045616">
              <w:marLeft w:val="0"/>
              <w:marRight w:val="0"/>
              <w:marTop w:val="0"/>
              <w:marBottom w:val="0"/>
              <w:divBdr>
                <w:top w:val="none" w:sz="0" w:space="0" w:color="auto"/>
                <w:left w:val="none" w:sz="0" w:space="0" w:color="auto"/>
                <w:bottom w:val="none" w:sz="0" w:space="0" w:color="auto"/>
                <w:right w:val="none" w:sz="0" w:space="0" w:color="auto"/>
              </w:divBdr>
            </w:div>
          </w:divsChild>
        </w:div>
        <w:div w:id="1103722297">
          <w:marLeft w:val="0"/>
          <w:marRight w:val="0"/>
          <w:marTop w:val="0"/>
          <w:marBottom w:val="0"/>
          <w:divBdr>
            <w:top w:val="none" w:sz="0" w:space="0" w:color="auto"/>
            <w:left w:val="none" w:sz="0" w:space="0" w:color="auto"/>
            <w:bottom w:val="none" w:sz="0" w:space="0" w:color="auto"/>
            <w:right w:val="none" w:sz="0" w:space="0" w:color="auto"/>
          </w:divBdr>
          <w:divsChild>
            <w:div w:id="2012754409">
              <w:marLeft w:val="30"/>
              <w:marRight w:val="30"/>
              <w:marTop w:val="30"/>
              <w:marBottom w:val="30"/>
              <w:divBdr>
                <w:top w:val="none" w:sz="0" w:space="0" w:color="auto"/>
                <w:left w:val="none" w:sz="0" w:space="0" w:color="auto"/>
                <w:bottom w:val="none" w:sz="0" w:space="0" w:color="auto"/>
                <w:right w:val="none" w:sz="0" w:space="0" w:color="auto"/>
              </w:divBdr>
              <w:divsChild>
                <w:div w:id="310670430">
                  <w:marLeft w:val="0"/>
                  <w:marRight w:val="0"/>
                  <w:marTop w:val="0"/>
                  <w:marBottom w:val="0"/>
                  <w:divBdr>
                    <w:top w:val="none" w:sz="0" w:space="0" w:color="auto"/>
                    <w:left w:val="none" w:sz="0" w:space="0" w:color="auto"/>
                    <w:bottom w:val="none" w:sz="0" w:space="0" w:color="auto"/>
                    <w:right w:val="none" w:sz="0" w:space="0" w:color="auto"/>
                  </w:divBdr>
                </w:div>
              </w:divsChild>
            </w:div>
            <w:div w:id="1171457203">
              <w:marLeft w:val="0"/>
              <w:marRight w:val="0"/>
              <w:marTop w:val="0"/>
              <w:marBottom w:val="0"/>
              <w:divBdr>
                <w:top w:val="none" w:sz="0" w:space="0" w:color="auto"/>
                <w:left w:val="none" w:sz="0" w:space="0" w:color="auto"/>
                <w:bottom w:val="none" w:sz="0" w:space="0" w:color="auto"/>
                <w:right w:val="none" w:sz="0" w:space="0" w:color="auto"/>
              </w:divBdr>
            </w:div>
          </w:divsChild>
        </w:div>
        <w:div w:id="1820614949">
          <w:marLeft w:val="0"/>
          <w:marRight w:val="0"/>
          <w:marTop w:val="0"/>
          <w:marBottom w:val="0"/>
          <w:divBdr>
            <w:top w:val="none" w:sz="0" w:space="0" w:color="auto"/>
            <w:left w:val="none" w:sz="0" w:space="0" w:color="auto"/>
            <w:bottom w:val="none" w:sz="0" w:space="0" w:color="auto"/>
            <w:right w:val="none" w:sz="0" w:space="0" w:color="auto"/>
          </w:divBdr>
          <w:divsChild>
            <w:div w:id="555092403">
              <w:marLeft w:val="30"/>
              <w:marRight w:val="30"/>
              <w:marTop w:val="30"/>
              <w:marBottom w:val="30"/>
              <w:divBdr>
                <w:top w:val="none" w:sz="0" w:space="0" w:color="auto"/>
                <w:left w:val="none" w:sz="0" w:space="0" w:color="auto"/>
                <w:bottom w:val="none" w:sz="0" w:space="0" w:color="auto"/>
                <w:right w:val="none" w:sz="0" w:space="0" w:color="auto"/>
              </w:divBdr>
              <w:divsChild>
                <w:div w:id="2086368125">
                  <w:marLeft w:val="0"/>
                  <w:marRight w:val="0"/>
                  <w:marTop w:val="0"/>
                  <w:marBottom w:val="0"/>
                  <w:divBdr>
                    <w:top w:val="none" w:sz="0" w:space="0" w:color="auto"/>
                    <w:left w:val="none" w:sz="0" w:space="0" w:color="auto"/>
                    <w:bottom w:val="none" w:sz="0" w:space="0" w:color="auto"/>
                    <w:right w:val="none" w:sz="0" w:space="0" w:color="auto"/>
                  </w:divBdr>
                </w:div>
              </w:divsChild>
            </w:div>
            <w:div w:id="660887357">
              <w:marLeft w:val="0"/>
              <w:marRight w:val="0"/>
              <w:marTop w:val="0"/>
              <w:marBottom w:val="0"/>
              <w:divBdr>
                <w:top w:val="none" w:sz="0" w:space="0" w:color="auto"/>
                <w:left w:val="none" w:sz="0" w:space="0" w:color="auto"/>
                <w:bottom w:val="none" w:sz="0" w:space="0" w:color="auto"/>
                <w:right w:val="none" w:sz="0" w:space="0" w:color="auto"/>
              </w:divBdr>
            </w:div>
          </w:divsChild>
        </w:div>
        <w:div w:id="378357969">
          <w:marLeft w:val="336"/>
          <w:marRight w:val="0"/>
          <w:marTop w:val="120"/>
          <w:marBottom w:val="312"/>
          <w:divBdr>
            <w:top w:val="none" w:sz="0" w:space="0" w:color="auto"/>
            <w:left w:val="none" w:sz="0" w:space="0" w:color="auto"/>
            <w:bottom w:val="none" w:sz="0" w:space="0" w:color="auto"/>
            <w:right w:val="none" w:sz="0" w:space="0" w:color="auto"/>
          </w:divBdr>
          <w:divsChild>
            <w:div w:id="16679036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4231473">
          <w:marLeft w:val="336"/>
          <w:marRight w:val="0"/>
          <w:marTop w:val="120"/>
          <w:marBottom w:val="312"/>
          <w:divBdr>
            <w:top w:val="none" w:sz="0" w:space="0" w:color="auto"/>
            <w:left w:val="none" w:sz="0" w:space="0" w:color="auto"/>
            <w:bottom w:val="none" w:sz="0" w:space="0" w:color="auto"/>
            <w:right w:val="none" w:sz="0" w:space="0" w:color="auto"/>
          </w:divBdr>
          <w:divsChild>
            <w:div w:id="331681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028129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ressway_S17_(Poland)" TargetMode="External"/><Relationship Id="rId18" Type="http://schemas.openxmlformats.org/officeDocument/2006/relationships/hyperlink" Target="https://en.wikipedia.org/wiki/File:IzabelaCzartoryska1831.jpg" TargetMode="External"/><Relationship Id="rId26" Type="http://schemas.openxmlformats.org/officeDocument/2006/relationships/hyperlink" Target="https://en.wikipedia.org/wiki/Austro-Hungarian_Army" TargetMode="External"/><Relationship Id="rId39" Type="http://schemas.openxmlformats.org/officeDocument/2006/relationships/image" Target="media/image3.jpeg"/><Relationship Id="rId21" Type="http://schemas.openxmlformats.org/officeDocument/2006/relationships/hyperlink" Target="https://en.wikipedia.org/wiki/Great_Emigration" TargetMode="External"/><Relationship Id="rId34" Type="http://schemas.openxmlformats.org/officeDocument/2006/relationships/hyperlink" Target="https://en.wikipedia.org/wiki/Counter-attack" TargetMode="External"/><Relationship Id="rId42" Type="http://schemas.openxmlformats.org/officeDocument/2006/relationships/hyperlink" Target="https://en.wikipedia.org/wiki/Temple_of_the_Sibyl" TargetMode="External"/><Relationship Id="rId47" Type="http://schemas.openxmlformats.org/officeDocument/2006/relationships/hyperlink" Target="https://en.wikipedia.org/wiki/Assumption_of_Mary" TargetMode="External"/><Relationship Id="rId50" Type="http://schemas.openxmlformats.org/officeDocument/2006/relationships/hyperlink" Target="https://en.wikipedia.org/wiki/File:Pu%C5%82awy_st.jpg" TargetMode="External"/><Relationship Id="rId55" Type="http://schemas.openxmlformats.org/officeDocument/2006/relationships/image" Target="media/image10.jpeg"/><Relationship Id="rId63" Type="http://schemas.openxmlformats.org/officeDocument/2006/relationships/hyperlink" Target="https://en.wikipedia.org/wiki/Izabela_Czartoryska" TargetMode="External"/><Relationship Id="rId68" Type="http://schemas.openxmlformats.org/officeDocument/2006/relationships/hyperlink" Target="https://en.wikipedia.org/wiki/Portugal" TargetMode="External"/><Relationship Id="rId76" Type="http://schemas.openxmlformats.org/officeDocument/2006/relationships/hyperlink" Target="https://en.wikipedia.org/wiki/Douai" TargetMode="External"/><Relationship Id="rId7" Type="http://schemas.openxmlformats.org/officeDocument/2006/relationships/hyperlink" Target="https://en.wikipedia.org/wiki/Lesser_Polish_Gorge_of_the_Vistula" TargetMode="External"/><Relationship Id="rId71"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en.wikipedia.org/wiki/Maria_Zofia_Czartoryska" TargetMode="External"/><Relationship Id="rId29" Type="http://schemas.openxmlformats.org/officeDocument/2006/relationships/hyperlink" Target="https://en.wikipedia.org/wiki/Warsaw" TargetMode="External"/><Relationship Id="rId11" Type="http://schemas.openxmlformats.org/officeDocument/2006/relationships/hyperlink" Target="https://en.wikipedia.org/wiki/Lublin_Upland" TargetMode="External"/><Relationship Id="rId24" Type="http://schemas.openxmlformats.org/officeDocument/2006/relationships/hyperlink" Target="https://en.wikipedia.org/wiki/Temple_of_the_Sibyl" TargetMode="External"/><Relationship Id="rId32" Type="http://schemas.openxmlformats.org/officeDocument/2006/relationships/hyperlink" Target="https://en.wikipedia.org/wiki/Polish%E2%80%93Soviet_War" TargetMode="External"/><Relationship Id="rId37" Type="http://schemas.openxmlformats.org/officeDocument/2006/relationships/hyperlink" Target="https://en.wikipedia.org/wiki/Central_Industrial_Area" TargetMode="External"/><Relationship Id="rId40" Type="http://schemas.openxmlformats.org/officeDocument/2006/relationships/hyperlink" Target="https://en.wikipedia.org/wiki/File:Pulawy_swiatynia_sybilli.jpg" TargetMode="External"/><Relationship Id="rId45" Type="http://schemas.openxmlformats.org/officeDocument/2006/relationships/hyperlink" Target="https://en.wikipedia.org/wiki/File:Pulawy_kosciol_wniebowziecia_nmp.jpg" TargetMode="External"/><Relationship Id="rId53" Type="http://schemas.openxmlformats.org/officeDocument/2006/relationships/image" Target="media/image9.jpeg"/><Relationship Id="rId58" Type="http://schemas.openxmlformats.org/officeDocument/2006/relationships/hyperlink" Target="https://en.wikipedia.org/wiki/File:Peszka_Adam_Kazimierz_Czartoryski.jpg" TargetMode="External"/><Relationship Id="rId66" Type="http://schemas.openxmlformats.org/officeDocument/2006/relationships/hyperlink" Target="https://en.wikipedia.org/wiki/Ukraine" TargetMode="External"/><Relationship Id="rId74" Type="http://schemas.openxmlformats.org/officeDocument/2006/relationships/hyperlink" Target="https://en.wikipedia.org/wiki/France" TargetMode="External"/><Relationship Id="rId79" Type="http://schemas.openxmlformats.org/officeDocument/2006/relationships/image" Target="media/image19.png"/><Relationship Id="rId5" Type="http://schemas.openxmlformats.org/officeDocument/2006/relationships/hyperlink" Target="https://en.wikipedia.org/w/index.php?title=Pu%C5%82awy&amp;action=edit&amp;section=1" TargetMode="External"/><Relationship Id="rId61" Type="http://schemas.openxmlformats.org/officeDocument/2006/relationships/hyperlink" Target="https://en.wikipedia.org/wiki/File:Alexander_Roslin_003.png" TargetMode="External"/><Relationship Id="rId82" Type="http://schemas.openxmlformats.org/officeDocument/2006/relationships/fontTable" Target="fontTable.xml"/><Relationship Id="rId10" Type="http://schemas.openxmlformats.org/officeDocument/2006/relationships/hyperlink" Target="https://en.wikipedia.org/wiki/Mazovian_Lowland" TargetMode="External"/><Relationship Id="rId19" Type="http://schemas.openxmlformats.org/officeDocument/2006/relationships/image" Target="media/image2.jpeg"/><Relationship Id="rId31" Type="http://schemas.openxmlformats.org/officeDocument/2006/relationships/hyperlink" Target="https://en.wikipedia.org/wiki/Red_Army" TargetMode="External"/><Relationship Id="rId44" Type="http://schemas.openxmlformats.org/officeDocument/2006/relationships/image" Target="media/image5.jpeg"/><Relationship Id="rId52" Type="http://schemas.openxmlformats.org/officeDocument/2006/relationships/hyperlink" Target="https://en.wikipedia.org/wiki/File:PU%C5%81AWY,_Lubelskie,_Poland_-_Palace_Park_Gate_-_panoramio.jpg" TargetMode="External"/><Relationship Id="rId60" Type="http://schemas.openxmlformats.org/officeDocument/2006/relationships/hyperlink" Target="https://en.wikipedia.org/wiki/Adam_Kazimierz_Czartoryski" TargetMode="External"/><Relationship Id="rId65" Type="http://schemas.openxmlformats.org/officeDocument/2006/relationships/hyperlink" Target="https://en.wikipedia.org/wiki/Malwina_Kopron" TargetMode="External"/><Relationship Id="rId73" Type="http://schemas.openxmlformats.org/officeDocument/2006/relationships/image" Target="media/image17.png"/><Relationship Id="rId78" Type="http://schemas.openxmlformats.org/officeDocument/2006/relationships/hyperlink" Target="https://en.wikipedia.org/wiki/Netherlands" TargetMode="External"/><Relationship Id="rId81" Type="http://schemas.openxmlformats.org/officeDocument/2006/relationships/hyperlink" Target="https://en.wikipedia.org/wiki/Pu%C5%82awy" TargetMode="External"/><Relationship Id="rId4" Type="http://schemas.openxmlformats.org/officeDocument/2006/relationships/webSettings" Target="webSettings.xml"/><Relationship Id="rId9" Type="http://schemas.openxmlformats.org/officeDocument/2006/relationships/hyperlink" Target="https://en.wikipedia.org/wiki/Lesser_Poland" TargetMode="External"/><Relationship Id="rId14" Type="http://schemas.openxmlformats.org/officeDocument/2006/relationships/hyperlink" Target="https://en.wikipedia.org/wiki/File:Czartoryski_residence_in_Pu%C5%82awy_-_B._Czernow.jpg" TargetMode="External"/><Relationship Id="rId22" Type="http://schemas.openxmlformats.org/officeDocument/2006/relationships/hyperlink" Target="https://en.wikipedia.org/wiki/Flash_fiction" TargetMode="External"/><Relationship Id="rId27" Type="http://schemas.openxmlformats.org/officeDocument/2006/relationships/hyperlink" Target="https://en.wikipedia.org/wiki/J%C3%B3zef_Pi%C5%82sudski" TargetMode="External"/><Relationship Id="rId30" Type="http://schemas.openxmlformats.org/officeDocument/2006/relationships/hyperlink" Target="https://en.wikipedia.org/wiki/Soviet_Union" TargetMode="External"/><Relationship Id="rId35" Type="http://schemas.openxmlformats.org/officeDocument/2006/relationships/hyperlink" Target="https://en.wikipedia.org/wiki/Invasion_of_Poland" TargetMode="External"/><Relationship Id="rId43" Type="http://schemas.openxmlformats.org/officeDocument/2006/relationships/hyperlink" Target="https://en.wikipedia.org/wiki/File:Pulawy_palac_marynki.jpg" TargetMode="External"/><Relationship Id="rId48" Type="http://schemas.openxmlformats.org/officeDocument/2006/relationships/hyperlink" Target="https://en.wikipedia.org/wiki/File:Pulawy_domek_gotycki.jpg" TargetMode="External"/><Relationship Id="rId56" Type="http://schemas.openxmlformats.org/officeDocument/2006/relationships/hyperlink" Target="https://en.wikipedia.org/wiki/File:Tancred_and_Clorinda_Pulawy.jpg" TargetMode="External"/><Relationship Id="rId64" Type="http://schemas.openxmlformats.org/officeDocument/2006/relationships/hyperlink" Target="https://en.wikipedia.org/wiki/Kinga_Achruk" TargetMode="External"/><Relationship Id="rId69" Type="http://schemas.openxmlformats.org/officeDocument/2006/relationships/image" Target="media/image15.png"/><Relationship Id="rId77" Type="http://schemas.openxmlformats.org/officeDocument/2006/relationships/hyperlink" Target="https://en.wikipedia.org/wiki/Pu%C5%82awy" TargetMode="External"/><Relationship Id="rId8" Type="http://schemas.openxmlformats.org/officeDocument/2006/relationships/hyperlink" Target="https://en.wikipedia.org/wiki/Vistula" TargetMode="External"/><Relationship Id="rId51" Type="http://schemas.openxmlformats.org/officeDocument/2006/relationships/image" Target="media/image8.jpeg"/><Relationship Id="rId72" Type="http://schemas.openxmlformats.org/officeDocument/2006/relationships/hyperlink" Target="https://en.wikipedia.org/wiki/Germany" TargetMode="External"/><Relationship Id="rId80" Type="http://schemas.openxmlformats.org/officeDocument/2006/relationships/hyperlink" Target="https://en.wikipedia.org/wiki/Pu%C5%82awy" TargetMode="External"/><Relationship Id="rId3" Type="http://schemas.openxmlformats.org/officeDocument/2006/relationships/settings" Target="settings.xml"/><Relationship Id="rId12" Type="http://schemas.openxmlformats.org/officeDocument/2006/relationships/hyperlink" Target="https://en.wikipedia.org/wiki/Expressway_S12_(Poland)" TargetMode="External"/><Relationship Id="rId17" Type="http://schemas.openxmlformats.org/officeDocument/2006/relationships/hyperlink" Target="https://en.wikipedia.org/wiki/August_Aleksander_Czartoryski" TargetMode="External"/><Relationship Id="rId25" Type="http://schemas.openxmlformats.org/officeDocument/2006/relationships/hyperlink" Target="https://en.wikipedia.org/w/index.php?title=Pu%C5%82awy&amp;action=edit&amp;section=3" TargetMode="External"/><Relationship Id="rId33" Type="http://schemas.openxmlformats.org/officeDocument/2006/relationships/hyperlink" Target="https://en.wikipedia.org/wiki/Cipher_Bureau_(Poland)" TargetMode="External"/><Relationship Id="rId38" Type="http://schemas.openxmlformats.org/officeDocument/2006/relationships/hyperlink" Target="https://en.wikipedia.org/wiki/File:POL_Pu%C5%82awy_Pomnik_Poleg%C5%82ych_i_Pomordowanych_03.jpg" TargetMode="External"/><Relationship Id="rId46" Type="http://schemas.openxmlformats.org/officeDocument/2006/relationships/image" Target="media/image6.jpeg"/><Relationship Id="rId59" Type="http://schemas.openxmlformats.org/officeDocument/2006/relationships/image" Target="media/image12.jpeg"/><Relationship Id="rId67" Type="http://schemas.openxmlformats.org/officeDocument/2006/relationships/image" Target="media/image14.png"/><Relationship Id="rId20" Type="http://schemas.openxmlformats.org/officeDocument/2006/relationships/hyperlink" Target="https://en.wikipedia.org/wiki/Congress_Poland" TargetMode="External"/><Relationship Id="rId41" Type="http://schemas.openxmlformats.org/officeDocument/2006/relationships/image" Target="media/image4.jpeg"/><Relationship Id="rId54" Type="http://schemas.openxmlformats.org/officeDocument/2006/relationships/hyperlink" Target="https://en.wikipedia.org/wiki/File:Pu%C5%82awy,_I_LO_im._ks._Czartoryskiego.jpg" TargetMode="External"/><Relationship Id="rId62" Type="http://schemas.openxmlformats.org/officeDocument/2006/relationships/image" Target="media/image13.png"/><Relationship Id="rId70" Type="http://schemas.openxmlformats.org/officeDocument/2006/relationships/hyperlink" Target="https://en.wikipedia.org/wiki/Belarus" TargetMode="External"/><Relationship Id="rId75" Type="http://schemas.openxmlformats.org/officeDocument/2006/relationships/image" Target="media/image1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ublin_Voivodeship" TargetMode="External"/><Relationship Id="rId15" Type="http://schemas.openxmlformats.org/officeDocument/2006/relationships/image" Target="media/image1.jpeg"/><Relationship Id="rId23" Type="http://schemas.openxmlformats.org/officeDocument/2006/relationships/hyperlink" Target="https://en.wikipedia.org/wiki/Mold_of_the_Earth" TargetMode="External"/><Relationship Id="rId28" Type="http://schemas.openxmlformats.org/officeDocument/2006/relationships/hyperlink" Target="https://en.wikipedia.org/wiki/Naczelnik_Pa%C5%84stwa" TargetMode="External"/><Relationship Id="rId36" Type="http://schemas.openxmlformats.org/officeDocument/2006/relationships/hyperlink" Target="https://en.wikipedia.org/wiki/Second_Polish_Republic" TargetMode="External"/><Relationship Id="rId49" Type="http://schemas.openxmlformats.org/officeDocument/2006/relationships/image" Target="media/image7.jpeg"/><Relationship Id="rId57" Type="http://schemas.openxmlformats.org/officeDocument/2006/relationships/image" Target="media/image1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4102</Words>
  <Characters>24615</Characters>
  <Application>Microsoft Office Word</Application>
  <DocSecurity>0</DocSecurity>
  <Lines>205</Lines>
  <Paragraphs>57</Paragraphs>
  <ScaleCrop>false</ScaleCrop>
  <Company/>
  <LinksUpToDate>false</LinksUpToDate>
  <CharactersWithSpaces>28660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Wróblewska</dc:creator>
  <cp:keywords/>
  <dc:description/>
  <cp:lastModifiedBy>Anna Wróblewska</cp:lastModifiedBy>
  <cp:revision>1</cp:revision>
  <dcterms:created xsi:type="dcterms:W3CDTF">2022-02-26T10:12:00Z</dcterms:created>
  <dcterms:modified xsi:type="dcterms:W3CDTF">2022-02-26T10:16:00Z</dcterms:modified>
</cp:coreProperties>
</file>