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BF3" w:rsidRPr="00191BF3" w:rsidRDefault="00191BF3" w:rsidP="00191BF3">
      <w:pPr>
        <w:tabs>
          <w:tab w:val="num" w:pos="720"/>
        </w:tabs>
        <w:ind w:left="720" w:hanging="360"/>
        <w:rPr>
          <w:rFonts w:ascii="Times New Roman" w:hAnsi="Times New Roman" w:cs="Times New Roman"/>
        </w:rPr>
      </w:pPr>
      <w:r w:rsidRPr="00191BF3">
        <w:rPr>
          <w:rFonts w:ascii="Times New Roman" w:hAnsi="Times New Roman" w:cs="Times New Roman"/>
        </w:rPr>
        <w:t xml:space="preserve">Anna Marie </w:t>
      </w:r>
      <w:proofErr w:type="spellStart"/>
      <w:r w:rsidRPr="00191BF3">
        <w:rPr>
          <w:rFonts w:ascii="Times New Roman" w:hAnsi="Times New Roman" w:cs="Times New Roman"/>
        </w:rPr>
        <w:t>Estores</w:t>
      </w:r>
      <w:proofErr w:type="spellEnd"/>
    </w:p>
    <w:p w:rsidR="00191BF3" w:rsidRPr="00191BF3" w:rsidRDefault="00191BF3" w:rsidP="00191BF3">
      <w:pPr>
        <w:tabs>
          <w:tab w:val="num" w:pos="720"/>
        </w:tabs>
        <w:ind w:left="720" w:hanging="360"/>
        <w:rPr>
          <w:rFonts w:ascii="Times New Roman" w:hAnsi="Times New Roman" w:cs="Times New Roman"/>
        </w:rPr>
      </w:pPr>
      <w:r w:rsidRPr="00191BF3">
        <w:rPr>
          <w:rFonts w:ascii="Times New Roman" w:hAnsi="Times New Roman" w:cs="Times New Roman"/>
        </w:rPr>
        <w:t>Data visualization and analyst Bootcamp</w:t>
      </w:r>
    </w:p>
    <w:p w:rsidR="00191BF3" w:rsidRPr="00191BF3" w:rsidRDefault="00191BF3" w:rsidP="00191BF3">
      <w:pPr>
        <w:tabs>
          <w:tab w:val="num" w:pos="720"/>
        </w:tabs>
        <w:ind w:left="720" w:hanging="360"/>
        <w:rPr>
          <w:rFonts w:ascii="Times New Roman" w:hAnsi="Times New Roman" w:cs="Times New Roman"/>
        </w:rPr>
      </w:pPr>
      <w:r w:rsidRPr="00191BF3">
        <w:rPr>
          <w:rFonts w:ascii="Times New Roman" w:hAnsi="Times New Roman" w:cs="Times New Roman"/>
        </w:rPr>
        <w:t>UC Davis Continuing Education Extension</w:t>
      </w:r>
    </w:p>
    <w:p w:rsidR="00191BF3" w:rsidRPr="00191BF3" w:rsidRDefault="00191BF3" w:rsidP="00191BF3">
      <w:pPr>
        <w:pStyle w:val="NormalWeb"/>
        <w:spacing w:before="0" w:beforeAutospacing="0" w:after="0" w:afterAutospacing="0"/>
        <w:ind w:left="720"/>
        <w:rPr>
          <w:color w:val="2B2B2B"/>
        </w:rPr>
      </w:pPr>
    </w:p>
    <w:p w:rsidR="00E505C1" w:rsidRPr="00191BF3" w:rsidRDefault="00E505C1" w:rsidP="00E505C1">
      <w:pPr>
        <w:pStyle w:val="NormalWeb"/>
        <w:numPr>
          <w:ilvl w:val="0"/>
          <w:numId w:val="1"/>
        </w:numPr>
        <w:spacing w:before="150" w:beforeAutospacing="0" w:after="0" w:afterAutospacing="0" w:line="360" w:lineRule="atLeast"/>
        <w:rPr>
          <w:color w:val="2B2B2B"/>
        </w:rPr>
      </w:pPr>
      <w:r w:rsidRPr="00191BF3">
        <w:rPr>
          <w:color w:val="2B2B2B"/>
        </w:rPr>
        <w:t>Given the provided data, what are three conclusions that we can draw about crowdfunding campaigns?</w:t>
      </w:r>
    </w:p>
    <w:p w:rsidR="00E505C1" w:rsidRPr="00191BF3" w:rsidRDefault="00E505C1" w:rsidP="00E505C1">
      <w:pPr>
        <w:pStyle w:val="NormalWeb"/>
        <w:numPr>
          <w:ilvl w:val="1"/>
          <w:numId w:val="1"/>
        </w:numPr>
        <w:spacing w:before="150" w:beforeAutospacing="0" w:after="0" w:afterAutospacing="0" w:line="360" w:lineRule="atLeast"/>
        <w:rPr>
          <w:color w:val="2B2B2B"/>
        </w:rPr>
      </w:pPr>
      <w:r w:rsidRPr="00191BF3">
        <w:rPr>
          <w:color w:val="2B2B2B"/>
        </w:rPr>
        <w:t>Crowdfunding can be a successful mode of funding campaigns</w:t>
      </w:r>
    </w:p>
    <w:p w:rsidR="00E505C1" w:rsidRPr="00191BF3" w:rsidRDefault="00E505C1" w:rsidP="00E505C1">
      <w:pPr>
        <w:pStyle w:val="NormalWeb"/>
        <w:numPr>
          <w:ilvl w:val="1"/>
          <w:numId w:val="1"/>
        </w:numPr>
        <w:spacing w:before="150" w:beforeAutospacing="0" w:after="0" w:afterAutospacing="0" w:line="360" w:lineRule="atLeast"/>
        <w:rPr>
          <w:color w:val="2B2B2B"/>
        </w:rPr>
      </w:pPr>
      <w:r w:rsidRPr="00191BF3">
        <w:rPr>
          <w:color w:val="2B2B2B"/>
        </w:rPr>
        <w:t>Crowd fundings are also susceptible to failures</w:t>
      </w:r>
    </w:p>
    <w:p w:rsidR="00E505C1" w:rsidRPr="00191BF3" w:rsidRDefault="00E505C1" w:rsidP="00E505C1">
      <w:pPr>
        <w:pStyle w:val="NormalWeb"/>
        <w:numPr>
          <w:ilvl w:val="1"/>
          <w:numId w:val="1"/>
        </w:numPr>
        <w:spacing w:before="150" w:beforeAutospacing="0" w:after="0" w:afterAutospacing="0" w:line="360" w:lineRule="atLeast"/>
        <w:rPr>
          <w:color w:val="2B2B2B"/>
        </w:rPr>
      </w:pPr>
      <w:r w:rsidRPr="00191BF3">
        <w:rPr>
          <w:color w:val="2B2B2B"/>
        </w:rPr>
        <w:t xml:space="preserve">Certain months have lesser canceled </w:t>
      </w:r>
      <w:r w:rsidR="00D7105D" w:rsidRPr="00191BF3">
        <w:rPr>
          <w:color w:val="2B2B2B"/>
        </w:rPr>
        <w:t>campaigns,</w:t>
      </w:r>
      <w:r w:rsidR="00D7105D">
        <w:rPr>
          <w:color w:val="2B2B2B"/>
        </w:rPr>
        <w:t xml:space="preserve"> and some months are more successful</w:t>
      </w:r>
      <w:r w:rsidRPr="00191BF3">
        <w:rPr>
          <w:color w:val="2B2B2B"/>
        </w:rPr>
        <w:t>.</w:t>
      </w:r>
    </w:p>
    <w:p w:rsidR="00E505C1" w:rsidRPr="00191BF3" w:rsidRDefault="00E505C1" w:rsidP="00E505C1">
      <w:pPr>
        <w:pStyle w:val="NormalWeb"/>
        <w:numPr>
          <w:ilvl w:val="0"/>
          <w:numId w:val="1"/>
        </w:numPr>
        <w:spacing w:before="150" w:beforeAutospacing="0" w:after="0" w:afterAutospacing="0" w:line="360" w:lineRule="atLeast"/>
        <w:rPr>
          <w:color w:val="2B2B2B"/>
        </w:rPr>
      </w:pPr>
      <w:r w:rsidRPr="00191BF3">
        <w:rPr>
          <w:color w:val="2B2B2B"/>
        </w:rPr>
        <w:t>What are some limitations of this dataset?</w:t>
      </w:r>
    </w:p>
    <w:p w:rsidR="00E505C1" w:rsidRDefault="008A03C3" w:rsidP="00D56CEF">
      <w:pPr>
        <w:pStyle w:val="NormalWeb"/>
        <w:spacing w:before="150" w:beforeAutospacing="0" w:after="0" w:afterAutospacing="0" w:line="360" w:lineRule="atLeast"/>
        <w:ind w:left="720"/>
        <w:rPr>
          <w:color w:val="2B2B2B"/>
        </w:rPr>
      </w:pPr>
      <w:r>
        <w:rPr>
          <w:color w:val="2B2B2B"/>
        </w:rPr>
        <w:t>-If the data is not large enough it will be hard to show the results</w:t>
      </w:r>
    </w:p>
    <w:p w:rsidR="008A03C3" w:rsidRPr="00191BF3" w:rsidRDefault="008A03C3" w:rsidP="00D56CEF">
      <w:pPr>
        <w:pStyle w:val="NormalWeb"/>
        <w:spacing w:before="150" w:beforeAutospacing="0" w:after="0" w:afterAutospacing="0" w:line="360" w:lineRule="atLeast"/>
        <w:ind w:left="720"/>
        <w:rPr>
          <w:color w:val="2B2B2B"/>
        </w:rPr>
      </w:pPr>
      <w:r>
        <w:rPr>
          <w:color w:val="2B2B2B"/>
        </w:rPr>
        <w:t>-</w:t>
      </w:r>
      <w:r w:rsidR="00D7105D">
        <w:rPr>
          <w:color w:val="2B2B2B"/>
        </w:rPr>
        <w:t>if the data is too large it can show a skewed result.</w:t>
      </w:r>
    </w:p>
    <w:p w:rsidR="00E505C1" w:rsidRPr="00191BF3" w:rsidRDefault="00E505C1" w:rsidP="00E505C1">
      <w:pPr>
        <w:pStyle w:val="NormalWeb"/>
        <w:numPr>
          <w:ilvl w:val="0"/>
          <w:numId w:val="1"/>
        </w:numPr>
        <w:spacing w:before="150" w:beforeAutospacing="0" w:after="0" w:afterAutospacing="0" w:line="360" w:lineRule="atLeast"/>
        <w:rPr>
          <w:color w:val="2B2B2B"/>
        </w:rPr>
      </w:pPr>
      <w:r w:rsidRPr="00191BF3">
        <w:rPr>
          <w:color w:val="2B2B2B"/>
        </w:rPr>
        <w:t>What are some other possible tables and/or graphs that we could create, and what additional value would they provide?</w:t>
      </w:r>
    </w:p>
    <w:p w:rsidR="00C07768" w:rsidRPr="00191BF3" w:rsidRDefault="00D56CEF" w:rsidP="00D56CEF">
      <w:pPr>
        <w:ind w:left="1440"/>
        <w:rPr>
          <w:rFonts w:ascii="Times New Roman" w:hAnsi="Times New Roman" w:cs="Times New Roman"/>
        </w:rPr>
      </w:pPr>
      <w:r>
        <w:rPr>
          <w:rFonts w:ascii="Times New Roman" w:hAnsi="Times New Roman" w:cs="Times New Roman"/>
        </w:rPr>
        <w:t>-Pie chart and column are possible graphs we could use. Pie chart would help visualize the count of the outcomes per month. Column would be the same, but it will just be visually easier to compare per month.</w:t>
      </w:r>
    </w:p>
    <w:sectPr w:rsidR="00C07768" w:rsidRPr="00191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2F0A"/>
    <w:multiLevelType w:val="multilevel"/>
    <w:tmpl w:val="612AD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98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C1"/>
    <w:rsid w:val="00191BF3"/>
    <w:rsid w:val="008A03C3"/>
    <w:rsid w:val="00C07768"/>
    <w:rsid w:val="00D56CEF"/>
    <w:rsid w:val="00D7105D"/>
    <w:rsid w:val="00E5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FFC0C"/>
  <w15:chartTrackingRefBased/>
  <w15:docId w15:val="{08454B0E-E314-BE44-A4BC-AE014C1E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5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5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Marie Estores</dc:creator>
  <cp:keywords/>
  <dc:description/>
  <cp:lastModifiedBy>Anna Marie Estores</cp:lastModifiedBy>
  <cp:revision>4</cp:revision>
  <dcterms:created xsi:type="dcterms:W3CDTF">2023-06-11T23:18:00Z</dcterms:created>
  <dcterms:modified xsi:type="dcterms:W3CDTF">2023-06-12T18:51:00Z</dcterms:modified>
</cp:coreProperties>
</file>