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0" w:firstLine="0"/>
        <w:jc w:val="left"/>
        <w:rPr>
          <w:rFonts w:ascii="Times New Roman"/>
          <w:sz w:val="20"/>
        </w:rPr>
      </w:pPr>
    </w:p>
    <w:p>
      <w:pPr>
        <w:pStyle w:val="BodyText"/>
        <w:ind w:left="0" w:firstLine="0"/>
        <w:jc w:val="left"/>
        <w:rPr>
          <w:rFonts w:ascii="Times New Roman"/>
          <w:sz w:val="20"/>
        </w:rPr>
      </w:pPr>
    </w:p>
    <w:p>
      <w:pPr>
        <w:pStyle w:val="BodyText"/>
        <w:ind w:left="0" w:firstLine="0"/>
        <w:jc w:val="left"/>
        <w:rPr>
          <w:rFonts w:ascii="Times New Roman"/>
          <w:sz w:val="20"/>
        </w:rPr>
      </w:pPr>
    </w:p>
    <w:p>
      <w:pPr>
        <w:pStyle w:val="BodyText"/>
        <w:ind w:left="0" w:firstLine="0"/>
        <w:jc w:val="left"/>
        <w:rPr>
          <w:rFonts w:ascii="Times New Roman"/>
          <w:sz w:val="20"/>
        </w:rPr>
      </w:pPr>
    </w:p>
    <w:p>
      <w:pPr>
        <w:pStyle w:val="BodyText"/>
        <w:ind w:left="0" w:firstLine="0"/>
        <w:jc w:val="left"/>
        <w:rPr>
          <w:rFonts w:ascii="Times New Roman"/>
          <w:sz w:val="20"/>
        </w:rPr>
      </w:pPr>
    </w:p>
    <w:p>
      <w:pPr>
        <w:pStyle w:val="BodyText"/>
        <w:ind w:left="0" w:firstLine="0"/>
        <w:jc w:val="left"/>
        <w:rPr>
          <w:rFonts w:ascii="Times New Roman"/>
          <w:sz w:val="20"/>
        </w:rPr>
      </w:pPr>
    </w:p>
    <w:p>
      <w:pPr>
        <w:pStyle w:val="BodyText"/>
        <w:ind w:left="0" w:firstLine="0"/>
        <w:jc w:val="left"/>
        <w:rPr>
          <w:rFonts w:ascii="Times New Roman"/>
          <w:sz w:val="20"/>
        </w:rPr>
      </w:pPr>
    </w:p>
    <w:p>
      <w:pPr>
        <w:pStyle w:val="BodyText"/>
        <w:ind w:left="0" w:firstLine="0"/>
        <w:jc w:val="left"/>
        <w:rPr>
          <w:rFonts w:ascii="Times New Roman"/>
          <w:sz w:val="20"/>
        </w:rPr>
      </w:pPr>
    </w:p>
    <w:p>
      <w:pPr>
        <w:pStyle w:val="BodyText"/>
        <w:ind w:left="0" w:firstLine="0"/>
        <w:jc w:val="left"/>
        <w:rPr>
          <w:rFonts w:ascii="Times New Roman"/>
          <w:sz w:val="20"/>
        </w:rPr>
      </w:pPr>
    </w:p>
    <w:p>
      <w:pPr>
        <w:pStyle w:val="BodyText"/>
        <w:ind w:left="0" w:firstLine="0"/>
        <w:jc w:val="left"/>
        <w:rPr>
          <w:rFonts w:ascii="Times New Roman"/>
          <w:sz w:val="20"/>
        </w:rPr>
      </w:pPr>
    </w:p>
    <w:p>
      <w:pPr>
        <w:pStyle w:val="BodyText"/>
        <w:ind w:left="0" w:firstLine="0"/>
        <w:jc w:val="left"/>
        <w:rPr>
          <w:rFonts w:ascii="Times New Roman"/>
          <w:sz w:val="20"/>
        </w:rPr>
      </w:pPr>
    </w:p>
    <w:p>
      <w:pPr>
        <w:pStyle w:val="BodyText"/>
        <w:spacing w:before="7"/>
        <w:ind w:left="0" w:firstLine="0"/>
        <w:jc w:val="left"/>
        <w:rPr>
          <w:rFonts w:ascii="Times New Roman"/>
          <w:sz w:val="18"/>
        </w:rPr>
      </w:pPr>
    </w:p>
    <w:p>
      <w:pPr>
        <w:pStyle w:val="ListParagraph"/>
        <w:numPr>
          <w:ilvl w:val="0"/>
          <w:numId w:val="1"/>
        </w:numPr>
        <w:tabs>
          <w:tab w:pos="595" w:val="left" w:leader="none"/>
          <w:tab w:pos="596" w:val="left" w:leader="none"/>
        </w:tabs>
        <w:spacing w:line="240" w:lineRule="auto" w:before="100" w:after="0"/>
        <w:ind w:left="596" w:right="0" w:hanging="496"/>
        <w:jc w:val="left"/>
        <w:rPr>
          <w:b/>
          <w:sz w:val="22"/>
        </w:rPr>
      </w:pPr>
      <w:r>
        <w:rPr>
          <w:b/>
          <w:sz w:val="22"/>
        </w:rPr>
        <w:t>COSTUMBRES</w:t>
      </w:r>
      <w:r>
        <w:rPr>
          <w:b/>
          <w:spacing w:val="-11"/>
          <w:sz w:val="22"/>
        </w:rPr>
        <w:t> </w:t>
      </w:r>
      <w:r>
        <w:rPr>
          <w:b/>
          <w:sz w:val="22"/>
        </w:rPr>
        <w:t>DE</w:t>
      </w:r>
      <w:r>
        <w:rPr>
          <w:b/>
          <w:spacing w:val="-8"/>
          <w:sz w:val="22"/>
        </w:rPr>
        <w:t> </w:t>
      </w:r>
      <w:r>
        <w:rPr>
          <w:b/>
          <w:sz w:val="22"/>
        </w:rPr>
        <w:t>ORTA.</w:t>
      </w:r>
      <w:r>
        <w:rPr>
          <w:b/>
          <w:spacing w:val="-9"/>
          <w:sz w:val="22"/>
        </w:rPr>
        <w:t> </w:t>
      </w:r>
      <w:r>
        <w:rPr>
          <w:b/>
          <w:sz w:val="22"/>
        </w:rPr>
        <w:t>1296,</w:t>
      </w:r>
      <w:r>
        <w:rPr>
          <w:b/>
          <w:spacing w:val="-8"/>
          <w:sz w:val="22"/>
        </w:rPr>
        <w:t> </w:t>
      </w:r>
      <w:r>
        <w:rPr>
          <w:b/>
          <w:sz w:val="22"/>
        </w:rPr>
        <w:t>ABRIL,</w:t>
      </w:r>
      <w:r>
        <w:rPr>
          <w:b/>
          <w:spacing w:val="-9"/>
          <w:sz w:val="22"/>
        </w:rPr>
        <w:t> </w:t>
      </w:r>
      <w:r>
        <w:rPr>
          <w:b/>
          <w:sz w:val="22"/>
        </w:rPr>
        <w:t>16.</w:t>
      </w:r>
      <w:r>
        <w:rPr>
          <w:b/>
          <w:spacing w:val="-8"/>
          <w:sz w:val="22"/>
        </w:rPr>
        <w:t> </w:t>
      </w:r>
      <w:r>
        <w:rPr>
          <w:b/>
          <w:sz w:val="22"/>
        </w:rPr>
        <w:t>ORTA</w:t>
      </w:r>
      <w:r>
        <w:rPr>
          <w:b/>
          <w:spacing w:val="-9"/>
          <w:sz w:val="22"/>
        </w:rPr>
        <w:t> </w:t>
      </w:r>
      <w:r>
        <w:rPr>
          <w:b/>
          <w:sz w:val="22"/>
        </w:rPr>
        <w:t>(HORTA</w:t>
      </w:r>
      <w:r>
        <w:rPr>
          <w:b/>
          <w:spacing w:val="-8"/>
          <w:sz w:val="22"/>
        </w:rPr>
        <w:t> </w:t>
      </w:r>
      <w:r>
        <w:rPr>
          <w:b/>
          <w:sz w:val="22"/>
        </w:rPr>
        <w:t>DE</w:t>
      </w:r>
      <w:r>
        <w:rPr>
          <w:b/>
          <w:spacing w:val="-9"/>
          <w:sz w:val="22"/>
        </w:rPr>
        <w:t> </w:t>
      </w:r>
      <w:r>
        <w:rPr>
          <w:b/>
          <w:sz w:val="22"/>
        </w:rPr>
        <w:t>SANT</w:t>
      </w:r>
      <w:r>
        <w:rPr>
          <w:b/>
          <w:spacing w:val="-8"/>
          <w:sz w:val="22"/>
        </w:rPr>
        <w:t> </w:t>
      </w:r>
      <w:r>
        <w:rPr>
          <w:b/>
          <w:spacing w:val="-2"/>
          <w:sz w:val="22"/>
        </w:rPr>
        <w:t>JOAN)</w:t>
      </w:r>
    </w:p>
    <w:p>
      <w:pPr>
        <w:pStyle w:val="BodyText"/>
        <w:spacing w:before="10"/>
        <w:ind w:left="0" w:firstLine="0"/>
        <w:jc w:val="left"/>
        <w:rPr>
          <w:b/>
          <w:sz w:val="19"/>
        </w:rPr>
      </w:pPr>
    </w:p>
    <w:p>
      <w:pPr>
        <w:pStyle w:val="BodyText"/>
        <w:spacing w:line="218" w:lineRule="auto"/>
        <w:ind w:right="117"/>
      </w:pPr>
      <w:r>
        <w:rPr/>
        <w:t>Concordia</w:t>
      </w:r>
      <w:r>
        <w:rPr>
          <w:spacing w:val="-1"/>
        </w:rPr>
        <w:t> </w:t>
      </w:r>
      <w:r>
        <w:rPr/>
        <w:t>entre</w:t>
      </w:r>
      <w:r>
        <w:rPr>
          <w:spacing w:val="-1"/>
        </w:rPr>
        <w:t> </w:t>
      </w:r>
      <w:r>
        <w:rPr/>
        <w:t>el</w:t>
      </w:r>
      <w:r>
        <w:rPr>
          <w:spacing w:val="-1"/>
        </w:rPr>
        <w:t> </w:t>
      </w:r>
      <w:r>
        <w:rPr/>
        <w:t>maestre</w:t>
      </w:r>
      <w:r>
        <w:rPr>
          <w:spacing w:val="-1"/>
        </w:rPr>
        <w:t> </w:t>
      </w:r>
      <w:r>
        <w:rPr/>
        <w:t>del</w:t>
      </w:r>
      <w:r>
        <w:rPr>
          <w:spacing w:val="-1"/>
        </w:rPr>
        <w:t> </w:t>
      </w:r>
      <w:r>
        <w:rPr/>
        <w:t>Temple</w:t>
      </w:r>
      <w:r>
        <w:rPr>
          <w:spacing w:val="-1"/>
        </w:rPr>
        <w:t> </w:t>
      </w:r>
      <w:r>
        <w:rPr/>
        <w:t>fray</w:t>
      </w:r>
      <w:r>
        <w:rPr>
          <w:spacing w:val="-1"/>
        </w:rPr>
        <w:t> </w:t>
      </w:r>
      <w:r>
        <w:rPr/>
        <w:t>Berenguer</w:t>
      </w:r>
      <w:r>
        <w:rPr>
          <w:spacing w:val="-1"/>
        </w:rPr>
        <w:t> </w:t>
      </w:r>
      <w:r>
        <w:rPr/>
        <w:t>de</w:t>
      </w:r>
      <w:r>
        <w:rPr>
          <w:spacing w:val="-1"/>
        </w:rPr>
        <w:t> </w:t>
      </w:r>
      <w:r>
        <w:rPr/>
        <w:t>Cardona</w:t>
      </w:r>
      <w:r>
        <w:rPr>
          <w:spacing w:val="-1"/>
        </w:rPr>
        <w:t> </w:t>
      </w:r>
      <w:r>
        <w:rPr/>
        <w:t>y</w:t>
      </w:r>
      <w:r>
        <w:rPr>
          <w:spacing w:val="-1"/>
        </w:rPr>
        <w:t> </w:t>
      </w:r>
      <w:r>
        <w:rPr/>
        <w:t>la</w:t>
      </w:r>
      <w:r>
        <w:rPr>
          <w:spacing w:val="-1"/>
        </w:rPr>
        <w:t> </w:t>
      </w:r>
      <w:r>
        <w:rPr/>
        <w:t>Univer- sidad municipal de Orta, por la que se le concede un código de costumbres sustitu- yendo las Costumbres de Lérida que regían hasta entonces, y se reconoce que los </w:t>
      </w:r>
      <w:r>
        <w:rPr>
          <w:i/>
        </w:rPr>
        <w:t>juria</w:t>
      </w:r>
      <w:r>
        <w:rPr>
          <w:i/>
          <w:spacing w:val="-12"/>
        </w:rPr>
        <w:t> </w:t>
      </w:r>
      <w:r>
        <w:rPr>
          <w:i/>
        </w:rPr>
        <w:t>comunia</w:t>
      </w:r>
      <w:r>
        <w:rPr>
          <w:i/>
          <w:spacing w:val="-12"/>
        </w:rPr>
        <w:t> </w:t>
      </w:r>
      <w:r>
        <w:rPr/>
        <w:t>no</w:t>
      </w:r>
      <w:r>
        <w:rPr>
          <w:spacing w:val="-12"/>
        </w:rPr>
        <w:t> </w:t>
      </w:r>
      <w:r>
        <w:rPr/>
        <w:t>pueden</w:t>
      </w:r>
      <w:r>
        <w:rPr>
          <w:spacing w:val="-12"/>
        </w:rPr>
        <w:t> </w:t>
      </w:r>
      <w:r>
        <w:rPr/>
        <w:t>observarse</w:t>
      </w:r>
      <w:r>
        <w:rPr>
          <w:spacing w:val="-12"/>
        </w:rPr>
        <w:t> </w:t>
      </w:r>
      <w:r>
        <w:rPr/>
        <w:t>directamente</w:t>
      </w:r>
      <w:r>
        <w:rPr>
          <w:spacing w:val="-12"/>
        </w:rPr>
        <w:t> </w:t>
      </w:r>
      <w:r>
        <w:rPr/>
        <w:t>en</w:t>
      </w:r>
      <w:r>
        <w:rPr>
          <w:spacing w:val="-12"/>
        </w:rPr>
        <w:t> </w:t>
      </w:r>
      <w:r>
        <w:rPr/>
        <w:t>todas</w:t>
      </w:r>
      <w:r>
        <w:rPr>
          <w:spacing w:val="-12"/>
        </w:rPr>
        <w:t> </w:t>
      </w:r>
      <w:r>
        <w:rPr/>
        <w:t>las</w:t>
      </w:r>
      <w:r>
        <w:rPr>
          <w:spacing w:val="-12"/>
        </w:rPr>
        <w:t> </w:t>
      </w:r>
      <w:r>
        <w:rPr/>
        <w:t>causas</w:t>
      </w:r>
      <w:r>
        <w:rPr>
          <w:spacing w:val="-12"/>
        </w:rPr>
        <w:t> </w:t>
      </w:r>
      <w:r>
        <w:rPr/>
        <w:t>sin</w:t>
      </w:r>
      <w:r>
        <w:rPr>
          <w:spacing w:val="-12"/>
        </w:rPr>
        <w:t> </w:t>
      </w:r>
      <w:r>
        <w:rPr/>
        <w:t>perjudicar a los vasallos de la Encomienda.</w:t>
      </w:r>
    </w:p>
    <w:p>
      <w:pPr>
        <w:spacing w:line="218" w:lineRule="auto" w:before="164"/>
        <w:ind w:left="100" w:right="118" w:firstLine="360"/>
        <w:jc w:val="both"/>
        <w:rPr>
          <w:sz w:val="24"/>
        </w:rPr>
      </w:pPr>
      <w:r>
        <w:rPr>
          <w:i/>
          <w:sz w:val="24"/>
        </w:rPr>
        <w:t>Original en pergamino, en el Archivo Histórico Nacional, Encomienda de Horta,</w:t>
      </w:r>
      <w:r>
        <w:rPr>
          <w:i/>
          <w:sz w:val="24"/>
        </w:rPr>
        <w:t> Carpeta núm. 672, doc. núm. 8</w:t>
      </w:r>
      <w:r>
        <w:rPr>
          <w:i/>
          <w:spacing w:val="-33"/>
          <w:sz w:val="24"/>
        </w:rPr>
        <w:t> </w:t>
      </w:r>
      <w:r>
        <w:rPr>
          <w:position w:val="8"/>
          <w:sz w:val="14"/>
        </w:rPr>
        <w:t>1</w:t>
      </w:r>
      <w:r>
        <w:rPr>
          <w:sz w:val="24"/>
        </w:rPr>
        <w:t>.</w:t>
      </w:r>
    </w:p>
    <w:p>
      <w:pPr>
        <w:spacing w:before="198"/>
        <w:ind w:left="3973" w:right="3981" w:firstLine="0"/>
        <w:jc w:val="center"/>
        <w:rPr>
          <w:sz w:val="32"/>
        </w:rPr>
      </w:pPr>
      <w:r>
        <w:rPr>
          <w:spacing w:val="-5"/>
          <w:sz w:val="32"/>
        </w:rPr>
        <w:t>***</w:t>
      </w:r>
    </w:p>
    <w:p>
      <w:pPr>
        <w:pStyle w:val="BodyText"/>
        <w:spacing w:line="218" w:lineRule="auto" w:before="140"/>
        <w:ind w:right="116"/>
        <w:jc w:val="right"/>
      </w:pPr>
      <w:r>
        <w:rPr>
          <w:spacing w:val="-2"/>
        </w:rPr>
        <w:t>Pateat</w:t>
      </w:r>
      <w:r>
        <w:rPr>
          <w:spacing w:val="-6"/>
        </w:rPr>
        <w:t> </w:t>
      </w:r>
      <w:r>
        <w:rPr>
          <w:spacing w:val="-2"/>
        </w:rPr>
        <w:t>universis</w:t>
      </w:r>
      <w:r>
        <w:rPr>
          <w:spacing w:val="-6"/>
        </w:rPr>
        <w:t> </w:t>
      </w:r>
      <w:r>
        <w:rPr>
          <w:spacing w:val="-2"/>
        </w:rPr>
        <w:t>quod,</w:t>
      </w:r>
      <w:r>
        <w:rPr>
          <w:spacing w:val="-6"/>
        </w:rPr>
        <w:t> </w:t>
      </w:r>
      <w:r>
        <w:rPr>
          <w:spacing w:val="-2"/>
        </w:rPr>
        <w:t>cum</w:t>
      </w:r>
      <w:r>
        <w:rPr>
          <w:spacing w:val="-6"/>
        </w:rPr>
        <w:t> </w:t>
      </w:r>
      <w:r>
        <w:rPr>
          <w:spacing w:val="-2"/>
        </w:rPr>
        <w:t>contencio</w:t>
      </w:r>
      <w:r>
        <w:rPr>
          <w:spacing w:val="-6"/>
        </w:rPr>
        <w:t> </w:t>
      </w:r>
      <w:r>
        <w:rPr>
          <w:spacing w:val="-2"/>
        </w:rPr>
        <w:t>esset</w:t>
      </w:r>
      <w:r>
        <w:rPr>
          <w:spacing w:val="-6"/>
        </w:rPr>
        <w:t> </w:t>
      </w:r>
      <w:r>
        <w:rPr>
          <w:spacing w:val="-2"/>
        </w:rPr>
        <w:t>inter</w:t>
      </w:r>
      <w:r>
        <w:rPr>
          <w:spacing w:val="-6"/>
        </w:rPr>
        <w:t> </w:t>
      </w:r>
      <w:r>
        <w:rPr>
          <w:spacing w:val="-2"/>
        </w:rPr>
        <w:t>fratrem</w:t>
      </w:r>
      <w:r>
        <w:rPr>
          <w:spacing w:val="-6"/>
        </w:rPr>
        <w:t> </w:t>
      </w:r>
      <w:r>
        <w:rPr>
          <w:spacing w:val="-2"/>
        </w:rPr>
        <w:t>Guillelmum</w:t>
      </w:r>
      <w:r>
        <w:rPr>
          <w:spacing w:val="-6"/>
        </w:rPr>
        <w:t> </w:t>
      </w:r>
      <w:r>
        <w:rPr>
          <w:spacing w:val="-2"/>
        </w:rPr>
        <w:t>de</w:t>
      </w:r>
      <w:r>
        <w:rPr>
          <w:spacing w:val="-6"/>
        </w:rPr>
        <w:t> </w:t>
      </w:r>
      <w:r>
        <w:rPr>
          <w:spacing w:val="-2"/>
        </w:rPr>
        <w:t>Mirave- </w:t>
      </w:r>
      <w:r>
        <w:rPr/>
        <w:t>to</w:t>
      </w:r>
      <w:r>
        <w:rPr>
          <w:spacing w:val="-1"/>
        </w:rPr>
        <w:t> </w:t>
      </w:r>
      <w:r>
        <w:rPr/>
        <w:t>tunc</w:t>
      </w:r>
      <w:r>
        <w:rPr>
          <w:spacing w:val="-1"/>
        </w:rPr>
        <w:t> </w:t>
      </w:r>
      <w:r>
        <w:rPr/>
        <w:t>comendatorem</w:t>
      </w:r>
      <w:r>
        <w:rPr>
          <w:spacing w:val="-1"/>
        </w:rPr>
        <w:t> </w:t>
      </w:r>
      <w:r>
        <w:rPr/>
        <w:t>Orte,</w:t>
      </w:r>
      <w:r>
        <w:rPr>
          <w:spacing w:val="-1"/>
        </w:rPr>
        <w:t> </w:t>
      </w:r>
      <w:r>
        <w:rPr/>
        <w:t>et</w:t>
      </w:r>
      <w:r>
        <w:rPr>
          <w:spacing w:val="-1"/>
        </w:rPr>
        <w:t> </w:t>
      </w:r>
      <w:r>
        <w:rPr/>
        <w:t>homines</w:t>
      </w:r>
      <w:r>
        <w:rPr>
          <w:spacing w:val="-1"/>
        </w:rPr>
        <w:t> </w:t>
      </w:r>
      <w:r>
        <w:rPr/>
        <w:t>de</w:t>
      </w:r>
      <w:r>
        <w:rPr>
          <w:spacing w:val="-1"/>
        </w:rPr>
        <w:t> </w:t>
      </w:r>
      <w:r>
        <w:rPr/>
        <w:t>Orta</w:t>
      </w:r>
      <w:r>
        <w:rPr>
          <w:spacing w:val="-1"/>
        </w:rPr>
        <w:t> </w:t>
      </w:r>
      <w:r>
        <w:rPr/>
        <w:t>super</w:t>
      </w:r>
      <w:r>
        <w:rPr>
          <w:spacing w:val="-1"/>
        </w:rPr>
        <w:t> </w:t>
      </w:r>
      <w:r>
        <w:rPr/>
        <w:t>consuetudines</w:t>
      </w:r>
      <w:r>
        <w:rPr>
          <w:spacing w:val="-1"/>
        </w:rPr>
        <w:t> </w:t>
      </w:r>
      <w:r>
        <w:rPr/>
        <w:t>observatis</w:t>
      </w:r>
      <w:r>
        <w:rPr>
          <w:spacing w:val="-1"/>
        </w:rPr>
        <w:t> </w:t>
      </w:r>
      <w:r>
        <w:rPr/>
        <w:t>et observandis</w:t>
      </w:r>
      <w:r>
        <w:rPr>
          <w:spacing w:val="-7"/>
        </w:rPr>
        <w:t> </w:t>
      </w:r>
      <w:r>
        <w:rPr/>
        <w:t>in</w:t>
      </w:r>
      <w:r>
        <w:rPr>
          <w:spacing w:val="-8"/>
        </w:rPr>
        <w:t> </w:t>
      </w:r>
      <w:r>
        <w:rPr/>
        <w:t>villa</w:t>
      </w:r>
      <w:r>
        <w:rPr>
          <w:spacing w:val="-7"/>
        </w:rPr>
        <w:t> </w:t>
      </w:r>
      <w:r>
        <w:rPr/>
        <w:t>et</w:t>
      </w:r>
      <w:r>
        <w:rPr>
          <w:spacing w:val="-8"/>
        </w:rPr>
        <w:t> </w:t>
      </w:r>
      <w:r>
        <w:rPr/>
        <w:t>termino</w:t>
      </w:r>
      <w:r>
        <w:rPr>
          <w:spacing w:val="-7"/>
        </w:rPr>
        <w:t> </w:t>
      </w:r>
      <w:r>
        <w:rPr/>
        <w:t>de</w:t>
      </w:r>
      <w:r>
        <w:rPr>
          <w:spacing w:val="-8"/>
        </w:rPr>
        <w:t> </w:t>
      </w:r>
      <w:r>
        <w:rPr/>
        <w:t>Orta,</w:t>
      </w:r>
      <w:r>
        <w:rPr>
          <w:spacing w:val="-7"/>
        </w:rPr>
        <w:t> </w:t>
      </w:r>
      <w:r>
        <w:rPr/>
        <w:t>dictis</w:t>
      </w:r>
      <w:r>
        <w:rPr>
          <w:spacing w:val="-8"/>
        </w:rPr>
        <w:t> </w:t>
      </w:r>
      <w:r>
        <w:rPr/>
        <w:t>hominibus</w:t>
      </w:r>
      <w:r>
        <w:rPr>
          <w:spacing w:val="-7"/>
        </w:rPr>
        <w:t> </w:t>
      </w:r>
      <w:r>
        <w:rPr/>
        <w:t>asserentibus</w:t>
      </w:r>
      <w:r>
        <w:rPr>
          <w:spacing w:val="-8"/>
        </w:rPr>
        <w:t> </w:t>
      </w:r>
      <w:r>
        <w:rPr/>
        <w:t>se</w:t>
      </w:r>
      <w:r>
        <w:rPr>
          <w:spacing w:val="-7"/>
        </w:rPr>
        <w:t> </w:t>
      </w:r>
      <w:r>
        <w:rPr/>
        <w:t>usos</w:t>
      </w:r>
      <w:r>
        <w:rPr>
          <w:spacing w:val="-8"/>
        </w:rPr>
        <w:t> </w:t>
      </w:r>
      <w:r>
        <w:rPr/>
        <w:t>fuisse et</w:t>
      </w:r>
      <w:r>
        <w:rPr>
          <w:spacing w:val="-6"/>
        </w:rPr>
        <w:t> </w:t>
      </w:r>
      <w:r>
        <w:rPr/>
        <w:t>uti</w:t>
      </w:r>
      <w:r>
        <w:rPr>
          <w:spacing w:val="-6"/>
        </w:rPr>
        <w:t> </w:t>
      </w:r>
      <w:r>
        <w:rPr/>
        <w:t>debere</w:t>
      </w:r>
      <w:r>
        <w:rPr>
          <w:spacing w:val="-6"/>
        </w:rPr>
        <w:t> </w:t>
      </w:r>
      <w:r>
        <w:rPr/>
        <w:t>consuetudinibus</w:t>
      </w:r>
      <w:r>
        <w:rPr>
          <w:spacing w:val="-6"/>
        </w:rPr>
        <w:t> </w:t>
      </w:r>
      <w:r>
        <w:rPr/>
        <w:t>civitatis</w:t>
      </w:r>
      <w:r>
        <w:rPr>
          <w:spacing w:val="-6"/>
        </w:rPr>
        <w:t> </w:t>
      </w:r>
      <w:r>
        <w:rPr/>
        <w:t>Ilerde,</w:t>
      </w:r>
      <w:r>
        <w:rPr>
          <w:spacing w:val="-6"/>
        </w:rPr>
        <w:t> </w:t>
      </w:r>
      <w:r>
        <w:rPr/>
        <w:t>et</w:t>
      </w:r>
      <w:r>
        <w:rPr>
          <w:spacing w:val="-5"/>
        </w:rPr>
        <w:t> </w:t>
      </w:r>
      <w:r>
        <w:rPr/>
        <w:t>predicto</w:t>
      </w:r>
      <w:r>
        <w:rPr>
          <w:spacing w:val="-6"/>
        </w:rPr>
        <w:t> </w:t>
      </w:r>
      <w:r>
        <w:rPr/>
        <w:t>comendatore</w:t>
      </w:r>
      <w:r>
        <w:rPr>
          <w:spacing w:val="-6"/>
        </w:rPr>
        <w:t> </w:t>
      </w:r>
      <w:r>
        <w:rPr/>
        <w:t>dicente</w:t>
      </w:r>
      <w:r>
        <w:rPr>
          <w:spacing w:val="-6"/>
        </w:rPr>
        <w:t> </w:t>
      </w:r>
      <w:r>
        <w:rPr/>
        <w:t>pre- dictos</w:t>
      </w:r>
      <w:r>
        <w:rPr>
          <w:spacing w:val="-15"/>
        </w:rPr>
        <w:t> </w:t>
      </w:r>
      <w:r>
        <w:rPr/>
        <w:t>homines</w:t>
      </w:r>
      <w:r>
        <w:rPr>
          <w:spacing w:val="-15"/>
        </w:rPr>
        <w:t> </w:t>
      </w:r>
      <w:r>
        <w:rPr/>
        <w:t>de</w:t>
      </w:r>
      <w:r>
        <w:rPr>
          <w:spacing w:val="-15"/>
        </w:rPr>
        <w:t> </w:t>
      </w:r>
      <w:r>
        <w:rPr/>
        <w:t>Orta,</w:t>
      </w:r>
      <w:r>
        <w:rPr>
          <w:spacing w:val="-14"/>
        </w:rPr>
        <w:t> </w:t>
      </w:r>
      <w:r>
        <w:rPr/>
        <w:t>usos</w:t>
      </w:r>
      <w:r>
        <w:rPr>
          <w:spacing w:val="-15"/>
        </w:rPr>
        <w:t> </w:t>
      </w:r>
      <w:r>
        <w:rPr/>
        <w:t>non</w:t>
      </w:r>
      <w:r>
        <w:rPr>
          <w:spacing w:val="-15"/>
        </w:rPr>
        <w:t> </w:t>
      </w:r>
      <w:r>
        <w:rPr/>
        <w:t>fuisse</w:t>
      </w:r>
      <w:r>
        <w:rPr>
          <w:spacing w:val="-14"/>
        </w:rPr>
        <w:t> </w:t>
      </w:r>
      <w:r>
        <w:rPr/>
        <w:t>dictis</w:t>
      </w:r>
      <w:r>
        <w:rPr>
          <w:spacing w:val="-15"/>
        </w:rPr>
        <w:t> </w:t>
      </w:r>
      <w:r>
        <w:rPr/>
        <w:t>consuetudinibus,</w:t>
      </w:r>
      <w:r>
        <w:rPr>
          <w:spacing w:val="-15"/>
        </w:rPr>
        <w:t> </w:t>
      </w:r>
      <w:r>
        <w:rPr/>
        <w:t>nec</w:t>
      </w:r>
      <w:r>
        <w:rPr>
          <w:spacing w:val="-15"/>
        </w:rPr>
        <w:t> </w:t>
      </w:r>
      <w:r>
        <w:rPr/>
        <w:t>uti</w:t>
      </w:r>
      <w:r>
        <w:rPr>
          <w:spacing w:val="-14"/>
        </w:rPr>
        <w:t> </w:t>
      </w:r>
      <w:r>
        <w:rPr/>
        <w:t>debere</w:t>
      </w:r>
      <w:r>
        <w:rPr>
          <w:spacing w:val="-15"/>
        </w:rPr>
        <w:t> </w:t>
      </w:r>
      <w:r>
        <w:rPr/>
        <w:t>nisi</w:t>
      </w:r>
      <w:r>
        <w:rPr>
          <w:spacing w:val="-15"/>
        </w:rPr>
        <w:t> </w:t>
      </w:r>
      <w:r>
        <w:rPr/>
        <w:t>de </w:t>
      </w:r>
      <w:r>
        <w:rPr>
          <w:spacing w:val="-2"/>
        </w:rPr>
        <w:t>quibusdam</w:t>
      </w:r>
      <w:r>
        <w:rPr>
          <w:spacing w:val="-3"/>
        </w:rPr>
        <w:t> </w:t>
      </w:r>
      <w:r>
        <w:rPr>
          <w:spacing w:val="-2"/>
        </w:rPr>
        <w:t>consuetudinibus</w:t>
      </w:r>
      <w:r>
        <w:rPr>
          <w:spacing w:val="-3"/>
        </w:rPr>
        <w:t> </w:t>
      </w:r>
      <w:r>
        <w:rPr>
          <w:spacing w:val="-2"/>
        </w:rPr>
        <w:t>loquentibus</w:t>
      </w:r>
      <w:r>
        <w:rPr>
          <w:spacing w:val="-3"/>
        </w:rPr>
        <w:t> </w:t>
      </w:r>
      <w:r>
        <w:rPr>
          <w:spacing w:val="-2"/>
        </w:rPr>
        <w:t>de</w:t>
      </w:r>
      <w:r>
        <w:rPr>
          <w:spacing w:val="-3"/>
        </w:rPr>
        <w:t> </w:t>
      </w:r>
      <w:r>
        <w:rPr>
          <w:spacing w:val="-2"/>
        </w:rPr>
        <w:t>ordinacione</w:t>
      </w:r>
      <w:r>
        <w:rPr>
          <w:spacing w:val="-3"/>
        </w:rPr>
        <w:t> </w:t>
      </w:r>
      <w:r>
        <w:rPr>
          <w:spacing w:val="-2"/>
        </w:rPr>
        <w:t>causarum,</w:t>
      </w:r>
      <w:r>
        <w:rPr>
          <w:spacing w:val="-3"/>
        </w:rPr>
        <w:t> </w:t>
      </w:r>
      <w:r>
        <w:rPr>
          <w:spacing w:val="-2"/>
        </w:rPr>
        <w:t>et</w:t>
      </w:r>
      <w:r>
        <w:rPr>
          <w:spacing w:val="-3"/>
        </w:rPr>
        <w:t> </w:t>
      </w:r>
      <w:r>
        <w:rPr>
          <w:spacing w:val="-2"/>
        </w:rPr>
        <w:t>de</w:t>
      </w:r>
      <w:r>
        <w:rPr>
          <w:spacing w:val="-3"/>
        </w:rPr>
        <w:t> </w:t>
      </w:r>
      <w:r>
        <w:rPr>
          <w:spacing w:val="-2"/>
        </w:rPr>
        <w:t>mensura</w:t>
      </w:r>
      <w:r>
        <w:rPr>
          <w:spacing w:val="-3"/>
        </w:rPr>
        <w:t> </w:t>
      </w:r>
      <w:r>
        <w:rPr>
          <w:spacing w:val="-2"/>
        </w:rPr>
        <w:t>et </w:t>
      </w:r>
      <w:r>
        <w:rPr/>
        <w:t>penso,</w:t>
      </w:r>
      <w:r>
        <w:rPr>
          <w:spacing w:val="-10"/>
        </w:rPr>
        <w:t> </w:t>
      </w:r>
      <w:r>
        <w:rPr/>
        <w:t>tandem</w:t>
      </w:r>
      <w:r>
        <w:rPr>
          <w:spacing w:val="-10"/>
        </w:rPr>
        <w:t> </w:t>
      </w:r>
      <w:r>
        <w:rPr/>
        <w:t>nos</w:t>
      </w:r>
      <w:r>
        <w:rPr>
          <w:spacing w:val="-10"/>
        </w:rPr>
        <w:t> </w:t>
      </w:r>
      <w:r>
        <w:rPr/>
        <w:t>frater</w:t>
      </w:r>
      <w:r>
        <w:rPr>
          <w:spacing w:val="-10"/>
        </w:rPr>
        <w:t> </w:t>
      </w:r>
      <w:r>
        <w:rPr/>
        <w:t>Berengarius</w:t>
      </w:r>
      <w:r>
        <w:rPr>
          <w:spacing w:val="-10"/>
        </w:rPr>
        <w:t> </w:t>
      </w:r>
      <w:r>
        <w:rPr/>
        <w:t>de</w:t>
      </w:r>
      <w:r>
        <w:rPr>
          <w:spacing w:val="-10"/>
        </w:rPr>
        <w:t> </w:t>
      </w:r>
      <w:r>
        <w:rPr/>
        <w:t>Cardona,</w:t>
      </w:r>
      <w:r>
        <w:rPr>
          <w:spacing w:val="-10"/>
        </w:rPr>
        <w:t> </w:t>
      </w:r>
      <w:r>
        <w:rPr/>
        <w:t>domorum</w:t>
      </w:r>
      <w:r>
        <w:rPr>
          <w:spacing w:val="-10"/>
        </w:rPr>
        <w:t> </w:t>
      </w:r>
      <w:r>
        <w:rPr/>
        <w:t>Milicie</w:t>
      </w:r>
      <w:r>
        <w:rPr>
          <w:spacing w:val="-10"/>
        </w:rPr>
        <w:t> </w:t>
      </w:r>
      <w:r>
        <w:rPr/>
        <w:t>Templi</w:t>
      </w:r>
      <w:r>
        <w:rPr>
          <w:spacing w:val="-10"/>
        </w:rPr>
        <w:t> </w:t>
      </w:r>
      <w:r>
        <w:rPr/>
        <w:t>in</w:t>
      </w:r>
      <w:r>
        <w:rPr>
          <w:spacing w:val="-10"/>
        </w:rPr>
        <w:t> </w:t>
      </w:r>
      <w:r>
        <w:rPr/>
        <w:t>Ara- </w:t>
      </w:r>
      <w:r>
        <w:rPr>
          <w:spacing w:val="-2"/>
        </w:rPr>
        <w:t>gonia</w:t>
      </w:r>
      <w:r>
        <w:rPr>
          <w:spacing w:val="-8"/>
        </w:rPr>
        <w:t> </w:t>
      </w:r>
      <w:r>
        <w:rPr>
          <w:spacing w:val="-2"/>
        </w:rPr>
        <w:t>et</w:t>
      </w:r>
      <w:r>
        <w:rPr>
          <w:spacing w:val="-8"/>
        </w:rPr>
        <w:t> </w:t>
      </w:r>
      <w:r>
        <w:rPr>
          <w:spacing w:val="-2"/>
        </w:rPr>
        <w:t>Catalonia,</w:t>
      </w:r>
      <w:r>
        <w:rPr>
          <w:spacing w:val="-8"/>
        </w:rPr>
        <w:t> </w:t>
      </w:r>
      <w:r>
        <w:rPr>
          <w:spacing w:val="-2"/>
        </w:rPr>
        <w:t>magister</w:t>
      </w:r>
      <w:r>
        <w:rPr>
          <w:spacing w:val="-8"/>
        </w:rPr>
        <w:t> </w:t>
      </w:r>
      <w:r>
        <w:rPr>
          <w:spacing w:val="-2"/>
        </w:rPr>
        <w:t>humilis:</w:t>
      </w:r>
      <w:r>
        <w:rPr>
          <w:spacing w:val="-8"/>
        </w:rPr>
        <w:t> </w:t>
      </w:r>
      <w:r>
        <w:rPr>
          <w:spacing w:val="-2"/>
        </w:rPr>
        <w:t>atendentes</w:t>
      </w:r>
      <w:r>
        <w:rPr>
          <w:spacing w:val="-8"/>
        </w:rPr>
        <w:t> </w:t>
      </w:r>
      <w:r>
        <w:rPr>
          <w:spacing w:val="-2"/>
        </w:rPr>
        <w:t>quod</w:t>
      </w:r>
      <w:r>
        <w:rPr>
          <w:spacing w:val="-8"/>
        </w:rPr>
        <w:t> </w:t>
      </w:r>
      <w:r>
        <w:rPr>
          <w:spacing w:val="-2"/>
        </w:rPr>
        <w:t>jura</w:t>
      </w:r>
      <w:r>
        <w:rPr>
          <w:spacing w:val="-8"/>
        </w:rPr>
        <w:t> </w:t>
      </w:r>
      <w:r>
        <w:rPr>
          <w:spacing w:val="-2"/>
        </w:rPr>
        <w:t>comunia</w:t>
      </w:r>
      <w:r>
        <w:rPr>
          <w:spacing w:val="-8"/>
        </w:rPr>
        <w:t> </w:t>
      </w:r>
      <w:r>
        <w:rPr>
          <w:spacing w:val="-2"/>
        </w:rPr>
        <w:t>in</w:t>
      </w:r>
      <w:r>
        <w:rPr>
          <w:spacing w:val="-8"/>
        </w:rPr>
        <w:t> </w:t>
      </w:r>
      <w:r>
        <w:rPr>
          <w:spacing w:val="-2"/>
        </w:rPr>
        <w:t>qualibet</w:t>
      </w:r>
      <w:r>
        <w:rPr>
          <w:spacing w:val="-8"/>
        </w:rPr>
        <w:t> </w:t>
      </w:r>
      <w:r>
        <w:rPr>
          <w:spacing w:val="-2"/>
        </w:rPr>
        <w:t>villa </w:t>
      </w:r>
      <w:r>
        <w:rPr/>
        <w:t>seu</w:t>
      </w:r>
      <w:r>
        <w:rPr>
          <w:spacing w:val="-13"/>
        </w:rPr>
        <w:t> </w:t>
      </w:r>
      <w:r>
        <w:rPr/>
        <w:t>municipio,</w:t>
      </w:r>
      <w:r>
        <w:rPr>
          <w:spacing w:val="-13"/>
        </w:rPr>
        <w:t> </w:t>
      </w:r>
      <w:r>
        <w:rPr/>
        <w:t>sine</w:t>
      </w:r>
      <w:r>
        <w:rPr>
          <w:spacing w:val="-13"/>
        </w:rPr>
        <w:t> </w:t>
      </w:r>
      <w:r>
        <w:rPr/>
        <w:t>dampno</w:t>
      </w:r>
      <w:r>
        <w:rPr>
          <w:spacing w:val="-13"/>
        </w:rPr>
        <w:t> </w:t>
      </w:r>
      <w:r>
        <w:rPr/>
        <w:t>habitatorum</w:t>
      </w:r>
      <w:r>
        <w:rPr>
          <w:spacing w:val="-13"/>
        </w:rPr>
        <w:t> </w:t>
      </w:r>
      <w:r>
        <w:rPr/>
        <w:t>non</w:t>
      </w:r>
      <w:r>
        <w:rPr>
          <w:spacing w:val="-13"/>
        </w:rPr>
        <w:t> </w:t>
      </w:r>
      <w:r>
        <w:rPr/>
        <w:t>possunt</w:t>
      </w:r>
      <w:r>
        <w:rPr>
          <w:spacing w:val="-13"/>
        </w:rPr>
        <w:t> </w:t>
      </w:r>
      <w:r>
        <w:rPr/>
        <w:t>comode</w:t>
      </w:r>
      <w:r>
        <w:rPr>
          <w:spacing w:val="-13"/>
        </w:rPr>
        <w:t> </w:t>
      </w:r>
      <w:r>
        <w:rPr/>
        <w:t>per</w:t>
      </w:r>
      <w:r>
        <w:rPr>
          <w:spacing w:val="-13"/>
        </w:rPr>
        <w:t> </w:t>
      </w:r>
      <w:r>
        <w:rPr/>
        <w:t>omnia</w:t>
      </w:r>
      <w:r>
        <w:rPr>
          <w:spacing w:val="-13"/>
        </w:rPr>
        <w:t> </w:t>
      </w:r>
      <w:r>
        <w:rPr/>
        <w:t>observari; attendentes</w:t>
      </w:r>
      <w:r>
        <w:rPr>
          <w:spacing w:val="-12"/>
        </w:rPr>
        <w:t> </w:t>
      </w:r>
      <w:r>
        <w:rPr/>
        <w:t>etiam</w:t>
      </w:r>
      <w:r>
        <w:rPr>
          <w:spacing w:val="-12"/>
        </w:rPr>
        <w:t> </w:t>
      </w:r>
      <w:r>
        <w:rPr/>
        <w:t>utile</w:t>
      </w:r>
      <w:r>
        <w:rPr>
          <w:spacing w:val="-12"/>
        </w:rPr>
        <w:t> </w:t>
      </w:r>
      <w:r>
        <w:rPr/>
        <w:t>fore</w:t>
      </w:r>
      <w:r>
        <w:rPr>
          <w:spacing w:val="-12"/>
        </w:rPr>
        <w:t> </w:t>
      </w:r>
      <w:r>
        <w:rPr/>
        <w:t>et</w:t>
      </w:r>
      <w:r>
        <w:rPr>
          <w:spacing w:val="-12"/>
        </w:rPr>
        <w:t> </w:t>
      </w:r>
      <w:r>
        <w:rPr/>
        <w:t>honestum</w:t>
      </w:r>
      <w:r>
        <w:rPr>
          <w:spacing w:val="-12"/>
        </w:rPr>
        <w:t> </w:t>
      </w:r>
      <w:r>
        <w:rPr/>
        <w:t>homines</w:t>
      </w:r>
      <w:r>
        <w:rPr>
          <w:spacing w:val="-12"/>
        </w:rPr>
        <w:t> </w:t>
      </w:r>
      <w:r>
        <w:rPr/>
        <w:t>predictos</w:t>
      </w:r>
      <w:r>
        <w:rPr>
          <w:spacing w:val="-12"/>
        </w:rPr>
        <w:t> </w:t>
      </w:r>
      <w:r>
        <w:rPr/>
        <w:t>ville</w:t>
      </w:r>
      <w:r>
        <w:rPr>
          <w:spacing w:val="-12"/>
        </w:rPr>
        <w:t> </w:t>
      </w:r>
      <w:r>
        <w:rPr/>
        <w:t>et</w:t>
      </w:r>
      <w:r>
        <w:rPr>
          <w:spacing w:val="-12"/>
        </w:rPr>
        <w:t> </w:t>
      </w:r>
      <w:r>
        <w:rPr/>
        <w:t>termini</w:t>
      </w:r>
      <w:r>
        <w:rPr>
          <w:spacing w:val="-12"/>
        </w:rPr>
        <w:t> </w:t>
      </w:r>
      <w:r>
        <w:rPr/>
        <w:t>de</w:t>
      </w:r>
      <w:r>
        <w:rPr>
          <w:spacing w:val="-12"/>
        </w:rPr>
        <w:t> </w:t>
      </w:r>
      <w:r>
        <w:rPr/>
        <w:t>Orta, cum</w:t>
      </w:r>
      <w:r>
        <w:rPr>
          <w:spacing w:val="-9"/>
        </w:rPr>
        <w:t> </w:t>
      </w:r>
      <w:r>
        <w:rPr/>
        <w:t>locus</w:t>
      </w:r>
      <w:r>
        <w:rPr>
          <w:spacing w:val="-9"/>
        </w:rPr>
        <w:t> </w:t>
      </w:r>
      <w:r>
        <w:rPr/>
        <w:t>de</w:t>
      </w:r>
      <w:r>
        <w:rPr>
          <w:spacing w:val="-9"/>
        </w:rPr>
        <w:t> </w:t>
      </w:r>
      <w:r>
        <w:rPr/>
        <w:t>Orta</w:t>
      </w:r>
      <w:r>
        <w:rPr>
          <w:spacing w:val="-9"/>
        </w:rPr>
        <w:t> </w:t>
      </w:r>
      <w:r>
        <w:rPr/>
        <w:t>sit</w:t>
      </w:r>
      <w:r>
        <w:rPr>
          <w:spacing w:val="-9"/>
        </w:rPr>
        <w:t> </w:t>
      </w:r>
      <w:r>
        <w:rPr/>
        <w:t>locus</w:t>
      </w:r>
      <w:r>
        <w:rPr>
          <w:spacing w:val="-9"/>
        </w:rPr>
        <w:t> </w:t>
      </w:r>
      <w:r>
        <w:rPr/>
        <w:t>insignis,</w:t>
      </w:r>
      <w:r>
        <w:rPr>
          <w:spacing w:val="-9"/>
        </w:rPr>
        <w:t> </w:t>
      </w:r>
      <w:r>
        <w:rPr/>
        <w:t>certas</w:t>
      </w:r>
      <w:r>
        <w:rPr>
          <w:spacing w:val="-9"/>
        </w:rPr>
        <w:t> </w:t>
      </w:r>
      <w:r>
        <w:rPr/>
        <w:t>habere</w:t>
      </w:r>
      <w:r>
        <w:rPr>
          <w:spacing w:val="-9"/>
        </w:rPr>
        <w:t> </w:t>
      </w:r>
      <w:r>
        <w:rPr/>
        <w:t>consuetudines</w:t>
      </w:r>
      <w:r>
        <w:rPr>
          <w:spacing w:val="-9"/>
        </w:rPr>
        <w:t> </w:t>
      </w:r>
      <w:r>
        <w:rPr/>
        <w:t>ac</w:t>
      </w:r>
      <w:r>
        <w:rPr>
          <w:spacing w:val="-9"/>
        </w:rPr>
        <w:t> </w:t>
      </w:r>
      <w:r>
        <w:rPr/>
        <w:t>etiam</w:t>
      </w:r>
      <w:r>
        <w:rPr>
          <w:spacing w:val="-9"/>
        </w:rPr>
        <w:t> </w:t>
      </w:r>
      <w:r>
        <w:rPr/>
        <w:t>speciales. Ad</w:t>
      </w:r>
      <w:r>
        <w:rPr>
          <w:spacing w:val="40"/>
        </w:rPr>
        <w:t> </w:t>
      </w:r>
      <w:r>
        <w:rPr/>
        <w:t>requisicionem</w:t>
      </w:r>
      <w:r>
        <w:rPr>
          <w:spacing w:val="40"/>
        </w:rPr>
        <w:t> </w:t>
      </w:r>
      <w:r>
        <w:rPr/>
        <w:t>et</w:t>
      </w:r>
      <w:r>
        <w:rPr>
          <w:spacing w:val="40"/>
        </w:rPr>
        <w:t> </w:t>
      </w:r>
      <w:r>
        <w:rPr/>
        <w:t>suplicacionem</w:t>
      </w:r>
      <w:r>
        <w:rPr>
          <w:spacing w:val="40"/>
        </w:rPr>
        <w:t> </w:t>
      </w:r>
      <w:r>
        <w:rPr/>
        <w:t>predictorum</w:t>
      </w:r>
      <w:r>
        <w:rPr>
          <w:spacing w:val="40"/>
        </w:rPr>
        <w:t> </w:t>
      </w:r>
      <w:r>
        <w:rPr/>
        <w:t>hominum,</w:t>
      </w:r>
      <w:r>
        <w:rPr>
          <w:spacing w:val="40"/>
        </w:rPr>
        <w:t> </w:t>
      </w:r>
      <w:r>
        <w:rPr/>
        <w:t>habita</w:t>
      </w:r>
      <w:r>
        <w:rPr>
          <w:spacing w:val="40"/>
        </w:rPr>
        <w:t> </w:t>
      </w:r>
      <w:r>
        <w:rPr/>
        <w:t>super</w:t>
      </w:r>
      <w:r>
        <w:rPr>
          <w:spacing w:val="40"/>
        </w:rPr>
        <w:t> </w:t>
      </w:r>
      <w:r>
        <w:rPr/>
        <w:t>hoc deliberacione consilio contractatu cum sapientibus et cum comendatoribus et fra- tribus</w:t>
      </w:r>
      <w:r>
        <w:rPr>
          <w:spacing w:val="-13"/>
        </w:rPr>
        <w:t> </w:t>
      </w:r>
      <w:r>
        <w:rPr/>
        <w:t>infrascriptis,</w:t>
      </w:r>
      <w:r>
        <w:rPr>
          <w:spacing w:val="-13"/>
        </w:rPr>
        <w:t> </w:t>
      </w:r>
      <w:r>
        <w:rPr/>
        <w:t>scilicet:</w:t>
      </w:r>
      <w:r>
        <w:rPr>
          <w:spacing w:val="-13"/>
        </w:rPr>
        <w:t> </w:t>
      </w:r>
      <w:r>
        <w:rPr/>
        <w:t>fratre</w:t>
      </w:r>
      <w:r>
        <w:rPr>
          <w:spacing w:val="-13"/>
        </w:rPr>
        <w:t> </w:t>
      </w:r>
      <w:r>
        <w:rPr/>
        <w:t>Eximino</w:t>
      </w:r>
      <w:r>
        <w:rPr>
          <w:spacing w:val="-13"/>
        </w:rPr>
        <w:t> </w:t>
      </w:r>
      <w:r>
        <w:rPr/>
        <w:t>de</w:t>
      </w:r>
      <w:r>
        <w:rPr>
          <w:spacing w:val="-13"/>
        </w:rPr>
        <w:t> </w:t>
      </w:r>
      <w:r>
        <w:rPr/>
        <w:t>Lenda,</w:t>
      </w:r>
      <w:r>
        <w:rPr>
          <w:spacing w:val="-13"/>
        </w:rPr>
        <w:t> </w:t>
      </w:r>
      <w:r>
        <w:rPr/>
        <w:t>comendatore</w:t>
      </w:r>
      <w:r>
        <w:rPr>
          <w:spacing w:val="-13"/>
        </w:rPr>
        <w:t> </w:t>
      </w:r>
      <w:r>
        <w:rPr/>
        <w:t>Orte;</w:t>
      </w:r>
      <w:r>
        <w:rPr>
          <w:spacing w:val="-13"/>
        </w:rPr>
        <w:t> </w:t>
      </w:r>
      <w:r>
        <w:rPr/>
        <w:t>fratre</w:t>
      </w:r>
      <w:r>
        <w:rPr>
          <w:spacing w:val="-13"/>
        </w:rPr>
        <w:t> </w:t>
      </w:r>
      <w:r>
        <w:rPr/>
        <w:t>Ra- ymundo</w:t>
      </w:r>
      <w:r>
        <w:rPr>
          <w:spacing w:val="-11"/>
        </w:rPr>
        <w:t> </w:t>
      </w:r>
      <w:r>
        <w:rPr/>
        <w:t>de</w:t>
      </w:r>
      <w:r>
        <w:rPr>
          <w:spacing w:val="-11"/>
        </w:rPr>
        <w:t> </w:t>
      </w:r>
      <w:r>
        <w:rPr/>
        <w:t>Fals,</w:t>
      </w:r>
      <w:r>
        <w:rPr>
          <w:spacing w:val="-11"/>
        </w:rPr>
        <w:t> </w:t>
      </w:r>
      <w:r>
        <w:rPr/>
        <w:t>castellano</w:t>
      </w:r>
      <w:r>
        <w:rPr>
          <w:spacing w:val="-11"/>
        </w:rPr>
        <w:t> </w:t>
      </w:r>
      <w:r>
        <w:rPr/>
        <w:t>Montissoni;</w:t>
      </w:r>
      <w:r>
        <w:rPr>
          <w:spacing w:val="-11"/>
        </w:rPr>
        <w:t> </w:t>
      </w:r>
      <w:r>
        <w:rPr/>
        <w:t>fratre</w:t>
      </w:r>
      <w:r>
        <w:rPr>
          <w:spacing w:val="-11"/>
        </w:rPr>
        <w:t> </w:t>
      </w:r>
      <w:r>
        <w:rPr/>
        <w:t>Petro</w:t>
      </w:r>
      <w:r>
        <w:rPr>
          <w:spacing w:val="-11"/>
        </w:rPr>
        <w:t> </w:t>
      </w:r>
      <w:r>
        <w:rPr/>
        <w:t>de</w:t>
      </w:r>
      <w:r>
        <w:rPr>
          <w:spacing w:val="-11"/>
        </w:rPr>
        <w:t> </w:t>
      </w:r>
      <w:r>
        <w:rPr/>
        <w:t>Vilalba,</w:t>
      </w:r>
      <w:r>
        <w:rPr>
          <w:spacing w:val="-11"/>
        </w:rPr>
        <w:t> </w:t>
      </w:r>
      <w:r>
        <w:rPr/>
        <w:t>comendatore</w:t>
      </w:r>
      <w:r>
        <w:rPr>
          <w:spacing w:val="-11"/>
        </w:rPr>
        <w:t> </w:t>
      </w:r>
      <w:r>
        <w:rPr/>
        <w:t>Mira- veti;</w:t>
      </w:r>
      <w:r>
        <w:rPr>
          <w:spacing w:val="80"/>
        </w:rPr>
        <w:t> </w:t>
      </w:r>
      <w:r>
        <w:rPr/>
        <w:t>fratre</w:t>
      </w:r>
      <w:r>
        <w:rPr>
          <w:spacing w:val="80"/>
        </w:rPr>
        <w:t> </w:t>
      </w:r>
      <w:r>
        <w:rPr/>
        <w:t>Raymundo</w:t>
      </w:r>
      <w:r>
        <w:rPr>
          <w:spacing w:val="80"/>
        </w:rPr>
        <w:t> </w:t>
      </w:r>
      <w:r>
        <w:rPr/>
        <w:t>Olivarii,</w:t>
      </w:r>
      <w:r>
        <w:rPr>
          <w:spacing w:val="80"/>
        </w:rPr>
        <w:t> </w:t>
      </w:r>
      <w:r>
        <w:rPr/>
        <w:t>comendatore</w:t>
      </w:r>
      <w:r>
        <w:rPr>
          <w:spacing w:val="80"/>
        </w:rPr>
        <w:t> </w:t>
      </w:r>
      <w:r>
        <w:rPr/>
        <w:t>Gardenii;</w:t>
      </w:r>
      <w:r>
        <w:rPr>
          <w:spacing w:val="80"/>
        </w:rPr>
        <w:t> </w:t>
      </w:r>
      <w:r>
        <w:rPr/>
        <w:t>fratre</w:t>
      </w:r>
      <w:r>
        <w:rPr>
          <w:spacing w:val="80"/>
        </w:rPr>
        <w:t> </w:t>
      </w:r>
      <w:r>
        <w:rPr/>
        <w:t>Guillelmo</w:t>
      </w:r>
      <w:r>
        <w:rPr>
          <w:spacing w:val="80"/>
        </w:rPr>
        <w:t> </w:t>
      </w:r>
      <w:r>
        <w:rPr/>
        <w:t>de Abeyllars,</w:t>
      </w:r>
      <w:r>
        <w:rPr>
          <w:spacing w:val="47"/>
        </w:rPr>
        <w:t> </w:t>
      </w:r>
      <w:r>
        <w:rPr/>
        <w:t>comendatore</w:t>
      </w:r>
      <w:r>
        <w:rPr>
          <w:spacing w:val="47"/>
        </w:rPr>
        <w:t> </w:t>
      </w:r>
      <w:r>
        <w:rPr/>
        <w:t>Mansi</w:t>
      </w:r>
      <w:r>
        <w:rPr>
          <w:spacing w:val="47"/>
        </w:rPr>
        <w:t> </w:t>
      </w:r>
      <w:r>
        <w:rPr/>
        <w:t>Dei;</w:t>
      </w:r>
      <w:r>
        <w:rPr>
          <w:spacing w:val="47"/>
        </w:rPr>
        <w:t> </w:t>
      </w:r>
      <w:r>
        <w:rPr/>
        <w:t>fratre</w:t>
      </w:r>
      <w:r>
        <w:rPr>
          <w:spacing w:val="47"/>
        </w:rPr>
        <w:t> </w:t>
      </w:r>
      <w:r>
        <w:rPr/>
        <w:t>Arnaldo</w:t>
      </w:r>
      <w:r>
        <w:rPr>
          <w:spacing w:val="47"/>
        </w:rPr>
        <w:t> </w:t>
      </w:r>
      <w:r>
        <w:rPr/>
        <w:t>de</w:t>
      </w:r>
      <w:r>
        <w:rPr>
          <w:spacing w:val="47"/>
        </w:rPr>
        <w:t> </w:t>
      </w:r>
      <w:r>
        <w:rPr/>
        <w:t>Turruzella,</w:t>
      </w:r>
      <w:r>
        <w:rPr>
          <w:spacing w:val="48"/>
        </w:rPr>
        <w:t> </w:t>
      </w:r>
      <w:r>
        <w:rPr>
          <w:spacing w:val="-2"/>
        </w:rPr>
        <w:t>comendatore</w:t>
      </w:r>
    </w:p>
    <w:p>
      <w:pPr>
        <w:pStyle w:val="BodyText"/>
        <w:ind w:left="0" w:firstLine="0"/>
        <w:jc w:val="left"/>
      </w:pPr>
      <w:r>
        <w:rPr/>
        <w:pict>
          <v:shape style="position:absolute;margin-left:85.039398pt;margin-top:15.597787pt;width:85.05pt;height:.1pt;mso-position-horizontal-relative:page;mso-position-vertical-relative:paragraph;z-index:-15728640;mso-wrap-distance-left:0;mso-wrap-distance-right:0" id="docshape1" coordorigin="1701,312" coordsize="1701,0" path="m1701,312l3402,312e" filled="false" stroked="true" strokeweight=".5pt" strokecolor="#000000">
            <v:path arrowok="t"/>
            <v:stroke dashstyle="solid"/>
            <w10:wrap type="topAndBottom"/>
          </v:shape>
        </w:pict>
      </w:r>
    </w:p>
    <w:p>
      <w:pPr>
        <w:spacing w:line="220" w:lineRule="auto" w:before="131"/>
        <w:ind w:left="100" w:right="117" w:firstLine="320"/>
        <w:jc w:val="both"/>
        <w:rPr>
          <w:sz w:val="20"/>
        </w:rPr>
      </w:pPr>
      <w:r>
        <w:rPr>
          <w:position w:val="7"/>
          <w:sz w:val="11"/>
        </w:rPr>
        <w:t>1</w:t>
      </w:r>
      <w:r>
        <w:rPr>
          <w:spacing w:val="76"/>
          <w:position w:val="7"/>
          <w:sz w:val="11"/>
        </w:rPr>
        <w:t> </w:t>
      </w:r>
      <w:r>
        <w:rPr>
          <w:sz w:val="20"/>
        </w:rPr>
        <w:t>Traslados</w:t>
      </w:r>
      <w:r>
        <w:rPr>
          <w:spacing w:val="-8"/>
          <w:sz w:val="20"/>
        </w:rPr>
        <w:t> </w:t>
      </w:r>
      <w:r>
        <w:rPr>
          <w:sz w:val="20"/>
        </w:rPr>
        <w:t>del</w:t>
      </w:r>
      <w:r>
        <w:rPr>
          <w:spacing w:val="-8"/>
          <w:sz w:val="20"/>
        </w:rPr>
        <w:t> </w:t>
      </w:r>
      <w:r>
        <w:rPr>
          <w:sz w:val="20"/>
        </w:rPr>
        <w:t>original</w:t>
      </w:r>
      <w:r>
        <w:rPr>
          <w:spacing w:val="-8"/>
          <w:sz w:val="20"/>
        </w:rPr>
        <w:t> </w:t>
      </w:r>
      <w:r>
        <w:rPr>
          <w:sz w:val="20"/>
        </w:rPr>
        <w:t>en</w:t>
      </w:r>
      <w:r>
        <w:rPr>
          <w:spacing w:val="-8"/>
          <w:sz w:val="20"/>
        </w:rPr>
        <w:t> </w:t>
      </w:r>
      <w:r>
        <w:rPr>
          <w:sz w:val="20"/>
        </w:rPr>
        <w:t>el</w:t>
      </w:r>
      <w:r>
        <w:rPr>
          <w:spacing w:val="-8"/>
          <w:sz w:val="20"/>
        </w:rPr>
        <w:t> </w:t>
      </w:r>
      <w:r>
        <w:rPr>
          <w:sz w:val="20"/>
        </w:rPr>
        <w:t>mismo</w:t>
      </w:r>
      <w:r>
        <w:rPr>
          <w:spacing w:val="-8"/>
          <w:sz w:val="20"/>
        </w:rPr>
        <w:t> </w:t>
      </w:r>
      <w:r>
        <w:rPr>
          <w:sz w:val="20"/>
        </w:rPr>
        <w:t>archivo:</w:t>
      </w:r>
      <w:r>
        <w:rPr>
          <w:spacing w:val="-8"/>
          <w:sz w:val="20"/>
        </w:rPr>
        <w:t> </w:t>
      </w:r>
      <w:r>
        <w:rPr>
          <w:sz w:val="20"/>
        </w:rPr>
        <w:t>autorizado</w:t>
      </w:r>
      <w:r>
        <w:rPr>
          <w:spacing w:val="-8"/>
          <w:sz w:val="20"/>
        </w:rPr>
        <w:t> </w:t>
      </w:r>
      <w:r>
        <w:rPr>
          <w:sz w:val="20"/>
        </w:rPr>
        <w:t>por</w:t>
      </w:r>
      <w:r>
        <w:rPr>
          <w:spacing w:val="-8"/>
          <w:sz w:val="20"/>
        </w:rPr>
        <w:t> </w:t>
      </w:r>
      <w:r>
        <w:rPr>
          <w:sz w:val="20"/>
        </w:rPr>
        <w:t>Carles</w:t>
      </w:r>
      <w:r>
        <w:rPr>
          <w:spacing w:val="-8"/>
          <w:sz w:val="20"/>
        </w:rPr>
        <w:t> </w:t>
      </w:r>
      <w:r>
        <w:rPr>
          <w:sz w:val="20"/>
        </w:rPr>
        <w:t>Velcebre,</w:t>
      </w:r>
      <w:r>
        <w:rPr>
          <w:spacing w:val="-8"/>
          <w:sz w:val="20"/>
        </w:rPr>
        <w:t> </w:t>
      </w:r>
      <w:r>
        <w:rPr>
          <w:sz w:val="20"/>
        </w:rPr>
        <w:t>notario</w:t>
      </w:r>
      <w:r>
        <w:rPr>
          <w:spacing w:val="-8"/>
          <w:sz w:val="20"/>
        </w:rPr>
        <w:t> </w:t>
      </w:r>
      <w:r>
        <w:rPr>
          <w:sz w:val="20"/>
        </w:rPr>
        <w:t>de</w:t>
      </w:r>
      <w:r>
        <w:rPr>
          <w:spacing w:val="-8"/>
          <w:sz w:val="20"/>
        </w:rPr>
        <w:t> </w:t>
      </w:r>
      <w:r>
        <w:rPr>
          <w:sz w:val="20"/>
        </w:rPr>
        <w:t>la</w:t>
      </w:r>
      <w:r>
        <w:rPr>
          <w:spacing w:val="-8"/>
          <w:sz w:val="20"/>
        </w:rPr>
        <w:t> </w:t>
      </w:r>
      <w:r>
        <w:rPr>
          <w:sz w:val="20"/>
        </w:rPr>
        <w:t>Fata- rella, el 17 de enero de 1570 (AHN, Castellanía de Amposta, Caja núm. 8125, doc. núm. 8); y otro autorizado por el notario Joan Font el 17 de enero de 1575 (AHN, Encomienda de Horta, Carpeta núm. 672, doc. núm. 9). Texto publicado por: Jaume </w:t>
      </w:r>
      <w:r>
        <w:rPr>
          <w:w w:val="130"/>
          <w:sz w:val="20"/>
        </w:rPr>
        <w:t>c</w:t>
      </w:r>
      <w:r>
        <w:rPr>
          <w:w w:val="130"/>
          <w:sz w:val="14"/>
        </w:rPr>
        <w:t>ots</w:t>
      </w:r>
      <w:r>
        <w:rPr>
          <w:w w:val="130"/>
          <w:sz w:val="14"/>
        </w:rPr>
        <w:t> i</w:t>
      </w:r>
      <w:r>
        <w:rPr>
          <w:w w:val="130"/>
          <w:sz w:val="14"/>
        </w:rPr>
        <w:t> </w:t>
      </w:r>
      <w:r>
        <w:rPr>
          <w:w w:val="130"/>
          <w:sz w:val="20"/>
        </w:rPr>
        <w:t>g</w:t>
      </w:r>
      <w:r>
        <w:rPr>
          <w:w w:val="130"/>
          <w:sz w:val="14"/>
        </w:rPr>
        <w:t>oRchs</w:t>
      </w:r>
      <w:r>
        <w:rPr>
          <w:w w:val="130"/>
          <w:sz w:val="20"/>
        </w:rPr>
        <w:t>,</w:t>
      </w:r>
      <w:r>
        <w:rPr>
          <w:spacing w:val="-12"/>
          <w:w w:val="130"/>
          <w:sz w:val="20"/>
        </w:rPr>
        <w:t> </w:t>
      </w:r>
      <w:r>
        <w:rPr>
          <w:sz w:val="20"/>
        </w:rPr>
        <w:t>«Les </w:t>
      </w:r>
      <w:r>
        <w:rPr>
          <w:i/>
          <w:sz w:val="20"/>
        </w:rPr>
        <w:t>consuetuds </w:t>
      </w:r>
      <w:r>
        <w:rPr>
          <w:sz w:val="20"/>
        </w:rPr>
        <w:t>d’Horta (avui Horta de Sant Joan), a la ratlla del Baix Aragó», en </w:t>
      </w:r>
      <w:r>
        <w:rPr>
          <w:i/>
          <w:sz w:val="20"/>
        </w:rPr>
        <w:t>Estudis Universitaris Catalans, </w:t>
      </w:r>
      <w:r>
        <w:rPr>
          <w:sz w:val="20"/>
        </w:rPr>
        <w:t>XV, Institut d’Estudis Catalans, Barcelona, 1930, pp. 304-323; y Josep </w:t>
      </w:r>
      <w:r>
        <w:rPr>
          <w:w w:val="130"/>
          <w:sz w:val="20"/>
        </w:rPr>
        <w:t>s</w:t>
      </w:r>
      <w:r>
        <w:rPr>
          <w:w w:val="130"/>
          <w:sz w:val="14"/>
        </w:rPr>
        <w:t>eRRAno</w:t>
      </w:r>
      <w:r>
        <w:rPr>
          <w:w w:val="130"/>
          <w:sz w:val="14"/>
        </w:rPr>
        <w:t> </w:t>
      </w:r>
      <w:r>
        <w:rPr>
          <w:sz w:val="20"/>
        </w:rPr>
        <w:t>d</w:t>
      </w:r>
      <w:r>
        <w:rPr>
          <w:sz w:val="14"/>
        </w:rPr>
        <w:t>AuRA</w:t>
      </w:r>
      <w:r>
        <w:rPr>
          <w:sz w:val="20"/>
        </w:rPr>
        <w:t>, </w:t>
      </w:r>
      <w:r>
        <w:rPr>
          <w:i/>
          <w:sz w:val="20"/>
        </w:rPr>
        <w:t>Els Costums d’Orta</w:t>
      </w:r>
      <w:r>
        <w:rPr>
          <w:i/>
          <w:sz w:val="20"/>
        </w:rPr>
        <w:t> (1296). Estudi introductori i edició, </w:t>
      </w:r>
      <w:r>
        <w:rPr>
          <w:sz w:val="20"/>
        </w:rPr>
        <w:t>Ajuntament d’Horta de Sant Joan, Horta de Sant Joan, 1996, Apéndice III, pp. 73-103.</w:t>
      </w:r>
    </w:p>
    <w:p>
      <w:pPr>
        <w:spacing w:after="0" w:line="220" w:lineRule="auto"/>
        <w:jc w:val="both"/>
        <w:rPr>
          <w:sz w:val="20"/>
        </w:rPr>
        <w:sectPr>
          <w:footerReference w:type="default" r:id="rId5"/>
          <w:type w:val="continuous"/>
          <w:pgSz w:w="11630" w:h="16730"/>
          <w:pgMar w:footer="0" w:header="0" w:top="1920" w:bottom="280" w:left="1600" w:right="1580"/>
          <w:pgNumType w:start="617"/>
        </w:sectPr>
      </w:pPr>
    </w:p>
    <w:p>
      <w:pPr>
        <w:pStyle w:val="BodyText"/>
        <w:spacing w:line="225" w:lineRule="auto" w:before="153"/>
        <w:ind w:right="117" w:firstLine="0"/>
      </w:pPr>
      <w:r>
        <w:rPr/>
        <w:t>Cantevetule;</w:t>
      </w:r>
      <w:r>
        <w:rPr>
          <w:spacing w:val="-6"/>
        </w:rPr>
        <w:t> </w:t>
      </w:r>
      <w:r>
        <w:rPr/>
        <w:t>fratre</w:t>
      </w:r>
      <w:r>
        <w:rPr>
          <w:spacing w:val="-6"/>
        </w:rPr>
        <w:t> </w:t>
      </w:r>
      <w:r>
        <w:rPr/>
        <w:t>Bernardo</w:t>
      </w:r>
      <w:r>
        <w:rPr>
          <w:spacing w:val="-6"/>
        </w:rPr>
        <w:t> </w:t>
      </w:r>
      <w:r>
        <w:rPr/>
        <w:t>de</w:t>
      </w:r>
      <w:r>
        <w:rPr>
          <w:spacing w:val="-6"/>
        </w:rPr>
        <w:t> </w:t>
      </w:r>
      <w:r>
        <w:rPr/>
        <w:t>Monteolivo,</w:t>
      </w:r>
      <w:r>
        <w:rPr>
          <w:spacing w:val="-6"/>
        </w:rPr>
        <w:t> </w:t>
      </w:r>
      <w:r>
        <w:rPr/>
        <w:t>comendatore</w:t>
      </w:r>
      <w:r>
        <w:rPr>
          <w:spacing w:val="-6"/>
        </w:rPr>
        <w:t> </w:t>
      </w:r>
      <w:r>
        <w:rPr/>
        <w:t>de</w:t>
      </w:r>
      <w:r>
        <w:rPr>
          <w:spacing w:val="-6"/>
        </w:rPr>
        <w:t> </w:t>
      </w:r>
      <w:r>
        <w:rPr/>
        <w:t>Barberani;</w:t>
      </w:r>
      <w:r>
        <w:rPr>
          <w:spacing w:val="-6"/>
        </w:rPr>
        <w:t> </w:t>
      </w:r>
      <w:r>
        <w:rPr/>
        <w:t>fratre</w:t>
      </w:r>
      <w:r>
        <w:rPr>
          <w:spacing w:val="-6"/>
        </w:rPr>
        <w:t> </w:t>
      </w:r>
      <w:r>
        <w:rPr/>
        <w:t>Pe- tro de Tous, comendatore domus Templi Osce; fratre Dalmacio de Timor; fratre Simone de Blanes; fratre Berengario Zapedrera; fratre Raymundo Berengarii de Gerundella; fratre Egidio Petro de Tirazona, capellano nostro; fratre Guillelmo de Falz, camerario Orte; et pluribus aliis fratribus nostris. Per nos et successores nos- tros, concedimus universis et singulis hominibus ville de Orta et terminorum </w:t>
      </w:r>
      <w:r>
        <w:rPr/>
        <w:t>eius, presentibus et futuris consuetudines infrascriptas:</w:t>
      </w:r>
    </w:p>
    <w:p>
      <w:pPr>
        <w:pStyle w:val="ListParagraph"/>
        <w:numPr>
          <w:ilvl w:val="1"/>
          <w:numId w:val="1"/>
        </w:numPr>
        <w:tabs>
          <w:tab w:pos="964" w:val="left" w:leader="none"/>
        </w:tabs>
        <w:spacing w:line="225" w:lineRule="auto" w:before="166" w:after="0"/>
        <w:ind w:left="100" w:right="118" w:firstLine="360"/>
        <w:jc w:val="both"/>
        <w:rPr>
          <w:sz w:val="24"/>
        </w:rPr>
      </w:pPr>
      <w:r>
        <w:rPr>
          <w:sz w:val="24"/>
        </w:rPr>
        <w:t>Primo, quod quidem homines habeant paschua, fontes, aquas, boschos, lignamina,</w:t>
      </w:r>
      <w:r>
        <w:rPr>
          <w:spacing w:val="-6"/>
          <w:sz w:val="24"/>
        </w:rPr>
        <w:t> </w:t>
      </w:r>
      <w:r>
        <w:rPr>
          <w:sz w:val="24"/>
        </w:rPr>
        <w:t>venaciones</w:t>
      </w:r>
      <w:r>
        <w:rPr>
          <w:spacing w:val="-6"/>
          <w:sz w:val="24"/>
        </w:rPr>
        <w:t> </w:t>
      </w:r>
      <w:r>
        <w:rPr>
          <w:sz w:val="24"/>
        </w:rPr>
        <w:t>ad</w:t>
      </w:r>
      <w:r>
        <w:rPr>
          <w:spacing w:val="-6"/>
          <w:sz w:val="24"/>
        </w:rPr>
        <w:t> </w:t>
      </w:r>
      <w:r>
        <w:rPr>
          <w:sz w:val="24"/>
        </w:rPr>
        <w:t>usus</w:t>
      </w:r>
      <w:r>
        <w:rPr>
          <w:spacing w:val="-6"/>
          <w:sz w:val="24"/>
        </w:rPr>
        <w:t> </w:t>
      </w:r>
      <w:r>
        <w:rPr>
          <w:sz w:val="24"/>
        </w:rPr>
        <w:t>eorum,</w:t>
      </w:r>
      <w:r>
        <w:rPr>
          <w:spacing w:val="-6"/>
          <w:sz w:val="24"/>
        </w:rPr>
        <w:t> </w:t>
      </w:r>
      <w:r>
        <w:rPr>
          <w:sz w:val="24"/>
        </w:rPr>
        <w:t>et</w:t>
      </w:r>
      <w:r>
        <w:rPr>
          <w:spacing w:val="-6"/>
          <w:sz w:val="24"/>
        </w:rPr>
        <w:t> </w:t>
      </w:r>
      <w:r>
        <w:rPr>
          <w:sz w:val="24"/>
        </w:rPr>
        <w:t>animalium</w:t>
      </w:r>
      <w:r>
        <w:rPr>
          <w:spacing w:val="-6"/>
          <w:sz w:val="24"/>
        </w:rPr>
        <w:t> </w:t>
      </w:r>
      <w:r>
        <w:rPr>
          <w:sz w:val="24"/>
        </w:rPr>
        <w:t>suorum,</w:t>
      </w:r>
      <w:r>
        <w:rPr>
          <w:spacing w:val="-6"/>
          <w:sz w:val="24"/>
        </w:rPr>
        <w:t> </w:t>
      </w:r>
      <w:r>
        <w:rPr>
          <w:sz w:val="24"/>
        </w:rPr>
        <w:t>prout</w:t>
      </w:r>
      <w:r>
        <w:rPr>
          <w:spacing w:val="-6"/>
          <w:sz w:val="24"/>
        </w:rPr>
        <w:t> </w:t>
      </w:r>
      <w:r>
        <w:rPr>
          <w:sz w:val="24"/>
        </w:rPr>
        <w:t>in</w:t>
      </w:r>
      <w:r>
        <w:rPr>
          <w:spacing w:val="-6"/>
          <w:sz w:val="24"/>
        </w:rPr>
        <w:t> </w:t>
      </w:r>
      <w:r>
        <w:rPr>
          <w:sz w:val="24"/>
        </w:rPr>
        <w:t>instrumentis concesis eisdem hominibus per predecessores nostros plenius continetur.</w:t>
      </w:r>
    </w:p>
    <w:p>
      <w:pPr>
        <w:pStyle w:val="ListParagraph"/>
        <w:numPr>
          <w:ilvl w:val="1"/>
          <w:numId w:val="1"/>
        </w:numPr>
        <w:tabs>
          <w:tab w:pos="1066" w:val="left" w:leader="none"/>
        </w:tabs>
        <w:spacing w:line="225" w:lineRule="auto" w:before="0" w:after="0"/>
        <w:ind w:left="100" w:right="117" w:firstLine="360"/>
        <w:jc w:val="both"/>
        <w:rPr>
          <w:sz w:val="24"/>
        </w:rPr>
      </w:pPr>
      <w:r>
        <w:rPr>
          <w:sz w:val="24"/>
        </w:rPr>
        <w:t>Item,</w:t>
      </w:r>
      <w:r>
        <w:rPr>
          <w:spacing w:val="-9"/>
          <w:sz w:val="24"/>
        </w:rPr>
        <w:t> </w:t>
      </w:r>
      <w:r>
        <w:rPr>
          <w:sz w:val="24"/>
        </w:rPr>
        <w:t>quod</w:t>
      </w:r>
      <w:r>
        <w:rPr>
          <w:spacing w:val="-9"/>
          <w:sz w:val="24"/>
        </w:rPr>
        <w:t> </w:t>
      </w:r>
      <w:r>
        <w:rPr>
          <w:sz w:val="24"/>
        </w:rPr>
        <w:t>non</w:t>
      </w:r>
      <w:r>
        <w:rPr>
          <w:spacing w:val="-9"/>
          <w:sz w:val="24"/>
        </w:rPr>
        <w:t> </w:t>
      </w:r>
      <w:r>
        <w:rPr>
          <w:sz w:val="24"/>
        </w:rPr>
        <w:t>dent</w:t>
      </w:r>
      <w:r>
        <w:rPr>
          <w:spacing w:val="-9"/>
          <w:sz w:val="24"/>
        </w:rPr>
        <w:t> </w:t>
      </w:r>
      <w:r>
        <w:rPr>
          <w:sz w:val="24"/>
        </w:rPr>
        <w:t>leudam</w:t>
      </w:r>
      <w:r>
        <w:rPr>
          <w:spacing w:val="-9"/>
          <w:sz w:val="24"/>
        </w:rPr>
        <w:t> </w:t>
      </w:r>
      <w:r>
        <w:rPr>
          <w:sz w:val="24"/>
        </w:rPr>
        <w:t>seu</w:t>
      </w:r>
      <w:r>
        <w:rPr>
          <w:spacing w:val="-9"/>
          <w:sz w:val="24"/>
        </w:rPr>
        <w:t> </w:t>
      </w:r>
      <w:r>
        <w:rPr>
          <w:sz w:val="24"/>
        </w:rPr>
        <w:t>pedagium</w:t>
      </w:r>
      <w:r>
        <w:rPr>
          <w:spacing w:val="-9"/>
          <w:sz w:val="24"/>
        </w:rPr>
        <w:t> </w:t>
      </w:r>
      <w:r>
        <w:rPr>
          <w:sz w:val="24"/>
        </w:rPr>
        <w:t>in</w:t>
      </w:r>
      <w:r>
        <w:rPr>
          <w:spacing w:val="-9"/>
          <w:sz w:val="24"/>
        </w:rPr>
        <w:t> </w:t>
      </w:r>
      <w:r>
        <w:rPr>
          <w:sz w:val="24"/>
        </w:rPr>
        <w:t>villa</w:t>
      </w:r>
      <w:r>
        <w:rPr>
          <w:spacing w:val="-9"/>
          <w:sz w:val="24"/>
        </w:rPr>
        <w:t> </w:t>
      </w:r>
      <w:r>
        <w:rPr>
          <w:sz w:val="24"/>
        </w:rPr>
        <w:t>et</w:t>
      </w:r>
      <w:r>
        <w:rPr>
          <w:spacing w:val="-9"/>
          <w:sz w:val="24"/>
        </w:rPr>
        <w:t> </w:t>
      </w:r>
      <w:r>
        <w:rPr>
          <w:sz w:val="24"/>
        </w:rPr>
        <w:t>termino</w:t>
      </w:r>
      <w:r>
        <w:rPr>
          <w:spacing w:val="-9"/>
          <w:sz w:val="24"/>
        </w:rPr>
        <w:t> </w:t>
      </w:r>
      <w:r>
        <w:rPr>
          <w:sz w:val="24"/>
        </w:rPr>
        <w:t>de</w:t>
      </w:r>
      <w:r>
        <w:rPr>
          <w:spacing w:val="-9"/>
          <w:sz w:val="24"/>
        </w:rPr>
        <w:t> </w:t>
      </w:r>
      <w:r>
        <w:rPr>
          <w:sz w:val="24"/>
        </w:rPr>
        <w:t>Orta.</w:t>
      </w:r>
      <w:r>
        <w:rPr>
          <w:spacing w:val="-9"/>
          <w:sz w:val="24"/>
        </w:rPr>
        <w:t> </w:t>
      </w:r>
      <w:r>
        <w:rPr>
          <w:sz w:val="24"/>
        </w:rPr>
        <w:t>Et quod non dent cuzollos neque partem ipsorum in platea vel extra.</w:t>
      </w:r>
    </w:p>
    <w:p>
      <w:pPr>
        <w:pStyle w:val="ListParagraph"/>
        <w:numPr>
          <w:ilvl w:val="1"/>
          <w:numId w:val="1"/>
        </w:numPr>
        <w:tabs>
          <w:tab w:pos="1168" w:val="left" w:leader="none"/>
        </w:tabs>
        <w:spacing w:line="225" w:lineRule="auto" w:before="0" w:after="0"/>
        <w:ind w:left="100" w:right="118" w:firstLine="360"/>
        <w:jc w:val="both"/>
        <w:rPr>
          <w:sz w:val="24"/>
        </w:rPr>
      </w:pPr>
      <w:r>
        <w:rPr>
          <w:sz w:val="24"/>
        </w:rPr>
        <w:t>Item, quod comendator qui pro tempore fuerit in Orta, et baiuli et alii officiales ville et termini de Orta, dent,</w:t>
      </w:r>
      <w:r>
        <w:rPr>
          <w:spacing w:val="-1"/>
          <w:sz w:val="24"/>
        </w:rPr>
        <w:t> </w:t>
      </w:r>
      <w:r>
        <w:rPr>
          <w:sz w:val="24"/>
        </w:rPr>
        <w:t>teneant et servent jus et justiciam, nec pu- niant aliquos absque testibus ydoneis, vel alia legitima probacione.</w:t>
      </w:r>
    </w:p>
    <w:p>
      <w:pPr>
        <w:pStyle w:val="ListParagraph"/>
        <w:numPr>
          <w:ilvl w:val="1"/>
          <w:numId w:val="1"/>
        </w:numPr>
        <w:tabs>
          <w:tab w:pos="1134" w:val="left" w:leader="none"/>
        </w:tabs>
        <w:spacing w:line="225" w:lineRule="auto" w:before="0" w:after="0"/>
        <w:ind w:left="100" w:right="116" w:firstLine="360"/>
        <w:jc w:val="both"/>
        <w:rPr>
          <w:sz w:val="24"/>
        </w:rPr>
      </w:pPr>
      <w:r>
        <w:rPr>
          <w:sz w:val="24"/>
        </w:rPr>
        <w:t>Item, quod omnes habitantes et habitaturi in villa et termino de Orta, sint securi in eorum personis, liberi et franchi, prout in instrumentis super hoc a predecessoribus nostris eis factis continetur.</w:t>
      </w:r>
    </w:p>
    <w:p>
      <w:pPr>
        <w:pStyle w:val="ListParagraph"/>
        <w:numPr>
          <w:ilvl w:val="1"/>
          <w:numId w:val="1"/>
        </w:numPr>
        <w:tabs>
          <w:tab w:pos="1031" w:val="left" w:leader="none"/>
        </w:tabs>
        <w:spacing w:line="225" w:lineRule="auto" w:before="0" w:after="0"/>
        <w:ind w:left="100" w:right="115" w:firstLine="360"/>
        <w:jc w:val="both"/>
        <w:rPr>
          <w:sz w:val="24"/>
        </w:rPr>
      </w:pPr>
      <w:r>
        <w:rPr>
          <w:sz w:val="24"/>
        </w:rPr>
        <w:t>Item, quicumque abstraxerit cultellum, ensem vel apuynaverit lanceam adversus alium irato modo, quod solvat comendatori de Orta sexaginta solidos, et aut manum perdat.</w:t>
      </w:r>
    </w:p>
    <w:p>
      <w:pPr>
        <w:pStyle w:val="ListParagraph"/>
        <w:numPr>
          <w:ilvl w:val="1"/>
          <w:numId w:val="1"/>
        </w:numPr>
        <w:tabs>
          <w:tab w:pos="1134" w:val="left" w:leader="none"/>
        </w:tabs>
        <w:spacing w:line="225" w:lineRule="auto" w:before="0" w:after="0"/>
        <w:ind w:left="100" w:right="118" w:firstLine="360"/>
        <w:jc w:val="both"/>
        <w:rPr>
          <w:sz w:val="24"/>
        </w:rPr>
      </w:pPr>
      <w:r>
        <w:rPr>
          <w:sz w:val="24"/>
        </w:rPr>
        <w:t>Item,</w:t>
      </w:r>
      <w:r>
        <w:rPr>
          <w:spacing w:val="-13"/>
          <w:sz w:val="24"/>
        </w:rPr>
        <w:t> </w:t>
      </w:r>
      <w:r>
        <w:rPr>
          <w:sz w:val="24"/>
        </w:rPr>
        <w:t>quod</w:t>
      </w:r>
      <w:r>
        <w:rPr>
          <w:spacing w:val="-13"/>
          <w:sz w:val="24"/>
        </w:rPr>
        <w:t> </w:t>
      </w:r>
      <w:r>
        <w:rPr>
          <w:sz w:val="24"/>
        </w:rPr>
        <w:t>quicumque</w:t>
      </w:r>
      <w:r>
        <w:rPr>
          <w:spacing w:val="-13"/>
          <w:sz w:val="24"/>
        </w:rPr>
        <w:t> </w:t>
      </w:r>
      <w:r>
        <w:rPr>
          <w:sz w:val="24"/>
        </w:rPr>
        <w:t>tenuerit</w:t>
      </w:r>
      <w:r>
        <w:rPr>
          <w:spacing w:val="-13"/>
          <w:sz w:val="24"/>
        </w:rPr>
        <w:t> </w:t>
      </w:r>
      <w:r>
        <w:rPr>
          <w:sz w:val="24"/>
        </w:rPr>
        <w:t>pignus</w:t>
      </w:r>
      <w:r>
        <w:rPr>
          <w:spacing w:val="-13"/>
          <w:sz w:val="24"/>
        </w:rPr>
        <w:t> </w:t>
      </w:r>
      <w:r>
        <w:rPr>
          <w:sz w:val="24"/>
        </w:rPr>
        <w:t>alterius,</w:t>
      </w:r>
      <w:r>
        <w:rPr>
          <w:spacing w:val="-14"/>
          <w:sz w:val="24"/>
        </w:rPr>
        <w:t> </w:t>
      </w:r>
      <w:r>
        <w:rPr>
          <w:sz w:val="24"/>
        </w:rPr>
        <w:t>et</w:t>
      </w:r>
      <w:r>
        <w:rPr>
          <w:spacing w:val="-13"/>
          <w:sz w:val="24"/>
        </w:rPr>
        <w:t> </w:t>
      </w:r>
      <w:r>
        <w:rPr>
          <w:sz w:val="24"/>
        </w:rPr>
        <w:t>debitor</w:t>
      </w:r>
      <w:r>
        <w:rPr>
          <w:spacing w:val="-13"/>
          <w:sz w:val="24"/>
        </w:rPr>
        <w:t> </w:t>
      </w:r>
      <w:r>
        <w:rPr>
          <w:sz w:val="24"/>
        </w:rPr>
        <w:t>noluerit</w:t>
      </w:r>
      <w:r>
        <w:rPr>
          <w:spacing w:val="-13"/>
          <w:sz w:val="24"/>
        </w:rPr>
        <w:t> </w:t>
      </w:r>
      <w:r>
        <w:rPr>
          <w:sz w:val="24"/>
        </w:rPr>
        <w:t>solve- re</w:t>
      </w:r>
      <w:r>
        <w:rPr>
          <w:spacing w:val="-8"/>
          <w:sz w:val="24"/>
        </w:rPr>
        <w:t> </w:t>
      </w:r>
      <w:r>
        <w:rPr>
          <w:sz w:val="24"/>
        </w:rPr>
        <w:t>debitum</w:t>
      </w:r>
      <w:r>
        <w:rPr>
          <w:spacing w:val="-8"/>
          <w:sz w:val="24"/>
        </w:rPr>
        <w:t> </w:t>
      </w:r>
      <w:r>
        <w:rPr>
          <w:sz w:val="24"/>
        </w:rPr>
        <w:t>et</w:t>
      </w:r>
      <w:r>
        <w:rPr>
          <w:spacing w:val="-8"/>
          <w:sz w:val="24"/>
        </w:rPr>
        <w:t> </w:t>
      </w:r>
      <w:r>
        <w:rPr>
          <w:sz w:val="24"/>
        </w:rPr>
        <w:t>terminus</w:t>
      </w:r>
      <w:r>
        <w:rPr>
          <w:spacing w:val="-8"/>
          <w:sz w:val="24"/>
        </w:rPr>
        <w:t> </w:t>
      </w:r>
      <w:r>
        <w:rPr>
          <w:sz w:val="24"/>
        </w:rPr>
        <w:t>solucionis</w:t>
      </w:r>
      <w:r>
        <w:rPr>
          <w:spacing w:val="-8"/>
          <w:sz w:val="24"/>
        </w:rPr>
        <w:t> </w:t>
      </w:r>
      <w:r>
        <w:rPr>
          <w:sz w:val="24"/>
        </w:rPr>
        <w:t>sit</w:t>
      </w:r>
      <w:r>
        <w:rPr>
          <w:spacing w:val="-8"/>
          <w:sz w:val="24"/>
        </w:rPr>
        <w:t> </w:t>
      </w:r>
      <w:r>
        <w:rPr>
          <w:sz w:val="24"/>
        </w:rPr>
        <w:t>elapsus</w:t>
      </w:r>
      <w:r>
        <w:rPr>
          <w:spacing w:val="-8"/>
          <w:sz w:val="24"/>
        </w:rPr>
        <w:t> </w:t>
      </w:r>
      <w:r>
        <w:rPr>
          <w:sz w:val="24"/>
        </w:rPr>
        <w:t>auctoritate</w:t>
      </w:r>
      <w:r>
        <w:rPr>
          <w:spacing w:val="-8"/>
          <w:sz w:val="24"/>
        </w:rPr>
        <w:t> </w:t>
      </w:r>
      <w:r>
        <w:rPr>
          <w:sz w:val="24"/>
        </w:rPr>
        <w:t>bajuli,</w:t>
      </w:r>
      <w:r>
        <w:rPr>
          <w:spacing w:val="-8"/>
          <w:sz w:val="24"/>
        </w:rPr>
        <w:t> </w:t>
      </w:r>
      <w:r>
        <w:rPr>
          <w:sz w:val="24"/>
        </w:rPr>
        <w:t>illud</w:t>
      </w:r>
      <w:r>
        <w:rPr>
          <w:spacing w:val="-8"/>
          <w:sz w:val="24"/>
        </w:rPr>
        <w:t> </w:t>
      </w:r>
      <w:r>
        <w:rPr>
          <w:sz w:val="24"/>
        </w:rPr>
        <w:t>pignus</w:t>
      </w:r>
      <w:r>
        <w:rPr>
          <w:spacing w:val="-8"/>
          <w:sz w:val="24"/>
        </w:rPr>
        <w:t> </w:t>
      </w:r>
      <w:r>
        <w:rPr>
          <w:sz w:val="24"/>
        </w:rPr>
        <w:t>venda- tur, ita quod per tres dies publice venale exponatur et plus offerenti vendatur, et significato per baiulum debitori, quod solvat dictum debitum infra decem dies. Si idem</w:t>
      </w:r>
      <w:r>
        <w:rPr>
          <w:spacing w:val="-6"/>
          <w:sz w:val="24"/>
        </w:rPr>
        <w:t> </w:t>
      </w:r>
      <w:r>
        <w:rPr>
          <w:sz w:val="24"/>
        </w:rPr>
        <w:t>debitor</w:t>
      </w:r>
      <w:r>
        <w:rPr>
          <w:spacing w:val="-6"/>
          <w:sz w:val="24"/>
        </w:rPr>
        <w:t> </w:t>
      </w:r>
      <w:r>
        <w:rPr>
          <w:sz w:val="24"/>
        </w:rPr>
        <w:t>infra</w:t>
      </w:r>
      <w:r>
        <w:rPr>
          <w:spacing w:val="-6"/>
          <w:sz w:val="24"/>
        </w:rPr>
        <w:t> </w:t>
      </w:r>
      <w:r>
        <w:rPr>
          <w:sz w:val="24"/>
        </w:rPr>
        <w:t>dictos</w:t>
      </w:r>
      <w:r>
        <w:rPr>
          <w:spacing w:val="-6"/>
          <w:sz w:val="24"/>
        </w:rPr>
        <w:t> </w:t>
      </w:r>
      <w:r>
        <w:rPr>
          <w:sz w:val="24"/>
        </w:rPr>
        <w:t>decem</w:t>
      </w:r>
      <w:r>
        <w:rPr>
          <w:spacing w:val="-6"/>
          <w:sz w:val="24"/>
        </w:rPr>
        <w:t> </w:t>
      </w:r>
      <w:r>
        <w:rPr>
          <w:sz w:val="24"/>
        </w:rPr>
        <w:t>dies</w:t>
      </w:r>
      <w:r>
        <w:rPr>
          <w:spacing w:val="-6"/>
          <w:sz w:val="24"/>
        </w:rPr>
        <w:t> </w:t>
      </w:r>
      <w:r>
        <w:rPr>
          <w:sz w:val="24"/>
        </w:rPr>
        <w:t>non</w:t>
      </w:r>
      <w:r>
        <w:rPr>
          <w:spacing w:val="-6"/>
          <w:sz w:val="24"/>
        </w:rPr>
        <w:t> </w:t>
      </w:r>
      <w:r>
        <w:rPr>
          <w:sz w:val="24"/>
        </w:rPr>
        <w:t>solverit</w:t>
      </w:r>
      <w:r>
        <w:rPr>
          <w:spacing w:val="-6"/>
          <w:sz w:val="24"/>
        </w:rPr>
        <w:t> </w:t>
      </w:r>
      <w:r>
        <w:rPr>
          <w:sz w:val="24"/>
        </w:rPr>
        <w:t>illud</w:t>
      </w:r>
      <w:r>
        <w:rPr>
          <w:spacing w:val="-6"/>
          <w:sz w:val="24"/>
        </w:rPr>
        <w:t> </w:t>
      </w:r>
      <w:r>
        <w:rPr>
          <w:sz w:val="24"/>
        </w:rPr>
        <w:t>ex</w:t>
      </w:r>
      <w:r>
        <w:rPr>
          <w:spacing w:val="-6"/>
          <w:sz w:val="24"/>
        </w:rPr>
        <w:t> </w:t>
      </w:r>
      <w:r>
        <w:rPr>
          <w:sz w:val="24"/>
        </w:rPr>
        <w:t>tunc</w:t>
      </w:r>
      <w:r>
        <w:rPr>
          <w:spacing w:val="-6"/>
          <w:sz w:val="24"/>
        </w:rPr>
        <w:t> </w:t>
      </w:r>
      <w:r>
        <w:rPr>
          <w:sz w:val="24"/>
        </w:rPr>
        <w:t>vendicio</w:t>
      </w:r>
      <w:r>
        <w:rPr>
          <w:spacing w:val="-6"/>
          <w:sz w:val="24"/>
        </w:rPr>
        <w:t> </w:t>
      </w:r>
      <w:r>
        <w:rPr>
          <w:sz w:val="24"/>
        </w:rPr>
        <w:t>dicti</w:t>
      </w:r>
      <w:r>
        <w:rPr>
          <w:spacing w:val="-6"/>
          <w:sz w:val="24"/>
        </w:rPr>
        <w:t> </w:t>
      </w:r>
      <w:r>
        <w:rPr>
          <w:sz w:val="24"/>
        </w:rPr>
        <w:t>pigno- ris</w:t>
      </w:r>
      <w:r>
        <w:rPr>
          <w:spacing w:val="-5"/>
          <w:sz w:val="24"/>
        </w:rPr>
        <w:t> </w:t>
      </w:r>
      <w:r>
        <w:rPr>
          <w:sz w:val="24"/>
        </w:rPr>
        <w:t>procedat,</w:t>
      </w:r>
      <w:r>
        <w:rPr>
          <w:spacing w:val="-5"/>
          <w:sz w:val="24"/>
        </w:rPr>
        <w:t> </w:t>
      </w:r>
      <w:r>
        <w:rPr>
          <w:sz w:val="24"/>
        </w:rPr>
        <w:t>vel</w:t>
      </w:r>
      <w:r>
        <w:rPr>
          <w:spacing w:val="-5"/>
          <w:sz w:val="24"/>
        </w:rPr>
        <w:t> </w:t>
      </w:r>
      <w:r>
        <w:rPr>
          <w:sz w:val="24"/>
        </w:rPr>
        <w:t>si</w:t>
      </w:r>
      <w:r>
        <w:rPr>
          <w:spacing w:val="-5"/>
          <w:sz w:val="24"/>
        </w:rPr>
        <w:t> </w:t>
      </w:r>
      <w:r>
        <w:rPr>
          <w:sz w:val="24"/>
        </w:rPr>
        <w:t>qui</w:t>
      </w:r>
      <w:r>
        <w:rPr>
          <w:spacing w:val="-5"/>
          <w:sz w:val="24"/>
        </w:rPr>
        <w:t> </w:t>
      </w:r>
      <w:r>
        <w:rPr>
          <w:sz w:val="24"/>
        </w:rPr>
        <w:t>tenuerit</w:t>
      </w:r>
      <w:r>
        <w:rPr>
          <w:spacing w:val="-5"/>
          <w:sz w:val="24"/>
        </w:rPr>
        <w:t> </w:t>
      </w:r>
      <w:r>
        <w:rPr>
          <w:sz w:val="24"/>
        </w:rPr>
        <w:t>dictum</w:t>
      </w:r>
      <w:r>
        <w:rPr>
          <w:spacing w:val="-5"/>
          <w:sz w:val="24"/>
        </w:rPr>
        <w:t> </w:t>
      </w:r>
      <w:r>
        <w:rPr>
          <w:sz w:val="24"/>
        </w:rPr>
        <w:t>pignus</w:t>
      </w:r>
      <w:r>
        <w:rPr>
          <w:spacing w:val="-5"/>
          <w:sz w:val="24"/>
        </w:rPr>
        <w:t> </w:t>
      </w:r>
      <w:r>
        <w:rPr>
          <w:sz w:val="24"/>
        </w:rPr>
        <w:t>velit</w:t>
      </w:r>
      <w:r>
        <w:rPr>
          <w:spacing w:val="-5"/>
          <w:sz w:val="24"/>
        </w:rPr>
        <w:t> </w:t>
      </w:r>
      <w:r>
        <w:rPr>
          <w:sz w:val="24"/>
        </w:rPr>
        <w:t>alii</w:t>
      </w:r>
      <w:r>
        <w:rPr>
          <w:spacing w:val="-5"/>
          <w:sz w:val="24"/>
        </w:rPr>
        <w:t> </w:t>
      </w:r>
      <w:r>
        <w:rPr>
          <w:sz w:val="24"/>
        </w:rPr>
        <w:t>inpignorare</w:t>
      </w:r>
      <w:r>
        <w:rPr>
          <w:spacing w:val="-5"/>
          <w:sz w:val="24"/>
        </w:rPr>
        <w:t> </w:t>
      </w:r>
      <w:r>
        <w:rPr>
          <w:sz w:val="24"/>
        </w:rPr>
        <w:t>auctoritate</w:t>
      </w:r>
      <w:r>
        <w:rPr>
          <w:spacing w:val="-5"/>
          <w:sz w:val="24"/>
        </w:rPr>
        <w:t> </w:t>
      </w:r>
      <w:r>
        <w:rPr>
          <w:sz w:val="24"/>
        </w:rPr>
        <w:t>dic- ti bajuli hoc possit facere.</w:t>
      </w:r>
    </w:p>
    <w:p>
      <w:pPr>
        <w:pStyle w:val="ListParagraph"/>
        <w:numPr>
          <w:ilvl w:val="1"/>
          <w:numId w:val="1"/>
        </w:numPr>
        <w:tabs>
          <w:tab w:pos="1236" w:val="left" w:leader="none"/>
        </w:tabs>
        <w:spacing w:line="225" w:lineRule="auto" w:before="0" w:after="0"/>
        <w:ind w:left="100" w:right="116" w:firstLine="360"/>
        <w:jc w:val="both"/>
        <w:rPr>
          <w:sz w:val="24"/>
        </w:rPr>
      </w:pPr>
      <w:r>
        <w:rPr>
          <w:sz w:val="24"/>
        </w:rPr>
        <w:t>Item, quod si debitor vel fideiussor, lapso termino solucionis faciende, noluerit</w:t>
      </w:r>
      <w:r>
        <w:rPr>
          <w:spacing w:val="-6"/>
          <w:sz w:val="24"/>
        </w:rPr>
        <w:t> </w:t>
      </w:r>
      <w:r>
        <w:rPr>
          <w:sz w:val="24"/>
        </w:rPr>
        <w:t>solvere</w:t>
      </w:r>
      <w:r>
        <w:rPr>
          <w:spacing w:val="-6"/>
          <w:sz w:val="24"/>
        </w:rPr>
        <w:t> </w:t>
      </w:r>
      <w:r>
        <w:rPr>
          <w:sz w:val="24"/>
        </w:rPr>
        <w:t>debitum,</w:t>
      </w:r>
      <w:r>
        <w:rPr>
          <w:spacing w:val="-6"/>
          <w:sz w:val="24"/>
        </w:rPr>
        <w:t> </w:t>
      </w:r>
      <w:r>
        <w:rPr>
          <w:sz w:val="24"/>
        </w:rPr>
        <w:t>illi</w:t>
      </w:r>
      <w:r>
        <w:rPr>
          <w:spacing w:val="-6"/>
          <w:sz w:val="24"/>
        </w:rPr>
        <w:t> </w:t>
      </w:r>
      <w:r>
        <w:rPr>
          <w:sz w:val="24"/>
        </w:rPr>
        <w:t>vel</w:t>
      </w:r>
      <w:r>
        <w:rPr>
          <w:spacing w:val="-6"/>
          <w:sz w:val="24"/>
        </w:rPr>
        <w:t> </w:t>
      </w:r>
      <w:r>
        <w:rPr>
          <w:sz w:val="24"/>
        </w:rPr>
        <w:t>illis</w:t>
      </w:r>
      <w:r>
        <w:rPr>
          <w:spacing w:val="-6"/>
          <w:sz w:val="24"/>
        </w:rPr>
        <w:t> </w:t>
      </w:r>
      <w:r>
        <w:rPr>
          <w:sz w:val="24"/>
        </w:rPr>
        <w:t>quibus</w:t>
      </w:r>
      <w:r>
        <w:rPr>
          <w:spacing w:val="-6"/>
          <w:sz w:val="24"/>
        </w:rPr>
        <w:t> </w:t>
      </w:r>
      <w:r>
        <w:rPr>
          <w:sz w:val="24"/>
        </w:rPr>
        <w:t>illud</w:t>
      </w:r>
      <w:r>
        <w:rPr>
          <w:spacing w:val="-6"/>
          <w:sz w:val="24"/>
        </w:rPr>
        <w:t> </w:t>
      </w:r>
      <w:r>
        <w:rPr>
          <w:sz w:val="24"/>
        </w:rPr>
        <w:t>debeant</w:t>
      </w:r>
      <w:r>
        <w:rPr>
          <w:spacing w:val="-6"/>
          <w:sz w:val="24"/>
        </w:rPr>
        <w:t> </w:t>
      </w:r>
      <w:r>
        <w:rPr>
          <w:sz w:val="24"/>
        </w:rPr>
        <w:t>et</w:t>
      </w:r>
      <w:r>
        <w:rPr>
          <w:spacing w:val="-6"/>
          <w:sz w:val="24"/>
        </w:rPr>
        <w:t> </w:t>
      </w:r>
      <w:r>
        <w:rPr>
          <w:sz w:val="24"/>
        </w:rPr>
        <w:t>querimonia</w:t>
      </w:r>
      <w:r>
        <w:rPr>
          <w:spacing w:val="-6"/>
          <w:sz w:val="24"/>
        </w:rPr>
        <w:t> </w:t>
      </w:r>
      <w:r>
        <w:rPr>
          <w:sz w:val="24"/>
        </w:rPr>
        <w:t>de</w:t>
      </w:r>
      <w:r>
        <w:rPr>
          <w:spacing w:val="-6"/>
          <w:sz w:val="24"/>
        </w:rPr>
        <w:t> </w:t>
      </w:r>
      <w:r>
        <w:rPr>
          <w:sz w:val="24"/>
        </w:rPr>
        <w:t>hoc</w:t>
      </w:r>
      <w:r>
        <w:rPr>
          <w:spacing w:val="-6"/>
          <w:sz w:val="24"/>
        </w:rPr>
        <w:t> </w:t>
      </w:r>
      <w:r>
        <w:rPr>
          <w:sz w:val="24"/>
        </w:rPr>
        <w:t>fiat comendatori vel bajulo, comendator vel bajulus compellat solvere debitorem illud debitum et tercium Templi, prout in instrumento a fratribus Templi super hoc eis facto continetur.</w:t>
      </w:r>
    </w:p>
    <w:p>
      <w:pPr>
        <w:pStyle w:val="ListParagraph"/>
        <w:numPr>
          <w:ilvl w:val="1"/>
          <w:numId w:val="1"/>
        </w:numPr>
        <w:tabs>
          <w:tab w:pos="1338" w:val="left" w:leader="none"/>
        </w:tabs>
        <w:spacing w:line="225" w:lineRule="auto" w:before="0" w:after="0"/>
        <w:ind w:left="100" w:right="118" w:firstLine="360"/>
        <w:jc w:val="both"/>
        <w:rPr>
          <w:sz w:val="24"/>
        </w:rPr>
      </w:pPr>
      <w:r>
        <w:rPr>
          <w:sz w:val="24"/>
        </w:rPr>
        <w:t>Item,</w:t>
      </w:r>
      <w:r>
        <w:rPr>
          <w:spacing w:val="-6"/>
          <w:sz w:val="24"/>
        </w:rPr>
        <w:t> </w:t>
      </w:r>
      <w:r>
        <w:rPr>
          <w:sz w:val="24"/>
        </w:rPr>
        <w:t>quod</w:t>
      </w:r>
      <w:r>
        <w:rPr>
          <w:spacing w:val="-6"/>
          <w:sz w:val="24"/>
        </w:rPr>
        <w:t> </w:t>
      </w:r>
      <w:r>
        <w:rPr>
          <w:sz w:val="24"/>
        </w:rPr>
        <w:t>homines</w:t>
      </w:r>
      <w:r>
        <w:rPr>
          <w:spacing w:val="-6"/>
          <w:sz w:val="24"/>
        </w:rPr>
        <w:t> </w:t>
      </w:r>
      <w:r>
        <w:rPr>
          <w:sz w:val="24"/>
        </w:rPr>
        <w:t>predicti</w:t>
      </w:r>
      <w:r>
        <w:rPr>
          <w:spacing w:val="-6"/>
          <w:sz w:val="24"/>
        </w:rPr>
        <w:t> </w:t>
      </w:r>
      <w:r>
        <w:rPr>
          <w:sz w:val="24"/>
        </w:rPr>
        <w:t>possint</w:t>
      </w:r>
      <w:r>
        <w:rPr>
          <w:spacing w:val="-6"/>
          <w:sz w:val="24"/>
        </w:rPr>
        <w:t> </w:t>
      </w:r>
      <w:r>
        <w:rPr>
          <w:sz w:val="24"/>
        </w:rPr>
        <w:t>ad</w:t>
      </w:r>
      <w:r>
        <w:rPr>
          <w:spacing w:val="-6"/>
          <w:sz w:val="24"/>
        </w:rPr>
        <w:t> </w:t>
      </w:r>
      <w:r>
        <w:rPr>
          <w:sz w:val="24"/>
        </w:rPr>
        <w:t>invicem</w:t>
      </w:r>
      <w:r>
        <w:rPr>
          <w:spacing w:val="-5"/>
          <w:sz w:val="24"/>
        </w:rPr>
        <w:t> </w:t>
      </w:r>
      <w:r>
        <w:rPr>
          <w:sz w:val="24"/>
        </w:rPr>
        <w:t>adaptare</w:t>
      </w:r>
      <w:r>
        <w:rPr>
          <w:spacing w:val="-5"/>
          <w:sz w:val="24"/>
        </w:rPr>
        <w:t> </w:t>
      </w:r>
      <w:r>
        <w:rPr>
          <w:sz w:val="24"/>
        </w:rPr>
        <w:t>et</w:t>
      </w:r>
      <w:r>
        <w:rPr>
          <w:spacing w:val="-6"/>
          <w:sz w:val="24"/>
        </w:rPr>
        <w:t> </w:t>
      </w:r>
      <w:r>
        <w:rPr>
          <w:sz w:val="24"/>
        </w:rPr>
        <w:t>pacificare injurias,</w:t>
      </w:r>
      <w:r>
        <w:rPr>
          <w:spacing w:val="-4"/>
          <w:sz w:val="24"/>
        </w:rPr>
        <w:t> </w:t>
      </w:r>
      <w:r>
        <w:rPr>
          <w:sz w:val="24"/>
        </w:rPr>
        <w:t>malefficia</w:t>
      </w:r>
      <w:r>
        <w:rPr>
          <w:spacing w:val="-4"/>
          <w:sz w:val="24"/>
        </w:rPr>
        <w:t> </w:t>
      </w:r>
      <w:r>
        <w:rPr>
          <w:sz w:val="24"/>
        </w:rPr>
        <w:t>facta</w:t>
      </w:r>
      <w:r>
        <w:rPr>
          <w:spacing w:val="-3"/>
          <w:sz w:val="24"/>
        </w:rPr>
        <w:t> </w:t>
      </w:r>
      <w:r>
        <w:rPr>
          <w:sz w:val="24"/>
        </w:rPr>
        <w:t>inter</w:t>
      </w:r>
      <w:r>
        <w:rPr>
          <w:spacing w:val="-4"/>
          <w:sz w:val="24"/>
        </w:rPr>
        <w:t> </w:t>
      </w:r>
      <w:r>
        <w:rPr>
          <w:sz w:val="24"/>
        </w:rPr>
        <w:t>eos,</w:t>
      </w:r>
      <w:r>
        <w:rPr>
          <w:spacing w:val="-4"/>
          <w:sz w:val="24"/>
        </w:rPr>
        <w:t> </w:t>
      </w:r>
      <w:r>
        <w:rPr>
          <w:sz w:val="24"/>
        </w:rPr>
        <w:t>salvo</w:t>
      </w:r>
      <w:r>
        <w:rPr>
          <w:spacing w:val="-4"/>
          <w:sz w:val="24"/>
        </w:rPr>
        <w:t> </w:t>
      </w:r>
      <w:r>
        <w:rPr>
          <w:sz w:val="24"/>
        </w:rPr>
        <w:t>jure</w:t>
      </w:r>
      <w:r>
        <w:rPr>
          <w:spacing w:val="-4"/>
          <w:sz w:val="24"/>
        </w:rPr>
        <w:t> </w:t>
      </w:r>
      <w:r>
        <w:rPr>
          <w:sz w:val="24"/>
        </w:rPr>
        <w:t>Templi</w:t>
      </w:r>
      <w:r>
        <w:rPr>
          <w:spacing w:val="-4"/>
          <w:sz w:val="24"/>
        </w:rPr>
        <w:t> </w:t>
      </w:r>
      <w:r>
        <w:rPr>
          <w:sz w:val="24"/>
        </w:rPr>
        <w:t>ante</w:t>
      </w:r>
      <w:r>
        <w:rPr>
          <w:spacing w:val="-3"/>
          <w:sz w:val="24"/>
        </w:rPr>
        <w:t> </w:t>
      </w:r>
      <w:r>
        <w:rPr>
          <w:sz w:val="24"/>
        </w:rPr>
        <w:t>quam</w:t>
      </w:r>
      <w:r>
        <w:rPr>
          <w:spacing w:val="-4"/>
          <w:sz w:val="24"/>
        </w:rPr>
        <w:t> </w:t>
      </w:r>
      <w:r>
        <w:rPr>
          <w:sz w:val="24"/>
        </w:rPr>
        <w:t>querimoniam</w:t>
      </w:r>
      <w:r>
        <w:rPr>
          <w:spacing w:val="-4"/>
          <w:sz w:val="24"/>
        </w:rPr>
        <w:t> </w:t>
      </w:r>
      <w:r>
        <w:rPr>
          <w:sz w:val="24"/>
        </w:rPr>
        <w:t>inde fiat comendatore vel bajulo.</w:t>
      </w:r>
    </w:p>
    <w:p>
      <w:pPr>
        <w:pStyle w:val="ListParagraph"/>
        <w:numPr>
          <w:ilvl w:val="1"/>
          <w:numId w:val="1"/>
        </w:numPr>
        <w:tabs>
          <w:tab w:pos="1159" w:val="left" w:leader="none"/>
        </w:tabs>
        <w:spacing w:line="225" w:lineRule="auto" w:before="0" w:after="0"/>
        <w:ind w:left="100" w:right="119" w:firstLine="360"/>
        <w:jc w:val="both"/>
        <w:rPr>
          <w:sz w:val="24"/>
        </w:rPr>
      </w:pPr>
      <w:r>
        <w:rPr>
          <w:sz w:val="24"/>
        </w:rPr>
        <w:t>Item, quod si quis cum alterius uxore fuerit deprehensus in adulterio, adultor et femina adultera currant per plateas Orte nudi et verberati, nec aliud dampnum inde sustineant.</w:t>
      </w:r>
    </w:p>
    <w:p>
      <w:pPr>
        <w:pStyle w:val="ListParagraph"/>
        <w:numPr>
          <w:ilvl w:val="1"/>
          <w:numId w:val="1"/>
        </w:numPr>
        <w:tabs>
          <w:tab w:pos="1056" w:val="left" w:leader="none"/>
        </w:tabs>
        <w:spacing w:line="225" w:lineRule="auto" w:before="0" w:after="0"/>
        <w:ind w:left="100" w:right="117" w:firstLine="360"/>
        <w:jc w:val="both"/>
        <w:rPr>
          <w:sz w:val="24"/>
        </w:rPr>
      </w:pPr>
      <w:r>
        <w:rPr>
          <w:sz w:val="24"/>
        </w:rPr>
        <w:t>Item, quod nos et successores nostri deffendemus et manutenebimus ho- mines predictos et eorum bona, sicut domini tenetur deffendere suos et propios homines</w:t>
      </w:r>
      <w:r>
        <w:rPr>
          <w:spacing w:val="-4"/>
          <w:sz w:val="24"/>
        </w:rPr>
        <w:t> </w:t>
      </w:r>
      <w:r>
        <w:rPr>
          <w:sz w:val="24"/>
        </w:rPr>
        <w:t>et</w:t>
      </w:r>
      <w:r>
        <w:rPr>
          <w:spacing w:val="-4"/>
          <w:sz w:val="24"/>
        </w:rPr>
        <w:t> </w:t>
      </w:r>
      <w:r>
        <w:rPr>
          <w:sz w:val="24"/>
        </w:rPr>
        <w:t>vassallos.</w:t>
      </w:r>
      <w:r>
        <w:rPr>
          <w:spacing w:val="-3"/>
          <w:sz w:val="24"/>
        </w:rPr>
        <w:t> </w:t>
      </w:r>
      <w:r>
        <w:rPr>
          <w:sz w:val="24"/>
        </w:rPr>
        <w:t>Et</w:t>
      </w:r>
      <w:r>
        <w:rPr>
          <w:spacing w:val="-3"/>
          <w:sz w:val="24"/>
        </w:rPr>
        <w:t> </w:t>
      </w:r>
      <w:r>
        <w:rPr>
          <w:sz w:val="24"/>
        </w:rPr>
        <w:t>similiter,</w:t>
      </w:r>
      <w:r>
        <w:rPr>
          <w:spacing w:val="-3"/>
          <w:sz w:val="24"/>
        </w:rPr>
        <w:t> </w:t>
      </w:r>
      <w:r>
        <w:rPr>
          <w:sz w:val="24"/>
        </w:rPr>
        <w:t>iidem</w:t>
      </w:r>
      <w:r>
        <w:rPr>
          <w:spacing w:val="-3"/>
          <w:sz w:val="24"/>
        </w:rPr>
        <w:t> </w:t>
      </w:r>
      <w:r>
        <w:rPr>
          <w:sz w:val="24"/>
        </w:rPr>
        <w:t>homines</w:t>
      </w:r>
      <w:r>
        <w:rPr>
          <w:spacing w:val="-4"/>
          <w:sz w:val="24"/>
        </w:rPr>
        <w:t> </w:t>
      </w:r>
      <w:r>
        <w:rPr>
          <w:sz w:val="24"/>
        </w:rPr>
        <w:t>sint</w:t>
      </w:r>
      <w:r>
        <w:rPr>
          <w:spacing w:val="-3"/>
          <w:sz w:val="24"/>
        </w:rPr>
        <w:t> </w:t>
      </w:r>
      <w:r>
        <w:rPr>
          <w:sz w:val="24"/>
        </w:rPr>
        <w:t>homines</w:t>
      </w:r>
      <w:r>
        <w:rPr>
          <w:spacing w:val="-4"/>
          <w:sz w:val="24"/>
        </w:rPr>
        <w:t> </w:t>
      </w:r>
      <w:r>
        <w:rPr>
          <w:sz w:val="24"/>
        </w:rPr>
        <w:t>fideles</w:t>
      </w:r>
      <w:r>
        <w:rPr>
          <w:spacing w:val="-3"/>
          <w:sz w:val="24"/>
        </w:rPr>
        <w:t> </w:t>
      </w:r>
      <w:r>
        <w:rPr>
          <w:sz w:val="24"/>
        </w:rPr>
        <w:t>et</w:t>
      </w:r>
      <w:r>
        <w:rPr>
          <w:spacing w:val="-4"/>
          <w:sz w:val="24"/>
        </w:rPr>
        <w:t> </w:t>
      </w:r>
      <w:r>
        <w:rPr>
          <w:sz w:val="24"/>
        </w:rPr>
        <w:t>legales</w:t>
      </w:r>
      <w:r>
        <w:rPr>
          <w:spacing w:val="-3"/>
          <w:sz w:val="24"/>
        </w:rPr>
        <w:t> </w:t>
      </w:r>
      <w:r>
        <w:rPr>
          <w:sz w:val="24"/>
        </w:rPr>
        <w:t>no- bis</w:t>
      </w:r>
      <w:r>
        <w:rPr>
          <w:spacing w:val="-1"/>
          <w:sz w:val="24"/>
        </w:rPr>
        <w:t> </w:t>
      </w:r>
      <w:r>
        <w:rPr>
          <w:sz w:val="24"/>
        </w:rPr>
        <w:t>et</w:t>
      </w:r>
      <w:r>
        <w:rPr>
          <w:spacing w:val="-1"/>
          <w:sz w:val="24"/>
        </w:rPr>
        <w:t> </w:t>
      </w:r>
      <w:r>
        <w:rPr>
          <w:sz w:val="24"/>
        </w:rPr>
        <w:t>aliis</w:t>
      </w:r>
      <w:r>
        <w:rPr>
          <w:spacing w:val="-2"/>
          <w:sz w:val="24"/>
        </w:rPr>
        <w:t> </w:t>
      </w:r>
      <w:r>
        <w:rPr>
          <w:sz w:val="24"/>
        </w:rPr>
        <w:t>fratribus</w:t>
      </w:r>
      <w:r>
        <w:rPr>
          <w:spacing w:val="-1"/>
          <w:sz w:val="24"/>
        </w:rPr>
        <w:t> </w:t>
      </w:r>
      <w:r>
        <w:rPr>
          <w:sz w:val="24"/>
        </w:rPr>
        <w:t>Templi</w:t>
      </w:r>
      <w:r>
        <w:rPr>
          <w:spacing w:val="-1"/>
          <w:sz w:val="24"/>
        </w:rPr>
        <w:t> </w:t>
      </w:r>
      <w:r>
        <w:rPr>
          <w:sz w:val="24"/>
        </w:rPr>
        <w:t>in</w:t>
      </w:r>
      <w:r>
        <w:rPr>
          <w:spacing w:val="-1"/>
          <w:sz w:val="24"/>
        </w:rPr>
        <w:t> </w:t>
      </w:r>
      <w:r>
        <w:rPr>
          <w:sz w:val="24"/>
        </w:rPr>
        <w:t>omnibus</w:t>
      </w:r>
      <w:r>
        <w:rPr>
          <w:spacing w:val="-1"/>
          <w:sz w:val="24"/>
        </w:rPr>
        <w:t> </w:t>
      </w:r>
      <w:r>
        <w:rPr>
          <w:sz w:val="24"/>
        </w:rPr>
        <w:t>et</w:t>
      </w:r>
      <w:r>
        <w:rPr>
          <w:spacing w:val="-1"/>
          <w:sz w:val="24"/>
        </w:rPr>
        <w:t> </w:t>
      </w:r>
      <w:r>
        <w:rPr>
          <w:sz w:val="24"/>
        </w:rPr>
        <w:t>iuvent</w:t>
      </w:r>
      <w:r>
        <w:rPr>
          <w:spacing w:val="-1"/>
          <w:sz w:val="24"/>
        </w:rPr>
        <w:t> </w:t>
      </w:r>
      <w:r>
        <w:rPr>
          <w:sz w:val="24"/>
        </w:rPr>
        <w:t>nos</w:t>
      </w:r>
      <w:r>
        <w:rPr>
          <w:spacing w:val="-1"/>
          <w:sz w:val="24"/>
        </w:rPr>
        <w:t> </w:t>
      </w:r>
      <w:r>
        <w:rPr>
          <w:sz w:val="24"/>
        </w:rPr>
        <w:t>ad</w:t>
      </w:r>
      <w:r>
        <w:rPr>
          <w:spacing w:val="-2"/>
          <w:sz w:val="24"/>
        </w:rPr>
        <w:t> </w:t>
      </w:r>
      <w:r>
        <w:rPr>
          <w:sz w:val="24"/>
        </w:rPr>
        <w:t>tenendum</w:t>
      </w:r>
      <w:r>
        <w:rPr>
          <w:spacing w:val="-2"/>
          <w:sz w:val="24"/>
        </w:rPr>
        <w:t> </w:t>
      </w:r>
      <w:r>
        <w:rPr>
          <w:sz w:val="24"/>
        </w:rPr>
        <w:t>jus</w:t>
      </w:r>
      <w:r>
        <w:rPr>
          <w:spacing w:val="-1"/>
          <w:sz w:val="24"/>
        </w:rPr>
        <w:t> </w:t>
      </w:r>
      <w:r>
        <w:rPr>
          <w:sz w:val="24"/>
        </w:rPr>
        <w:t>et</w:t>
      </w:r>
      <w:r>
        <w:rPr>
          <w:spacing w:val="-1"/>
          <w:sz w:val="24"/>
        </w:rPr>
        <w:t> </w:t>
      </w:r>
      <w:r>
        <w:rPr>
          <w:sz w:val="24"/>
        </w:rPr>
        <w:t>justiciam in villa de Orta et eius termino.</w:t>
      </w:r>
    </w:p>
    <w:p>
      <w:pPr>
        <w:pStyle w:val="ListParagraph"/>
        <w:numPr>
          <w:ilvl w:val="1"/>
          <w:numId w:val="1"/>
        </w:numPr>
        <w:tabs>
          <w:tab w:pos="1159" w:val="left" w:leader="none"/>
        </w:tabs>
        <w:spacing w:line="225" w:lineRule="auto" w:before="0" w:after="0"/>
        <w:ind w:left="100" w:right="118" w:firstLine="360"/>
        <w:jc w:val="both"/>
        <w:rPr>
          <w:sz w:val="24"/>
        </w:rPr>
      </w:pPr>
      <w:r>
        <w:rPr>
          <w:sz w:val="24"/>
        </w:rPr>
        <w:t>Item, quod omnis homo conquerens de alio, inveniat directum et justi- ciam in comendatore et bajulo ville et termini de Orta.</w:t>
      </w:r>
    </w:p>
    <w:p>
      <w:pPr>
        <w:spacing w:after="0" w:line="225" w:lineRule="auto"/>
        <w:jc w:val="both"/>
        <w:rPr>
          <w:sz w:val="24"/>
        </w:rPr>
        <w:sectPr>
          <w:headerReference w:type="even" r:id="rId6"/>
          <w:headerReference w:type="default" r:id="rId7"/>
          <w:pgSz w:w="11630" w:h="16730"/>
          <w:pgMar w:header="1536" w:footer="0" w:top="1920" w:bottom="280" w:left="1600" w:right="1580"/>
          <w:pgNumType w:start="618"/>
        </w:sectPr>
      </w:pPr>
    </w:p>
    <w:p>
      <w:pPr>
        <w:pStyle w:val="ListParagraph"/>
        <w:numPr>
          <w:ilvl w:val="1"/>
          <w:numId w:val="1"/>
        </w:numPr>
        <w:tabs>
          <w:tab w:pos="1261" w:val="left" w:leader="none"/>
        </w:tabs>
        <w:spacing w:line="218" w:lineRule="auto" w:before="160" w:after="0"/>
        <w:ind w:left="100" w:right="115" w:firstLine="360"/>
        <w:jc w:val="both"/>
        <w:rPr>
          <w:sz w:val="24"/>
        </w:rPr>
      </w:pPr>
      <w:r>
        <w:rPr>
          <w:sz w:val="24"/>
        </w:rPr>
        <w:t>Item, quod dicti homines habeant vias, vicos et plateas in Orta et aliis locis termini de Orta, et inde possint ire, redire et manere libere et spaciose, prout in instrumentis concessis eis a fratribus Templi continetur.</w:t>
      </w:r>
    </w:p>
    <w:p>
      <w:pPr>
        <w:pStyle w:val="ListParagraph"/>
        <w:numPr>
          <w:ilvl w:val="1"/>
          <w:numId w:val="1"/>
        </w:numPr>
        <w:tabs>
          <w:tab w:pos="1363" w:val="left" w:leader="none"/>
        </w:tabs>
        <w:spacing w:line="218" w:lineRule="auto" w:before="0" w:after="0"/>
        <w:ind w:left="100" w:right="117" w:firstLine="360"/>
        <w:jc w:val="both"/>
        <w:rPr>
          <w:sz w:val="24"/>
        </w:rPr>
      </w:pPr>
      <w:r>
        <w:rPr>
          <w:sz w:val="24"/>
        </w:rPr>
        <w:t>Item, quod mercatum ville de Orta non mutetur de loco et die, prout in instrumentis factis super dicto mercato eisdem hominibus continetur.</w:t>
      </w:r>
    </w:p>
    <w:p>
      <w:pPr>
        <w:pStyle w:val="ListParagraph"/>
        <w:numPr>
          <w:ilvl w:val="1"/>
          <w:numId w:val="1"/>
        </w:numPr>
        <w:tabs>
          <w:tab w:pos="1329" w:val="left" w:leader="none"/>
        </w:tabs>
        <w:spacing w:line="218" w:lineRule="auto" w:before="0" w:after="0"/>
        <w:ind w:left="100" w:right="118" w:firstLine="360"/>
        <w:jc w:val="both"/>
        <w:rPr>
          <w:sz w:val="24"/>
        </w:rPr>
      </w:pPr>
      <w:r>
        <w:rPr>
          <w:sz w:val="24"/>
        </w:rPr>
        <w:t>Item,</w:t>
      </w:r>
      <w:r>
        <w:rPr>
          <w:spacing w:val="-9"/>
          <w:sz w:val="24"/>
        </w:rPr>
        <w:t> </w:t>
      </w:r>
      <w:r>
        <w:rPr>
          <w:sz w:val="24"/>
        </w:rPr>
        <w:t>quod</w:t>
      </w:r>
      <w:r>
        <w:rPr>
          <w:spacing w:val="-9"/>
          <w:sz w:val="24"/>
        </w:rPr>
        <w:t> </w:t>
      </w:r>
      <w:r>
        <w:rPr>
          <w:sz w:val="24"/>
        </w:rPr>
        <w:t>non</w:t>
      </w:r>
      <w:r>
        <w:rPr>
          <w:spacing w:val="-9"/>
          <w:sz w:val="24"/>
        </w:rPr>
        <w:t> </w:t>
      </w:r>
      <w:r>
        <w:rPr>
          <w:sz w:val="24"/>
        </w:rPr>
        <w:t>fiat</w:t>
      </w:r>
      <w:r>
        <w:rPr>
          <w:spacing w:val="-9"/>
          <w:sz w:val="24"/>
        </w:rPr>
        <w:t> </w:t>
      </w:r>
      <w:r>
        <w:rPr>
          <w:sz w:val="24"/>
        </w:rPr>
        <w:t>forcia</w:t>
      </w:r>
      <w:r>
        <w:rPr>
          <w:spacing w:val="-9"/>
          <w:sz w:val="24"/>
        </w:rPr>
        <w:t> </w:t>
      </w:r>
      <w:r>
        <w:rPr>
          <w:sz w:val="24"/>
        </w:rPr>
        <w:t>predictis</w:t>
      </w:r>
      <w:r>
        <w:rPr>
          <w:spacing w:val="-9"/>
          <w:sz w:val="24"/>
        </w:rPr>
        <w:t> </w:t>
      </w:r>
      <w:r>
        <w:rPr>
          <w:sz w:val="24"/>
        </w:rPr>
        <w:t>hominibus</w:t>
      </w:r>
      <w:r>
        <w:rPr>
          <w:spacing w:val="-9"/>
          <w:sz w:val="24"/>
        </w:rPr>
        <w:t> </w:t>
      </w:r>
      <w:r>
        <w:rPr>
          <w:sz w:val="24"/>
        </w:rPr>
        <w:t>in</w:t>
      </w:r>
      <w:r>
        <w:rPr>
          <w:spacing w:val="-9"/>
          <w:sz w:val="24"/>
        </w:rPr>
        <w:t> </w:t>
      </w:r>
      <w:r>
        <w:rPr>
          <w:sz w:val="24"/>
        </w:rPr>
        <w:t>possesionibus</w:t>
      </w:r>
      <w:r>
        <w:rPr>
          <w:spacing w:val="-9"/>
          <w:sz w:val="24"/>
        </w:rPr>
        <w:t> </w:t>
      </w:r>
      <w:r>
        <w:rPr>
          <w:sz w:val="24"/>
        </w:rPr>
        <w:t>habitis et possesis, dum tamen ipsi fecerint quod debuerint pro eisdem, et sint parati inde stare juri et dare fidanciam de directo.</w:t>
      </w:r>
    </w:p>
    <w:p>
      <w:pPr>
        <w:pStyle w:val="ListParagraph"/>
        <w:numPr>
          <w:ilvl w:val="1"/>
          <w:numId w:val="1"/>
        </w:numPr>
        <w:tabs>
          <w:tab w:pos="1226" w:val="left" w:leader="none"/>
        </w:tabs>
        <w:spacing w:line="218" w:lineRule="auto" w:before="1" w:after="0"/>
        <w:ind w:left="100" w:right="115" w:firstLine="360"/>
        <w:jc w:val="both"/>
        <w:rPr>
          <w:sz w:val="24"/>
        </w:rPr>
      </w:pPr>
      <w:r>
        <w:rPr>
          <w:sz w:val="24"/>
        </w:rPr>
        <w:t>Item, quod dicti homines habeant et habere possint juratos in villa de Orta qui presententur comendatori, et si comendatori videantur sufficientes esse, jurent in eius posse in eorum officio legaliter se habere ad comodum et salvamen- tum juris Templi et vicinorum.</w:t>
      </w:r>
    </w:p>
    <w:p>
      <w:pPr>
        <w:pStyle w:val="ListParagraph"/>
        <w:numPr>
          <w:ilvl w:val="1"/>
          <w:numId w:val="1"/>
        </w:numPr>
        <w:tabs>
          <w:tab w:pos="1329" w:val="left" w:leader="none"/>
        </w:tabs>
        <w:spacing w:line="218" w:lineRule="auto" w:before="0" w:after="0"/>
        <w:ind w:left="100" w:right="116" w:firstLine="360"/>
        <w:jc w:val="both"/>
        <w:rPr>
          <w:sz w:val="24"/>
        </w:rPr>
      </w:pPr>
      <w:r>
        <w:rPr>
          <w:sz w:val="24"/>
        </w:rPr>
        <w:t>Item, quod quicumque occiderit vel vulneraverit aliquam personam vel de bausia, vel violencia, vel tala reptatus fuerit seu obligatus nisi infra viginti diebus,</w:t>
      </w:r>
      <w:r>
        <w:rPr>
          <w:spacing w:val="-9"/>
          <w:sz w:val="24"/>
        </w:rPr>
        <w:t> </w:t>
      </w:r>
      <w:r>
        <w:rPr>
          <w:sz w:val="24"/>
        </w:rPr>
        <w:t>post</w:t>
      </w:r>
      <w:r>
        <w:rPr>
          <w:spacing w:val="-9"/>
          <w:sz w:val="24"/>
        </w:rPr>
        <w:t> </w:t>
      </w:r>
      <w:r>
        <w:rPr>
          <w:sz w:val="24"/>
        </w:rPr>
        <w:t>quam</w:t>
      </w:r>
      <w:r>
        <w:rPr>
          <w:spacing w:val="-9"/>
          <w:sz w:val="24"/>
        </w:rPr>
        <w:t> </w:t>
      </w:r>
      <w:r>
        <w:rPr>
          <w:sz w:val="24"/>
        </w:rPr>
        <w:t>preconizatus</w:t>
      </w:r>
      <w:r>
        <w:rPr>
          <w:spacing w:val="-9"/>
          <w:sz w:val="24"/>
        </w:rPr>
        <w:t> </w:t>
      </w:r>
      <w:r>
        <w:rPr>
          <w:sz w:val="24"/>
        </w:rPr>
        <w:t>fuerit</w:t>
      </w:r>
      <w:r>
        <w:rPr>
          <w:spacing w:val="-9"/>
          <w:sz w:val="24"/>
        </w:rPr>
        <w:t> </w:t>
      </w:r>
      <w:r>
        <w:rPr>
          <w:sz w:val="24"/>
        </w:rPr>
        <w:t>publice</w:t>
      </w:r>
      <w:r>
        <w:rPr>
          <w:spacing w:val="-9"/>
          <w:sz w:val="24"/>
        </w:rPr>
        <w:t> </w:t>
      </w:r>
      <w:r>
        <w:rPr>
          <w:sz w:val="24"/>
        </w:rPr>
        <w:t>in</w:t>
      </w:r>
      <w:r>
        <w:rPr>
          <w:spacing w:val="-9"/>
          <w:sz w:val="24"/>
        </w:rPr>
        <w:t> </w:t>
      </w:r>
      <w:r>
        <w:rPr>
          <w:sz w:val="24"/>
        </w:rPr>
        <w:t>villa</w:t>
      </w:r>
      <w:r>
        <w:rPr>
          <w:spacing w:val="-9"/>
          <w:sz w:val="24"/>
        </w:rPr>
        <w:t> </w:t>
      </w:r>
      <w:r>
        <w:rPr>
          <w:sz w:val="24"/>
        </w:rPr>
        <w:t>de</w:t>
      </w:r>
      <w:r>
        <w:rPr>
          <w:spacing w:val="-9"/>
          <w:sz w:val="24"/>
        </w:rPr>
        <w:t> </w:t>
      </w:r>
      <w:r>
        <w:rPr>
          <w:sz w:val="24"/>
        </w:rPr>
        <w:t>Orta</w:t>
      </w:r>
      <w:r>
        <w:rPr>
          <w:spacing w:val="-9"/>
          <w:sz w:val="24"/>
        </w:rPr>
        <w:t> </w:t>
      </w:r>
      <w:r>
        <w:rPr>
          <w:sz w:val="24"/>
        </w:rPr>
        <w:t>comparuerit</w:t>
      </w:r>
      <w:r>
        <w:rPr>
          <w:spacing w:val="-9"/>
          <w:sz w:val="24"/>
        </w:rPr>
        <w:t> </w:t>
      </w:r>
      <w:r>
        <w:rPr>
          <w:sz w:val="24"/>
        </w:rPr>
        <w:t>pro</w:t>
      </w:r>
      <w:r>
        <w:rPr>
          <w:spacing w:val="-9"/>
          <w:sz w:val="24"/>
        </w:rPr>
        <w:t> </w:t>
      </w:r>
      <w:r>
        <w:rPr>
          <w:sz w:val="24"/>
        </w:rPr>
        <w:t>con- victo et confesso habeatur. Et si forte infra dictos viginti dies non comparuerit, comendator vel bajulus possint capere dictum preconizatum et facere inde justi- ciam quam (per querellam quam nemine) prosequente.</w:t>
      </w:r>
    </w:p>
    <w:p>
      <w:pPr>
        <w:pStyle w:val="ListParagraph"/>
        <w:numPr>
          <w:ilvl w:val="1"/>
          <w:numId w:val="1"/>
        </w:numPr>
        <w:tabs>
          <w:tab w:pos="1431" w:val="left" w:leader="none"/>
        </w:tabs>
        <w:spacing w:line="218" w:lineRule="auto" w:before="0" w:after="0"/>
        <w:ind w:left="100" w:right="115" w:firstLine="360"/>
        <w:jc w:val="both"/>
        <w:rPr>
          <w:sz w:val="24"/>
        </w:rPr>
      </w:pPr>
      <w:r>
        <w:rPr>
          <w:sz w:val="24"/>
        </w:rPr>
        <w:t>Item, quod si aliquis aliud malefficium comisserit unde penam susti- neat</w:t>
      </w:r>
      <w:r>
        <w:rPr>
          <w:spacing w:val="-11"/>
          <w:sz w:val="24"/>
        </w:rPr>
        <w:t> </w:t>
      </w:r>
      <w:r>
        <w:rPr>
          <w:sz w:val="24"/>
        </w:rPr>
        <w:t>corporalem,</w:t>
      </w:r>
      <w:r>
        <w:rPr>
          <w:spacing w:val="-11"/>
          <w:sz w:val="24"/>
        </w:rPr>
        <w:t> </w:t>
      </w:r>
      <w:r>
        <w:rPr>
          <w:sz w:val="24"/>
        </w:rPr>
        <w:t>non</w:t>
      </w:r>
      <w:r>
        <w:rPr>
          <w:spacing w:val="-11"/>
          <w:sz w:val="24"/>
        </w:rPr>
        <w:t> </w:t>
      </w:r>
      <w:r>
        <w:rPr>
          <w:sz w:val="24"/>
        </w:rPr>
        <w:t>amitat</w:t>
      </w:r>
      <w:r>
        <w:rPr>
          <w:spacing w:val="-11"/>
          <w:sz w:val="24"/>
        </w:rPr>
        <w:t> </w:t>
      </w:r>
      <w:r>
        <w:rPr>
          <w:sz w:val="24"/>
        </w:rPr>
        <w:t>bona</w:t>
      </w:r>
      <w:r>
        <w:rPr>
          <w:spacing w:val="-11"/>
          <w:sz w:val="24"/>
        </w:rPr>
        <w:t> </w:t>
      </w:r>
      <w:r>
        <w:rPr>
          <w:sz w:val="24"/>
        </w:rPr>
        <w:t>nec</w:t>
      </w:r>
      <w:r>
        <w:rPr>
          <w:spacing w:val="-11"/>
          <w:sz w:val="24"/>
        </w:rPr>
        <w:t> </w:t>
      </w:r>
      <w:r>
        <w:rPr>
          <w:sz w:val="24"/>
        </w:rPr>
        <w:t>partem</w:t>
      </w:r>
      <w:r>
        <w:rPr>
          <w:spacing w:val="-11"/>
          <w:sz w:val="24"/>
        </w:rPr>
        <w:t> </w:t>
      </w:r>
      <w:r>
        <w:rPr>
          <w:sz w:val="24"/>
        </w:rPr>
        <w:t>bonorum</w:t>
      </w:r>
      <w:r>
        <w:rPr>
          <w:spacing w:val="-11"/>
          <w:sz w:val="24"/>
        </w:rPr>
        <w:t> </w:t>
      </w:r>
      <w:r>
        <w:rPr>
          <w:sz w:val="24"/>
        </w:rPr>
        <w:t>suorum,</w:t>
      </w:r>
      <w:r>
        <w:rPr>
          <w:spacing w:val="-11"/>
          <w:sz w:val="24"/>
        </w:rPr>
        <w:t> </w:t>
      </w:r>
      <w:r>
        <w:rPr>
          <w:sz w:val="24"/>
        </w:rPr>
        <w:t>immo</w:t>
      </w:r>
      <w:r>
        <w:rPr>
          <w:spacing w:val="-11"/>
          <w:sz w:val="24"/>
        </w:rPr>
        <w:t> </w:t>
      </w:r>
      <w:r>
        <w:rPr>
          <w:sz w:val="24"/>
        </w:rPr>
        <w:t>possit</w:t>
      </w:r>
      <w:r>
        <w:rPr>
          <w:spacing w:val="-11"/>
          <w:sz w:val="24"/>
        </w:rPr>
        <w:t> </w:t>
      </w:r>
      <w:r>
        <w:rPr>
          <w:sz w:val="24"/>
        </w:rPr>
        <w:t>de</w:t>
      </w:r>
      <w:r>
        <w:rPr>
          <w:spacing w:val="-11"/>
          <w:sz w:val="24"/>
        </w:rPr>
        <w:t> </w:t>
      </w:r>
      <w:r>
        <w:rPr>
          <w:sz w:val="24"/>
        </w:rPr>
        <w:t>eis testari</w:t>
      </w:r>
      <w:r>
        <w:rPr>
          <w:spacing w:val="-4"/>
          <w:sz w:val="24"/>
        </w:rPr>
        <w:t> </w:t>
      </w:r>
      <w:r>
        <w:rPr>
          <w:sz w:val="24"/>
        </w:rPr>
        <w:t>et</w:t>
      </w:r>
      <w:r>
        <w:rPr>
          <w:spacing w:val="-4"/>
          <w:sz w:val="24"/>
        </w:rPr>
        <w:t> </w:t>
      </w:r>
      <w:r>
        <w:rPr>
          <w:sz w:val="24"/>
        </w:rPr>
        <w:t>facere</w:t>
      </w:r>
      <w:r>
        <w:rPr>
          <w:spacing w:val="-5"/>
          <w:sz w:val="24"/>
        </w:rPr>
        <w:t> </w:t>
      </w:r>
      <w:r>
        <w:rPr>
          <w:sz w:val="24"/>
        </w:rPr>
        <w:t>suas</w:t>
      </w:r>
      <w:r>
        <w:rPr>
          <w:spacing w:val="-4"/>
          <w:sz w:val="24"/>
        </w:rPr>
        <w:t> </w:t>
      </w:r>
      <w:r>
        <w:rPr>
          <w:sz w:val="24"/>
        </w:rPr>
        <w:t>voluntates.</w:t>
      </w:r>
      <w:r>
        <w:rPr>
          <w:spacing w:val="-4"/>
          <w:sz w:val="24"/>
        </w:rPr>
        <w:t> </w:t>
      </w:r>
      <w:r>
        <w:rPr>
          <w:sz w:val="24"/>
        </w:rPr>
        <w:t>Si</w:t>
      </w:r>
      <w:r>
        <w:rPr>
          <w:spacing w:val="-5"/>
          <w:sz w:val="24"/>
        </w:rPr>
        <w:t> </w:t>
      </w:r>
      <w:r>
        <w:rPr>
          <w:sz w:val="24"/>
        </w:rPr>
        <w:t>vero</w:t>
      </w:r>
      <w:r>
        <w:rPr>
          <w:spacing w:val="-4"/>
          <w:sz w:val="24"/>
        </w:rPr>
        <w:t> </w:t>
      </w:r>
      <w:r>
        <w:rPr>
          <w:sz w:val="24"/>
        </w:rPr>
        <w:t>accusatus</w:t>
      </w:r>
      <w:r>
        <w:rPr>
          <w:spacing w:val="-4"/>
          <w:sz w:val="24"/>
        </w:rPr>
        <w:t> </w:t>
      </w:r>
      <w:r>
        <w:rPr>
          <w:sz w:val="24"/>
        </w:rPr>
        <w:t>seu</w:t>
      </w:r>
      <w:r>
        <w:rPr>
          <w:spacing w:val="-5"/>
          <w:sz w:val="24"/>
        </w:rPr>
        <w:t> </w:t>
      </w:r>
      <w:r>
        <w:rPr>
          <w:sz w:val="24"/>
        </w:rPr>
        <w:t>denunciatus</w:t>
      </w:r>
      <w:r>
        <w:rPr>
          <w:spacing w:val="-4"/>
          <w:sz w:val="24"/>
        </w:rPr>
        <w:t> </w:t>
      </w:r>
      <w:r>
        <w:rPr>
          <w:sz w:val="24"/>
        </w:rPr>
        <w:t>de</w:t>
      </w:r>
      <w:r>
        <w:rPr>
          <w:spacing w:val="-4"/>
          <w:sz w:val="24"/>
        </w:rPr>
        <w:t> </w:t>
      </w:r>
      <w:r>
        <w:rPr>
          <w:sz w:val="24"/>
        </w:rPr>
        <w:t>malefficio</w:t>
      </w:r>
      <w:r>
        <w:rPr>
          <w:spacing w:val="-5"/>
          <w:sz w:val="24"/>
        </w:rPr>
        <w:t> </w:t>
      </w:r>
      <w:r>
        <w:rPr>
          <w:sz w:val="24"/>
        </w:rPr>
        <w:t>et absentaverit se comparentur eius bona et nisi infra annum venerit paratus stare juri, procedatur contra ea secundum Usaticos et jus comune.</w:t>
      </w:r>
    </w:p>
    <w:p>
      <w:pPr>
        <w:pStyle w:val="ListParagraph"/>
        <w:numPr>
          <w:ilvl w:val="1"/>
          <w:numId w:val="1"/>
        </w:numPr>
        <w:tabs>
          <w:tab w:pos="1533" w:val="left" w:leader="none"/>
        </w:tabs>
        <w:spacing w:line="218" w:lineRule="auto" w:before="1" w:after="0"/>
        <w:ind w:left="100" w:right="118" w:firstLine="360"/>
        <w:jc w:val="both"/>
        <w:rPr>
          <w:sz w:val="24"/>
        </w:rPr>
      </w:pPr>
      <w:r>
        <w:rPr>
          <w:sz w:val="24"/>
        </w:rPr>
        <w:t>Item, quod ex quo quis fecerit preconizari vinum in Orta vel aliis locis termini eiusdem, non augeat precium dicti vini, nec inmisceat aliquid in eo, nec</w:t>
      </w:r>
      <w:r>
        <w:rPr>
          <w:spacing w:val="-1"/>
          <w:sz w:val="24"/>
        </w:rPr>
        <w:t> </w:t>
      </w:r>
      <w:r>
        <w:rPr>
          <w:sz w:val="24"/>
        </w:rPr>
        <w:t>vendat</w:t>
      </w:r>
      <w:r>
        <w:rPr>
          <w:spacing w:val="-1"/>
          <w:sz w:val="24"/>
        </w:rPr>
        <w:t> </w:t>
      </w:r>
      <w:r>
        <w:rPr>
          <w:sz w:val="24"/>
        </w:rPr>
        <w:t>vinum</w:t>
      </w:r>
      <w:r>
        <w:rPr>
          <w:spacing w:val="-1"/>
          <w:sz w:val="24"/>
        </w:rPr>
        <w:t> </w:t>
      </w:r>
      <w:r>
        <w:rPr>
          <w:sz w:val="24"/>
        </w:rPr>
        <w:t>nisi</w:t>
      </w:r>
      <w:r>
        <w:rPr>
          <w:spacing w:val="-1"/>
          <w:sz w:val="24"/>
        </w:rPr>
        <w:t> </w:t>
      </w:r>
      <w:r>
        <w:rPr>
          <w:sz w:val="24"/>
        </w:rPr>
        <w:t>fuerit</w:t>
      </w:r>
      <w:r>
        <w:rPr>
          <w:spacing w:val="-1"/>
          <w:sz w:val="24"/>
        </w:rPr>
        <w:t> </w:t>
      </w:r>
      <w:r>
        <w:rPr>
          <w:sz w:val="24"/>
        </w:rPr>
        <w:t>preconizatum.</w:t>
      </w:r>
      <w:r>
        <w:rPr>
          <w:spacing w:val="-1"/>
          <w:sz w:val="24"/>
        </w:rPr>
        <w:t> </w:t>
      </w:r>
      <w:r>
        <w:rPr>
          <w:sz w:val="24"/>
        </w:rPr>
        <w:t>Et</w:t>
      </w:r>
      <w:r>
        <w:rPr>
          <w:spacing w:val="-1"/>
          <w:sz w:val="24"/>
        </w:rPr>
        <w:t> </w:t>
      </w:r>
      <w:r>
        <w:rPr>
          <w:sz w:val="24"/>
        </w:rPr>
        <w:t>quod</w:t>
      </w:r>
      <w:r>
        <w:rPr>
          <w:spacing w:val="-1"/>
          <w:sz w:val="24"/>
        </w:rPr>
        <w:t> </w:t>
      </w:r>
      <w:r>
        <w:rPr>
          <w:sz w:val="24"/>
        </w:rPr>
        <w:t>venditor</w:t>
      </w:r>
      <w:r>
        <w:rPr>
          <w:spacing w:val="-1"/>
          <w:sz w:val="24"/>
        </w:rPr>
        <w:t> </w:t>
      </w:r>
      <w:r>
        <w:rPr>
          <w:sz w:val="24"/>
        </w:rPr>
        <w:t>vini</w:t>
      </w:r>
      <w:r>
        <w:rPr>
          <w:spacing w:val="-1"/>
          <w:sz w:val="24"/>
        </w:rPr>
        <w:t> </w:t>
      </w:r>
      <w:r>
        <w:rPr>
          <w:sz w:val="24"/>
        </w:rPr>
        <w:t>non</w:t>
      </w:r>
      <w:r>
        <w:rPr>
          <w:spacing w:val="-1"/>
          <w:sz w:val="24"/>
        </w:rPr>
        <w:t> </w:t>
      </w:r>
      <w:r>
        <w:rPr>
          <w:sz w:val="24"/>
        </w:rPr>
        <w:t>teneat</w:t>
      </w:r>
      <w:r>
        <w:rPr>
          <w:spacing w:val="-1"/>
          <w:sz w:val="24"/>
        </w:rPr>
        <w:t> </w:t>
      </w:r>
      <w:r>
        <w:rPr>
          <w:sz w:val="24"/>
        </w:rPr>
        <w:t>poli- cere infra mensuram vini et quecumque persona contra hoc fecerit, quod solvat comendatori de Orta sexaginta solidos.</w:t>
      </w:r>
    </w:p>
    <w:p>
      <w:pPr>
        <w:pStyle w:val="ListParagraph"/>
        <w:numPr>
          <w:ilvl w:val="1"/>
          <w:numId w:val="1"/>
        </w:numPr>
        <w:tabs>
          <w:tab w:pos="1354" w:val="left" w:leader="none"/>
        </w:tabs>
        <w:spacing w:line="218" w:lineRule="auto" w:before="0" w:after="0"/>
        <w:ind w:left="100" w:right="119" w:firstLine="360"/>
        <w:jc w:val="both"/>
        <w:rPr>
          <w:sz w:val="24"/>
        </w:rPr>
      </w:pPr>
      <w:r>
        <w:rPr>
          <w:sz w:val="24"/>
        </w:rPr>
        <w:t>Item, quod nullus ludens ad ludum taxillorum vel alias dicat malum de Deo vel beata Virgine matre Eius, vel aliquo alio sancto; et qui fecerit solvat quinque solidos aut quinque azots accipiat in platea.</w:t>
      </w:r>
    </w:p>
    <w:p>
      <w:pPr>
        <w:pStyle w:val="ListParagraph"/>
        <w:numPr>
          <w:ilvl w:val="1"/>
          <w:numId w:val="1"/>
        </w:numPr>
        <w:tabs>
          <w:tab w:pos="1251" w:val="left" w:leader="none"/>
        </w:tabs>
        <w:spacing w:line="218" w:lineRule="auto" w:before="0" w:after="0"/>
        <w:ind w:left="100" w:right="118" w:firstLine="360"/>
        <w:jc w:val="both"/>
        <w:rPr>
          <w:sz w:val="24"/>
        </w:rPr>
      </w:pPr>
      <w:r>
        <w:rPr>
          <w:sz w:val="24"/>
        </w:rPr>
        <w:t>Item,</w:t>
      </w:r>
      <w:r>
        <w:rPr>
          <w:spacing w:val="-10"/>
          <w:sz w:val="24"/>
        </w:rPr>
        <w:t> </w:t>
      </w:r>
      <w:r>
        <w:rPr>
          <w:sz w:val="24"/>
        </w:rPr>
        <w:t>quod</w:t>
      </w:r>
      <w:r>
        <w:rPr>
          <w:spacing w:val="-10"/>
          <w:sz w:val="24"/>
        </w:rPr>
        <w:t> </w:t>
      </w:r>
      <w:r>
        <w:rPr>
          <w:sz w:val="24"/>
        </w:rPr>
        <w:t>iurati</w:t>
      </w:r>
      <w:r>
        <w:rPr>
          <w:spacing w:val="-10"/>
          <w:sz w:val="24"/>
        </w:rPr>
        <w:t> </w:t>
      </w:r>
      <w:r>
        <w:rPr>
          <w:sz w:val="24"/>
        </w:rPr>
        <w:t>et</w:t>
      </w:r>
      <w:r>
        <w:rPr>
          <w:spacing w:val="-10"/>
          <w:sz w:val="24"/>
        </w:rPr>
        <w:t> </w:t>
      </w:r>
      <w:r>
        <w:rPr>
          <w:sz w:val="24"/>
        </w:rPr>
        <w:t>procuratores</w:t>
      </w:r>
      <w:r>
        <w:rPr>
          <w:spacing w:val="-10"/>
          <w:sz w:val="24"/>
        </w:rPr>
        <w:t> </w:t>
      </w:r>
      <w:r>
        <w:rPr>
          <w:sz w:val="24"/>
        </w:rPr>
        <w:t>ville</w:t>
      </w:r>
      <w:r>
        <w:rPr>
          <w:spacing w:val="-10"/>
          <w:sz w:val="24"/>
        </w:rPr>
        <w:t> </w:t>
      </w:r>
      <w:r>
        <w:rPr>
          <w:sz w:val="24"/>
        </w:rPr>
        <w:t>de</w:t>
      </w:r>
      <w:r>
        <w:rPr>
          <w:spacing w:val="-10"/>
          <w:sz w:val="24"/>
        </w:rPr>
        <w:t> </w:t>
      </w:r>
      <w:r>
        <w:rPr>
          <w:sz w:val="24"/>
        </w:rPr>
        <w:t>Orta,</w:t>
      </w:r>
      <w:r>
        <w:rPr>
          <w:spacing w:val="-10"/>
          <w:sz w:val="24"/>
        </w:rPr>
        <w:t> </w:t>
      </w:r>
      <w:r>
        <w:rPr>
          <w:sz w:val="24"/>
        </w:rPr>
        <w:t>cum</w:t>
      </w:r>
      <w:r>
        <w:rPr>
          <w:spacing w:val="-10"/>
          <w:sz w:val="24"/>
        </w:rPr>
        <w:t> </w:t>
      </w:r>
      <w:r>
        <w:rPr>
          <w:sz w:val="24"/>
        </w:rPr>
        <w:t>consilio</w:t>
      </w:r>
      <w:r>
        <w:rPr>
          <w:spacing w:val="-10"/>
          <w:sz w:val="24"/>
        </w:rPr>
        <w:t> </w:t>
      </w:r>
      <w:r>
        <w:rPr>
          <w:sz w:val="24"/>
        </w:rPr>
        <w:t>et</w:t>
      </w:r>
      <w:r>
        <w:rPr>
          <w:spacing w:val="-10"/>
          <w:sz w:val="24"/>
        </w:rPr>
        <w:t> </w:t>
      </w:r>
      <w:r>
        <w:rPr>
          <w:sz w:val="24"/>
        </w:rPr>
        <w:t>volunta- te</w:t>
      </w:r>
      <w:r>
        <w:rPr>
          <w:spacing w:val="-6"/>
          <w:sz w:val="24"/>
        </w:rPr>
        <w:t> </w:t>
      </w:r>
      <w:r>
        <w:rPr>
          <w:sz w:val="24"/>
        </w:rPr>
        <w:t>comendatoris,</w:t>
      </w:r>
      <w:r>
        <w:rPr>
          <w:spacing w:val="-6"/>
          <w:sz w:val="24"/>
        </w:rPr>
        <w:t> </w:t>
      </w:r>
      <w:r>
        <w:rPr>
          <w:sz w:val="24"/>
        </w:rPr>
        <w:t>possint</w:t>
      </w:r>
      <w:r>
        <w:rPr>
          <w:spacing w:val="-6"/>
          <w:sz w:val="24"/>
        </w:rPr>
        <w:t> </w:t>
      </w:r>
      <w:r>
        <w:rPr>
          <w:sz w:val="24"/>
        </w:rPr>
        <w:t>ponere</w:t>
      </w:r>
      <w:r>
        <w:rPr>
          <w:spacing w:val="-6"/>
          <w:sz w:val="24"/>
        </w:rPr>
        <w:t> </w:t>
      </w:r>
      <w:r>
        <w:rPr>
          <w:sz w:val="24"/>
        </w:rPr>
        <w:t>cotos,</w:t>
      </w:r>
      <w:r>
        <w:rPr>
          <w:spacing w:val="-6"/>
          <w:sz w:val="24"/>
        </w:rPr>
        <w:t> </w:t>
      </w:r>
      <w:r>
        <w:rPr>
          <w:sz w:val="24"/>
        </w:rPr>
        <w:t>sive</w:t>
      </w:r>
      <w:r>
        <w:rPr>
          <w:spacing w:val="-6"/>
          <w:sz w:val="24"/>
        </w:rPr>
        <w:t> </w:t>
      </w:r>
      <w:r>
        <w:rPr>
          <w:sz w:val="24"/>
        </w:rPr>
        <w:t>bannos</w:t>
      </w:r>
      <w:r>
        <w:rPr>
          <w:spacing w:val="-6"/>
          <w:sz w:val="24"/>
        </w:rPr>
        <w:t> </w:t>
      </w:r>
      <w:r>
        <w:rPr>
          <w:sz w:val="24"/>
        </w:rPr>
        <w:t>et</w:t>
      </w:r>
      <w:r>
        <w:rPr>
          <w:spacing w:val="-6"/>
          <w:sz w:val="24"/>
        </w:rPr>
        <w:t> </w:t>
      </w:r>
      <w:r>
        <w:rPr>
          <w:sz w:val="24"/>
        </w:rPr>
        <w:t>calonie</w:t>
      </w:r>
      <w:r>
        <w:rPr>
          <w:spacing w:val="-6"/>
          <w:sz w:val="24"/>
        </w:rPr>
        <w:t> </w:t>
      </w:r>
      <w:r>
        <w:rPr>
          <w:sz w:val="24"/>
        </w:rPr>
        <w:t>qui</w:t>
      </w:r>
      <w:r>
        <w:rPr>
          <w:spacing w:val="-6"/>
          <w:sz w:val="24"/>
        </w:rPr>
        <w:t> </w:t>
      </w:r>
      <w:r>
        <w:rPr>
          <w:sz w:val="24"/>
        </w:rPr>
        <w:t>inde</w:t>
      </w:r>
      <w:r>
        <w:rPr>
          <w:spacing w:val="-6"/>
          <w:sz w:val="24"/>
        </w:rPr>
        <w:t> </w:t>
      </w:r>
      <w:r>
        <w:rPr>
          <w:sz w:val="24"/>
        </w:rPr>
        <w:t>exierint</w:t>
      </w:r>
      <w:r>
        <w:rPr>
          <w:spacing w:val="-6"/>
          <w:sz w:val="24"/>
        </w:rPr>
        <w:t> </w:t>
      </w:r>
      <w:r>
        <w:rPr>
          <w:sz w:val="24"/>
        </w:rPr>
        <w:t>divi- dantur prout ibidem esse fieri consuetum.</w:t>
      </w:r>
    </w:p>
    <w:p>
      <w:pPr>
        <w:pStyle w:val="ListParagraph"/>
        <w:numPr>
          <w:ilvl w:val="1"/>
          <w:numId w:val="1"/>
        </w:numPr>
        <w:tabs>
          <w:tab w:pos="1354" w:val="left" w:leader="none"/>
        </w:tabs>
        <w:spacing w:line="218" w:lineRule="auto" w:before="1" w:after="0"/>
        <w:ind w:left="100" w:right="118" w:firstLine="360"/>
        <w:jc w:val="both"/>
        <w:rPr>
          <w:sz w:val="24"/>
        </w:rPr>
      </w:pPr>
      <w:r>
        <w:rPr>
          <w:sz w:val="24"/>
        </w:rPr>
        <w:t>Item, quod quislibet possit convenire cum effectu primo fideiussorem vel si vult reum principalem id est debitorem, prout ibidem esse actenus fieri con- </w:t>
      </w:r>
      <w:r>
        <w:rPr>
          <w:spacing w:val="-2"/>
          <w:sz w:val="24"/>
        </w:rPr>
        <w:t>suetum.</w:t>
      </w:r>
    </w:p>
    <w:p>
      <w:pPr>
        <w:pStyle w:val="ListParagraph"/>
        <w:numPr>
          <w:ilvl w:val="1"/>
          <w:numId w:val="1"/>
        </w:numPr>
        <w:tabs>
          <w:tab w:pos="1456" w:val="left" w:leader="none"/>
        </w:tabs>
        <w:spacing w:line="218" w:lineRule="auto" w:before="0" w:after="0"/>
        <w:ind w:left="100" w:right="116" w:firstLine="360"/>
        <w:jc w:val="both"/>
        <w:rPr>
          <w:sz w:val="24"/>
        </w:rPr>
      </w:pPr>
      <w:r>
        <w:rPr>
          <w:sz w:val="24"/>
        </w:rPr>
        <w:t>Item, si debitor dixerit se non habere unde suo possit satisfacere cre- ditori,</w:t>
      </w:r>
      <w:r>
        <w:rPr>
          <w:spacing w:val="-3"/>
          <w:sz w:val="24"/>
        </w:rPr>
        <w:t> </w:t>
      </w:r>
      <w:r>
        <w:rPr>
          <w:sz w:val="24"/>
        </w:rPr>
        <w:t>quod</w:t>
      </w:r>
      <w:r>
        <w:rPr>
          <w:spacing w:val="-3"/>
          <w:sz w:val="24"/>
        </w:rPr>
        <w:t> </w:t>
      </w:r>
      <w:r>
        <w:rPr>
          <w:sz w:val="24"/>
        </w:rPr>
        <w:t>iuret</w:t>
      </w:r>
      <w:r>
        <w:rPr>
          <w:spacing w:val="-3"/>
          <w:sz w:val="24"/>
        </w:rPr>
        <w:t> </w:t>
      </w:r>
      <w:r>
        <w:rPr>
          <w:sz w:val="24"/>
        </w:rPr>
        <w:t>super</w:t>
      </w:r>
      <w:r>
        <w:rPr>
          <w:spacing w:val="-3"/>
          <w:sz w:val="24"/>
        </w:rPr>
        <w:t> </w:t>
      </w:r>
      <w:r>
        <w:rPr>
          <w:sz w:val="24"/>
        </w:rPr>
        <w:t>sancta</w:t>
      </w:r>
      <w:r>
        <w:rPr>
          <w:spacing w:val="-3"/>
          <w:sz w:val="24"/>
        </w:rPr>
        <w:t> </w:t>
      </w:r>
      <w:r>
        <w:rPr>
          <w:sz w:val="24"/>
        </w:rPr>
        <w:t>Dei</w:t>
      </w:r>
      <w:r>
        <w:rPr>
          <w:spacing w:val="-3"/>
          <w:sz w:val="24"/>
        </w:rPr>
        <w:t> </w:t>
      </w:r>
      <w:r>
        <w:rPr>
          <w:sz w:val="24"/>
        </w:rPr>
        <w:t>Evangelia</w:t>
      </w:r>
      <w:r>
        <w:rPr>
          <w:spacing w:val="-3"/>
          <w:sz w:val="24"/>
        </w:rPr>
        <w:t> </w:t>
      </w:r>
      <w:r>
        <w:rPr>
          <w:sz w:val="24"/>
        </w:rPr>
        <w:t>se</w:t>
      </w:r>
      <w:r>
        <w:rPr>
          <w:spacing w:val="-3"/>
          <w:sz w:val="24"/>
        </w:rPr>
        <w:t> </w:t>
      </w:r>
      <w:r>
        <w:rPr>
          <w:sz w:val="24"/>
        </w:rPr>
        <w:t>non</w:t>
      </w:r>
      <w:r>
        <w:rPr>
          <w:spacing w:val="-3"/>
          <w:sz w:val="24"/>
        </w:rPr>
        <w:t> </w:t>
      </w:r>
      <w:r>
        <w:rPr>
          <w:sz w:val="24"/>
        </w:rPr>
        <w:t>habere</w:t>
      </w:r>
      <w:r>
        <w:rPr>
          <w:spacing w:val="-3"/>
          <w:sz w:val="24"/>
        </w:rPr>
        <w:t> </w:t>
      </w:r>
      <w:r>
        <w:rPr>
          <w:sz w:val="24"/>
        </w:rPr>
        <w:t>unde</w:t>
      </w:r>
      <w:r>
        <w:rPr>
          <w:spacing w:val="-3"/>
          <w:sz w:val="24"/>
        </w:rPr>
        <w:t> </w:t>
      </w:r>
      <w:r>
        <w:rPr>
          <w:sz w:val="24"/>
        </w:rPr>
        <w:t>possit</w:t>
      </w:r>
      <w:r>
        <w:rPr>
          <w:spacing w:val="-3"/>
          <w:sz w:val="24"/>
        </w:rPr>
        <w:t> </w:t>
      </w:r>
      <w:r>
        <w:rPr>
          <w:sz w:val="24"/>
        </w:rPr>
        <w:t>satisfacere eidem, et hoc juret quocienscumque inde fuerit requisitus de duobus mensibus ad duos menses donec plenarie suo satisfecerit creditori.</w:t>
      </w:r>
    </w:p>
    <w:p>
      <w:pPr>
        <w:pStyle w:val="ListParagraph"/>
        <w:numPr>
          <w:ilvl w:val="1"/>
          <w:numId w:val="1"/>
        </w:numPr>
        <w:tabs>
          <w:tab w:pos="1559" w:val="left" w:leader="none"/>
        </w:tabs>
        <w:spacing w:line="218" w:lineRule="auto" w:before="0" w:after="0"/>
        <w:ind w:left="100" w:right="117" w:firstLine="360"/>
        <w:jc w:val="both"/>
        <w:rPr>
          <w:sz w:val="24"/>
        </w:rPr>
      </w:pPr>
      <w:r>
        <w:rPr>
          <w:sz w:val="24"/>
        </w:rPr>
        <w:t>Item, quod minor viginti quinque annis a viginti annis completis, non restituatur racione minoris etatis, set pro mayori viginti quinque annorum in omnibus habeatur.</w:t>
      </w:r>
    </w:p>
    <w:p>
      <w:pPr>
        <w:pStyle w:val="ListParagraph"/>
        <w:numPr>
          <w:ilvl w:val="1"/>
          <w:numId w:val="1"/>
        </w:numPr>
        <w:tabs>
          <w:tab w:pos="1524" w:val="left" w:leader="none"/>
        </w:tabs>
        <w:spacing w:line="218" w:lineRule="auto" w:before="0" w:after="0"/>
        <w:ind w:left="100" w:right="116" w:firstLine="360"/>
        <w:jc w:val="both"/>
        <w:rPr>
          <w:sz w:val="24"/>
        </w:rPr>
      </w:pPr>
      <w:r>
        <w:rPr>
          <w:sz w:val="24"/>
        </w:rPr>
        <w:t>Item, si panis minoris pensi fuerit inventus, ille vel illa cuius fuerit semel et secundo, perdat panem et sit Templi. Si vero tercia vice fuerit inventus, ponatur</w:t>
      </w:r>
      <w:r>
        <w:rPr>
          <w:spacing w:val="-14"/>
          <w:sz w:val="24"/>
        </w:rPr>
        <w:t> </w:t>
      </w:r>
      <w:r>
        <w:rPr>
          <w:sz w:val="24"/>
        </w:rPr>
        <w:t>in</w:t>
      </w:r>
      <w:r>
        <w:rPr>
          <w:spacing w:val="-14"/>
          <w:sz w:val="24"/>
        </w:rPr>
        <w:t> </w:t>
      </w:r>
      <w:r>
        <w:rPr>
          <w:sz w:val="24"/>
        </w:rPr>
        <w:t>custello</w:t>
      </w:r>
      <w:r>
        <w:rPr>
          <w:spacing w:val="-14"/>
          <w:sz w:val="24"/>
        </w:rPr>
        <w:t> </w:t>
      </w:r>
      <w:r>
        <w:rPr>
          <w:sz w:val="24"/>
        </w:rPr>
        <w:t>venditrix</w:t>
      </w:r>
      <w:r>
        <w:rPr>
          <w:spacing w:val="-14"/>
          <w:sz w:val="24"/>
        </w:rPr>
        <w:t> </w:t>
      </w:r>
      <w:r>
        <w:rPr>
          <w:sz w:val="24"/>
        </w:rPr>
        <w:t>illius</w:t>
      </w:r>
      <w:r>
        <w:rPr>
          <w:spacing w:val="-14"/>
          <w:sz w:val="24"/>
        </w:rPr>
        <w:t> </w:t>
      </w:r>
      <w:r>
        <w:rPr>
          <w:sz w:val="24"/>
        </w:rPr>
        <w:t>panis</w:t>
      </w:r>
      <w:r>
        <w:rPr>
          <w:spacing w:val="-14"/>
          <w:sz w:val="24"/>
        </w:rPr>
        <w:t> </w:t>
      </w:r>
      <w:r>
        <w:rPr>
          <w:sz w:val="24"/>
        </w:rPr>
        <w:t>vel</w:t>
      </w:r>
      <w:r>
        <w:rPr>
          <w:spacing w:val="-14"/>
          <w:sz w:val="24"/>
        </w:rPr>
        <w:t> </w:t>
      </w:r>
      <w:r>
        <w:rPr>
          <w:sz w:val="24"/>
        </w:rPr>
        <w:t>solvat</w:t>
      </w:r>
      <w:r>
        <w:rPr>
          <w:spacing w:val="-14"/>
          <w:sz w:val="24"/>
        </w:rPr>
        <w:t> </w:t>
      </w:r>
      <w:r>
        <w:rPr>
          <w:sz w:val="24"/>
        </w:rPr>
        <w:t>quinque</w:t>
      </w:r>
      <w:r>
        <w:rPr>
          <w:spacing w:val="-14"/>
          <w:sz w:val="24"/>
        </w:rPr>
        <w:t> </w:t>
      </w:r>
      <w:r>
        <w:rPr>
          <w:sz w:val="24"/>
        </w:rPr>
        <w:t>solidos</w:t>
      </w:r>
      <w:r>
        <w:rPr>
          <w:spacing w:val="-14"/>
          <w:sz w:val="24"/>
        </w:rPr>
        <w:t> </w:t>
      </w:r>
      <w:r>
        <w:rPr>
          <w:sz w:val="24"/>
        </w:rPr>
        <w:t>comendatori</w:t>
      </w:r>
      <w:r>
        <w:rPr>
          <w:spacing w:val="-14"/>
          <w:sz w:val="24"/>
        </w:rPr>
        <w:t> </w:t>
      </w:r>
      <w:r>
        <w:rPr>
          <w:sz w:val="24"/>
        </w:rPr>
        <w:t>pro </w:t>
      </w:r>
      <w:r>
        <w:rPr>
          <w:spacing w:val="-2"/>
          <w:sz w:val="24"/>
        </w:rPr>
        <w:t>pena.</w:t>
      </w:r>
    </w:p>
    <w:p>
      <w:pPr>
        <w:spacing w:after="0" w:line="218" w:lineRule="auto"/>
        <w:jc w:val="both"/>
        <w:rPr>
          <w:sz w:val="24"/>
        </w:rPr>
        <w:sectPr>
          <w:pgSz w:w="11630" w:h="16730"/>
          <w:pgMar w:header="1536" w:footer="0" w:top="1920" w:bottom="280" w:left="1600" w:right="1580"/>
        </w:sectPr>
      </w:pPr>
    </w:p>
    <w:p>
      <w:pPr>
        <w:pStyle w:val="ListParagraph"/>
        <w:numPr>
          <w:ilvl w:val="1"/>
          <w:numId w:val="1"/>
        </w:numPr>
        <w:tabs>
          <w:tab w:pos="1421" w:val="left" w:leader="none"/>
        </w:tabs>
        <w:spacing w:line="228" w:lineRule="auto" w:before="151" w:after="0"/>
        <w:ind w:left="100" w:right="117" w:firstLine="360"/>
        <w:jc w:val="both"/>
        <w:rPr>
          <w:sz w:val="24"/>
        </w:rPr>
      </w:pPr>
      <w:r>
        <w:rPr>
          <w:sz w:val="24"/>
        </w:rPr>
        <w:t>Item,</w:t>
      </w:r>
      <w:r>
        <w:rPr>
          <w:spacing w:val="-5"/>
          <w:sz w:val="24"/>
        </w:rPr>
        <w:t> </w:t>
      </w:r>
      <w:r>
        <w:rPr>
          <w:sz w:val="24"/>
        </w:rPr>
        <w:t>quod</w:t>
      </w:r>
      <w:r>
        <w:rPr>
          <w:spacing w:val="-5"/>
          <w:sz w:val="24"/>
        </w:rPr>
        <w:t> </w:t>
      </w:r>
      <w:r>
        <w:rPr>
          <w:sz w:val="24"/>
        </w:rPr>
        <w:t>tendarii</w:t>
      </w:r>
      <w:r>
        <w:rPr>
          <w:spacing w:val="-5"/>
          <w:sz w:val="24"/>
        </w:rPr>
        <w:t> </w:t>
      </w:r>
      <w:r>
        <w:rPr>
          <w:sz w:val="24"/>
        </w:rPr>
        <w:t>faciant</w:t>
      </w:r>
      <w:r>
        <w:rPr>
          <w:spacing w:val="-6"/>
          <w:sz w:val="24"/>
        </w:rPr>
        <w:t> </w:t>
      </w:r>
      <w:r>
        <w:rPr>
          <w:sz w:val="24"/>
        </w:rPr>
        <w:t>lexinum</w:t>
      </w:r>
      <w:r>
        <w:rPr>
          <w:spacing w:val="-5"/>
          <w:sz w:val="24"/>
        </w:rPr>
        <w:t> </w:t>
      </w:r>
      <w:r>
        <w:rPr>
          <w:sz w:val="24"/>
        </w:rPr>
        <w:t>seu</w:t>
      </w:r>
      <w:r>
        <w:rPr>
          <w:spacing w:val="-5"/>
          <w:sz w:val="24"/>
        </w:rPr>
        <w:t> </w:t>
      </w:r>
      <w:r>
        <w:rPr>
          <w:sz w:val="24"/>
        </w:rPr>
        <w:t>pubil</w:t>
      </w:r>
      <w:r>
        <w:rPr>
          <w:spacing w:val="-5"/>
          <w:sz w:val="24"/>
        </w:rPr>
        <w:t> </w:t>
      </w:r>
      <w:r>
        <w:rPr>
          <w:sz w:val="24"/>
        </w:rPr>
        <w:t>candelarum</w:t>
      </w:r>
      <w:r>
        <w:rPr>
          <w:spacing w:val="-5"/>
          <w:sz w:val="24"/>
        </w:rPr>
        <w:t> </w:t>
      </w:r>
      <w:r>
        <w:rPr>
          <w:sz w:val="24"/>
        </w:rPr>
        <w:t>coctum;</w:t>
      </w:r>
      <w:r>
        <w:rPr>
          <w:spacing w:val="-5"/>
          <w:sz w:val="24"/>
        </w:rPr>
        <w:t> </w:t>
      </w:r>
      <w:r>
        <w:rPr>
          <w:sz w:val="24"/>
        </w:rPr>
        <w:t>et quod recipiant tantum de lucro pro libra cere tres denarios, alias quod perdat can- </w:t>
      </w:r>
      <w:r>
        <w:rPr>
          <w:spacing w:val="-2"/>
          <w:sz w:val="24"/>
        </w:rPr>
        <w:t>delas.</w:t>
      </w:r>
    </w:p>
    <w:p>
      <w:pPr>
        <w:pStyle w:val="ListParagraph"/>
        <w:numPr>
          <w:ilvl w:val="1"/>
          <w:numId w:val="1"/>
        </w:numPr>
        <w:tabs>
          <w:tab w:pos="1524" w:val="left" w:leader="none"/>
        </w:tabs>
        <w:spacing w:line="228" w:lineRule="auto" w:before="1" w:after="0"/>
        <w:ind w:left="100" w:right="117" w:firstLine="360"/>
        <w:jc w:val="both"/>
        <w:rPr>
          <w:sz w:val="24"/>
        </w:rPr>
      </w:pPr>
      <w:r>
        <w:rPr>
          <w:sz w:val="24"/>
        </w:rPr>
        <w:t>Item, quod pulsata campana in crepusculo noctis eo tempore </w:t>
      </w:r>
      <w:r>
        <w:rPr>
          <w:sz w:val="24"/>
        </w:rPr>
        <w:t>quo pulsabitur nullus eat sine lumine per villam, alias solvat quinque solidos vel acci- piat quinque azots in platea.</w:t>
      </w:r>
    </w:p>
    <w:p>
      <w:pPr>
        <w:pStyle w:val="ListParagraph"/>
        <w:numPr>
          <w:ilvl w:val="1"/>
          <w:numId w:val="1"/>
        </w:numPr>
        <w:tabs>
          <w:tab w:pos="1626" w:val="left" w:leader="none"/>
        </w:tabs>
        <w:spacing w:line="228" w:lineRule="auto" w:before="0" w:after="0"/>
        <w:ind w:left="100" w:right="116" w:firstLine="360"/>
        <w:jc w:val="both"/>
        <w:rPr>
          <w:sz w:val="24"/>
        </w:rPr>
      </w:pPr>
      <w:r>
        <w:rPr>
          <w:sz w:val="24"/>
        </w:rPr>
        <w:t>Item, quod creditor non mutuet ad ludum super vestes vel arma alicuius; et si fecerit sine solucione pecunie, quem mutaverit reddat eas.</w:t>
      </w:r>
    </w:p>
    <w:p>
      <w:pPr>
        <w:pStyle w:val="ListParagraph"/>
        <w:numPr>
          <w:ilvl w:val="1"/>
          <w:numId w:val="1"/>
        </w:numPr>
        <w:tabs>
          <w:tab w:pos="1728" w:val="left" w:leader="none"/>
        </w:tabs>
        <w:spacing w:line="228" w:lineRule="auto" w:before="1" w:after="0"/>
        <w:ind w:left="100" w:right="115" w:firstLine="360"/>
        <w:jc w:val="both"/>
        <w:rPr>
          <w:sz w:val="24"/>
        </w:rPr>
      </w:pPr>
      <w:r>
        <w:rPr>
          <w:sz w:val="24"/>
        </w:rPr>
        <w:t>Item, quod hostalerius non accipiat hostalagium de re sua quam vendat in domo sua.</w:t>
      </w:r>
    </w:p>
    <w:p>
      <w:pPr>
        <w:pStyle w:val="ListParagraph"/>
        <w:numPr>
          <w:ilvl w:val="1"/>
          <w:numId w:val="1"/>
        </w:numPr>
        <w:tabs>
          <w:tab w:pos="1549" w:val="left" w:leader="none"/>
        </w:tabs>
        <w:spacing w:line="228" w:lineRule="auto" w:before="0" w:after="0"/>
        <w:ind w:left="100" w:right="116" w:firstLine="360"/>
        <w:jc w:val="both"/>
        <w:rPr>
          <w:sz w:val="24"/>
        </w:rPr>
      </w:pPr>
      <w:r>
        <w:rPr>
          <w:sz w:val="24"/>
        </w:rPr>
        <w:t>Item,</w:t>
      </w:r>
      <w:r>
        <w:rPr>
          <w:spacing w:val="-1"/>
          <w:sz w:val="24"/>
        </w:rPr>
        <w:t> </w:t>
      </w:r>
      <w:r>
        <w:rPr>
          <w:sz w:val="24"/>
        </w:rPr>
        <w:t>quod</w:t>
      </w:r>
      <w:r>
        <w:rPr>
          <w:spacing w:val="-1"/>
          <w:sz w:val="24"/>
        </w:rPr>
        <w:t> </w:t>
      </w:r>
      <w:r>
        <w:rPr>
          <w:sz w:val="24"/>
        </w:rPr>
        <w:t>homines</w:t>
      </w:r>
      <w:r>
        <w:rPr>
          <w:spacing w:val="-1"/>
          <w:sz w:val="24"/>
        </w:rPr>
        <w:t> </w:t>
      </w:r>
      <w:r>
        <w:rPr>
          <w:sz w:val="24"/>
        </w:rPr>
        <w:t>de</w:t>
      </w:r>
      <w:r>
        <w:rPr>
          <w:spacing w:val="-1"/>
          <w:sz w:val="24"/>
        </w:rPr>
        <w:t> </w:t>
      </w:r>
      <w:r>
        <w:rPr>
          <w:sz w:val="24"/>
        </w:rPr>
        <w:t>Orta</w:t>
      </w:r>
      <w:r>
        <w:rPr>
          <w:spacing w:val="-1"/>
          <w:sz w:val="24"/>
        </w:rPr>
        <w:t> </w:t>
      </w:r>
      <w:r>
        <w:rPr>
          <w:sz w:val="24"/>
        </w:rPr>
        <w:t>habeant</w:t>
      </w:r>
      <w:r>
        <w:rPr>
          <w:spacing w:val="-1"/>
          <w:sz w:val="24"/>
        </w:rPr>
        <w:t> </w:t>
      </w:r>
      <w:r>
        <w:rPr>
          <w:sz w:val="24"/>
        </w:rPr>
        <w:t>et</w:t>
      </w:r>
      <w:r>
        <w:rPr>
          <w:spacing w:val="-1"/>
          <w:sz w:val="24"/>
        </w:rPr>
        <w:t> </w:t>
      </w:r>
      <w:r>
        <w:rPr>
          <w:sz w:val="24"/>
        </w:rPr>
        <w:t>teneant</w:t>
      </w:r>
      <w:r>
        <w:rPr>
          <w:spacing w:val="-1"/>
          <w:sz w:val="24"/>
        </w:rPr>
        <w:t> </w:t>
      </w:r>
      <w:r>
        <w:rPr>
          <w:sz w:val="24"/>
        </w:rPr>
        <w:t>mercatale,</w:t>
      </w:r>
      <w:r>
        <w:rPr>
          <w:spacing w:val="-1"/>
          <w:sz w:val="24"/>
        </w:rPr>
        <w:t> </w:t>
      </w:r>
      <w:r>
        <w:rPr>
          <w:sz w:val="24"/>
        </w:rPr>
        <w:t>prout</w:t>
      </w:r>
      <w:r>
        <w:rPr>
          <w:spacing w:val="-1"/>
          <w:sz w:val="24"/>
        </w:rPr>
        <w:t> </w:t>
      </w:r>
      <w:r>
        <w:rPr>
          <w:sz w:val="24"/>
        </w:rPr>
        <w:t>in instrumento a fratribus Templi eis facto super hoc continetur.</w:t>
      </w:r>
    </w:p>
    <w:p>
      <w:pPr>
        <w:pStyle w:val="ListParagraph"/>
        <w:numPr>
          <w:ilvl w:val="1"/>
          <w:numId w:val="1"/>
        </w:numPr>
        <w:tabs>
          <w:tab w:pos="1446" w:val="left" w:leader="none"/>
        </w:tabs>
        <w:spacing w:line="228" w:lineRule="auto" w:before="1" w:after="0"/>
        <w:ind w:left="100" w:right="117" w:firstLine="360"/>
        <w:jc w:val="both"/>
        <w:rPr>
          <w:sz w:val="24"/>
        </w:rPr>
      </w:pPr>
      <w:r>
        <w:rPr>
          <w:sz w:val="24"/>
        </w:rPr>
        <w:t>Item,</w:t>
      </w:r>
      <w:r>
        <w:rPr>
          <w:spacing w:val="-10"/>
          <w:sz w:val="24"/>
        </w:rPr>
        <w:t> </w:t>
      </w:r>
      <w:r>
        <w:rPr>
          <w:sz w:val="24"/>
        </w:rPr>
        <w:t>quod</w:t>
      </w:r>
      <w:r>
        <w:rPr>
          <w:spacing w:val="-10"/>
          <w:sz w:val="24"/>
        </w:rPr>
        <w:t> </w:t>
      </w:r>
      <w:r>
        <w:rPr>
          <w:sz w:val="24"/>
        </w:rPr>
        <w:t>vie</w:t>
      </w:r>
      <w:r>
        <w:rPr>
          <w:spacing w:val="-10"/>
          <w:sz w:val="24"/>
        </w:rPr>
        <w:t> </w:t>
      </w:r>
      <w:r>
        <w:rPr>
          <w:sz w:val="24"/>
        </w:rPr>
        <w:t>ville</w:t>
      </w:r>
      <w:r>
        <w:rPr>
          <w:spacing w:val="-10"/>
          <w:sz w:val="24"/>
        </w:rPr>
        <w:t> </w:t>
      </w:r>
      <w:r>
        <w:rPr>
          <w:sz w:val="24"/>
        </w:rPr>
        <w:t>de</w:t>
      </w:r>
      <w:r>
        <w:rPr>
          <w:spacing w:val="-10"/>
          <w:sz w:val="24"/>
        </w:rPr>
        <w:t> </w:t>
      </w:r>
      <w:r>
        <w:rPr>
          <w:sz w:val="24"/>
        </w:rPr>
        <w:t>Orta</w:t>
      </w:r>
      <w:r>
        <w:rPr>
          <w:spacing w:val="-10"/>
          <w:sz w:val="24"/>
        </w:rPr>
        <w:t> </w:t>
      </w:r>
      <w:r>
        <w:rPr>
          <w:sz w:val="24"/>
        </w:rPr>
        <w:t>et</w:t>
      </w:r>
      <w:r>
        <w:rPr>
          <w:spacing w:val="-10"/>
          <w:sz w:val="24"/>
        </w:rPr>
        <w:t> </w:t>
      </w:r>
      <w:r>
        <w:rPr>
          <w:sz w:val="24"/>
        </w:rPr>
        <w:t>villarum</w:t>
      </w:r>
      <w:r>
        <w:rPr>
          <w:spacing w:val="-10"/>
          <w:sz w:val="24"/>
        </w:rPr>
        <w:t> </w:t>
      </w:r>
      <w:r>
        <w:rPr>
          <w:sz w:val="24"/>
        </w:rPr>
        <w:t>termini</w:t>
      </w:r>
      <w:r>
        <w:rPr>
          <w:spacing w:val="-10"/>
          <w:sz w:val="24"/>
        </w:rPr>
        <w:t> </w:t>
      </w:r>
      <w:r>
        <w:rPr>
          <w:sz w:val="24"/>
        </w:rPr>
        <w:t>de</w:t>
      </w:r>
      <w:r>
        <w:rPr>
          <w:spacing w:val="-10"/>
          <w:sz w:val="24"/>
        </w:rPr>
        <w:t> </w:t>
      </w:r>
      <w:r>
        <w:rPr>
          <w:sz w:val="24"/>
        </w:rPr>
        <w:t>Orta</w:t>
      </w:r>
      <w:r>
        <w:rPr>
          <w:spacing w:val="-10"/>
          <w:sz w:val="24"/>
        </w:rPr>
        <w:t> </w:t>
      </w:r>
      <w:r>
        <w:rPr>
          <w:sz w:val="24"/>
        </w:rPr>
        <w:t>non</w:t>
      </w:r>
      <w:r>
        <w:rPr>
          <w:spacing w:val="-10"/>
          <w:sz w:val="24"/>
        </w:rPr>
        <w:t> </w:t>
      </w:r>
      <w:r>
        <w:rPr>
          <w:sz w:val="24"/>
        </w:rPr>
        <w:t>stringan- tur,</w:t>
      </w:r>
      <w:r>
        <w:rPr>
          <w:spacing w:val="-12"/>
          <w:sz w:val="24"/>
        </w:rPr>
        <w:t> </w:t>
      </w:r>
      <w:r>
        <w:rPr>
          <w:sz w:val="24"/>
        </w:rPr>
        <w:t>et</w:t>
      </w:r>
      <w:r>
        <w:rPr>
          <w:spacing w:val="-12"/>
          <w:sz w:val="24"/>
        </w:rPr>
        <w:t> </w:t>
      </w:r>
      <w:r>
        <w:rPr>
          <w:sz w:val="24"/>
        </w:rPr>
        <w:t>quod</w:t>
      </w:r>
      <w:r>
        <w:rPr>
          <w:spacing w:val="-12"/>
          <w:sz w:val="24"/>
        </w:rPr>
        <w:t> </w:t>
      </w:r>
      <w:r>
        <w:rPr>
          <w:sz w:val="24"/>
        </w:rPr>
        <w:t>tabule</w:t>
      </w:r>
      <w:r>
        <w:rPr>
          <w:spacing w:val="-12"/>
          <w:sz w:val="24"/>
        </w:rPr>
        <w:t> </w:t>
      </w:r>
      <w:r>
        <w:rPr>
          <w:sz w:val="24"/>
        </w:rPr>
        <w:t>site</w:t>
      </w:r>
      <w:r>
        <w:rPr>
          <w:spacing w:val="-12"/>
          <w:sz w:val="24"/>
        </w:rPr>
        <w:t> </w:t>
      </w:r>
      <w:r>
        <w:rPr>
          <w:sz w:val="24"/>
        </w:rPr>
        <w:t>in</w:t>
      </w:r>
      <w:r>
        <w:rPr>
          <w:spacing w:val="-12"/>
          <w:sz w:val="24"/>
        </w:rPr>
        <w:t> </w:t>
      </w:r>
      <w:r>
        <w:rPr>
          <w:sz w:val="24"/>
        </w:rPr>
        <w:t>viis</w:t>
      </w:r>
      <w:r>
        <w:rPr>
          <w:spacing w:val="-12"/>
          <w:sz w:val="24"/>
        </w:rPr>
        <w:t> </w:t>
      </w:r>
      <w:r>
        <w:rPr>
          <w:sz w:val="24"/>
        </w:rPr>
        <w:t>seu</w:t>
      </w:r>
      <w:r>
        <w:rPr>
          <w:spacing w:val="-12"/>
          <w:sz w:val="24"/>
        </w:rPr>
        <w:t> </w:t>
      </w:r>
      <w:r>
        <w:rPr>
          <w:sz w:val="24"/>
        </w:rPr>
        <w:t>carreriis</w:t>
      </w:r>
      <w:r>
        <w:rPr>
          <w:spacing w:val="-12"/>
          <w:sz w:val="24"/>
        </w:rPr>
        <w:t> </w:t>
      </w:r>
      <w:r>
        <w:rPr>
          <w:sz w:val="24"/>
        </w:rPr>
        <w:t>publicis</w:t>
      </w:r>
      <w:r>
        <w:rPr>
          <w:spacing w:val="-12"/>
          <w:sz w:val="24"/>
        </w:rPr>
        <w:t> </w:t>
      </w:r>
      <w:r>
        <w:rPr>
          <w:sz w:val="24"/>
        </w:rPr>
        <w:t>sint</w:t>
      </w:r>
      <w:r>
        <w:rPr>
          <w:spacing w:val="-12"/>
          <w:sz w:val="24"/>
        </w:rPr>
        <w:t> </w:t>
      </w:r>
      <w:r>
        <w:rPr>
          <w:sz w:val="24"/>
        </w:rPr>
        <w:t>quatuor</w:t>
      </w:r>
      <w:r>
        <w:rPr>
          <w:spacing w:val="-12"/>
          <w:sz w:val="24"/>
        </w:rPr>
        <w:t> </w:t>
      </w:r>
      <w:r>
        <w:rPr>
          <w:sz w:val="24"/>
        </w:rPr>
        <w:t>palmorum</w:t>
      </w:r>
      <w:r>
        <w:rPr>
          <w:spacing w:val="-12"/>
          <w:sz w:val="24"/>
        </w:rPr>
        <w:t> </w:t>
      </w:r>
      <w:r>
        <w:rPr>
          <w:sz w:val="24"/>
        </w:rPr>
        <w:t>in</w:t>
      </w:r>
      <w:r>
        <w:rPr>
          <w:spacing w:val="-12"/>
          <w:sz w:val="24"/>
        </w:rPr>
        <w:t> </w:t>
      </w:r>
      <w:r>
        <w:rPr>
          <w:sz w:val="24"/>
        </w:rPr>
        <w:t>latum seu amplum.</w:t>
      </w:r>
    </w:p>
    <w:p>
      <w:pPr>
        <w:pStyle w:val="ListParagraph"/>
        <w:numPr>
          <w:ilvl w:val="1"/>
          <w:numId w:val="1"/>
        </w:numPr>
        <w:tabs>
          <w:tab w:pos="1549" w:val="left" w:leader="none"/>
        </w:tabs>
        <w:spacing w:line="228" w:lineRule="auto" w:before="0" w:after="0"/>
        <w:ind w:left="100" w:right="116" w:firstLine="360"/>
        <w:jc w:val="both"/>
        <w:rPr>
          <w:sz w:val="24"/>
        </w:rPr>
      </w:pPr>
      <w:r>
        <w:rPr>
          <w:sz w:val="24"/>
        </w:rPr>
        <w:t>Item, quod prosenetes seu corredors electi per homines de Orta </w:t>
      </w:r>
      <w:r>
        <w:rPr>
          <w:sz w:val="24"/>
        </w:rPr>
        <w:t>et approbati,</w:t>
      </w:r>
      <w:r>
        <w:rPr>
          <w:spacing w:val="-8"/>
          <w:sz w:val="24"/>
        </w:rPr>
        <w:t> </w:t>
      </w:r>
      <w:r>
        <w:rPr>
          <w:sz w:val="24"/>
        </w:rPr>
        <w:t>si</w:t>
      </w:r>
      <w:r>
        <w:rPr>
          <w:spacing w:val="-8"/>
          <w:sz w:val="24"/>
        </w:rPr>
        <w:t> </w:t>
      </w:r>
      <w:r>
        <w:rPr>
          <w:sz w:val="24"/>
        </w:rPr>
        <w:t>ydonei</w:t>
      </w:r>
      <w:r>
        <w:rPr>
          <w:spacing w:val="-8"/>
          <w:sz w:val="24"/>
        </w:rPr>
        <w:t> </w:t>
      </w:r>
      <w:r>
        <w:rPr>
          <w:sz w:val="24"/>
        </w:rPr>
        <w:t>fuerint</w:t>
      </w:r>
      <w:r>
        <w:rPr>
          <w:spacing w:val="-8"/>
          <w:sz w:val="24"/>
        </w:rPr>
        <w:t> </w:t>
      </w:r>
      <w:r>
        <w:rPr>
          <w:sz w:val="24"/>
        </w:rPr>
        <w:t>per</w:t>
      </w:r>
      <w:r>
        <w:rPr>
          <w:spacing w:val="-8"/>
          <w:sz w:val="24"/>
        </w:rPr>
        <w:t> </w:t>
      </w:r>
      <w:r>
        <w:rPr>
          <w:sz w:val="24"/>
        </w:rPr>
        <w:t>comendatorem,</w:t>
      </w:r>
      <w:r>
        <w:rPr>
          <w:spacing w:val="-8"/>
          <w:sz w:val="24"/>
        </w:rPr>
        <w:t> </w:t>
      </w:r>
      <w:r>
        <w:rPr>
          <w:sz w:val="24"/>
        </w:rPr>
        <w:t>jurent</w:t>
      </w:r>
      <w:r>
        <w:rPr>
          <w:spacing w:val="-8"/>
          <w:sz w:val="24"/>
        </w:rPr>
        <w:t> </w:t>
      </w:r>
      <w:r>
        <w:rPr>
          <w:sz w:val="24"/>
        </w:rPr>
        <w:t>quolibet</w:t>
      </w:r>
      <w:r>
        <w:rPr>
          <w:spacing w:val="-8"/>
          <w:sz w:val="24"/>
        </w:rPr>
        <w:t> </w:t>
      </w:r>
      <w:r>
        <w:rPr>
          <w:sz w:val="24"/>
        </w:rPr>
        <w:t>anno</w:t>
      </w:r>
      <w:r>
        <w:rPr>
          <w:spacing w:val="-8"/>
          <w:sz w:val="24"/>
        </w:rPr>
        <w:t> </w:t>
      </w:r>
      <w:r>
        <w:rPr>
          <w:sz w:val="24"/>
        </w:rPr>
        <w:t>in</w:t>
      </w:r>
      <w:r>
        <w:rPr>
          <w:spacing w:val="-8"/>
          <w:sz w:val="24"/>
        </w:rPr>
        <w:t> </w:t>
      </w:r>
      <w:r>
        <w:rPr>
          <w:sz w:val="24"/>
        </w:rPr>
        <w:t>eorum</w:t>
      </w:r>
      <w:r>
        <w:rPr>
          <w:spacing w:val="-8"/>
          <w:sz w:val="24"/>
        </w:rPr>
        <w:t> </w:t>
      </w:r>
      <w:r>
        <w:rPr>
          <w:sz w:val="24"/>
        </w:rPr>
        <w:t>offi- cio se fore fideles; et quod res quas vendant ut corredors non sint eorum in totum, vel in partem, nec possint eas retinere; et quod habeant de libra duos denarios, de equo</w:t>
      </w:r>
      <w:r>
        <w:rPr>
          <w:spacing w:val="-5"/>
          <w:sz w:val="24"/>
        </w:rPr>
        <w:t> </w:t>
      </w:r>
      <w:r>
        <w:rPr>
          <w:sz w:val="24"/>
        </w:rPr>
        <w:t>duos</w:t>
      </w:r>
      <w:r>
        <w:rPr>
          <w:spacing w:val="-5"/>
          <w:sz w:val="24"/>
        </w:rPr>
        <w:t> </w:t>
      </w:r>
      <w:r>
        <w:rPr>
          <w:sz w:val="24"/>
        </w:rPr>
        <w:t>solidos,</w:t>
      </w:r>
      <w:r>
        <w:rPr>
          <w:spacing w:val="-5"/>
          <w:sz w:val="24"/>
        </w:rPr>
        <w:t> </w:t>
      </w:r>
      <w:r>
        <w:rPr>
          <w:sz w:val="24"/>
        </w:rPr>
        <w:t>de</w:t>
      </w:r>
      <w:r>
        <w:rPr>
          <w:spacing w:val="-5"/>
          <w:sz w:val="24"/>
        </w:rPr>
        <w:t> </w:t>
      </w:r>
      <w:r>
        <w:rPr>
          <w:sz w:val="24"/>
        </w:rPr>
        <w:t>mulo</w:t>
      </w:r>
      <w:r>
        <w:rPr>
          <w:spacing w:val="-5"/>
          <w:sz w:val="24"/>
        </w:rPr>
        <w:t> </w:t>
      </w:r>
      <w:r>
        <w:rPr>
          <w:sz w:val="24"/>
        </w:rPr>
        <w:t>roncino</w:t>
      </w:r>
      <w:r>
        <w:rPr>
          <w:spacing w:val="-5"/>
          <w:sz w:val="24"/>
        </w:rPr>
        <w:t> </w:t>
      </w:r>
      <w:r>
        <w:rPr>
          <w:sz w:val="24"/>
        </w:rPr>
        <w:t>duodecim</w:t>
      </w:r>
      <w:r>
        <w:rPr>
          <w:spacing w:val="-5"/>
          <w:sz w:val="24"/>
        </w:rPr>
        <w:t> </w:t>
      </w:r>
      <w:r>
        <w:rPr>
          <w:sz w:val="24"/>
        </w:rPr>
        <w:t>denarios,</w:t>
      </w:r>
      <w:r>
        <w:rPr>
          <w:spacing w:val="-5"/>
          <w:sz w:val="24"/>
        </w:rPr>
        <w:t> </w:t>
      </w:r>
      <w:r>
        <w:rPr>
          <w:sz w:val="24"/>
        </w:rPr>
        <w:t>de</w:t>
      </w:r>
      <w:r>
        <w:rPr>
          <w:spacing w:val="-5"/>
          <w:sz w:val="24"/>
        </w:rPr>
        <w:t> </w:t>
      </w:r>
      <w:r>
        <w:rPr>
          <w:sz w:val="24"/>
        </w:rPr>
        <w:t>asino</w:t>
      </w:r>
      <w:r>
        <w:rPr>
          <w:spacing w:val="-5"/>
          <w:sz w:val="24"/>
        </w:rPr>
        <w:t> </w:t>
      </w:r>
      <w:r>
        <w:rPr>
          <w:sz w:val="24"/>
        </w:rPr>
        <w:t>vel</w:t>
      </w:r>
      <w:r>
        <w:rPr>
          <w:spacing w:val="-5"/>
          <w:sz w:val="24"/>
        </w:rPr>
        <w:t> </w:t>
      </w:r>
      <w:r>
        <w:rPr>
          <w:sz w:val="24"/>
        </w:rPr>
        <w:t>asina</w:t>
      </w:r>
      <w:r>
        <w:rPr>
          <w:spacing w:val="-5"/>
          <w:sz w:val="24"/>
        </w:rPr>
        <w:t> </w:t>
      </w:r>
      <w:r>
        <w:rPr>
          <w:sz w:val="24"/>
        </w:rPr>
        <w:t>sex</w:t>
      </w:r>
      <w:r>
        <w:rPr>
          <w:spacing w:val="-5"/>
          <w:sz w:val="24"/>
        </w:rPr>
        <w:t> </w:t>
      </w:r>
      <w:r>
        <w:rPr>
          <w:sz w:val="24"/>
        </w:rPr>
        <w:t>dena- rios inter ambas partes.</w:t>
      </w:r>
    </w:p>
    <w:p>
      <w:pPr>
        <w:pStyle w:val="ListParagraph"/>
        <w:numPr>
          <w:ilvl w:val="1"/>
          <w:numId w:val="1"/>
        </w:numPr>
        <w:tabs>
          <w:tab w:pos="1651" w:val="left" w:leader="none"/>
        </w:tabs>
        <w:spacing w:line="228" w:lineRule="auto" w:before="2" w:after="0"/>
        <w:ind w:left="100" w:right="117" w:firstLine="360"/>
        <w:jc w:val="both"/>
        <w:rPr>
          <w:sz w:val="24"/>
        </w:rPr>
      </w:pPr>
      <w:r>
        <w:rPr>
          <w:sz w:val="24"/>
        </w:rPr>
        <w:t>Item, quod dicti homines habeant et teneant alnas quoatuor pal- morum, ut habent alne civitatis Ilerde; et quod habeant fanequas et migerias et pensa ut habentur Ilerde, et quod habeant cantarum oley quadraginta librarum.</w:t>
      </w:r>
    </w:p>
    <w:p>
      <w:pPr>
        <w:pStyle w:val="ListParagraph"/>
        <w:numPr>
          <w:ilvl w:val="1"/>
          <w:numId w:val="1"/>
        </w:numPr>
        <w:tabs>
          <w:tab w:pos="1754" w:val="left" w:leader="none"/>
        </w:tabs>
        <w:spacing w:line="228" w:lineRule="auto" w:before="0" w:after="0"/>
        <w:ind w:left="100" w:right="118" w:firstLine="360"/>
        <w:jc w:val="both"/>
        <w:rPr>
          <w:sz w:val="24"/>
        </w:rPr>
      </w:pPr>
      <w:r>
        <w:rPr>
          <w:sz w:val="24"/>
        </w:rPr>
        <w:t>Item,</w:t>
      </w:r>
      <w:r>
        <w:rPr>
          <w:spacing w:val="-15"/>
          <w:sz w:val="24"/>
        </w:rPr>
        <w:t> </w:t>
      </w:r>
      <w:r>
        <w:rPr>
          <w:sz w:val="24"/>
        </w:rPr>
        <w:t>quicumque</w:t>
      </w:r>
      <w:r>
        <w:rPr>
          <w:spacing w:val="-14"/>
          <w:sz w:val="24"/>
        </w:rPr>
        <w:t> </w:t>
      </w:r>
      <w:r>
        <w:rPr>
          <w:sz w:val="24"/>
        </w:rPr>
        <w:t>falsam</w:t>
      </w:r>
      <w:r>
        <w:rPr>
          <w:spacing w:val="-15"/>
          <w:sz w:val="24"/>
        </w:rPr>
        <w:t> </w:t>
      </w:r>
      <w:r>
        <w:rPr>
          <w:sz w:val="24"/>
        </w:rPr>
        <w:t>mensuram</w:t>
      </w:r>
      <w:r>
        <w:rPr>
          <w:spacing w:val="-14"/>
          <w:sz w:val="24"/>
        </w:rPr>
        <w:t> </w:t>
      </w:r>
      <w:r>
        <w:rPr>
          <w:sz w:val="24"/>
        </w:rPr>
        <w:t>vel</w:t>
      </w:r>
      <w:r>
        <w:rPr>
          <w:spacing w:val="-15"/>
          <w:sz w:val="24"/>
        </w:rPr>
        <w:t> </w:t>
      </w:r>
      <w:r>
        <w:rPr>
          <w:sz w:val="24"/>
        </w:rPr>
        <w:t>pondus</w:t>
      </w:r>
      <w:r>
        <w:rPr>
          <w:spacing w:val="-14"/>
          <w:sz w:val="24"/>
        </w:rPr>
        <w:t> </w:t>
      </w:r>
      <w:r>
        <w:rPr>
          <w:sz w:val="24"/>
        </w:rPr>
        <w:t>tenuerit,</w:t>
      </w:r>
      <w:r>
        <w:rPr>
          <w:spacing w:val="-15"/>
          <w:sz w:val="24"/>
        </w:rPr>
        <w:t> </w:t>
      </w:r>
      <w:r>
        <w:rPr>
          <w:sz w:val="24"/>
        </w:rPr>
        <w:t>solvat</w:t>
      </w:r>
      <w:r>
        <w:rPr>
          <w:spacing w:val="-14"/>
          <w:sz w:val="24"/>
        </w:rPr>
        <w:t> </w:t>
      </w:r>
      <w:r>
        <w:rPr>
          <w:sz w:val="24"/>
        </w:rPr>
        <w:t>co- mendatori sexaginta solidos pro pena.</w:t>
      </w:r>
    </w:p>
    <w:p>
      <w:pPr>
        <w:pStyle w:val="ListParagraph"/>
        <w:numPr>
          <w:ilvl w:val="1"/>
          <w:numId w:val="1"/>
        </w:numPr>
        <w:tabs>
          <w:tab w:pos="1719" w:val="left" w:leader="none"/>
        </w:tabs>
        <w:spacing w:line="270" w:lineRule="exact" w:before="0" w:after="0"/>
        <w:ind w:left="1718" w:right="0" w:hanging="1259"/>
        <w:jc w:val="both"/>
        <w:rPr>
          <w:sz w:val="24"/>
        </w:rPr>
      </w:pPr>
      <w:r>
        <w:rPr>
          <w:sz w:val="24"/>
        </w:rPr>
        <w:t>Item,</w:t>
      </w:r>
      <w:r>
        <w:rPr>
          <w:spacing w:val="22"/>
          <w:sz w:val="24"/>
        </w:rPr>
        <w:t> </w:t>
      </w:r>
      <w:r>
        <w:rPr>
          <w:sz w:val="24"/>
        </w:rPr>
        <w:t>quicumque</w:t>
      </w:r>
      <w:r>
        <w:rPr>
          <w:spacing w:val="23"/>
          <w:sz w:val="24"/>
        </w:rPr>
        <w:t> </w:t>
      </w:r>
      <w:r>
        <w:rPr>
          <w:sz w:val="24"/>
        </w:rPr>
        <w:t>fregerit</w:t>
      </w:r>
      <w:r>
        <w:rPr>
          <w:spacing w:val="23"/>
          <w:sz w:val="24"/>
        </w:rPr>
        <w:t> </w:t>
      </w:r>
      <w:r>
        <w:rPr>
          <w:sz w:val="24"/>
        </w:rPr>
        <w:t>signum</w:t>
      </w:r>
      <w:r>
        <w:rPr>
          <w:spacing w:val="23"/>
          <w:sz w:val="24"/>
        </w:rPr>
        <w:t> </w:t>
      </w:r>
      <w:r>
        <w:rPr>
          <w:sz w:val="24"/>
        </w:rPr>
        <w:t>vel</w:t>
      </w:r>
      <w:r>
        <w:rPr>
          <w:spacing w:val="22"/>
          <w:sz w:val="24"/>
        </w:rPr>
        <w:t> </w:t>
      </w:r>
      <w:r>
        <w:rPr>
          <w:sz w:val="24"/>
        </w:rPr>
        <w:t>filum</w:t>
      </w:r>
      <w:r>
        <w:rPr>
          <w:spacing w:val="23"/>
          <w:sz w:val="24"/>
        </w:rPr>
        <w:t> </w:t>
      </w:r>
      <w:r>
        <w:rPr>
          <w:sz w:val="24"/>
        </w:rPr>
        <w:t>positum</w:t>
      </w:r>
      <w:r>
        <w:rPr>
          <w:spacing w:val="23"/>
          <w:sz w:val="24"/>
        </w:rPr>
        <w:t> </w:t>
      </w:r>
      <w:r>
        <w:rPr>
          <w:sz w:val="24"/>
        </w:rPr>
        <w:t>in</w:t>
      </w:r>
      <w:r>
        <w:rPr>
          <w:spacing w:val="23"/>
          <w:sz w:val="24"/>
        </w:rPr>
        <w:t> </w:t>
      </w:r>
      <w:r>
        <w:rPr>
          <w:sz w:val="24"/>
        </w:rPr>
        <w:t>hostiis</w:t>
      </w:r>
      <w:r>
        <w:rPr>
          <w:spacing w:val="23"/>
          <w:sz w:val="24"/>
        </w:rPr>
        <w:t> </w:t>
      </w:r>
      <w:r>
        <w:rPr>
          <w:spacing w:val="-5"/>
          <w:sz w:val="24"/>
        </w:rPr>
        <w:t>de</w:t>
      </w:r>
    </w:p>
    <w:p>
      <w:pPr>
        <w:pStyle w:val="BodyText"/>
        <w:spacing w:line="274" w:lineRule="exact"/>
        <w:ind w:firstLine="0"/>
      </w:pPr>
      <w:r>
        <w:rPr/>
        <w:t>mandato</w:t>
      </w:r>
      <w:r>
        <w:rPr>
          <w:spacing w:val="-7"/>
        </w:rPr>
        <w:t> </w:t>
      </w:r>
      <w:r>
        <w:rPr/>
        <w:t>comendatoris</w:t>
      </w:r>
      <w:r>
        <w:rPr>
          <w:spacing w:val="-4"/>
        </w:rPr>
        <w:t> </w:t>
      </w:r>
      <w:r>
        <w:rPr/>
        <w:t>vel</w:t>
      </w:r>
      <w:r>
        <w:rPr>
          <w:spacing w:val="-4"/>
        </w:rPr>
        <w:t> </w:t>
      </w:r>
      <w:r>
        <w:rPr/>
        <w:t>bajuli</w:t>
      </w:r>
      <w:r>
        <w:rPr>
          <w:spacing w:val="-4"/>
        </w:rPr>
        <w:t> </w:t>
      </w:r>
      <w:r>
        <w:rPr/>
        <w:t>solvat</w:t>
      </w:r>
      <w:r>
        <w:rPr>
          <w:spacing w:val="-4"/>
        </w:rPr>
        <w:t> </w:t>
      </w:r>
      <w:r>
        <w:rPr/>
        <w:t>quinque</w:t>
      </w:r>
      <w:r>
        <w:rPr>
          <w:spacing w:val="-5"/>
        </w:rPr>
        <w:t> </w:t>
      </w:r>
      <w:r>
        <w:rPr/>
        <w:t>solidos</w:t>
      </w:r>
      <w:r>
        <w:rPr>
          <w:spacing w:val="-4"/>
        </w:rPr>
        <w:t> </w:t>
      </w:r>
      <w:r>
        <w:rPr/>
        <w:t>comendatori</w:t>
      </w:r>
      <w:r>
        <w:rPr>
          <w:spacing w:val="-4"/>
        </w:rPr>
        <w:t> </w:t>
      </w:r>
      <w:r>
        <w:rPr/>
        <w:t>pro</w:t>
      </w:r>
      <w:r>
        <w:rPr>
          <w:spacing w:val="-4"/>
        </w:rPr>
        <w:t> </w:t>
      </w:r>
      <w:r>
        <w:rPr>
          <w:spacing w:val="-2"/>
        </w:rPr>
        <w:t>banno.</w:t>
      </w:r>
    </w:p>
    <w:p>
      <w:pPr>
        <w:pStyle w:val="ListParagraph"/>
        <w:numPr>
          <w:ilvl w:val="1"/>
          <w:numId w:val="1"/>
        </w:numPr>
        <w:tabs>
          <w:tab w:pos="1615" w:val="left" w:leader="none"/>
          <w:tab w:pos="1616" w:val="left" w:leader="none"/>
        </w:tabs>
        <w:spacing w:line="228" w:lineRule="auto" w:before="4" w:after="0"/>
        <w:ind w:left="100" w:right="118" w:firstLine="360"/>
        <w:jc w:val="left"/>
        <w:rPr>
          <w:sz w:val="24"/>
        </w:rPr>
      </w:pPr>
      <w:r>
        <w:rPr>
          <w:sz w:val="24"/>
        </w:rPr>
        <w:t>Item,</w:t>
      </w:r>
      <w:r>
        <w:rPr>
          <w:spacing w:val="-15"/>
          <w:sz w:val="24"/>
        </w:rPr>
        <w:t> </w:t>
      </w:r>
      <w:r>
        <w:rPr>
          <w:sz w:val="24"/>
        </w:rPr>
        <w:t>quicumque</w:t>
      </w:r>
      <w:r>
        <w:rPr>
          <w:spacing w:val="-15"/>
          <w:sz w:val="24"/>
        </w:rPr>
        <w:t> </w:t>
      </w:r>
      <w:r>
        <w:rPr>
          <w:sz w:val="24"/>
        </w:rPr>
        <w:t>non</w:t>
      </w:r>
      <w:r>
        <w:rPr>
          <w:spacing w:val="-15"/>
          <w:sz w:val="24"/>
        </w:rPr>
        <w:t> </w:t>
      </w:r>
      <w:r>
        <w:rPr>
          <w:sz w:val="24"/>
        </w:rPr>
        <w:t>tenuerit</w:t>
      </w:r>
      <w:r>
        <w:rPr>
          <w:spacing w:val="-14"/>
          <w:sz w:val="24"/>
        </w:rPr>
        <w:t> </w:t>
      </w:r>
      <w:r>
        <w:rPr>
          <w:sz w:val="24"/>
        </w:rPr>
        <w:t>emparamentum</w:t>
      </w:r>
      <w:r>
        <w:rPr>
          <w:spacing w:val="-15"/>
          <w:sz w:val="24"/>
        </w:rPr>
        <w:t> </w:t>
      </w:r>
      <w:r>
        <w:rPr>
          <w:sz w:val="24"/>
        </w:rPr>
        <w:t>sibi</w:t>
      </w:r>
      <w:r>
        <w:rPr>
          <w:spacing w:val="-15"/>
          <w:sz w:val="24"/>
        </w:rPr>
        <w:t> </w:t>
      </w:r>
      <w:r>
        <w:rPr>
          <w:sz w:val="24"/>
        </w:rPr>
        <w:t>factum</w:t>
      </w:r>
      <w:r>
        <w:rPr>
          <w:spacing w:val="-14"/>
          <w:sz w:val="24"/>
        </w:rPr>
        <w:t> </w:t>
      </w:r>
      <w:r>
        <w:rPr>
          <w:sz w:val="24"/>
        </w:rPr>
        <w:t>in</w:t>
      </w:r>
      <w:r>
        <w:rPr>
          <w:spacing w:val="-15"/>
          <w:sz w:val="24"/>
        </w:rPr>
        <w:t> </w:t>
      </w:r>
      <w:r>
        <w:rPr>
          <w:sz w:val="24"/>
        </w:rPr>
        <w:t>aliquo honore, solvat pro banno comendatori quinque solidos.</w:t>
      </w:r>
    </w:p>
    <w:p>
      <w:pPr>
        <w:pStyle w:val="ListParagraph"/>
        <w:numPr>
          <w:ilvl w:val="1"/>
          <w:numId w:val="1"/>
        </w:numPr>
        <w:tabs>
          <w:tab w:pos="1718" w:val="left" w:leader="none"/>
          <w:tab w:pos="1719" w:val="left" w:leader="none"/>
        </w:tabs>
        <w:spacing w:line="228" w:lineRule="auto" w:before="1" w:after="0"/>
        <w:ind w:left="100" w:right="116" w:firstLine="360"/>
        <w:jc w:val="left"/>
        <w:rPr>
          <w:sz w:val="24"/>
        </w:rPr>
      </w:pPr>
      <w:r>
        <w:rPr>
          <w:sz w:val="24"/>
        </w:rPr>
        <w:t>Item,</w:t>
      </w:r>
      <w:r>
        <w:rPr>
          <w:spacing w:val="31"/>
          <w:sz w:val="24"/>
        </w:rPr>
        <w:t> </w:t>
      </w:r>
      <w:r>
        <w:rPr>
          <w:sz w:val="24"/>
        </w:rPr>
        <w:t>quicumque</w:t>
      </w:r>
      <w:r>
        <w:rPr>
          <w:spacing w:val="31"/>
          <w:sz w:val="24"/>
        </w:rPr>
        <w:t> </w:t>
      </w:r>
      <w:r>
        <w:rPr>
          <w:sz w:val="24"/>
        </w:rPr>
        <w:t>non</w:t>
      </w:r>
      <w:r>
        <w:rPr>
          <w:spacing w:val="31"/>
          <w:sz w:val="24"/>
        </w:rPr>
        <w:t> </w:t>
      </w:r>
      <w:r>
        <w:rPr>
          <w:sz w:val="24"/>
        </w:rPr>
        <w:t>tenuerit</w:t>
      </w:r>
      <w:r>
        <w:rPr>
          <w:spacing w:val="31"/>
          <w:sz w:val="24"/>
        </w:rPr>
        <w:t> </w:t>
      </w:r>
      <w:r>
        <w:rPr>
          <w:sz w:val="24"/>
        </w:rPr>
        <w:t>emparamentum</w:t>
      </w:r>
      <w:r>
        <w:rPr>
          <w:spacing w:val="31"/>
          <w:sz w:val="24"/>
        </w:rPr>
        <w:t> </w:t>
      </w:r>
      <w:r>
        <w:rPr>
          <w:sz w:val="24"/>
        </w:rPr>
        <w:t>de</w:t>
      </w:r>
      <w:r>
        <w:rPr>
          <w:spacing w:val="31"/>
          <w:sz w:val="24"/>
        </w:rPr>
        <w:t> </w:t>
      </w:r>
      <w:r>
        <w:rPr>
          <w:sz w:val="24"/>
        </w:rPr>
        <w:t>re</w:t>
      </w:r>
      <w:r>
        <w:rPr>
          <w:spacing w:val="31"/>
          <w:sz w:val="24"/>
        </w:rPr>
        <w:t> </w:t>
      </w:r>
      <w:r>
        <w:rPr>
          <w:sz w:val="24"/>
        </w:rPr>
        <w:t>mobili</w:t>
      </w:r>
      <w:r>
        <w:rPr>
          <w:spacing w:val="31"/>
          <w:sz w:val="24"/>
        </w:rPr>
        <w:t> </w:t>
      </w:r>
      <w:r>
        <w:rPr>
          <w:sz w:val="24"/>
        </w:rPr>
        <w:t>sibi factum, solvat pro banno comendatori quinque solidos et rem emparatam reddat.</w:t>
      </w:r>
    </w:p>
    <w:p>
      <w:pPr>
        <w:pStyle w:val="ListParagraph"/>
        <w:numPr>
          <w:ilvl w:val="1"/>
          <w:numId w:val="1"/>
        </w:numPr>
        <w:tabs>
          <w:tab w:pos="1820" w:val="left" w:leader="none"/>
          <w:tab w:pos="1821" w:val="left" w:leader="none"/>
        </w:tabs>
        <w:spacing w:line="270" w:lineRule="exact" w:before="0" w:after="0"/>
        <w:ind w:left="1820" w:right="0" w:hanging="1361"/>
        <w:jc w:val="left"/>
        <w:rPr>
          <w:sz w:val="24"/>
        </w:rPr>
      </w:pPr>
      <w:r>
        <w:rPr>
          <w:sz w:val="24"/>
        </w:rPr>
        <w:t>Item,</w:t>
      </w:r>
      <w:r>
        <w:rPr>
          <w:spacing w:val="11"/>
          <w:sz w:val="24"/>
        </w:rPr>
        <w:t> </w:t>
      </w:r>
      <w:r>
        <w:rPr>
          <w:sz w:val="24"/>
        </w:rPr>
        <w:t>in</w:t>
      </w:r>
      <w:r>
        <w:rPr>
          <w:spacing w:val="12"/>
          <w:sz w:val="24"/>
        </w:rPr>
        <w:t> </w:t>
      </w:r>
      <w:r>
        <w:rPr>
          <w:sz w:val="24"/>
        </w:rPr>
        <w:t>capellis</w:t>
      </w:r>
      <w:r>
        <w:rPr>
          <w:spacing w:val="11"/>
          <w:sz w:val="24"/>
        </w:rPr>
        <w:t> </w:t>
      </w:r>
      <w:r>
        <w:rPr>
          <w:sz w:val="24"/>
        </w:rPr>
        <w:t>solis</w:t>
      </w:r>
      <w:r>
        <w:rPr>
          <w:spacing w:val="12"/>
          <w:sz w:val="24"/>
        </w:rPr>
        <w:t> </w:t>
      </w:r>
      <w:r>
        <w:rPr>
          <w:sz w:val="24"/>
        </w:rPr>
        <w:t>nulla</w:t>
      </w:r>
      <w:r>
        <w:rPr>
          <w:spacing w:val="12"/>
          <w:sz w:val="24"/>
        </w:rPr>
        <w:t> </w:t>
      </w:r>
      <w:r>
        <w:rPr>
          <w:sz w:val="24"/>
        </w:rPr>
        <w:t>fraus</w:t>
      </w:r>
      <w:r>
        <w:rPr>
          <w:spacing w:val="11"/>
          <w:sz w:val="24"/>
        </w:rPr>
        <w:t> </w:t>
      </w:r>
      <w:r>
        <w:rPr>
          <w:sz w:val="24"/>
        </w:rPr>
        <w:t>fiat</w:t>
      </w:r>
      <w:r>
        <w:rPr>
          <w:spacing w:val="12"/>
          <w:sz w:val="24"/>
        </w:rPr>
        <w:t> </w:t>
      </w:r>
      <w:r>
        <w:rPr>
          <w:sz w:val="24"/>
        </w:rPr>
        <w:t>vel</w:t>
      </w:r>
      <w:r>
        <w:rPr>
          <w:spacing w:val="11"/>
          <w:sz w:val="24"/>
        </w:rPr>
        <w:t> </w:t>
      </w:r>
      <w:r>
        <w:rPr>
          <w:sz w:val="24"/>
        </w:rPr>
        <w:t>aliquid</w:t>
      </w:r>
      <w:r>
        <w:rPr>
          <w:spacing w:val="12"/>
          <w:sz w:val="24"/>
        </w:rPr>
        <w:t> </w:t>
      </w:r>
      <w:r>
        <w:rPr>
          <w:sz w:val="24"/>
        </w:rPr>
        <w:t>misceatur,</w:t>
      </w:r>
      <w:r>
        <w:rPr>
          <w:spacing w:val="11"/>
          <w:sz w:val="24"/>
        </w:rPr>
        <w:t> </w:t>
      </w:r>
      <w:r>
        <w:rPr>
          <w:spacing w:val="-2"/>
          <w:sz w:val="24"/>
        </w:rPr>
        <w:t>alias</w:t>
      </w:r>
    </w:p>
    <w:p>
      <w:pPr>
        <w:pStyle w:val="BodyText"/>
        <w:spacing w:line="274" w:lineRule="exact"/>
        <w:ind w:firstLine="0"/>
        <w:jc w:val="left"/>
      </w:pPr>
      <w:r>
        <w:rPr/>
        <w:t>solvat</w:t>
      </w:r>
      <w:r>
        <w:rPr>
          <w:spacing w:val="-6"/>
        </w:rPr>
        <w:t> </w:t>
      </w:r>
      <w:r>
        <w:rPr/>
        <w:t>comendatori</w:t>
      </w:r>
      <w:r>
        <w:rPr>
          <w:spacing w:val="-4"/>
        </w:rPr>
        <w:t> </w:t>
      </w:r>
      <w:r>
        <w:rPr/>
        <w:t>viginti</w:t>
      </w:r>
      <w:r>
        <w:rPr>
          <w:spacing w:val="-4"/>
        </w:rPr>
        <w:t> </w:t>
      </w:r>
      <w:r>
        <w:rPr/>
        <w:t>solidos</w:t>
      </w:r>
      <w:r>
        <w:rPr>
          <w:spacing w:val="-4"/>
        </w:rPr>
        <w:t> </w:t>
      </w:r>
      <w:r>
        <w:rPr/>
        <w:t>pro</w:t>
      </w:r>
      <w:r>
        <w:rPr>
          <w:spacing w:val="-4"/>
        </w:rPr>
        <w:t> </w:t>
      </w:r>
      <w:r>
        <w:rPr>
          <w:spacing w:val="-2"/>
        </w:rPr>
        <w:t>pena.</w:t>
      </w:r>
    </w:p>
    <w:p>
      <w:pPr>
        <w:pStyle w:val="ListParagraph"/>
        <w:numPr>
          <w:ilvl w:val="1"/>
          <w:numId w:val="1"/>
        </w:numPr>
        <w:tabs>
          <w:tab w:pos="1924" w:val="left" w:leader="none"/>
        </w:tabs>
        <w:spacing w:line="228" w:lineRule="auto" w:before="3" w:after="0"/>
        <w:ind w:left="100" w:right="117" w:firstLine="360"/>
        <w:jc w:val="both"/>
        <w:rPr>
          <w:sz w:val="24"/>
        </w:rPr>
      </w:pPr>
      <w:r>
        <w:rPr>
          <w:sz w:val="24"/>
        </w:rPr>
        <w:t>Item,</w:t>
      </w:r>
      <w:r>
        <w:rPr>
          <w:spacing w:val="-13"/>
          <w:sz w:val="24"/>
        </w:rPr>
        <w:t> </w:t>
      </w:r>
      <w:r>
        <w:rPr>
          <w:sz w:val="24"/>
        </w:rPr>
        <w:t>quod</w:t>
      </w:r>
      <w:r>
        <w:rPr>
          <w:spacing w:val="-13"/>
          <w:sz w:val="24"/>
        </w:rPr>
        <w:t> </w:t>
      </w:r>
      <w:r>
        <w:rPr>
          <w:sz w:val="24"/>
        </w:rPr>
        <w:t>nullus</w:t>
      </w:r>
      <w:r>
        <w:rPr>
          <w:spacing w:val="-13"/>
          <w:sz w:val="24"/>
        </w:rPr>
        <w:t> </w:t>
      </w:r>
      <w:r>
        <w:rPr>
          <w:sz w:val="24"/>
        </w:rPr>
        <w:t>pictor</w:t>
      </w:r>
      <w:r>
        <w:rPr>
          <w:spacing w:val="-13"/>
          <w:sz w:val="24"/>
        </w:rPr>
        <w:t> </w:t>
      </w:r>
      <w:r>
        <w:rPr>
          <w:sz w:val="24"/>
        </w:rPr>
        <w:t>ponat</w:t>
      </w:r>
      <w:r>
        <w:rPr>
          <w:spacing w:val="-13"/>
          <w:sz w:val="24"/>
        </w:rPr>
        <w:t> </w:t>
      </w:r>
      <w:r>
        <w:rPr>
          <w:sz w:val="24"/>
        </w:rPr>
        <w:t>argentum</w:t>
      </w:r>
      <w:r>
        <w:rPr>
          <w:spacing w:val="-13"/>
          <w:sz w:val="24"/>
        </w:rPr>
        <w:t> </w:t>
      </w:r>
      <w:r>
        <w:rPr>
          <w:sz w:val="24"/>
        </w:rPr>
        <w:t>pro</w:t>
      </w:r>
      <w:r>
        <w:rPr>
          <w:spacing w:val="-13"/>
          <w:sz w:val="24"/>
        </w:rPr>
        <w:t> </w:t>
      </w:r>
      <w:r>
        <w:rPr>
          <w:sz w:val="24"/>
        </w:rPr>
        <w:t>auro,</w:t>
      </w:r>
      <w:r>
        <w:rPr>
          <w:spacing w:val="-13"/>
          <w:sz w:val="24"/>
        </w:rPr>
        <w:t> </w:t>
      </w:r>
      <w:r>
        <w:rPr>
          <w:sz w:val="24"/>
        </w:rPr>
        <w:t>vel</w:t>
      </w:r>
      <w:r>
        <w:rPr>
          <w:spacing w:val="-13"/>
          <w:sz w:val="24"/>
        </w:rPr>
        <w:t> </w:t>
      </w:r>
      <w:r>
        <w:rPr>
          <w:sz w:val="24"/>
        </w:rPr>
        <w:t>unum</w:t>
      </w:r>
      <w:r>
        <w:rPr>
          <w:spacing w:val="-13"/>
          <w:sz w:val="24"/>
        </w:rPr>
        <w:t> </w:t>
      </w:r>
      <w:r>
        <w:rPr>
          <w:sz w:val="24"/>
        </w:rPr>
        <w:t>pro alio, set in sellis palafredi et scuderi signi integri, illud signum sit de auro tantum. Si vero sine signi minuti, ille selle illud signum sit auri et argenti.</w:t>
      </w:r>
    </w:p>
    <w:p>
      <w:pPr>
        <w:pStyle w:val="ListParagraph"/>
        <w:numPr>
          <w:ilvl w:val="1"/>
          <w:numId w:val="1"/>
        </w:numPr>
        <w:tabs>
          <w:tab w:pos="1744" w:val="left" w:leader="none"/>
        </w:tabs>
        <w:spacing w:line="228" w:lineRule="auto" w:before="1" w:after="0"/>
        <w:ind w:left="100" w:right="118" w:firstLine="360"/>
        <w:jc w:val="both"/>
        <w:rPr>
          <w:sz w:val="24"/>
        </w:rPr>
      </w:pPr>
      <w:r>
        <w:rPr>
          <w:sz w:val="24"/>
        </w:rPr>
        <w:t>Item,</w:t>
      </w:r>
      <w:r>
        <w:rPr>
          <w:spacing w:val="-2"/>
          <w:sz w:val="24"/>
        </w:rPr>
        <w:t> </w:t>
      </w:r>
      <w:r>
        <w:rPr>
          <w:sz w:val="24"/>
        </w:rPr>
        <w:t>sagiones</w:t>
      </w:r>
      <w:r>
        <w:rPr>
          <w:spacing w:val="-2"/>
          <w:sz w:val="24"/>
        </w:rPr>
        <w:t> </w:t>
      </w:r>
      <w:r>
        <w:rPr>
          <w:sz w:val="24"/>
        </w:rPr>
        <w:t>nichil</w:t>
      </w:r>
      <w:r>
        <w:rPr>
          <w:spacing w:val="-2"/>
          <w:sz w:val="24"/>
        </w:rPr>
        <w:t> </w:t>
      </w:r>
      <w:r>
        <w:rPr>
          <w:sz w:val="24"/>
        </w:rPr>
        <w:t>accipiant</w:t>
      </w:r>
      <w:r>
        <w:rPr>
          <w:spacing w:val="-2"/>
          <w:sz w:val="24"/>
        </w:rPr>
        <w:t> </w:t>
      </w:r>
      <w:r>
        <w:rPr>
          <w:sz w:val="24"/>
        </w:rPr>
        <w:t>pro</w:t>
      </w:r>
      <w:r>
        <w:rPr>
          <w:spacing w:val="-2"/>
          <w:sz w:val="24"/>
        </w:rPr>
        <w:t> </w:t>
      </w:r>
      <w:r>
        <w:rPr>
          <w:sz w:val="24"/>
        </w:rPr>
        <w:t>labore</w:t>
      </w:r>
      <w:r>
        <w:rPr>
          <w:spacing w:val="-2"/>
          <w:sz w:val="24"/>
        </w:rPr>
        <w:t> </w:t>
      </w:r>
      <w:r>
        <w:rPr>
          <w:sz w:val="24"/>
        </w:rPr>
        <w:t>suo</w:t>
      </w:r>
      <w:r>
        <w:rPr>
          <w:spacing w:val="-2"/>
          <w:sz w:val="24"/>
        </w:rPr>
        <w:t> </w:t>
      </w:r>
      <w:r>
        <w:rPr>
          <w:sz w:val="24"/>
        </w:rPr>
        <w:t>pro</w:t>
      </w:r>
      <w:r>
        <w:rPr>
          <w:spacing w:val="-2"/>
          <w:sz w:val="24"/>
        </w:rPr>
        <w:t> </w:t>
      </w:r>
      <w:r>
        <w:rPr>
          <w:sz w:val="24"/>
        </w:rPr>
        <w:t>aliqua</w:t>
      </w:r>
      <w:r>
        <w:rPr>
          <w:spacing w:val="-2"/>
          <w:sz w:val="24"/>
        </w:rPr>
        <w:t> </w:t>
      </w:r>
      <w:r>
        <w:rPr>
          <w:sz w:val="24"/>
        </w:rPr>
        <w:t>querimo- nia</w:t>
      </w:r>
      <w:r>
        <w:rPr>
          <w:spacing w:val="-7"/>
          <w:sz w:val="24"/>
        </w:rPr>
        <w:t> </w:t>
      </w:r>
      <w:r>
        <w:rPr>
          <w:sz w:val="24"/>
        </w:rPr>
        <w:t>ab</w:t>
      </w:r>
      <w:r>
        <w:rPr>
          <w:spacing w:val="-7"/>
          <w:sz w:val="24"/>
        </w:rPr>
        <w:t> </w:t>
      </w:r>
      <w:r>
        <w:rPr>
          <w:sz w:val="24"/>
        </w:rPr>
        <w:t>aliquo</w:t>
      </w:r>
      <w:r>
        <w:rPr>
          <w:spacing w:val="-7"/>
          <w:sz w:val="24"/>
        </w:rPr>
        <w:t> </w:t>
      </w:r>
      <w:r>
        <w:rPr>
          <w:sz w:val="24"/>
        </w:rPr>
        <w:t>vicino</w:t>
      </w:r>
      <w:r>
        <w:rPr>
          <w:spacing w:val="-7"/>
          <w:sz w:val="24"/>
        </w:rPr>
        <w:t> </w:t>
      </w:r>
      <w:r>
        <w:rPr>
          <w:sz w:val="24"/>
        </w:rPr>
        <w:t>infra</w:t>
      </w:r>
      <w:r>
        <w:rPr>
          <w:spacing w:val="-7"/>
          <w:sz w:val="24"/>
        </w:rPr>
        <w:t> </w:t>
      </w:r>
      <w:r>
        <w:rPr>
          <w:sz w:val="24"/>
        </w:rPr>
        <w:t>villam</w:t>
      </w:r>
      <w:r>
        <w:rPr>
          <w:spacing w:val="-7"/>
          <w:sz w:val="24"/>
        </w:rPr>
        <w:t> </w:t>
      </w:r>
      <w:r>
        <w:rPr>
          <w:sz w:val="24"/>
        </w:rPr>
        <w:t>Orte.</w:t>
      </w:r>
      <w:r>
        <w:rPr>
          <w:spacing w:val="-7"/>
          <w:sz w:val="24"/>
        </w:rPr>
        <w:t> </w:t>
      </w:r>
      <w:r>
        <w:rPr>
          <w:sz w:val="24"/>
        </w:rPr>
        <w:t>Si</w:t>
      </w:r>
      <w:r>
        <w:rPr>
          <w:spacing w:val="-7"/>
          <w:sz w:val="24"/>
        </w:rPr>
        <w:t> </w:t>
      </w:r>
      <w:r>
        <w:rPr>
          <w:sz w:val="24"/>
        </w:rPr>
        <w:t>vero</w:t>
      </w:r>
      <w:r>
        <w:rPr>
          <w:spacing w:val="-7"/>
          <w:sz w:val="24"/>
        </w:rPr>
        <w:t> </w:t>
      </w:r>
      <w:r>
        <w:rPr>
          <w:sz w:val="24"/>
        </w:rPr>
        <w:t>extraiverint</w:t>
      </w:r>
      <w:r>
        <w:rPr>
          <w:spacing w:val="-7"/>
          <w:sz w:val="24"/>
        </w:rPr>
        <w:t> </w:t>
      </w:r>
      <w:r>
        <w:rPr>
          <w:sz w:val="24"/>
        </w:rPr>
        <w:t>det</w:t>
      </w:r>
      <w:r>
        <w:rPr>
          <w:spacing w:val="-7"/>
          <w:sz w:val="24"/>
        </w:rPr>
        <w:t> </w:t>
      </w:r>
      <w:r>
        <w:rPr>
          <w:sz w:val="24"/>
        </w:rPr>
        <w:t>ei,</w:t>
      </w:r>
      <w:r>
        <w:rPr>
          <w:spacing w:val="-7"/>
          <w:sz w:val="24"/>
        </w:rPr>
        <w:t> </w:t>
      </w:r>
      <w:r>
        <w:rPr>
          <w:sz w:val="24"/>
        </w:rPr>
        <w:t>ille</w:t>
      </w:r>
      <w:r>
        <w:rPr>
          <w:spacing w:val="-7"/>
          <w:sz w:val="24"/>
        </w:rPr>
        <w:t> </w:t>
      </w:r>
      <w:r>
        <w:rPr>
          <w:sz w:val="24"/>
        </w:rPr>
        <w:t>qui</w:t>
      </w:r>
      <w:r>
        <w:rPr>
          <w:spacing w:val="-7"/>
          <w:sz w:val="24"/>
        </w:rPr>
        <w:t> </w:t>
      </w:r>
      <w:r>
        <w:rPr>
          <w:sz w:val="24"/>
        </w:rPr>
        <w:t>eum</w:t>
      </w:r>
      <w:r>
        <w:rPr>
          <w:spacing w:val="-7"/>
          <w:sz w:val="24"/>
        </w:rPr>
        <w:t> </w:t>
      </w:r>
      <w:r>
        <w:rPr>
          <w:sz w:val="24"/>
        </w:rPr>
        <w:t>mise- rit prout dari est actenus usitatum.</w:t>
      </w:r>
    </w:p>
    <w:p>
      <w:pPr>
        <w:pStyle w:val="BodyText"/>
        <w:spacing w:line="228" w:lineRule="auto" w:before="1"/>
        <w:ind w:right="117"/>
      </w:pPr>
      <w:r>
        <w:rPr/>
        <w:t>[XL]</w:t>
      </w:r>
      <w:r>
        <w:rPr>
          <w:spacing w:val="80"/>
        </w:rPr>
        <w:t> </w:t>
      </w:r>
      <w:r>
        <w:rPr/>
        <w:t>Item, quod nullus pignoret nisi primo fuerit inventa jura fatica in loco </w:t>
      </w:r>
      <w:r>
        <w:rPr>
          <w:spacing w:val="-2"/>
        </w:rPr>
        <w:t>ubi</w:t>
      </w:r>
      <w:r>
        <w:rPr>
          <w:spacing w:val="-10"/>
        </w:rPr>
        <w:t> </w:t>
      </w:r>
      <w:r>
        <w:rPr>
          <w:spacing w:val="-2"/>
        </w:rPr>
        <w:t>fuerit</w:t>
      </w:r>
      <w:r>
        <w:rPr>
          <w:spacing w:val="-10"/>
        </w:rPr>
        <w:t> </w:t>
      </w:r>
      <w:r>
        <w:rPr>
          <w:spacing w:val="-2"/>
        </w:rPr>
        <w:t>ille</w:t>
      </w:r>
      <w:r>
        <w:rPr>
          <w:spacing w:val="-10"/>
        </w:rPr>
        <w:t> </w:t>
      </w:r>
      <w:r>
        <w:rPr>
          <w:spacing w:val="-2"/>
        </w:rPr>
        <w:t>de</w:t>
      </w:r>
      <w:r>
        <w:rPr>
          <w:spacing w:val="-10"/>
        </w:rPr>
        <w:t> </w:t>
      </w:r>
      <w:r>
        <w:rPr>
          <w:spacing w:val="-2"/>
        </w:rPr>
        <w:t>quo</w:t>
      </w:r>
      <w:r>
        <w:rPr>
          <w:spacing w:val="-10"/>
        </w:rPr>
        <w:t> </w:t>
      </w:r>
      <w:r>
        <w:rPr>
          <w:spacing w:val="-2"/>
        </w:rPr>
        <w:t>querimonia</w:t>
      </w:r>
      <w:r>
        <w:rPr>
          <w:spacing w:val="-10"/>
        </w:rPr>
        <w:t> </w:t>
      </w:r>
      <w:r>
        <w:rPr>
          <w:spacing w:val="-2"/>
        </w:rPr>
        <w:t>fiat,</w:t>
      </w:r>
      <w:r>
        <w:rPr>
          <w:spacing w:val="-10"/>
        </w:rPr>
        <w:t> </w:t>
      </w:r>
      <w:r>
        <w:rPr>
          <w:spacing w:val="-2"/>
        </w:rPr>
        <w:t>et</w:t>
      </w:r>
      <w:r>
        <w:rPr>
          <w:spacing w:val="-10"/>
        </w:rPr>
        <w:t> </w:t>
      </w:r>
      <w:r>
        <w:rPr>
          <w:spacing w:val="-2"/>
        </w:rPr>
        <w:t>cum</w:t>
      </w:r>
      <w:r>
        <w:rPr>
          <w:spacing w:val="-10"/>
        </w:rPr>
        <w:t> </w:t>
      </w:r>
      <w:r>
        <w:rPr>
          <w:spacing w:val="-2"/>
        </w:rPr>
        <w:t>literis</w:t>
      </w:r>
      <w:r>
        <w:rPr>
          <w:spacing w:val="-10"/>
        </w:rPr>
        <w:t> </w:t>
      </w:r>
      <w:r>
        <w:rPr>
          <w:spacing w:val="-2"/>
        </w:rPr>
        <w:t>comendatoris</w:t>
      </w:r>
      <w:r>
        <w:rPr>
          <w:spacing w:val="-10"/>
        </w:rPr>
        <w:t> </w:t>
      </w:r>
      <w:r>
        <w:rPr>
          <w:spacing w:val="-2"/>
        </w:rPr>
        <w:t>vel</w:t>
      </w:r>
      <w:r>
        <w:rPr>
          <w:spacing w:val="-10"/>
        </w:rPr>
        <w:t> </w:t>
      </w:r>
      <w:r>
        <w:rPr>
          <w:spacing w:val="-2"/>
        </w:rPr>
        <w:t>bajuli</w:t>
      </w:r>
      <w:r>
        <w:rPr>
          <w:spacing w:val="-10"/>
        </w:rPr>
        <w:t> </w:t>
      </w:r>
      <w:r>
        <w:rPr>
          <w:spacing w:val="-2"/>
        </w:rPr>
        <w:t>super</w:t>
      </w:r>
      <w:r>
        <w:rPr>
          <w:spacing w:val="-10"/>
        </w:rPr>
        <w:t> </w:t>
      </w:r>
      <w:r>
        <w:rPr>
          <w:spacing w:val="-2"/>
        </w:rPr>
        <w:t>hoc </w:t>
      </w:r>
      <w:r>
        <w:rPr/>
        <w:t>domino</w:t>
      </w:r>
      <w:r>
        <w:rPr>
          <w:spacing w:val="-10"/>
        </w:rPr>
        <w:t> </w:t>
      </w:r>
      <w:r>
        <w:rPr/>
        <w:t>vel</w:t>
      </w:r>
      <w:r>
        <w:rPr>
          <w:spacing w:val="-10"/>
        </w:rPr>
        <w:t> </w:t>
      </w:r>
      <w:r>
        <w:rPr/>
        <w:t>bajulo</w:t>
      </w:r>
      <w:r>
        <w:rPr>
          <w:spacing w:val="-10"/>
        </w:rPr>
        <w:t> </w:t>
      </w:r>
      <w:r>
        <w:rPr/>
        <w:t>loci</w:t>
      </w:r>
      <w:r>
        <w:rPr>
          <w:spacing w:val="-10"/>
        </w:rPr>
        <w:t> </w:t>
      </w:r>
      <w:r>
        <w:rPr/>
        <w:t>missis</w:t>
      </w:r>
      <w:r>
        <w:rPr>
          <w:spacing w:val="-10"/>
        </w:rPr>
        <w:t> </w:t>
      </w:r>
      <w:r>
        <w:rPr/>
        <w:t>ubi</w:t>
      </w:r>
      <w:r>
        <w:rPr>
          <w:spacing w:val="-10"/>
        </w:rPr>
        <w:t> </w:t>
      </w:r>
      <w:r>
        <w:rPr/>
        <w:t>moratur</w:t>
      </w:r>
      <w:r>
        <w:rPr>
          <w:spacing w:val="-10"/>
        </w:rPr>
        <w:t> </w:t>
      </w:r>
      <w:r>
        <w:rPr/>
        <w:t>ille</w:t>
      </w:r>
      <w:r>
        <w:rPr>
          <w:spacing w:val="-10"/>
        </w:rPr>
        <w:t> </w:t>
      </w:r>
      <w:r>
        <w:rPr/>
        <w:t>de</w:t>
      </w:r>
      <w:r>
        <w:rPr>
          <w:spacing w:val="-10"/>
        </w:rPr>
        <w:t> </w:t>
      </w:r>
      <w:r>
        <w:rPr/>
        <w:t>quo</w:t>
      </w:r>
      <w:r>
        <w:rPr>
          <w:spacing w:val="-10"/>
        </w:rPr>
        <w:t> </w:t>
      </w:r>
      <w:r>
        <w:rPr/>
        <w:t>querimonia</w:t>
      </w:r>
      <w:r>
        <w:rPr>
          <w:spacing w:val="-10"/>
        </w:rPr>
        <w:t> </w:t>
      </w:r>
      <w:r>
        <w:rPr/>
        <w:t>fit;</w:t>
      </w:r>
      <w:r>
        <w:rPr>
          <w:spacing w:val="-10"/>
        </w:rPr>
        <w:t> </w:t>
      </w:r>
      <w:r>
        <w:rPr/>
        <w:t>et</w:t>
      </w:r>
      <w:r>
        <w:rPr>
          <w:spacing w:val="-10"/>
        </w:rPr>
        <w:t> </w:t>
      </w:r>
      <w:r>
        <w:rPr/>
        <w:t>cum</w:t>
      </w:r>
      <w:r>
        <w:rPr>
          <w:spacing w:val="-10"/>
        </w:rPr>
        <w:t> </w:t>
      </w:r>
      <w:r>
        <w:rPr/>
        <w:t>licencia comendatoris vel bajuli et facto pignore de licencia comendatoris vel bajuli ut dic- tum est qui pignoraverit illud pignus quam cicius poterit, tradat et ponat in posse comendatoris</w:t>
      </w:r>
      <w:r>
        <w:rPr>
          <w:spacing w:val="-2"/>
        </w:rPr>
        <w:t> </w:t>
      </w:r>
      <w:r>
        <w:rPr/>
        <w:t>vel</w:t>
      </w:r>
      <w:r>
        <w:rPr>
          <w:spacing w:val="-2"/>
        </w:rPr>
        <w:t> </w:t>
      </w:r>
      <w:r>
        <w:rPr/>
        <w:t>bajuli,</w:t>
      </w:r>
      <w:r>
        <w:rPr>
          <w:spacing w:val="-2"/>
        </w:rPr>
        <w:t> </w:t>
      </w:r>
      <w:r>
        <w:rPr/>
        <w:t>alias</w:t>
      </w:r>
      <w:r>
        <w:rPr>
          <w:spacing w:val="-2"/>
        </w:rPr>
        <w:t> </w:t>
      </w:r>
      <w:r>
        <w:rPr/>
        <w:t>quod</w:t>
      </w:r>
      <w:r>
        <w:rPr>
          <w:spacing w:val="-2"/>
        </w:rPr>
        <w:t> </w:t>
      </w:r>
      <w:r>
        <w:rPr/>
        <w:t>solvat</w:t>
      </w:r>
      <w:r>
        <w:rPr>
          <w:spacing w:val="-2"/>
        </w:rPr>
        <w:t> </w:t>
      </w:r>
      <w:r>
        <w:rPr/>
        <w:t>comendatori</w:t>
      </w:r>
      <w:r>
        <w:rPr>
          <w:spacing w:val="-2"/>
        </w:rPr>
        <w:t> </w:t>
      </w:r>
      <w:r>
        <w:rPr/>
        <w:t>viginti</w:t>
      </w:r>
      <w:r>
        <w:rPr>
          <w:spacing w:val="-2"/>
        </w:rPr>
        <w:t> </w:t>
      </w:r>
      <w:r>
        <w:rPr/>
        <w:t>solidos</w:t>
      </w:r>
      <w:r>
        <w:rPr>
          <w:spacing w:val="-2"/>
        </w:rPr>
        <w:t> </w:t>
      </w:r>
      <w:r>
        <w:rPr/>
        <w:t>pro</w:t>
      </w:r>
      <w:r>
        <w:rPr>
          <w:spacing w:val="-2"/>
        </w:rPr>
        <w:t> </w:t>
      </w:r>
      <w:r>
        <w:rPr/>
        <w:t>pena.</w:t>
      </w:r>
    </w:p>
    <w:p>
      <w:pPr>
        <w:spacing w:after="0" w:line="228" w:lineRule="auto"/>
        <w:sectPr>
          <w:pgSz w:w="11630" w:h="16730"/>
          <w:pgMar w:header="1536" w:footer="0" w:top="1920" w:bottom="280" w:left="1600" w:right="1580"/>
        </w:sectPr>
      </w:pPr>
    </w:p>
    <w:p>
      <w:pPr>
        <w:pStyle w:val="BodyText"/>
        <w:spacing w:line="218" w:lineRule="auto" w:before="160"/>
        <w:ind w:right="116"/>
      </w:pPr>
      <w:r>
        <w:rPr/>
        <w:t>[XLI]</w:t>
      </w:r>
      <w:r>
        <w:rPr>
          <w:spacing w:val="80"/>
          <w:w w:val="150"/>
        </w:rPr>
        <w:t> </w:t>
      </w:r>
      <w:r>
        <w:rPr/>
        <w:t>Item, quod nullus portet de die vel nocte in villa de Orta ensem, sugu- vianum</w:t>
      </w:r>
      <w:r>
        <w:rPr>
          <w:spacing w:val="-12"/>
        </w:rPr>
        <w:t> </w:t>
      </w:r>
      <w:r>
        <w:rPr/>
        <w:t>vel</w:t>
      </w:r>
      <w:r>
        <w:rPr>
          <w:spacing w:val="-12"/>
        </w:rPr>
        <w:t> </w:t>
      </w:r>
      <w:r>
        <w:rPr/>
        <w:t>costalerium,</w:t>
      </w:r>
      <w:r>
        <w:rPr>
          <w:spacing w:val="-12"/>
        </w:rPr>
        <w:t> </w:t>
      </w:r>
      <w:r>
        <w:rPr/>
        <w:t>nisi</w:t>
      </w:r>
      <w:r>
        <w:rPr>
          <w:spacing w:val="-12"/>
        </w:rPr>
        <w:t> </w:t>
      </w:r>
      <w:r>
        <w:rPr/>
        <w:t>eundo</w:t>
      </w:r>
      <w:r>
        <w:rPr>
          <w:spacing w:val="-12"/>
        </w:rPr>
        <w:t> </w:t>
      </w:r>
      <w:r>
        <w:rPr/>
        <w:t>ad</w:t>
      </w:r>
      <w:r>
        <w:rPr>
          <w:spacing w:val="-12"/>
        </w:rPr>
        <w:t> </w:t>
      </w:r>
      <w:r>
        <w:rPr/>
        <w:t>sonum</w:t>
      </w:r>
      <w:r>
        <w:rPr>
          <w:spacing w:val="-12"/>
        </w:rPr>
        <w:t> </w:t>
      </w:r>
      <w:r>
        <w:rPr/>
        <w:t>vel</w:t>
      </w:r>
      <w:r>
        <w:rPr>
          <w:spacing w:val="-12"/>
        </w:rPr>
        <w:t> </w:t>
      </w:r>
      <w:r>
        <w:rPr/>
        <w:t>alias</w:t>
      </w:r>
      <w:r>
        <w:rPr>
          <w:spacing w:val="-12"/>
        </w:rPr>
        <w:t> </w:t>
      </w:r>
      <w:r>
        <w:rPr/>
        <w:t>exeundo</w:t>
      </w:r>
      <w:r>
        <w:rPr>
          <w:spacing w:val="-12"/>
        </w:rPr>
        <w:t> </w:t>
      </w:r>
      <w:r>
        <w:rPr/>
        <w:t>villam</w:t>
      </w:r>
      <w:r>
        <w:rPr>
          <w:spacing w:val="-12"/>
        </w:rPr>
        <w:t> </w:t>
      </w:r>
      <w:r>
        <w:rPr/>
        <w:t>vel</w:t>
      </w:r>
      <w:r>
        <w:rPr>
          <w:spacing w:val="-12"/>
        </w:rPr>
        <w:t> </w:t>
      </w:r>
      <w:r>
        <w:rPr/>
        <w:t>intrando, alias perdat illum et solvat comendatori decem solidos pro banno.</w:t>
      </w:r>
    </w:p>
    <w:p>
      <w:pPr>
        <w:pStyle w:val="BodyText"/>
        <w:spacing w:line="218" w:lineRule="auto"/>
        <w:ind w:right="118"/>
      </w:pPr>
      <w:r>
        <w:rPr/>
        <w:t>[XLII]</w:t>
      </w:r>
      <w:r>
        <w:rPr>
          <w:spacing w:val="80"/>
        </w:rPr>
        <w:t> </w:t>
      </w:r>
      <w:r>
        <w:rPr/>
        <w:t>Item, quod si quis abstulerit aliquem reum comendatori, bajulo vel sagioni</w:t>
      </w:r>
      <w:r>
        <w:rPr>
          <w:spacing w:val="-2"/>
        </w:rPr>
        <w:t> </w:t>
      </w:r>
      <w:r>
        <w:rPr/>
        <w:t>vel</w:t>
      </w:r>
      <w:r>
        <w:rPr>
          <w:spacing w:val="-2"/>
        </w:rPr>
        <w:t> </w:t>
      </w:r>
      <w:r>
        <w:rPr/>
        <w:t>impedierit</w:t>
      </w:r>
      <w:r>
        <w:rPr>
          <w:spacing w:val="-2"/>
        </w:rPr>
        <w:t> </w:t>
      </w:r>
      <w:r>
        <w:rPr/>
        <w:t>quominus</w:t>
      </w:r>
      <w:r>
        <w:rPr>
          <w:spacing w:val="-2"/>
        </w:rPr>
        <w:t> </w:t>
      </w:r>
      <w:r>
        <w:rPr/>
        <w:t>justicia</w:t>
      </w:r>
      <w:r>
        <w:rPr>
          <w:spacing w:val="-2"/>
        </w:rPr>
        <w:t> </w:t>
      </w:r>
      <w:r>
        <w:rPr/>
        <w:t>fiat</w:t>
      </w:r>
      <w:r>
        <w:rPr>
          <w:spacing w:val="-2"/>
        </w:rPr>
        <w:t> </w:t>
      </w:r>
      <w:r>
        <w:rPr/>
        <w:t>de</w:t>
      </w:r>
      <w:r>
        <w:rPr>
          <w:spacing w:val="-2"/>
        </w:rPr>
        <w:t> </w:t>
      </w:r>
      <w:r>
        <w:rPr/>
        <w:t>eo,</w:t>
      </w:r>
      <w:r>
        <w:rPr>
          <w:spacing w:val="-2"/>
        </w:rPr>
        <w:t> </w:t>
      </w:r>
      <w:r>
        <w:rPr/>
        <w:t>fiat</w:t>
      </w:r>
      <w:r>
        <w:rPr>
          <w:spacing w:val="-2"/>
        </w:rPr>
        <w:t> </w:t>
      </w:r>
      <w:r>
        <w:rPr/>
        <w:t>de</w:t>
      </w:r>
      <w:r>
        <w:rPr>
          <w:spacing w:val="-2"/>
        </w:rPr>
        <w:t> </w:t>
      </w:r>
      <w:r>
        <w:rPr/>
        <w:t>illo</w:t>
      </w:r>
      <w:r>
        <w:rPr>
          <w:spacing w:val="-2"/>
        </w:rPr>
        <w:t> </w:t>
      </w:r>
      <w:r>
        <w:rPr/>
        <w:t>qui</w:t>
      </w:r>
      <w:r>
        <w:rPr>
          <w:spacing w:val="-2"/>
        </w:rPr>
        <w:t> </w:t>
      </w:r>
      <w:r>
        <w:rPr/>
        <w:t>hoc</w:t>
      </w:r>
      <w:r>
        <w:rPr>
          <w:spacing w:val="-2"/>
        </w:rPr>
        <w:t> </w:t>
      </w:r>
      <w:r>
        <w:rPr/>
        <w:t>fecerit</w:t>
      </w:r>
      <w:r>
        <w:rPr>
          <w:spacing w:val="-2"/>
        </w:rPr>
        <w:t> </w:t>
      </w:r>
      <w:r>
        <w:rPr/>
        <w:t>quam de eo reo faciendum erat.</w:t>
      </w:r>
    </w:p>
    <w:p>
      <w:pPr>
        <w:pStyle w:val="BodyText"/>
        <w:spacing w:line="218" w:lineRule="auto"/>
        <w:ind w:right="116"/>
      </w:pPr>
      <w:r>
        <w:rPr/>
        <w:t>[XLIII]</w:t>
      </w:r>
      <w:r>
        <w:rPr>
          <w:spacing w:val="80"/>
          <w:w w:val="150"/>
        </w:rPr>
        <w:t> </w:t>
      </w:r>
      <w:r>
        <w:rPr/>
        <w:t>Item,</w:t>
      </w:r>
      <w:r>
        <w:rPr>
          <w:spacing w:val="-15"/>
        </w:rPr>
        <w:t> </w:t>
      </w:r>
      <w:r>
        <w:rPr/>
        <w:t>bajulus</w:t>
      </w:r>
      <w:r>
        <w:rPr>
          <w:spacing w:val="-15"/>
        </w:rPr>
        <w:t> </w:t>
      </w:r>
      <w:r>
        <w:rPr/>
        <w:t>rem</w:t>
      </w:r>
      <w:r>
        <w:rPr>
          <w:spacing w:val="-14"/>
        </w:rPr>
        <w:t> </w:t>
      </w:r>
      <w:r>
        <w:rPr/>
        <w:t>mobilem</w:t>
      </w:r>
      <w:r>
        <w:rPr>
          <w:spacing w:val="-15"/>
        </w:rPr>
        <w:t> </w:t>
      </w:r>
      <w:r>
        <w:rPr/>
        <w:t>vel</w:t>
      </w:r>
      <w:r>
        <w:rPr>
          <w:spacing w:val="-15"/>
        </w:rPr>
        <w:t> </w:t>
      </w:r>
      <w:r>
        <w:rPr/>
        <w:t>semoventem</w:t>
      </w:r>
      <w:r>
        <w:rPr>
          <w:spacing w:val="-14"/>
        </w:rPr>
        <w:t> </w:t>
      </w:r>
      <w:r>
        <w:rPr/>
        <w:t>deponat</w:t>
      </w:r>
      <w:r>
        <w:rPr>
          <w:spacing w:val="-15"/>
        </w:rPr>
        <w:t> </w:t>
      </w:r>
      <w:r>
        <w:rPr/>
        <w:t>statim</w:t>
      </w:r>
      <w:r>
        <w:rPr>
          <w:spacing w:val="-15"/>
        </w:rPr>
        <w:t> </w:t>
      </w:r>
      <w:r>
        <w:rPr/>
        <w:t>apud</w:t>
      </w:r>
      <w:r>
        <w:rPr>
          <w:spacing w:val="-15"/>
        </w:rPr>
        <w:t> </w:t>
      </w:r>
      <w:r>
        <w:rPr/>
        <w:t>ali- quem</w:t>
      </w:r>
      <w:r>
        <w:rPr>
          <w:spacing w:val="-3"/>
        </w:rPr>
        <w:t> </w:t>
      </w:r>
      <w:r>
        <w:rPr/>
        <w:t>ne</w:t>
      </w:r>
      <w:r>
        <w:rPr>
          <w:spacing w:val="-3"/>
        </w:rPr>
        <w:t> </w:t>
      </w:r>
      <w:r>
        <w:rPr/>
        <w:t>fraus</w:t>
      </w:r>
      <w:r>
        <w:rPr>
          <w:spacing w:val="-3"/>
        </w:rPr>
        <w:t> </w:t>
      </w:r>
      <w:r>
        <w:rPr/>
        <w:t>fiat,</w:t>
      </w:r>
      <w:r>
        <w:rPr>
          <w:spacing w:val="-3"/>
        </w:rPr>
        <w:t> </w:t>
      </w:r>
      <w:r>
        <w:rPr/>
        <w:t>et</w:t>
      </w:r>
      <w:r>
        <w:rPr>
          <w:spacing w:val="-3"/>
        </w:rPr>
        <w:t> </w:t>
      </w:r>
      <w:r>
        <w:rPr/>
        <w:t>post</w:t>
      </w:r>
      <w:r>
        <w:rPr>
          <w:spacing w:val="-3"/>
        </w:rPr>
        <w:t> </w:t>
      </w:r>
      <w:r>
        <w:rPr/>
        <w:t>deposicionem</w:t>
      </w:r>
      <w:r>
        <w:rPr>
          <w:spacing w:val="-3"/>
        </w:rPr>
        <w:t> </w:t>
      </w:r>
      <w:r>
        <w:rPr/>
        <w:t>testium</w:t>
      </w:r>
      <w:r>
        <w:rPr>
          <w:spacing w:val="-3"/>
        </w:rPr>
        <w:t> </w:t>
      </w:r>
      <w:r>
        <w:rPr/>
        <w:t>misceat</w:t>
      </w:r>
      <w:r>
        <w:rPr>
          <w:spacing w:val="-3"/>
        </w:rPr>
        <w:t> </w:t>
      </w:r>
      <w:r>
        <w:rPr/>
        <w:t>bajulus</w:t>
      </w:r>
      <w:r>
        <w:rPr>
          <w:spacing w:val="-3"/>
        </w:rPr>
        <w:t> </w:t>
      </w:r>
      <w:r>
        <w:rPr/>
        <w:t>rem</w:t>
      </w:r>
      <w:r>
        <w:rPr>
          <w:spacing w:val="-3"/>
        </w:rPr>
        <w:t> </w:t>
      </w:r>
      <w:r>
        <w:rPr/>
        <w:t>petitam</w:t>
      </w:r>
      <w:r>
        <w:rPr>
          <w:spacing w:val="-3"/>
        </w:rPr>
        <w:t> </w:t>
      </w:r>
      <w:r>
        <w:rPr/>
        <w:t>aliis similibus, et singuli testium videant eam, et si convenerint in probacione illius rey obtineat actor.</w:t>
      </w:r>
    </w:p>
    <w:p>
      <w:pPr>
        <w:pStyle w:val="BodyText"/>
        <w:spacing w:line="218" w:lineRule="auto" w:before="1"/>
        <w:ind w:right="118"/>
      </w:pPr>
      <w:r>
        <w:rPr/>
        <w:t>[XLIV]</w:t>
      </w:r>
      <w:r>
        <w:rPr>
          <w:spacing w:val="80"/>
          <w:w w:val="150"/>
        </w:rPr>
        <w:t> </w:t>
      </w:r>
      <w:r>
        <w:rPr/>
        <w:t>Item,</w:t>
      </w:r>
      <w:r>
        <w:rPr>
          <w:spacing w:val="-2"/>
        </w:rPr>
        <w:t> </w:t>
      </w:r>
      <w:r>
        <w:rPr/>
        <w:t>quod</w:t>
      </w:r>
      <w:r>
        <w:rPr>
          <w:spacing w:val="-2"/>
        </w:rPr>
        <w:t> </w:t>
      </w:r>
      <w:r>
        <w:rPr/>
        <w:t>non</w:t>
      </w:r>
      <w:r>
        <w:rPr>
          <w:spacing w:val="-2"/>
        </w:rPr>
        <w:t> </w:t>
      </w:r>
      <w:r>
        <w:rPr/>
        <w:t>offeratur</w:t>
      </w:r>
      <w:r>
        <w:rPr>
          <w:spacing w:val="-2"/>
        </w:rPr>
        <w:t> </w:t>
      </w:r>
      <w:r>
        <w:rPr/>
        <w:t>libellus</w:t>
      </w:r>
      <w:r>
        <w:rPr>
          <w:spacing w:val="-2"/>
        </w:rPr>
        <w:t> </w:t>
      </w:r>
      <w:r>
        <w:rPr/>
        <w:t>usque</w:t>
      </w:r>
      <w:r>
        <w:rPr>
          <w:spacing w:val="-2"/>
        </w:rPr>
        <w:t> </w:t>
      </w:r>
      <w:r>
        <w:rPr/>
        <w:t>ad</w:t>
      </w:r>
      <w:r>
        <w:rPr>
          <w:spacing w:val="-2"/>
        </w:rPr>
        <w:t> </w:t>
      </w:r>
      <w:r>
        <w:rPr/>
        <w:t>sumam</w:t>
      </w:r>
      <w:r>
        <w:rPr>
          <w:spacing w:val="-2"/>
        </w:rPr>
        <w:t> </w:t>
      </w:r>
      <w:r>
        <w:rPr/>
        <w:t>decem</w:t>
      </w:r>
      <w:r>
        <w:rPr>
          <w:spacing w:val="-2"/>
        </w:rPr>
        <w:t> </w:t>
      </w:r>
      <w:r>
        <w:rPr/>
        <w:t>solidos,</w:t>
      </w:r>
      <w:r>
        <w:rPr>
          <w:spacing w:val="-2"/>
        </w:rPr>
        <w:t> </w:t>
      </w:r>
      <w:r>
        <w:rPr/>
        <w:t>set ultra dictam sumam offeratur libellus in scriptis.</w:t>
      </w:r>
    </w:p>
    <w:p>
      <w:pPr>
        <w:pStyle w:val="BodyText"/>
        <w:spacing w:line="218" w:lineRule="auto"/>
        <w:ind w:right="118"/>
      </w:pPr>
      <w:r>
        <w:rPr/>
        <w:t>[XLV]</w:t>
      </w:r>
      <w:r>
        <w:rPr>
          <w:spacing w:val="40"/>
        </w:rPr>
        <w:t> </w:t>
      </w:r>
      <w:r>
        <w:rPr/>
        <w:t>Item, quod adversarius teneatur suo adversario et quicumque alius edere</w:t>
      </w:r>
      <w:r>
        <w:rPr>
          <w:spacing w:val="-8"/>
        </w:rPr>
        <w:t> </w:t>
      </w:r>
      <w:r>
        <w:rPr/>
        <w:t>in</w:t>
      </w:r>
      <w:r>
        <w:rPr>
          <w:spacing w:val="-8"/>
        </w:rPr>
        <w:t> </w:t>
      </w:r>
      <w:r>
        <w:rPr/>
        <w:t>judicio</w:t>
      </w:r>
      <w:r>
        <w:rPr>
          <w:spacing w:val="-8"/>
        </w:rPr>
        <w:t> </w:t>
      </w:r>
      <w:r>
        <w:rPr/>
        <w:t>instrumenta</w:t>
      </w:r>
      <w:r>
        <w:rPr>
          <w:spacing w:val="-8"/>
        </w:rPr>
        <w:t> </w:t>
      </w:r>
      <w:r>
        <w:rPr/>
        <w:t>publica</w:t>
      </w:r>
      <w:r>
        <w:rPr>
          <w:spacing w:val="-8"/>
        </w:rPr>
        <w:t> </w:t>
      </w:r>
      <w:r>
        <w:rPr/>
        <w:t>et</w:t>
      </w:r>
      <w:r>
        <w:rPr>
          <w:spacing w:val="-8"/>
        </w:rPr>
        <w:t> </w:t>
      </w:r>
      <w:r>
        <w:rPr/>
        <w:t>privata,</w:t>
      </w:r>
      <w:r>
        <w:rPr>
          <w:spacing w:val="-8"/>
        </w:rPr>
        <w:t> </w:t>
      </w:r>
      <w:r>
        <w:rPr/>
        <w:t>sive</w:t>
      </w:r>
      <w:r>
        <w:rPr>
          <w:spacing w:val="-8"/>
        </w:rPr>
        <w:t> </w:t>
      </w:r>
      <w:r>
        <w:rPr/>
        <w:t>sint</w:t>
      </w:r>
      <w:r>
        <w:rPr>
          <w:spacing w:val="-8"/>
        </w:rPr>
        <w:t> </w:t>
      </w:r>
      <w:r>
        <w:rPr/>
        <w:t>necessaria</w:t>
      </w:r>
      <w:r>
        <w:rPr>
          <w:spacing w:val="-8"/>
        </w:rPr>
        <w:t> </w:t>
      </w:r>
      <w:r>
        <w:rPr/>
        <w:t>petenti</w:t>
      </w:r>
      <w:r>
        <w:rPr>
          <w:spacing w:val="-8"/>
        </w:rPr>
        <w:t> </w:t>
      </w:r>
      <w:r>
        <w:rPr/>
        <w:t>ea</w:t>
      </w:r>
      <w:r>
        <w:rPr>
          <w:spacing w:val="-8"/>
        </w:rPr>
        <w:t> </w:t>
      </w:r>
      <w:r>
        <w:rPr/>
        <w:t>exhi- beri ad agendum, excipiendum vel aliter.</w:t>
      </w:r>
    </w:p>
    <w:p>
      <w:pPr>
        <w:pStyle w:val="BodyText"/>
        <w:spacing w:line="218" w:lineRule="auto"/>
        <w:ind w:right="117"/>
      </w:pPr>
      <w:r>
        <w:rPr/>
        <w:t>[XLVI]</w:t>
      </w:r>
      <w:r>
        <w:rPr>
          <w:spacing w:val="80"/>
        </w:rPr>
        <w:t> </w:t>
      </w:r>
      <w:r>
        <w:rPr/>
        <w:t>Item, quod quislibet teneatur dare fideiussorem vel pignora </w:t>
      </w:r>
      <w:r>
        <w:rPr/>
        <w:t>secun- dum</w:t>
      </w:r>
      <w:r>
        <w:rPr>
          <w:spacing w:val="-13"/>
        </w:rPr>
        <w:t> </w:t>
      </w:r>
      <w:r>
        <w:rPr/>
        <w:t>quantitatem</w:t>
      </w:r>
      <w:r>
        <w:rPr>
          <w:spacing w:val="-13"/>
        </w:rPr>
        <w:t> </w:t>
      </w:r>
      <w:r>
        <w:rPr/>
        <w:t>petitam</w:t>
      </w:r>
      <w:r>
        <w:rPr>
          <w:spacing w:val="-13"/>
        </w:rPr>
        <w:t> </w:t>
      </w:r>
      <w:r>
        <w:rPr/>
        <w:t>ab</w:t>
      </w:r>
      <w:r>
        <w:rPr>
          <w:spacing w:val="-13"/>
        </w:rPr>
        <w:t> </w:t>
      </w:r>
      <w:r>
        <w:rPr/>
        <w:t>eo</w:t>
      </w:r>
      <w:r>
        <w:rPr>
          <w:spacing w:val="-13"/>
        </w:rPr>
        <w:t> </w:t>
      </w:r>
      <w:r>
        <w:rPr/>
        <w:t>et</w:t>
      </w:r>
      <w:r>
        <w:rPr>
          <w:spacing w:val="-13"/>
        </w:rPr>
        <w:t> </w:t>
      </w:r>
      <w:r>
        <w:rPr/>
        <w:t>tertium</w:t>
      </w:r>
      <w:r>
        <w:rPr>
          <w:spacing w:val="-13"/>
        </w:rPr>
        <w:t> </w:t>
      </w:r>
      <w:r>
        <w:rPr/>
        <w:t>quod</w:t>
      </w:r>
      <w:r>
        <w:rPr>
          <w:spacing w:val="-13"/>
        </w:rPr>
        <w:t> </w:t>
      </w:r>
      <w:r>
        <w:rPr/>
        <w:t>inde</w:t>
      </w:r>
      <w:r>
        <w:rPr>
          <w:spacing w:val="-13"/>
        </w:rPr>
        <w:t> </w:t>
      </w:r>
      <w:r>
        <w:rPr/>
        <w:t>comendator</w:t>
      </w:r>
      <w:r>
        <w:rPr>
          <w:spacing w:val="-13"/>
        </w:rPr>
        <w:t> </w:t>
      </w:r>
      <w:r>
        <w:rPr/>
        <w:t>debet</w:t>
      </w:r>
      <w:r>
        <w:rPr>
          <w:spacing w:val="-13"/>
        </w:rPr>
        <w:t> </w:t>
      </w:r>
      <w:r>
        <w:rPr/>
        <w:t>habere,</w:t>
      </w:r>
      <w:r>
        <w:rPr>
          <w:spacing w:val="-13"/>
        </w:rPr>
        <w:t> </w:t>
      </w:r>
      <w:r>
        <w:rPr/>
        <w:t>vel juret</w:t>
      </w:r>
      <w:r>
        <w:rPr>
          <w:spacing w:val="-4"/>
        </w:rPr>
        <w:t> </w:t>
      </w:r>
      <w:r>
        <w:rPr/>
        <w:t>se</w:t>
      </w:r>
      <w:r>
        <w:rPr>
          <w:spacing w:val="-4"/>
        </w:rPr>
        <w:t> </w:t>
      </w:r>
      <w:r>
        <w:rPr/>
        <w:t>non</w:t>
      </w:r>
      <w:r>
        <w:rPr>
          <w:spacing w:val="-5"/>
        </w:rPr>
        <w:t> </w:t>
      </w:r>
      <w:r>
        <w:rPr/>
        <w:t>posse</w:t>
      </w:r>
      <w:r>
        <w:rPr>
          <w:spacing w:val="-4"/>
        </w:rPr>
        <w:t> </w:t>
      </w:r>
      <w:r>
        <w:rPr/>
        <w:t>dare</w:t>
      </w:r>
      <w:r>
        <w:rPr>
          <w:spacing w:val="-5"/>
        </w:rPr>
        <w:t> </w:t>
      </w:r>
      <w:r>
        <w:rPr/>
        <w:t>fideiussorem</w:t>
      </w:r>
      <w:r>
        <w:rPr>
          <w:spacing w:val="-5"/>
        </w:rPr>
        <w:t> </w:t>
      </w:r>
      <w:r>
        <w:rPr/>
        <w:t>et</w:t>
      </w:r>
      <w:r>
        <w:rPr>
          <w:spacing w:val="-4"/>
        </w:rPr>
        <w:t> </w:t>
      </w:r>
      <w:r>
        <w:rPr/>
        <w:t>quod</w:t>
      </w:r>
      <w:r>
        <w:rPr>
          <w:spacing w:val="-4"/>
        </w:rPr>
        <w:t> </w:t>
      </w:r>
      <w:r>
        <w:rPr/>
        <w:t>veniat</w:t>
      </w:r>
      <w:r>
        <w:rPr>
          <w:spacing w:val="-5"/>
        </w:rPr>
        <w:t> </w:t>
      </w:r>
      <w:r>
        <w:rPr/>
        <w:t>ad</w:t>
      </w:r>
      <w:r>
        <w:rPr>
          <w:spacing w:val="-4"/>
        </w:rPr>
        <w:t> </w:t>
      </w:r>
      <w:r>
        <w:rPr/>
        <w:t>diem</w:t>
      </w:r>
      <w:r>
        <w:rPr>
          <w:spacing w:val="-5"/>
        </w:rPr>
        <w:t> </w:t>
      </w:r>
      <w:r>
        <w:rPr/>
        <w:t>et</w:t>
      </w:r>
      <w:r>
        <w:rPr>
          <w:spacing w:val="-4"/>
        </w:rPr>
        <w:t> </w:t>
      </w:r>
      <w:r>
        <w:rPr/>
        <w:t>dies,</w:t>
      </w:r>
      <w:r>
        <w:rPr>
          <w:spacing w:val="-5"/>
        </w:rPr>
        <w:t> </w:t>
      </w:r>
      <w:r>
        <w:rPr/>
        <w:t>et</w:t>
      </w:r>
      <w:r>
        <w:rPr>
          <w:spacing w:val="-4"/>
        </w:rPr>
        <w:t> </w:t>
      </w:r>
      <w:r>
        <w:rPr/>
        <w:t>stabit</w:t>
      </w:r>
      <w:r>
        <w:rPr>
          <w:spacing w:val="-5"/>
        </w:rPr>
        <w:t> </w:t>
      </w:r>
      <w:r>
        <w:rPr/>
        <w:t>juri</w:t>
      </w:r>
      <w:r>
        <w:rPr>
          <w:spacing w:val="-4"/>
        </w:rPr>
        <w:t> </w:t>
      </w:r>
      <w:r>
        <w:rPr/>
        <w:t>in quantum possit, nisi quantitas petita descendat, ex pena posita circa malefficia in hoc</w:t>
      </w:r>
      <w:r>
        <w:rPr>
          <w:spacing w:val="-4"/>
        </w:rPr>
        <w:t> </w:t>
      </w:r>
      <w:r>
        <w:rPr/>
        <w:t>enim</w:t>
      </w:r>
      <w:r>
        <w:rPr>
          <w:spacing w:val="-4"/>
        </w:rPr>
        <w:t> </w:t>
      </w:r>
      <w:r>
        <w:rPr/>
        <w:t>casu</w:t>
      </w:r>
      <w:r>
        <w:rPr>
          <w:spacing w:val="-4"/>
        </w:rPr>
        <w:t> </w:t>
      </w:r>
      <w:r>
        <w:rPr/>
        <w:t>teneatur</w:t>
      </w:r>
      <w:r>
        <w:rPr>
          <w:spacing w:val="-3"/>
        </w:rPr>
        <w:t> </w:t>
      </w:r>
      <w:r>
        <w:rPr/>
        <w:t>dare</w:t>
      </w:r>
      <w:r>
        <w:rPr>
          <w:spacing w:val="-4"/>
        </w:rPr>
        <w:t> </w:t>
      </w:r>
      <w:r>
        <w:rPr/>
        <w:t>fideiussorem,</w:t>
      </w:r>
      <w:r>
        <w:rPr>
          <w:spacing w:val="-4"/>
        </w:rPr>
        <w:t> </w:t>
      </w:r>
      <w:r>
        <w:rPr/>
        <w:t>vel</w:t>
      </w:r>
      <w:r>
        <w:rPr>
          <w:spacing w:val="-4"/>
        </w:rPr>
        <w:t> </w:t>
      </w:r>
      <w:r>
        <w:rPr/>
        <w:t>bajulus</w:t>
      </w:r>
      <w:r>
        <w:rPr>
          <w:spacing w:val="-4"/>
        </w:rPr>
        <w:t> </w:t>
      </w:r>
      <w:r>
        <w:rPr/>
        <w:t>teneat</w:t>
      </w:r>
      <w:r>
        <w:rPr>
          <w:spacing w:val="-3"/>
        </w:rPr>
        <w:t> </w:t>
      </w:r>
      <w:r>
        <w:rPr/>
        <w:t>eum</w:t>
      </w:r>
      <w:r>
        <w:rPr>
          <w:spacing w:val="-4"/>
        </w:rPr>
        <w:t> </w:t>
      </w:r>
      <w:r>
        <w:rPr/>
        <w:t>captum</w:t>
      </w:r>
      <w:r>
        <w:rPr>
          <w:spacing w:val="-4"/>
        </w:rPr>
        <w:t> </w:t>
      </w:r>
      <w:r>
        <w:rPr/>
        <w:t>nisi</w:t>
      </w:r>
      <w:r>
        <w:rPr>
          <w:spacing w:val="-4"/>
        </w:rPr>
        <w:t> </w:t>
      </w:r>
      <w:r>
        <w:rPr/>
        <w:t>eum noluerit tradere levatoribus.</w:t>
      </w:r>
    </w:p>
    <w:p>
      <w:pPr>
        <w:pStyle w:val="BodyText"/>
        <w:spacing w:line="218" w:lineRule="auto" w:before="1"/>
        <w:ind w:right="115"/>
      </w:pPr>
      <w:r>
        <w:rPr/>
        <w:t>[XLVII]</w:t>
      </w:r>
      <w:r>
        <w:rPr>
          <w:spacing w:val="80"/>
        </w:rPr>
        <w:t> </w:t>
      </w:r>
      <w:r>
        <w:rPr/>
        <w:t>Item, quod dicti homines possint compromitere cum pena vel sine pena, et si arbitrium ab arbitris vel arbitratoribus pro latum fuerit aprobatum a partibus, comendator vel bajulus faciat observari illud, vel compellat solvere pe- nam si apposita fuerit.</w:t>
      </w:r>
    </w:p>
    <w:p>
      <w:pPr>
        <w:pStyle w:val="BodyText"/>
        <w:spacing w:line="255" w:lineRule="exact"/>
        <w:ind w:left="460" w:firstLine="0"/>
      </w:pPr>
      <w:r>
        <w:rPr/>
        <w:t>[XLVIII]</w:t>
      </w:r>
      <w:r>
        <w:rPr>
          <w:spacing w:val="57"/>
        </w:rPr>
        <w:t>  </w:t>
      </w:r>
      <w:r>
        <w:rPr/>
        <w:t>Item,</w:t>
      </w:r>
      <w:r>
        <w:rPr>
          <w:spacing w:val="-1"/>
        </w:rPr>
        <w:t> </w:t>
      </w:r>
      <w:r>
        <w:rPr/>
        <w:t>quod</w:t>
      </w:r>
      <w:r>
        <w:rPr>
          <w:spacing w:val="-2"/>
        </w:rPr>
        <w:t> </w:t>
      </w:r>
      <w:r>
        <w:rPr/>
        <w:t>cause</w:t>
      </w:r>
      <w:r>
        <w:rPr>
          <w:spacing w:val="-2"/>
        </w:rPr>
        <w:t> </w:t>
      </w:r>
      <w:r>
        <w:rPr/>
        <w:t>tractentur</w:t>
      </w:r>
      <w:r>
        <w:rPr>
          <w:spacing w:val="-2"/>
        </w:rPr>
        <w:t> </w:t>
      </w:r>
      <w:r>
        <w:rPr/>
        <w:t>de</w:t>
      </w:r>
      <w:r>
        <w:rPr>
          <w:spacing w:val="-2"/>
        </w:rPr>
        <w:t> </w:t>
      </w:r>
      <w:r>
        <w:rPr/>
        <w:t>tercia</w:t>
      </w:r>
      <w:r>
        <w:rPr>
          <w:spacing w:val="-2"/>
        </w:rPr>
        <w:t> </w:t>
      </w:r>
      <w:r>
        <w:rPr/>
        <w:t>in</w:t>
      </w:r>
      <w:r>
        <w:rPr>
          <w:spacing w:val="-3"/>
        </w:rPr>
        <w:t> </w:t>
      </w:r>
      <w:r>
        <w:rPr/>
        <w:t>terciam</w:t>
      </w:r>
      <w:r>
        <w:rPr>
          <w:spacing w:val="-2"/>
        </w:rPr>
        <w:t> diem.</w:t>
      </w:r>
    </w:p>
    <w:p>
      <w:pPr>
        <w:pStyle w:val="BodyText"/>
        <w:spacing w:line="218" w:lineRule="auto" w:before="6"/>
        <w:ind w:right="115"/>
      </w:pPr>
      <w:r>
        <w:rPr/>
        <w:t>[XLIX]</w:t>
      </w:r>
      <w:r>
        <w:rPr>
          <w:spacing w:val="80"/>
        </w:rPr>
        <w:t> </w:t>
      </w:r>
      <w:r>
        <w:rPr/>
        <w:t>Item, quod oblato libelo in negociis seu causis in quibus offerendus fuerit</w:t>
      </w:r>
      <w:r>
        <w:rPr>
          <w:spacing w:val="-4"/>
        </w:rPr>
        <w:t> </w:t>
      </w:r>
      <w:r>
        <w:rPr/>
        <w:t>vel</w:t>
      </w:r>
      <w:r>
        <w:rPr>
          <w:spacing w:val="-4"/>
        </w:rPr>
        <w:t> </w:t>
      </w:r>
      <w:r>
        <w:rPr/>
        <w:t>uti</w:t>
      </w:r>
      <w:r>
        <w:rPr>
          <w:spacing w:val="-4"/>
        </w:rPr>
        <w:t> </w:t>
      </w:r>
      <w:r>
        <w:rPr/>
        <w:t>si</w:t>
      </w:r>
      <w:r>
        <w:rPr>
          <w:spacing w:val="-4"/>
        </w:rPr>
        <w:t> </w:t>
      </w:r>
      <w:r>
        <w:rPr/>
        <w:t>res</w:t>
      </w:r>
      <w:r>
        <w:rPr>
          <w:spacing w:val="-4"/>
        </w:rPr>
        <w:t> </w:t>
      </w:r>
      <w:r>
        <w:rPr/>
        <w:t>petita</w:t>
      </w:r>
      <w:r>
        <w:rPr>
          <w:spacing w:val="-4"/>
        </w:rPr>
        <w:t> </w:t>
      </w:r>
      <w:r>
        <w:rPr/>
        <w:t>fuerit</w:t>
      </w:r>
      <w:r>
        <w:rPr>
          <w:spacing w:val="-4"/>
        </w:rPr>
        <w:t> </w:t>
      </w:r>
      <w:r>
        <w:rPr/>
        <w:t>[...]</w:t>
      </w:r>
      <w:r>
        <w:rPr>
          <w:spacing w:val="-4"/>
        </w:rPr>
        <w:t> </w:t>
      </w:r>
      <w:r>
        <w:rPr/>
        <w:t>valoris</w:t>
      </w:r>
      <w:r>
        <w:rPr>
          <w:spacing w:val="-4"/>
        </w:rPr>
        <w:t> </w:t>
      </w:r>
      <w:r>
        <w:rPr/>
        <w:t>decem</w:t>
      </w:r>
      <w:r>
        <w:rPr>
          <w:spacing w:val="-4"/>
        </w:rPr>
        <w:t> </w:t>
      </w:r>
      <w:r>
        <w:rPr/>
        <w:t>solidos</w:t>
      </w:r>
      <w:r>
        <w:rPr>
          <w:spacing w:val="-4"/>
        </w:rPr>
        <w:t> </w:t>
      </w:r>
      <w:r>
        <w:rPr/>
        <w:t>sequenti</w:t>
      </w:r>
      <w:r>
        <w:rPr>
          <w:spacing w:val="-4"/>
        </w:rPr>
        <w:t> </w:t>
      </w:r>
      <w:r>
        <w:rPr/>
        <w:t>cessione</w:t>
      </w:r>
      <w:r>
        <w:rPr>
          <w:spacing w:val="-5"/>
        </w:rPr>
        <w:t> </w:t>
      </w:r>
      <w:r>
        <w:rPr/>
        <w:t>fiat</w:t>
      </w:r>
      <w:r>
        <w:rPr>
          <w:spacing w:val="-4"/>
        </w:rPr>
        <w:t> </w:t>
      </w:r>
      <w:r>
        <w:rPr/>
        <w:t>litis contestacio non obstante aliqua parte dilatoria, vel peremptoria hoc salvo quod predicte exceptiones noluerint post litem contestatam possit eas oponere videlicet altera</w:t>
      </w:r>
      <w:r>
        <w:rPr>
          <w:spacing w:val="-4"/>
        </w:rPr>
        <w:t> </w:t>
      </w:r>
      <w:r>
        <w:rPr/>
        <w:t>sessione</w:t>
      </w:r>
      <w:r>
        <w:rPr>
          <w:spacing w:val="-4"/>
        </w:rPr>
        <w:t> </w:t>
      </w:r>
      <w:r>
        <w:rPr/>
        <w:t>post</w:t>
      </w:r>
      <w:r>
        <w:rPr>
          <w:spacing w:val="-4"/>
        </w:rPr>
        <w:t> </w:t>
      </w:r>
      <w:r>
        <w:rPr/>
        <w:t>litem</w:t>
      </w:r>
      <w:r>
        <w:rPr>
          <w:spacing w:val="-4"/>
        </w:rPr>
        <w:t> </w:t>
      </w:r>
      <w:r>
        <w:rPr/>
        <w:t>contestatam</w:t>
      </w:r>
      <w:r>
        <w:rPr>
          <w:spacing w:val="-4"/>
        </w:rPr>
        <w:t> </w:t>
      </w:r>
      <w:r>
        <w:rPr/>
        <w:t>et</w:t>
      </w:r>
      <w:r>
        <w:rPr>
          <w:spacing w:val="-4"/>
        </w:rPr>
        <w:t> </w:t>
      </w:r>
      <w:r>
        <w:rPr/>
        <w:t>nisi</w:t>
      </w:r>
      <w:r>
        <w:rPr>
          <w:spacing w:val="-4"/>
        </w:rPr>
        <w:t> </w:t>
      </w:r>
      <w:r>
        <w:rPr/>
        <w:t>dicta</w:t>
      </w:r>
      <w:r>
        <w:rPr>
          <w:spacing w:val="-4"/>
        </w:rPr>
        <w:t> </w:t>
      </w:r>
      <w:r>
        <w:rPr/>
        <w:t>die</w:t>
      </w:r>
      <w:r>
        <w:rPr>
          <w:spacing w:val="-4"/>
        </w:rPr>
        <w:t> </w:t>
      </w:r>
      <w:r>
        <w:rPr/>
        <w:t>omnes</w:t>
      </w:r>
      <w:r>
        <w:rPr>
          <w:spacing w:val="-4"/>
        </w:rPr>
        <w:t> </w:t>
      </w:r>
      <w:r>
        <w:rPr/>
        <w:t>suas</w:t>
      </w:r>
      <w:r>
        <w:rPr>
          <w:spacing w:val="-4"/>
        </w:rPr>
        <w:t> </w:t>
      </w:r>
      <w:r>
        <w:rPr/>
        <w:t>exceptiones</w:t>
      </w:r>
      <w:r>
        <w:rPr>
          <w:spacing w:val="-4"/>
        </w:rPr>
        <w:t> </w:t>
      </w:r>
      <w:r>
        <w:rPr/>
        <w:t>tam dilatorias quam peremptorias proponat; ex tunc super eisdem exceptionibus non audiatur nisi fuerit excepcio que de novo emergat vel tempore preterito ita quod juret quod post dictam diem contenta in exceptionibus quas proponere velit </w:t>
      </w:r>
      <w:r>
        <w:rPr/>
        <w:t>post illam diem ad eius noticiam provenerunt.</w:t>
      </w:r>
    </w:p>
    <w:p>
      <w:pPr>
        <w:pStyle w:val="BodyText"/>
        <w:spacing w:line="218" w:lineRule="auto" w:before="1"/>
        <w:ind w:right="117"/>
      </w:pPr>
      <w:r>
        <w:rPr/>
        <w:t>[L]</w:t>
      </w:r>
      <w:r>
        <w:rPr>
          <w:spacing w:val="80"/>
        </w:rPr>
        <w:t> </w:t>
      </w:r>
      <w:r>
        <w:rPr/>
        <w:t>Item, quod responsione facta ad querimoniam si negata fuerit querelator habeat inducias trium dierum si hoc pecierit si probaverit quod petit vel si alteri parti defferat sacramentum. Et si ille cui delatum fuerit sacramentum noluerit re- ferire eum defferenti hoc possit facere, et defferens eum facere teneatur quod nisi fecerit ipse conventus absolvatur.</w:t>
      </w:r>
    </w:p>
    <w:p>
      <w:pPr>
        <w:pStyle w:val="BodyText"/>
        <w:spacing w:line="218" w:lineRule="auto" w:before="1"/>
        <w:ind w:right="116"/>
      </w:pPr>
      <w:r>
        <w:rPr/>
        <w:t>[LI]</w:t>
      </w:r>
      <w:r>
        <w:rPr>
          <w:spacing w:val="40"/>
        </w:rPr>
        <w:t>  </w:t>
      </w:r>
      <w:r>
        <w:rPr/>
        <w:t>Item,</w:t>
      </w:r>
      <w:r>
        <w:rPr>
          <w:spacing w:val="-15"/>
        </w:rPr>
        <w:t> </w:t>
      </w:r>
      <w:r>
        <w:rPr/>
        <w:t>quod</w:t>
      </w:r>
      <w:r>
        <w:rPr>
          <w:spacing w:val="-15"/>
        </w:rPr>
        <w:t> </w:t>
      </w:r>
      <w:r>
        <w:rPr/>
        <w:t>in</w:t>
      </w:r>
      <w:r>
        <w:rPr>
          <w:spacing w:val="-15"/>
        </w:rPr>
        <w:t> </w:t>
      </w:r>
      <w:r>
        <w:rPr/>
        <w:t>testibus</w:t>
      </w:r>
      <w:r>
        <w:rPr>
          <w:spacing w:val="-14"/>
        </w:rPr>
        <w:t> </w:t>
      </w:r>
      <w:r>
        <w:rPr/>
        <w:t>producendis</w:t>
      </w:r>
      <w:r>
        <w:rPr>
          <w:spacing w:val="-15"/>
        </w:rPr>
        <w:t> </w:t>
      </w:r>
      <w:r>
        <w:rPr/>
        <w:t>assignetur</w:t>
      </w:r>
      <w:r>
        <w:rPr>
          <w:spacing w:val="-15"/>
        </w:rPr>
        <w:t> </w:t>
      </w:r>
      <w:r>
        <w:rPr/>
        <w:t>prima</w:t>
      </w:r>
      <w:r>
        <w:rPr>
          <w:spacing w:val="-14"/>
        </w:rPr>
        <w:t> </w:t>
      </w:r>
      <w:r>
        <w:rPr/>
        <w:t>dilacio</w:t>
      </w:r>
      <w:r>
        <w:rPr>
          <w:spacing w:val="-15"/>
        </w:rPr>
        <w:t> </w:t>
      </w:r>
      <w:r>
        <w:rPr/>
        <w:t>trium</w:t>
      </w:r>
      <w:r>
        <w:rPr>
          <w:spacing w:val="-15"/>
        </w:rPr>
        <w:t> </w:t>
      </w:r>
      <w:r>
        <w:rPr/>
        <w:t>dierum et</w:t>
      </w:r>
      <w:r>
        <w:rPr>
          <w:spacing w:val="-14"/>
        </w:rPr>
        <w:t> </w:t>
      </w:r>
      <w:r>
        <w:rPr/>
        <w:t>si</w:t>
      </w:r>
      <w:r>
        <w:rPr>
          <w:spacing w:val="-14"/>
        </w:rPr>
        <w:t> </w:t>
      </w:r>
      <w:r>
        <w:rPr/>
        <w:t>opus</w:t>
      </w:r>
      <w:r>
        <w:rPr>
          <w:spacing w:val="-14"/>
        </w:rPr>
        <w:t> </w:t>
      </w:r>
      <w:r>
        <w:rPr/>
        <w:t>fuerit</w:t>
      </w:r>
      <w:r>
        <w:rPr>
          <w:spacing w:val="-14"/>
        </w:rPr>
        <w:t> </w:t>
      </w:r>
      <w:r>
        <w:rPr/>
        <w:t>secunda</w:t>
      </w:r>
      <w:r>
        <w:rPr>
          <w:spacing w:val="-14"/>
        </w:rPr>
        <w:t> </w:t>
      </w:r>
      <w:r>
        <w:rPr/>
        <w:t>et</w:t>
      </w:r>
      <w:r>
        <w:rPr>
          <w:spacing w:val="-14"/>
        </w:rPr>
        <w:t> </w:t>
      </w:r>
      <w:r>
        <w:rPr/>
        <w:t>eciam</w:t>
      </w:r>
      <w:r>
        <w:rPr>
          <w:spacing w:val="-14"/>
        </w:rPr>
        <w:t> </w:t>
      </w:r>
      <w:r>
        <w:rPr/>
        <w:t>tercie</w:t>
      </w:r>
      <w:r>
        <w:rPr>
          <w:spacing w:val="-14"/>
        </w:rPr>
        <w:t> </w:t>
      </w:r>
      <w:r>
        <w:rPr/>
        <w:t>continentes</w:t>
      </w:r>
      <w:r>
        <w:rPr>
          <w:spacing w:val="-14"/>
        </w:rPr>
        <w:t> </w:t>
      </w:r>
      <w:r>
        <w:rPr/>
        <w:t>idem</w:t>
      </w:r>
      <w:r>
        <w:rPr>
          <w:spacing w:val="-14"/>
        </w:rPr>
        <w:t> </w:t>
      </w:r>
      <w:r>
        <w:rPr/>
        <w:t>spacium</w:t>
      </w:r>
      <w:r>
        <w:rPr>
          <w:spacing w:val="-14"/>
        </w:rPr>
        <w:t> </w:t>
      </w:r>
      <w:r>
        <w:rPr/>
        <w:t>trium</w:t>
      </w:r>
      <w:r>
        <w:rPr>
          <w:spacing w:val="-14"/>
        </w:rPr>
        <w:t> </w:t>
      </w:r>
      <w:r>
        <w:rPr/>
        <w:t>dierum</w:t>
      </w:r>
      <w:r>
        <w:rPr>
          <w:spacing w:val="-14"/>
        </w:rPr>
        <w:t> </w:t>
      </w:r>
      <w:r>
        <w:rPr/>
        <w:t>nisi forte testes in aliis locis remotis essent et tunc tempus seu spacium detur ad arbi- trium judicantis seu quarta dilacio non detur nisi qui eam petierit juraverit, quod eam</w:t>
      </w:r>
      <w:r>
        <w:rPr>
          <w:spacing w:val="-2"/>
        </w:rPr>
        <w:t> </w:t>
      </w:r>
      <w:r>
        <w:rPr/>
        <w:t>non</w:t>
      </w:r>
      <w:r>
        <w:rPr>
          <w:spacing w:val="-2"/>
        </w:rPr>
        <w:t> </w:t>
      </w:r>
      <w:r>
        <w:rPr/>
        <w:t>pro</w:t>
      </w:r>
      <w:r>
        <w:rPr>
          <w:spacing w:val="-2"/>
        </w:rPr>
        <w:t> </w:t>
      </w:r>
      <w:r>
        <w:rPr/>
        <w:t>cuasa</w:t>
      </w:r>
      <w:r>
        <w:rPr>
          <w:spacing w:val="-2"/>
        </w:rPr>
        <w:t> </w:t>
      </w:r>
      <w:r>
        <w:rPr/>
        <w:t>malicie</w:t>
      </w:r>
      <w:r>
        <w:rPr>
          <w:spacing w:val="-2"/>
        </w:rPr>
        <w:t> </w:t>
      </w:r>
      <w:r>
        <w:rPr/>
        <w:t>vel</w:t>
      </w:r>
      <w:r>
        <w:rPr>
          <w:spacing w:val="-2"/>
        </w:rPr>
        <w:t> </w:t>
      </w:r>
      <w:r>
        <w:rPr/>
        <w:t>disffugii</w:t>
      </w:r>
      <w:r>
        <w:rPr>
          <w:spacing w:val="-2"/>
        </w:rPr>
        <w:t> </w:t>
      </w:r>
      <w:r>
        <w:rPr/>
        <w:t>et</w:t>
      </w:r>
      <w:r>
        <w:rPr>
          <w:spacing w:val="-2"/>
        </w:rPr>
        <w:t> </w:t>
      </w:r>
      <w:r>
        <w:rPr/>
        <w:t>quod</w:t>
      </w:r>
      <w:r>
        <w:rPr>
          <w:spacing w:val="-2"/>
        </w:rPr>
        <w:t> </w:t>
      </w:r>
      <w:r>
        <w:rPr/>
        <w:t>testes</w:t>
      </w:r>
      <w:r>
        <w:rPr>
          <w:spacing w:val="-2"/>
        </w:rPr>
        <w:t> </w:t>
      </w:r>
      <w:r>
        <w:rPr/>
        <w:t>quos</w:t>
      </w:r>
      <w:r>
        <w:rPr>
          <w:spacing w:val="-2"/>
        </w:rPr>
        <w:t> </w:t>
      </w:r>
      <w:r>
        <w:rPr/>
        <w:t>in</w:t>
      </w:r>
      <w:r>
        <w:rPr>
          <w:spacing w:val="-2"/>
        </w:rPr>
        <w:t> </w:t>
      </w:r>
      <w:r>
        <w:rPr/>
        <w:t>dicta</w:t>
      </w:r>
      <w:r>
        <w:rPr>
          <w:spacing w:val="-2"/>
        </w:rPr>
        <w:t> </w:t>
      </w:r>
      <w:r>
        <w:rPr/>
        <w:t>quarta</w:t>
      </w:r>
      <w:r>
        <w:rPr>
          <w:spacing w:val="-2"/>
        </w:rPr>
        <w:t> </w:t>
      </w:r>
      <w:r>
        <w:rPr/>
        <w:t>produc- cione producere intendit in aliis dilacionibus sibi datur habere nequivit.</w:t>
      </w:r>
    </w:p>
    <w:p>
      <w:pPr>
        <w:pStyle w:val="BodyText"/>
        <w:spacing w:line="218" w:lineRule="auto"/>
        <w:ind w:right="116"/>
      </w:pPr>
      <w:r>
        <w:rPr/>
        <w:t>[LII]</w:t>
      </w:r>
      <w:r>
        <w:rPr>
          <w:spacing w:val="80"/>
        </w:rPr>
        <w:t> </w:t>
      </w:r>
      <w:r>
        <w:rPr/>
        <w:t>Item, quod comendator vel baiulus non habenti advocatum et petenti dent ei ipso satisfaciente eisdem advocatis de salario competenti.</w:t>
      </w:r>
    </w:p>
    <w:p>
      <w:pPr>
        <w:spacing w:after="0" w:line="218" w:lineRule="auto"/>
        <w:sectPr>
          <w:pgSz w:w="11630" w:h="16730"/>
          <w:pgMar w:header="1536" w:footer="0" w:top="1920" w:bottom="280" w:left="1600" w:right="1580"/>
        </w:sectPr>
      </w:pPr>
    </w:p>
    <w:p>
      <w:pPr>
        <w:pStyle w:val="BodyText"/>
        <w:spacing w:line="228" w:lineRule="auto" w:before="151"/>
        <w:ind w:right="117"/>
      </w:pPr>
      <w:r>
        <w:rPr/>
        <w:t>[LIII]</w:t>
      </w:r>
      <w:r>
        <w:rPr>
          <w:spacing w:val="40"/>
        </w:rPr>
        <w:t> </w:t>
      </w:r>
      <w:r>
        <w:rPr/>
        <w:t>Item, cause ante quam sit lis contestata in eis differuntur tempore messium</w:t>
      </w:r>
      <w:r>
        <w:rPr>
          <w:spacing w:val="-10"/>
        </w:rPr>
        <w:t> </w:t>
      </w:r>
      <w:r>
        <w:rPr/>
        <w:t>et</w:t>
      </w:r>
      <w:r>
        <w:rPr>
          <w:spacing w:val="-10"/>
        </w:rPr>
        <w:t> </w:t>
      </w:r>
      <w:r>
        <w:rPr/>
        <w:t>vindemiarum;</w:t>
      </w:r>
      <w:r>
        <w:rPr>
          <w:spacing w:val="-10"/>
        </w:rPr>
        <w:t> </w:t>
      </w:r>
      <w:r>
        <w:rPr/>
        <w:t>set</w:t>
      </w:r>
      <w:r>
        <w:rPr>
          <w:spacing w:val="-10"/>
        </w:rPr>
        <w:t> </w:t>
      </w:r>
      <w:r>
        <w:rPr/>
        <w:t>ex</w:t>
      </w:r>
      <w:r>
        <w:rPr>
          <w:spacing w:val="-10"/>
        </w:rPr>
        <w:t> </w:t>
      </w:r>
      <w:r>
        <w:rPr/>
        <w:t>quo</w:t>
      </w:r>
      <w:r>
        <w:rPr>
          <w:spacing w:val="-10"/>
        </w:rPr>
        <w:t> </w:t>
      </w:r>
      <w:r>
        <w:rPr/>
        <w:t>lis</w:t>
      </w:r>
      <w:r>
        <w:rPr>
          <w:spacing w:val="-10"/>
        </w:rPr>
        <w:t> </w:t>
      </w:r>
      <w:r>
        <w:rPr/>
        <w:t>sit</w:t>
      </w:r>
      <w:r>
        <w:rPr>
          <w:spacing w:val="-10"/>
        </w:rPr>
        <w:t> </w:t>
      </w:r>
      <w:r>
        <w:rPr/>
        <w:t>contestata</w:t>
      </w:r>
      <w:r>
        <w:rPr>
          <w:spacing w:val="-10"/>
        </w:rPr>
        <w:t> </w:t>
      </w:r>
      <w:r>
        <w:rPr/>
        <w:t>non</w:t>
      </w:r>
      <w:r>
        <w:rPr>
          <w:spacing w:val="-10"/>
        </w:rPr>
        <w:t> </w:t>
      </w:r>
      <w:r>
        <w:rPr/>
        <w:t>differuntur</w:t>
      </w:r>
      <w:r>
        <w:rPr>
          <w:spacing w:val="-10"/>
        </w:rPr>
        <w:t> </w:t>
      </w:r>
      <w:r>
        <w:rPr/>
        <w:t>pro</w:t>
      </w:r>
      <w:r>
        <w:rPr>
          <w:spacing w:val="-10"/>
        </w:rPr>
        <w:t> </w:t>
      </w:r>
      <w:r>
        <w:rPr/>
        <w:t>messibus et vindemiis.</w:t>
      </w:r>
    </w:p>
    <w:p>
      <w:pPr>
        <w:pStyle w:val="BodyText"/>
        <w:spacing w:line="270" w:lineRule="exact"/>
        <w:ind w:left="460" w:firstLine="0"/>
      </w:pPr>
      <w:r>
        <w:rPr/>
        <w:t>[LIV]</w:t>
      </w:r>
      <w:r>
        <w:rPr>
          <w:spacing w:val="57"/>
        </w:rPr>
        <w:t>  </w:t>
      </w:r>
      <w:r>
        <w:rPr/>
        <w:t>Item,</w:t>
      </w:r>
      <w:r>
        <w:rPr>
          <w:spacing w:val="3"/>
        </w:rPr>
        <w:t> </w:t>
      </w:r>
      <w:r>
        <w:rPr/>
        <w:t>quod</w:t>
      </w:r>
      <w:r>
        <w:rPr>
          <w:spacing w:val="3"/>
        </w:rPr>
        <w:t> </w:t>
      </w:r>
      <w:r>
        <w:rPr/>
        <w:t>ex</w:t>
      </w:r>
      <w:r>
        <w:rPr>
          <w:spacing w:val="4"/>
        </w:rPr>
        <w:t> </w:t>
      </w:r>
      <w:r>
        <w:rPr/>
        <w:t>quo</w:t>
      </w:r>
      <w:r>
        <w:rPr>
          <w:spacing w:val="3"/>
        </w:rPr>
        <w:t> </w:t>
      </w:r>
      <w:r>
        <w:rPr/>
        <w:t>aliquis</w:t>
      </w:r>
      <w:r>
        <w:rPr>
          <w:spacing w:val="3"/>
        </w:rPr>
        <w:t> </w:t>
      </w:r>
      <w:r>
        <w:rPr/>
        <w:t>sit</w:t>
      </w:r>
      <w:r>
        <w:rPr>
          <w:spacing w:val="3"/>
        </w:rPr>
        <w:t> </w:t>
      </w:r>
      <w:r>
        <w:rPr/>
        <w:t>in</w:t>
      </w:r>
      <w:r>
        <w:rPr>
          <w:spacing w:val="3"/>
        </w:rPr>
        <w:t> </w:t>
      </w:r>
      <w:r>
        <w:rPr/>
        <w:t>possesione</w:t>
      </w:r>
      <w:r>
        <w:rPr>
          <w:spacing w:val="4"/>
        </w:rPr>
        <w:t> </w:t>
      </w:r>
      <w:r>
        <w:rPr/>
        <w:t>pacifica</w:t>
      </w:r>
      <w:r>
        <w:rPr>
          <w:spacing w:val="3"/>
        </w:rPr>
        <w:t> </w:t>
      </w:r>
      <w:r>
        <w:rPr/>
        <w:t>alicuius</w:t>
      </w:r>
      <w:r>
        <w:rPr>
          <w:spacing w:val="3"/>
        </w:rPr>
        <w:t> </w:t>
      </w:r>
      <w:r>
        <w:rPr/>
        <w:t>rei</w:t>
      </w:r>
      <w:r>
        <w:rPr>
          <w:spacing w:val="3"/>
        </w:rPr>
        <w:t> </w:t>
      </w:r>
      <w:r>
        <w:rPr>
          <w:spacing w:val="-2"/>
        </w:rPr>
        <w:t>mobilis</w:t>
      </w:r>
    </w:p>
    <w:p>
      <w:pPr>
        <w:pStyle w:val="BodyText"/>
        <w:spacing w:line="274" w:lineRule="exact"/>
        <w:ind w:firstLine="0"/>
      </w:pPr>
      <w:r>
        <w:rPr/>
        <w:t>vel</w:t>
      </w:r>
      <w:r>
        <w:rPr>
          <w:spacing w:val="-2"/>
        </w:rPr>
        <w:t> </w:t>
      </w:r>
      <w:r>
        <w:rPr/>
        <w:t>inmobilis,</w:t>
      </w:r>
      <w:r>
        <w:rPr>
          <w:spacing w:val="-3"/>
        </w:rPr>
        <w:t> </w:t>
      </w:r>
      <w:r>
        <w:rPr/>
        <w:t>non</w:t>
      </w:r>
      <w:r>
        <w:rPr>
          <w:spacing w:val="-3"/>
        </w:rPr>
        <w:t> </w:t>
      </w:r>
      <w:r>
        <w:rPr/>
        <w:t>expolietur</w:t>
      </w:r>
      <w:r>
        <w:rPr>
          <w:spacing w:val="-2"/>
        </w:rPr>
        <w:t> </w:t>
      </w:r>
      <w:r>
        <w:rPr/>
        <w:t>ea</w:t>
      </w:r>
      <w:r>
        <w:rPr>
          <w:spacing w:val="-2"/>
        </w:rPr>
        <w:t> </w:t>
      </w:r>
      <w:r>
        <w:rPr/>
        <w:t>absque</w:t>
      </w:r>
      <w:r>
        <w:rPr>
          <w:spacing w:val="-3"/>
        </w:rPr>
        <w:t> </w:t>
      </w:r>
      <w:r>
        <w:rPr/>
        <w:t>cause</w:t>
      </w:r>
      <w:r>
        <w:rPr>
          <w:spacing w:val="-1"/>
        </w:rPr>
        <w:t> </w:t>
      </w:r>
      <w:r>
        <w:rPr>
          <w:spacing w:val="-2"/>
        </w:rPr>
        <w:t>cognicione.</w:t>
      </w:r>
    </w:p>
    <w:p>
      <w:pPr>
        <w:pStyle w:val="BodyText"/>
        <w:spacing w:line="228" w:lineRule="auto" w:before="4"/>
        <w:ind w:right="118"/>
      </w:pPr>
      <w:r>
        <w:rPr/>
        <w:t>[LV]</w:t>
      </w:r>
      <w:r>
        <w:rPr>
          <w:spacing w:val="80"/>
          <w:w w:val="150"/>
        </w:rPr>
        <w:t> </w:t>
      </w:r>
      <w:r>
        <w:rPr/>
        <w:t>Item,</w:t>
      </w:r>
      <w:r>
        <w:rPr>
          <w:spacing w:val="-14"/>
        </w:rPr>
        <w:t> </w:t>
      </w:r>
      <w:r>
        <w:rPr/>
        <w:t>quod</w:t>
      </w:r>
      <w:r>
        <w:rPr>
          <w:spacing w:val="-14"/>
        </w:rPr>
        <w:t> </w:t>
      </w:r>
      <w:r>
        <w:rPr/>
        <w:t>non</w:t>
      </w:r>
      <w:r>
        <w:rPr>
          <w:spacing w:val="-13"/>
        </w:rPr>
        <w:t> </w:t>
      </w:r>
      <w:r>
        <w:rPr/>
        <w:t>cogatur</w:t>
      </w:r>
      <w:r>
        <w:rPr>
          <w:spacing w:val="-14"/>
        </w:rPr>
        <w:t> </w:t>
      </w:r>
      <w:r>
        <w:rPr/>
        <w:t>aliquis</w:t>
      </w:r>
      <w:r>
        <w:rPr>
          <w:spacing w:val="-13"/>
        </w:rPr>
        <w:t> </w:t>
      </w:r>
      <w:r>
        <w:rPr/>
        <w:t>proponere</w:t>
      </w:r>
      <w:r>
        <w:rPr>
          <w:spacing w:val="-14"/>
        </w:rPr>
        <w:t> </w:t>
      </w:r>
      <w:r>
        <w:rPr/>
        <w:t>accionem,</w:t>
      </w:r>
      <w:r>
        <w:rPr>
          <w:spacing w:val="-13"/>
        </w:rPr>
        <w:t> </w:t>
      </w:r>
      <w:r>
        <w:rPr/>
        <w:t>set</w:t>
      </w:r>
      <w:r>
        <w:rPr>
          <w:spacing w:val="-14"/>
        </w:rPr>
        <w:t> </w:t>
      </w:r>
      <w:r>
        <w:rPr/>
        <w:t>sufficiat</w:t>
      </w:r>
      <w:r>
        <w:rPr>
          <w:spacing w:val="-14"/>
        </w:rPr>
        <w:t> </w:t>
      </w:r>
      <w:r>
        <w:rPr/>
        <w:t>quod</w:t>
      </w:r>
      <w:r>
        <w:rPr>
          <w:spacing w:val="-14"/>
        </w:rPr>
        <w:t> </w:t>
      </w:r>
      <w:r>
        <w:rPr/>
        <w:t>in libello</w:t>
      </w:r>
      <w:r>
        <w:rPr>
          <w:spacing w:val="-10"/>
        </w:rPr>
        <w:t> </w:t>
      </w:r>
      <w:r>
        <w:rPr/>
        <w:t>in</w:t>
      </w:r>
      <w:r>
        <w:rPr>
          <w:spacing w:val="-10"/>
        </w:rPr>
        <w:t> </w:t>
      </w:r>
      <w:r>
        <w:rPr/>
        <w:t>causis</w:t>
      </w:r>
      <w:r>
        <w:rPr>
          <w:spacing w:val="-10"/>
        </w:rPr>
        <w:t> </w:t>
      </w:r>
      <w:r>
        <w:rPr/>
        <w:t>in</w:t>
      </w:r>
      <w:r>
        <w:rPr>
          <w:spacing w:val="-10"/>
        </w:rPr>
        <w:t> </w:t>
      </w:r>
      <w:r>
        <w:rPr/>
        <w:t>quibus</w:t>
      </w:r>
      <w:r>
        <w:rPr>
          <w:spacing w:val="-10"/>
        </w:rPr>
        <w:t> </w:t>
      </w:r>
      <w:r>
        <w:rPr/>
        <w:t>offerendus</w:t>
      </w:r>
      <w:r>
        <w:rPr>
          <w:spacing w:val="-11"/>
        </w:rPr>
        <w:t> </w:t>
      </w:r>
      <w:r>
        <w:rPr/>
        <w:t>sit</w:t>
      </w:r>
      <w:r>
        <w:rPr>
          <w:spacing w:val="-10"/>
        </w:rPr>
        <w:t> </w:t>
      </w:r>
      <w:r>
        <w:rPr/>
        <w:t>quod</w:t>
      </w:r>
      <w:r>
        <w:rPr>
          <w:spacing w:val="-10"/>
        </w:rPr>
        <w:t> </w:t>
      </w:r>
      <w:r>
        <w:rPr/>
        <w:t>factum</w:t>
      </w:r>
      <w:r>
        <w:rPr>
          <w:spacing w:val="-11"/>
        </w:rPr>
        <w:t> </w:t>
      </w:r>
      <w:r>
        <w:rPr/>
        <w:t>peticionis</w:t>
      </w:r>
      <w:r>
        <w:rPr>
          <w:spacing w:val="-10"/>
        </w:rPr>
        <w:t> </w:t>
      </w:r>
      <w:r>
        <w:rPr/>
        <w:t>seu</w:t>
      </w:r>
      <w:r>
        <w:rPr>
          <w:spacing w:val="-10"/>
        </w:rPr>
        <w:t> </w:t>
      </w:r>
      <w:r>
        <w:rPr/>
        <w:t>querimonie</w:t>
      </w:r>
      <w:r>
        <w:rPr>
          <w:spacing w:val="-10"/>
        </w:rPr>
        <w:t> </w:t>
      </w:r>
      <w:r>
        <w:rPr/>
        <w:t>pro- ponatur coram judice et causa petendi.</w:t>
      </w:r>
    </w:p>
    <w:p>
      <w:pPr>
        <w:pStyle w:val="BodyText"/>
        <w:spacing w:line="228" w:lineRule="auto" w:before="1"/>
        <w:ind w:right="118"/>
      </w:pPr>
      <w:r>
        <w:rPr/>
        <w:t>[LVI]</w:t>
      </w:r>
      <w:r>
        <w:rPr>
          <w:spacing w:val="80"/>
        </w:rPr>
        <w:t> </w:t>
      </w:r>
      <w:r>
        <w:rPr/>
        <w:t>Item,</w:t>
      </w:r>
      <w:r>
        <w:rPr>
          <w:spacing w:val="-1"/>
        </w:rPr>
        <w:t> </w:t>
      </w:r>
      <w:r>
        <w:rPr/>
        <w:t>quod</w:t>
      </w:r>
      <w:r>
        <w:rPr>
          <w:spacing w:val="-1"/>
        </w:rPr>
        <w:t> </w:t>
      </w:r>
      <w:r>
        <w:rPr/>
        <w:t>quislibet</w:t>
      </w:r>
      <w:r>
        <w:rPr>
          <w:spacing w:val="-1"/>
        </w:rPr>
        <w:t> </w:t>
      </w:r>
      <w:r>
        <w:rPr/>
        <w:t>possit</w:t>
      </w:r>
      <w:r>
        <w:rPr>
          <w:spacing w:val="-1"/>
        </w:rPr>
        <w:t> </w:t>
      </w:r>
      <w:r>
        <w:rPr/>
        <w:t>agere</w:t>
      </w:r>
      <w:r>
        <w:rPr>
          <w:spacing w:val="-1"/>
        </w:rPr>
        <w:t> </w:t>
      </w:r>
      <w:r>
        <w:rPr/>
        <w:t>nomine</w:t>
      </w:r>
      <w:r>
        <w:rPr>
          <w:spacing w:val="-1"/>
        </w:rPr>
        <w:t> </w:t>
      </w:r>
      <w:r>
        <w:rPr/>
        <w:t>alterius,</w:t>
      </w:r>
      <w:r>
        <w:rPr>
          <w:spacing w:val="-2"/>
        </w:rPr>
        <w:t> </w:t>
      </w:r>
      <w:r>
        <w:rPr/>
        <w:t>etiam</w:t>
      </w:r>
      <w:r>
        <w:rPr>
          <w:spacing w:val="-1"/>
        </w:rPr>
        <w:t> </w:t>
      </w:r>
      <w:r>
        <w:rPr/>
        <w:t>si</w:t>
      </w:r>
      <w:r>
        <w:rPr>
          <w:spacing w:val="-1"/>
        </w:rPr>
        <w:t> </w:t>
      </w:r>
      <w:r>
        <w:rPr/>
        <w:t>non</w:t>
      </w:r>
      <w:r>
        <w:rPr>
          <w:spacing w:val="-1"/>
        </w:rPr>
        <w:t> </w:t>
      </w:r>
      <w:r>
        <w:rPr/>
        <w:t>sit</w:t>
      </w:r>
      <w:r>
        <w:rPr>
          <w:spacing w:val="-1"/>
        </w:rPr>
        <w:t> </w:t>
      </w:r>
      <w:r>
        <w:rPr/>
        <w:t>con- juncta persona, dummodo satisdat de rato et deffendat eum si reconveniatur.</w:t>
      </w:r>
    </w:p>
    <w:p>
      <w:pPr>
        <w:pStyle w:val="BodyText"/>
        <w:spacing w:line="228" w:lineRule="auto"/>
        <w:ind w:right="118"/>
      </w:pPr>
      <w:r>
        <w:rPr/>
        <w:t>[LVII]</w:t>
      </w:r>
      <w:r>
        <w:rPr>
          <w:spacing w:val="80"/>
          <w:w w:val="150"/>
        </w:rPr>
        <w:t> </w:t>
      </w:r>
      <w:r>
        <w:rPr/>
        <w:t>Item,</w:t>
      </w:r>
      <w:r>
        <w:rPr>
          <w:spacing w:val="-13"/>
        </w:rPr>
        <w:t> </w:t>
      </w:r>
      <w:r>
        <w:rPr/>
        <w:t>qui</w:t>
      </w:r>
      <w:r>
        <w:rPr>
          <w:spacing w:val="-13"/>
        </w:rPr>
        <w:t> </w:t>
      </w:r>
      <w:r>
        <w:rPr/>
        <w:t>peccuniam</w:t>
      </w:r>
      <w:r>
        <w:rPr>
          <w:spacing w:val="-13"/>
        </w:rPr>
        <w:t> </w:t>
      </w:r>
      <w:r>
        <w:rPr/>
        <w:t>receperit</w:t>
      </w:r>
      <w:r>
        <w:rPr>
          <w:spacing w:val="-13"/>
        </w:rPr>
        <w:t> </w:t>
      </w:r>
      <w:r>
        <w:rPr/>
        <w:t>mutuo</w:t>
      </w:r>
      <w:r>
        <w:rPr>
          <w:spacing w:val="-13"/>
        </w:rPr>
        <w:t> </w:t>
      </w:r>
      <w:r>
        <w:rPr/>
        <w:t>ad</w:t>
      </w:r>
      <w:r>
        <w:rPr>
          <w:spacing w:val="-14"/>
        </w:rPr>
        <w:t> </w:t>
      </w:r>
      <w:r>
        <w:rPr/>
        <w:t>ludendum,</w:t>
      </w:r>
      <w:r>
        <w:rPr>
          <w:spacing w:val="-14"/>
        </w:rPr>
        <w:t> </w:t>
      </w:r>
      <w:r>
        <w:rPr/>
        <w:t>non</w:t>
      </w:r>
      <w:r>
        <w:rPr>
          <w:spacing w:val="-13"/>
        </w:rPr>
        <w:t> </w:t>
      </w:r>
      <w:r>
        <w:rPr/>
        <w:t>congatur</w:t>
      </w:r>
      <w:r>
        <w:rPr>
          <w:spacing w:val="-13"/>
        </w:rPr>
        <w:t> </w:t>
      </w:r>
      <w:r>
        <w:rPr/>
        <w:t>eam creditori</w:t>
      </w:r>
      <w:r>
        <w:rPr>
          <w:spacing w:val="-4"/>
        </w:rPr>
        <w:t> </w:t>
      </w:r>
      <w:r>
        <w:rPr/>
        <w:t>restituere,</w:t>
      </w:r>
      <w:r>
        <w:rPr>
          <w:spacing w:val="-4"/>
        </w:rPr>
        <w:t> </w:t>
      </w:r>
      <w:r>
        <w:rPr/>
        <w:t>nisi</w:t>
      </w:r>
      <w:r>
        <w:rPr>
          <w:spacing w:val="-4"/>
        </w:rPr>
        <w:t> </w:t>
      </w:r>
      <w:r>
        <w:rPr/>
        <w:t>credita</w:t>
      </w:r>
      <w:r>
        <w:rPr>
          <w:spacing w:val="-4"/>
        </w:rPr>
        <w:t> </w:t>
      </w:r>
      <w:r>
        <w:rPr/>
        <w:t>teneat</w:t>
      </w:r>
      <w:r>
        <w:rPr>
          <w:spacing w:val="-4"/>
        </w:rPr>
        <w:t> </w:t>
      </w:r>
      <w:r>
        <w:rPr/>
        <w:t>penes</w:t>
      </w:r>
      <w:r>
        <w:rPr>
          <w:spacing w:val="-4"/>
        </w:rPr>
        <w:t> </w:t>
      </w:r>
      <w:r>
        <w:rPr/>
        <w:t>se</w:t>
      </w:r>
      <w:r>
        <w:rPr>
          <w:spacing w:val="-4"/>
        </w:rPr>
        <w:t> </w:t>
      </w:r>
      <w:r>
        <w:rPr/>
        <w:t>inde</w:t>
      </w:r>
      <w:r>
        <w:rPr>
          <w:spacing w:val="-4"/>
        </w:rPr>
        <w:t> </w:t>
      </w:r>
      <w:r>
        <w:rPr/>
        <w:t>pignus</w:t>
      </w:r>
      <w:r>
        <w:rPr>
          <w:spacing w:val="-4"/>
        </w:rPr>
        <w:t> </w:t>
      </w:r>
      <w:r>
        <w:rPr/>
        <w:t>exceptis</w:t>
      </w:r>
      <w:r>
        <w:rPr>
          <w:spacing w:val="-4"/>
        </w:rPr>
        <w:t> </w:t>
      </w:r>
      <w:r>
        <w:rPr/>
        <w:t>pignoribus</w:t>
      </w:r>
      <w:r>
        <w:rPr>
          <w:spacing w:val="-4"/>
        </w:rPr>
        <w:t> </w:t>
      </w:r>
      <w:r>
        <w:rPr/>
        <w:t>an- tedictis, scilicet vestibus et armis; et si ludentes dent inter se vel unus alterius fi- deiussorem vel paccatorem de peccunia quam lucrentur amitens illam peccuniam non teneatur eam solvere nec fideiussores seu paccatores sint adsolvendum eam in aliquo obligati.</w:t>
      </w:r>
    </w:p>
    <w:p>
      <w:pPr>
        <w:pStyle w:val="BodyText"/>
        <w:spacing w:line="228" w:lineRule="auto" w:before="1"/>
        <w:ind w:right="118"/>
      </w:pPr>
      <w:r>
        <w:rPr/>
        <w:t>[LVIII]</w:t>
      </w:r>
      <w:r>
        <w:rPr>
          <w:spacing w:val="80"/>
          <w:w w:val="150"/>
        </w:rPr>
        <w:t> </w:t>
      </w:r>
      <w:r>
        <w:rPr/>
        <w:t>Item,</w:t>
      </w:r>
      <w:r>
        <w:rPr>
          <w:spacing w:val="-3"/>
        </w:rPr>
        <w:t> </w:t>
      </w:r>
      <w:r>
        <w:rPr/>
        <w:t>quod</w:t>
      </w:r>
      <w:r>
        <w:rPr>
          <w:spacing w:val="-3"/>
        </w:rPr>
        <w:t> </w:t>
      </w:r>
      <w:r>
        <w:rPr/>
        <w:t>in</w:t>
      </w:r>
      <w:r>
        <w:rPr>
          <w:spacing w:val="-3"/>
        </w:rPr>
        <w:t> </w:t>
      </w:r>
      <w:r>
        <w:rPr/>
        <w:t>causis</w:t>
      </w:r>
      <w:r>
        <w:rPr>
          <w:spacing w:val="-3"/>
        </w:rPr>
        <w:t> </w:t>
      </w:r>
      <w:r>
        <w:rPr/>
        <w:t>non</w:t>
      </w:r>
      <w:r>
        <w:rPr>
          <w:spacing w:val="-3"/>
        </w:rPr>
        <w:t> </w:t>
      </w:r>
      <w:r>
        <w:rPr/>
        <w:t>juretur</w:t>
      </w:r>
      <w:r>
        <w:rPr>
          <w:spacing w:val="-3"/>
        </w:rPr>
        <w:t> </w:t>
      </w:r>
      <w:r>
        <w:rPr/>
        <w:t>de</w:t>
      </w:r>
      <w:r>
        <w:rPr>
          <w:spacing w:val="-3"/>
        </w:rPr>
        <w:t> </w:t>
      </w:r>
      <w:r>
        <w:rPr/>
        <w:t>calumpnia,</w:t>
      </w:r>
      <w:r>
        <w:rPr>
          <w:spacing w:val="-3"/>
        </w:rPr>
        <w:t> </w:t>
      </w:r>
      <w:r>
        <w:rPr/>
        <w:t>nisi</w:t>
      </w:r>
      <w:r>
        <w:rPr>
          <w:spacing w:val="-3"/>
        </w:rPr>
        <w:t> </w:t>
      </w:r>
      <w:r>
        <w:rPr/>
        <w:t>in</w:t>
      </w:r>
      <w:r>
        <w:rPr>
          <w:spacing w:val="-3"/>
        </w:rPr>
        <w:t> </w:t>
      </w:r>
      <w:r>
        <w:rPr/>
        <w:t>casibus</w:t>
      </w:r>
      <w:r>
        <w:rPr>
          <w:spacing w:val="-3"/>
        </w:rPr>
        <w:t> </w:t>
      </w:r>
      <w:r>
        <w:rPr/>
        <w:t>supra- </w:t>
      </w:r>
      <w:r>
        <w:rPr>
          <w:spacing w:val="-2"/>
        </w:rPr>
        <w:t>dictis.</w:t>
      </w:r>
    </w:p>
    <w:p>
      <w:pPr>
        <w:pStyle w:val="BodyText"/>
        <w:spacing w:line="228" w:lineRule="auto" w:before="1"/>
        <w:ind w:right="117"/>
      </w:pPr>
      <w:r>
        <w:rPr/>
        <w:t>[LIX]</w:t>
      </w:r>
      <w:r>
        <w:rPr>
          <w:spacing w:val="80"/>
          <w:w w:val="150"/>
        </w:rPr>
        <w:t> </w:t>
      </w:r>
      <w:r>
        <w:rPr/>
        <w:t>Item,</w:t>
      </w:r>
      <w:r>
        <w:rPr>
          <w:spacing w:val="-7"/>
        </w:rPr>
        <w:t> </w:t>
      </w:r>
      <w:r>
        <w:rPr/>
        <w:t>si</w:t>
      </w:r>
      <w:r>
        <w:rPr>
          <w:spacing w:val="-7"/>
        </w:rPr>
        <w:t> </w:t>
      </w:r>
      <w:r>
        <w:rPr/>
        <w:t>res</w:t>
      </w:r>
      <w:r>
        <w:rPr>
          <w:spacing w:val="-7"/>
        </w:rPr>
        <w:t> </w:t>
      </w:r>
      <w:r>
        <w:rPr/>
        <w:t>mobilis</w:t>
      </w:r>
      <w:r>
        <w:rPr>
          <w:spacing w:val="-7"/>
        </w:rPr>
        <w:t> </w:t>
      </w:r>
      <w:r>
        <w:rPr/>
        <w:t>vel</w:t>
      </w:r>
      <w:r>
        <w:rPr>
          <w:spacing w:val="-7"/>
        </w:rPr>
        <w:t> </w:t>
      </w:r>
      <w:r>
        <w:rPr/>
        <w:t>debitum</w:t>
      </w:r>
      <w:r>
        <w:rPr>
          <w:spacing w:val="-7"/>
        </w:rPr>
        <w:t> </w:t>
      </w:r>
      <w:r>
        <w:rPr/>
        <w:t>petatur</w:t>
      </w:r>
      <w:r>
        <w:rPr>
          <w:spacing w:val="-7"/>
        </w:rPr>
        <w:t> </w:t>
      </w:r>
      <w:r>
        <w:rPr/>
        <w:t>a</w:t>
      </w:r>
      <w:r>
        <w:rPr>
          <w:spacing w:val="-7"/>
        </w:rPr>
        <w:t> </w:t>
      </w:r>
      <w:r>
        <w:rPr/>
        <w:t>tutore</w:t>
      </w:r>
      <w:r>
        <w:rPr>
          <w:spacing w:val="-7"/>
        </w:rPr>
        <w:t> </w:t>
      </w:r>
      <w:r>
        <w:rPr/>
        <w:t>alicuius</w:t>
      </w:r>
      <w:r>
        <w:rPr>
          <w:spacing w:val="-7"/>
        </w:rPr>
        <w:t> </w:t>
      </w:r>
      <w:r>
        <w:rPr/>
        <w:t>pupilli</w:t>
      </w:r>
      <w:r>
        <w:rPr>
          <w:spacing w:val="-7"/>
        </w:rPr>
        <w:t> </w:t>
      </w:r>
      <w:r>
        <w:rPr/>
        <w:t>statim solvat tutor illam rem mobilem vel faciat inde querelanti justicie complementum. Si vero res inmobiles pupilli petatur ab eius tutore, tutor non tenetur respondere donec dictus pupillis exceperit etatem quatordecim annorum.</w:t>
      </w:r>
    </w:p>
    <w:p>
      <w:pPr>
        <w:pStyle w:val="BodyText"/>
        <w:spacing w:line="271" w:lineRule="exact"/>
        <w:ind w:left="460" w:firstLine="0"/>
      </w:pPr>
      <w:r>
        <w:rPr/>
        <w:t>[LX]</w:t>
      </w:r>
      <w:r>
        <w:rPr>
          <w:spacing w:val="56"/>
        </w:rPr>
        <w:t>  </w:t>
      </w:r>
      <w:r>
        <w:rPr/>
        <w:t>Item,</w:t>
      </w:r>
      <w:r>
        <w:rPr>
          <w:spacing w:val="-2"/>
        </w:rPr>
        <w:t> </w:t>
      </w:r>
      <w:r>
        <w:rPr/>
        <w:t>quod</w:t>
      </w:r>
      <w:r>
        <w:rPr>
          <w:spacing w:val="-3"/>
        </w:rPr>
        <w:t> </w:t>
      </w:r>
      <w:r>
        <w:rPr/>
        <w:t>duo</w:t>
      </w:r>
      <w:r>
        <w:rPr>
          <w:spacing w:val="-2"/>
        </w:rPr>
        <w:t> </w:t>
      </w:r>
      <w:r>
        <w:rPr/>
        <w:t>testes</w:t>
      </w:r>
      <w:r>
        <w:rPr>
          <w:spacing w:val="-3"/>
        </w:rPr>
        <w:t> </w:t>
      </w:r>
      <w:r>
        <w:rPr/>
        <w:t>legitimi</w:t>
      </w:r>
      <w:r>
        <w:rPr>
          <w:spacing w:val="-3"/>
        </w:rPr>
        <w:t> </w:t>
      </w:r>
      <w:r>
        <w:rPr/>
        <w:t>sufficiant</w:t>
      </w:r>
      <w:r>
        <w:rPr>
          <w:spacing w:val="-3"/>
        </w:rPr>
        <w:t> </w:t>
      </w:r>
      <w:r>
        <w:rPr/>
        <w:t>in</w:t>
      </w:r>
      <w:r>
        <w:rPr>
          <w:spacing w:val="-3"/>
        </w:rPr>
        <w:t> </w:t>
      </w:r>
      <w:r>
        <w:rPr/>
        <w:t>qualibet</w:t>
      </w:r>
      <w:r>
        <w:rPr>
          <w:spacing w:val="-3"/>
        </w:rPr>
        <w:t> </w:t>
      </w:r>
      <w:r>
        <w:rPr/>
        <w:t>re</w:t>
      </w:r>
      <w:r>
        <w:rPr>
          <w:spacing w:val="-3"/>
        </w:rPr>
        <w:t> </w:t>
      </w:r>
      <w:r>
        <w:rPr/>
        <w:t>vel</w:t>
      </w:r>
      <w:r>
        <w:rPr>
          <w:spacing w:val="-2"/>
        </w:rPr>
        <w:t> causa.</w:t>
      </w:r>
    </w:p>
    <w:p>
      <w:pPr>
        <w:pStyle w:val="BodyText"/>
        <w:spacing w:line="228" w:lineRule="auto" w:before="4"/>
        <w:ind w:right="117"/>
      </w:pPr>
      <w:r>
        <w:rPr/>
        <w:t>[LXI]</w:t>
      </w:r>
      <w:r>
        <w:rPr>
          <w:spacing w:val="80"/>
        </w:rPr>
        <w:t> </w:t>
      </w:r>
      <w:r>
        <w:rPr/>
        <w:t>Item, quod unus testis productus in presumpcionem veritatis sufficiat usque</w:t>
      </w:r>
      <w:r>
        <w:rPr>
          <w:spacing w:val="-4"/>
        </w:rPr>
        <w:t> </w:t>
      </w:r>
      <w:r>
        <w:rPr/>
        <w:t>ad</w:t>
      </w:r>
      <w:r>
        <w:rPr>
          <w:spacing w:val="-4"/>
        </w:rPr>
        <w:t> </w:t>
      </w:r>
      <w:r>
        <w:rPr/>
        <w:t>sumam</w:t>
      </w:r>
      <w:r>
        <w:rPr>
          <w:spacing w:val="-4"/>
        </w:rPr>
        <w:t> </w:t>
      </w:r>
      <w:r>
        <w:rPr/>
        <w:t>centum</w:t>
      </w:r>
      <w:r>
        <w:rPr>
          <w:spacing w:val="-4"/>
        </w:rPr>
        <w:t> </w:t>
      </w:r>
      <w:r>
        <w:rPr/>
        <w:t>solidos</w:t>
      </w:r>
      <w:r>
        <w:rPr>
          <w:spacing w:val="-4"/>
        </w:rPr>
        <w:t> </w:t>
      </w:r>
      <w:r>
        <w:rPr/>
        <w:t>cum</w:t>
      </w:r>
      <w:r>
        <w:rPr>
          <w:spacing w:val="-4"/>
        </w:rPr>
        <w:t> </w:t>
      </w:r>
      <w:r>
        <w:rPr/>
        <w:t>sacramento</w:t>
      </w:r>
      <w:r>
        <w:rPr>
          <w:spacing w:val="-4"/>
        </w:rPr>
        <w:t> </w:t>
      </w:r>
      <w:r>
        <w:rPr/>
        <w:t>principalis,</w:t>
      </w:r>
      <w:r>
        <w:rPr>
          <w:spacing w:val="-4"/>
        </w:rPr>
        <w:t> </w:t>
      </w:r>
      <w:r>
        <w:rPr/>
        <w:t>sit</w:t>
      </w:r>
      <w:r>
        <w:rPr>
          <w:spacing w:val="-4"/>
        </w:rPr>
        <w:t> </w:t>
      </w:r>
      <w:r>
        <w:rPr/>
        <w:t>quod</w:t>
      </w:r>
      <w:r>
        <w:rPr>
          <w:spacing w:val="-4"/>
        </w:rPr>
        <w:t> </w:t>
      </w:r>
      <w:r>
        <w:rPr/>
        <w:t>probans</w:t>
      </w:r>
      <w:r>
        <w:rPr>
          <w:spacing w:val="-4"/>
        </w:rPr>
        <w:t> </w:t>
      </w:r>
      <w:r>
        <w:rPr/>
        <w:t>nisi dixerit tempore quo dicit se probatorum quod probabit in presumpcione veritatis videatur se strinxisse probare in plenam probacionem, et si unus testes hoc casum probaret,</w:t>
      </w:r>
      <w:r>
        <w:rPr>
          <w:spacing w:val="-3"/>
        </w:rPr>
        <w:t> </w:t>
      </w:r>
      <w:r>
        <w:rPr/>
        <w:t>pro</w:t>
      </w:r>
      <w:r>
        <w:rPr>
          <w:spacing w:val="-3"/>
        </w:rPr>
        <w:t> </w:t>
      </w:r>
      <w:r>
        <w:rPr/>
        <w:t>eo</w:t>
      </w:r>
      <w:r>
        <w:rPr>
          <w:spacing w:val="-3"/>
        </w:rPr>
        <w:t> </w:t>
      </w:r>
      <w:r>
        <w:rPr/>
        <w:t>non</w:t>
      </w:r>
      <w:r>
        <w:rPr>
          <w:spacing w:val="-3"/>
        </w:rPr>
        <w:t> </w:t>
      </w:r>
      <w:r>
        <w:rPr/>
        <w:t>obtineat</w:t>
      </w:r>
      <w:r>
        <w:rPr>
          <w:spacing w:val="-3"/>
        </w:rPr>
        <w:t> </w:t>
      </w:r>
      <w:r>
        <w:rPr/>
        <w:t>nisi</w:t>
      </w:r>
      <w:r>
        <w:rPr>
          <w:spacing w:val="-3"/>
        </w:rPr>
        <w:t> </w:t>
      </w:r>
      <w:r>
        <w:rPr/>
        <w:t>delato</w:t>
      </w:r>
      <w:r>
        <w:rPr>
          <w:spacing w:val="-3"/>
        </w:rPr>
        <w:t> </w:t>
      </w:r>
      <w:r>
        <w:rPr/>
        <w:t>ei</w:t>
      </w:r>
      <w:r>
        <w:rPr>
          <w:spacing w:val="-3"/>
        </w:rPr>
        <w:t> </w:t>
      </w:r>
      <w:r>
        <w:rPr/>
        <w:t>sacramento</w:t>
      </w:r>
      <w:r>
        <w:rPr>
          <w:spacing w:val="-3"/>
        </w:rPr>
        <w:t> </w:t>
      </w:r>
      <w:r>
        <w:rPr/>
        <w:t>ubi</w:t>
      </w:r>
      <w:r>
        <w:rPr>
          <w:spacing w:val="-3"/>
        </w:rPr>
        <w:t> </w:t>
      </w:r>
      <w:r>
        <w:rPr/>
        <w:t>modica</w:t>
      </w:r>
      <w:r>
        <w:rPr>
          <w:spacing w:val="-3"/>
        </w:rPr>
        <w:t> </w:t>
      </w:r>
      <w:r>
        <w:rPr/>
        <w:t>quantitas</w:t>
      </w:r>
      <w:r>
        <w:rPr>
          <w:spacing w:val="-3"/>
        </w:rPr>
        <w:t> </w:t>
      </w:r>
      <w:r>
        <w:rPr/>
        <w:t>pete- retur judicanti videretur aliud faciendum.</w:t>
      </w:r>
    </w:p>
    <w:p>
      <w:pPr>
        <w:pStyle w:val="BodyText"/>
        <w:spacing w:line="228" w:lineRule="auto" w:before="1"/>
        <w:ind w:right="118"/>
      </w:pPr>
      <w:r>
        <w:rPr/>
        <w:t>[LXII]</w:t>
      </w:r>
      <w:r>
        <w:rPr>
          <w:spacing w:val="80"/>
          <w:w w:val="150"/>
        </w:rPr>
        <w:t> </w:t>
      </w:r>
      <w:r>
        <w:rPr/>
        <w:t>Item,</w:t>
      </w:r>
      <w:r>
        <w:rPr>
          <w:spacing w:val="-6"/>
        </w:rPr>
        <w:t> </w:t>
      </w:r>
      <w:r>
        <w:rPr/>
        <w:t>quod</w:t>
      </w:r>
      <w:r>
        <w:rPr>
          <w:spacing w:val="-6"/>
        </w:rPr>
        <w:t> </w:t>
      </w:r>
      <w:r>
        <w:rPr/>
        <w:t>mulieres</w:t>
      </w:r>
      <w:r>
        <w:rPr>
          <w:spacing w:val="-6"/>
        </w:rPr>
        <w:t> </w:t>
      </w:r>
      <w:r>
        <w:rPr/>
        <w:t>discrete</w:t>
      </w:r>
      <w:r>
        <w:rPr>
          <w:spacing w:val="-6"/>
        </w:rPr>
        <w:t> </w:t>
      </w:r>
      <w:r>
        <w:rPr/>
        <w:t>et</w:t>
      </w:r>
      <w:r>
        <w:rPr>
          <w:spacing w:val="-6"/>
        </w:rPr>
        <w:t> </w:t>
      </w:r>
      <w:r>
        <w:rPr/>
        <w:t>bone</w:t>
      </w:r>
      <w:r>
        <w:rPr>
          <w:spacing w:val="-6"/>
        </w:rPr>
        <w:t> </w:t>
      </w:r>
      <w:r>
        <w:rPr/>
        <w:t>fame</w:t>
      </w:r>
      <w:r>
        <w:rPr>
          <w:spacing w:val="-6"/>
        </w:rPr>
        <w:t> </w:t>
      </w:r>
      <w:r>
        <w:rPr/>
        <w:t>possint</w:t>
      </w:r>
      <w:r>
        <w:rPr>
          <w:spacing w:val="-6"/>
        </w:rPr>
        <w:t> </w:t>
      </w:r>
      <w:r>
        <w:rPr/>
        <w:t>facere</w:t>
      </w:r>
      <w:r>
        <w:rPr>
          <w:spacing w:val="-6"/>
        </w:rPr>
        <w:t> </w:t>
      </w:r>
      <w:r>
        <w:rPr/>
        <w:t>testimonium in causis civilibus prout mares.</w:t>
      </w:r>
    </w:p>
    <w:p>
      <w:pPr>
        <w:pStyle w:val="BodyText"/>
        <w:spacing w:line="228" w:lineRule="auto"/>
        <w:ind w:right="118"/>
      </w:pPr>
      <w:r>
        <w:rPr/>
        <w:t>[LXIII]</w:t>
      </w:r>
      <w:r>
        <w:rPr>
          <w:spacing w:val="80"/>
        </w:rPr>
        <w:t> </w:t>
      </w:r>
      <w:r>
        <w:rPr/>
        <w:t>Item, quod testes compellantur in causis peribere testimonium </w:t>
      </w:r>
      <w:r>
        <w:rPr/>
        <w:t>veri- tatis cum veritas non debeat occultari.</w:t>
      </w:r>
    </w:p>
    <w:p>
      <w:pPr>
        <w:pStyle w:val="BodyText"/>
        <w:spacing w:line="228" w:lineRule="auto" w:before="1"/>
        <w:ind w:right="118"/>
      </w:pPr>
      <w:r>
        <w:rPr/>
        <w:t>[LXIV]</w:t>
      </w:r>
      <w:r>
        <w:rPr>
          <w:spacing w:val="80"/>
        </w:rPr>
        <w:t> </w:t>
      </w:r>
      <w:r>
        <w:rPr/>
        <w:t>Item, quod aliqua obligacio vel alienacio quam mulier habens mari- tum</w:t>
      </w:r>
      <w:r>
        <w:rPr>
          <w:spacing w:val="-8"/>
        </w:rPr>
        <w:t> </w:t>
      </w:r>
      <w:r>
        <w:rPr/>
        <w:t>faciat</w:t>
      </w:r>
      <w:r>
        <w:rPr>
          <w:spacing w:val="-8"/>
        </w:rPr>
        <w:t> </w:t>
      </w:r>
      <w:r>
        <w:rPr/>
        <w:t>stans</w:t>
      </w:r>
      <w:r>
        <w:rPr>
          <w:spacing w:val="-8"/>
        </w:rPr>
        <w:t> </w:t>
      </w:r>
      <w:r>
        <w:rPr/>
        <w:t>cum</w:t>
      </w:r>
      <w:r>
        <w:rPr>
          <w:spacing w:val="-8"/>
        </w:rPr>
        <w:t> </w:t>
      </w:r>
      <w:r>
        <w:rPr/>
        <w:t>marito,</w:t>
      </w:r>
      <w:r>
        <w:rPr>
          <w:spacing w:val="-8"/>
        </w:rPr>
        <w:t> </w:t>
      </w:r>
      <w:r>
        <w:rPr/>
        <w:t>non</w:t>
      </w:r>
      <w:r>
        <w:rPr>
          <w:spacing w:val="-8"/>
        </w:rPr>
        <w:t> </w:t>
      </w:r>
      <w:r>
        <w:rPr/>
        <w:t>valeat</w:t>
      </w:r>
      <w:r>
        <w:rPr>
          <w:spacing w:val="-8"/>
        </w:rPr>
        <w:t> </w:t>
      </w:r>
      <w:r>
        <w:rPr/>
        <w:t>nisi</w:t>
      </w:r>
      <w:r>
        <w:rPr>
          <w:spacing w:val="-8"/>
        </w:rPr>
        <w:t> </w:t>
      </w:r>
      <w:r>
        <w:rPr/>
        <w:t>juraverit</w:t>
      </w:r>
      <w:r>
        <w:rPr>
          <w:spacing w:val="-8"/>
        </w:rPr>
        <w:t> </w:t>
      </w:r>
      <w:r>
        <w:rPr/>
        <w:t>vel</w:t>
      </w:r>
      <w:r>
        <w:rPr>
          <w:spacing w:val="-8"/>
        </w:rPr>
        <w:t> </w:t>
      </w:r>
      <w:r>
        <w:rPr/>
        <w:t>fuerit</w:t>
      </w:r>
      <w:r>
        <w:rPr>
          <w:spacing w:val="-8"/>
        </w:rPr>
        <w:t> </w:t>
      </w:r>
      <w:r>
        <w:rPr/>
        <w:t>mercatrix</w:t>
      </w:r>
      <w:r>
        <w:rPr>
          <w:spacing w:val="-8"/>
        </w:rPr>
        <w:t> </w:t>
      </w:r>
      <w:r>
        <w:rPr/>
        <w:t>que</w:t>
      </w:r>
      <w:r>
        <w:rPr>
          <w:spacing w:val="-8"/>
        </w:rPr>
        <w:t> </w:t>
      </w:r>
      <w:r>
        <w:rPr/>
        <w:t>uta- tur publice mercatura.</w:t>
      </w:r>
    </w:p>
    <w:p>
      <w:pPr>
        <w:pStyle w:val="BodyText"/>
        <w:tabs>
          <w:tab w:pos="1123" w:val="left" w:leader="none"/>
          <w:tab w:pos="1380" w:val="left" w:leader="none"/>
        </w:tabs>
        <w:spacing w:line="228" w:lineRule="auto"/>
        <w:ind w:right="116"/>
        <w:jc w:val="right"/>
      </w:pPr>
      <w:r>
        <w:rPr>
          <w:spacing w:val="-2"/>
        </w:rPr>
        <w:t>[LXV]</w:t>
      </w:r>
      <w:r>
        <w:rPr/>
        <w:tab/>
        <w:t>Item, si centum dentur in dotem, quod in quinquaginta faciat vir sue uxori</w:t>
      </w:r>
      <w:r>
        <w:rPr>
          <w:spacing w:val="-14"/>
        </w:rPr>
        <w:t> </w:t>
      </w:r>
      <w:r>
        <w:rPr/>
        <w:t>sponsalicium,</w:t>
      </w:r>
      <w:r>
        <w:rPr>
          <w:spacing w:val="-14"/>
        </w:rPr>
        <w:t> </w:t>
      </w:r>
      <w:r>
        <w:rPr/>
        <w:t>et</w:t>
      </w:r>
      <w:r>
        <w:rPr>
          <w:spacing w:val="-14"/>
        </w:rPr>
        <w:t> </w:t>
      </w:r>
      <w:r>
        <w:rPr/>
        <w:t>sic</w:t>
      </w:r>
      <w:r>
        <w:rPr>
          <w:spacing w:val="-14"/>
        </w:rPr>
        <w:t> </w:t>
      </w:r>
      <w:r>
        <w:rPr/>
        <w:t>de</w:t>
      </w:r>
      <w:r>
        <w:rPr>
          <w:spacing w:val="-14"/>
        </w:rPr>
        <w:t> </w:t>
      </w:r>
      <w:r>
        <w:rPr/>
        <w:t>aliis</w:t>
      </w:r>
      <w:r>
        <w:rPr>
          <w:spacing w:val="-14"/>
        </w:rPr>
        <w:t> </w:t>
      </w:r>
      <w:r>
        <w:rPr/>
        <w:t>summis</w:t>
      </w:r>
      <w:r>
        <w:rPr>
          <w:spacing w:val="-14"/>
        </w:rPr>
        <w:t> </w:t>
      </w:r>
      <w:r>
        <w:rPr/>
        <w:t>nisi</w:t>
      </w:r>
      <w:r>
        <w:rPr>
          <w:spacing w:val="-14"/>
        </w:rPr>
        <w:t> </w:t>
      </w:r>
      <w:r>
        <w:rPr/>
        <w:t>aliter</w:t>
      </w:r>
      <w:r>
        <w:rPr>
          <w:spacing w:val="-14"/>
        </w:rPr>
        <w:t> </w:t>
      </w:r>
      <w:r>
        <w:rPr/>
        <w:t>conventum</w:t>
      </w:r>
      <w:r>
        <w:rPr>
          <w:spacing w:val="-14"/>
        </w:rPr>
        <w:t> </w:t>
      </w:r>
      <w:r>
        <w:rPr/>
        <w:t>fuerit</w:t>
      </w:r>
      <w:r>
        <w:rPr>
          <w:spacing w:val="-14"/>
        </w:rPr>
        <w:t> </w:t>
      </w:r>
      <w:r>
        <w:rPr/>
        <w:t>inter</w:t>
      </w:r>
      <w:r>
        <w:rPr>
          <w:spacing w:val="-14"/>
        </w:rPr>
        <w:t> </w:t>
      </w:r>
      <w:r>
        <w:rPr/>
        <w:t>eos</w:t>
      </w:r>
      <w:r>
        <w:rPr>
          <w:spacing w:val="-14"/>
        </w:rPr>
        <w:t> </w:t>
      </w:r>
      <w:r>
        <w:rPr/>
        <w:t>ager- manandose vel alia pacta faciendo. Et mulier mortuo marito possideat in vita sua tantum</w:t>
      </w:r>
      <w:r>
        <w:rPr>
          <w:spacing w:val="-15"/>
        </w:rPr>
        <w:t> </w:t>
      </w:r>
      <w:r>
        <w:rPr/>
        <w:t>vel</w:t>
      </w:r>
      <w:r>
        <w:rPr>
          <w:spacing w:val="-15"/>
        </w:rPr>
        <w:t> </w:t>
      </w:r>
      <w:r>
        <w:rPr/>
        <w:t>eo</w:t>
      </w:r>
      <w:r>
        <w:rPr>
          <w:spacing w:val="-15"/>
        </w:rPr>
        <w:t> </w:t>
      </w:r>
      <w:r>
        <w:rPr/>
        <w:t>vivo</w:t>
      </w:r>
      <w:r>
        <w:rPr>
          <w:spacing w:val="-14"/>
        </w:rPr>
        <w:t> </w:t>
      </w:r>
      <w:r>
        <w:rPr/>
        <w:t>viro</w:t>
      </w:r>
      <w:r>
        <w:rPr>
          <w:spacing w:val="-15"/>
        </w:rPr>
        <w:t> </w:t>
      </w:r>
      <w:r>
        <w:rPr/>
        <w:t>vergente</w:t>
      </w:r>
      <w:r>
        <w:rPr>
          <w:spacing w:val="-15"/>
        </w:rPr>
        <w:t> </w:t>
      </w:r>
      <w:r>
        <w:rPr/>
        <w:t>ad</w:t>
      </w:r>
      <w:r>
        <w:rPr>
          <w:spacing w:val="-14"/>
        </w:rPr>
        <w:t> </w:t>
      </w:r>
      <w:r>
        <w:rPr/>
        <w:t>inopiam,</w:t>
      </w:r>
      <w:r>
        <w:rPr>
          <w:spacing w:val="-15"/>
        </w:rPr>
        <w:t> </w:t>
      </w:r>
      <w:r>
        <w:rPr/>
        <w:t>mulieri</w:t>
      </w:r>
      <w:r>
        <w:rPr>
          <w:spacing w:val="-15"/>
        </w:rPr>
        <w:t> </w:t>
      </w:r>
      <w:r>
        <w:rPr/>
        <w:t>satisfiat</w:t>
      </w:r>
      <w:r>
        <w:rPr>
          <w:spacing w:val="-15"/>
        </w:rPr>
        <w:t> </w:t>
      </w:r>
      <w:r>
        <w:rPr/>
        <w:t>de</w:t>
      </w:r>
      <w:r>
        <w:rPr>
          <w:spacing w:val="-14"/>
        </w:rPr>
        <w:t> </w:t>
      </w:r>
      <w:r>
        <w:rPr/>
        <w:t>dote</w:t>
      </w:r>
      <w:r>
        <w:rPr>
          <w:spacing w:val="-15"/>
        </w:rPr>
        <w:t> </w:t>
      </w:r>
      <w:r>
        <w:rPr/>
        <w:t>et</w:t>
      </w:r>
      <w:r>
        <w:rPr>
          <w:spacing w:val="-15"/>
        </w:rPr>
        <w:t> </w:t>
      </w:r>
      <w:r>
        <w:rPr/>
        <w:t>sponsalicio. </w:t>
      </w:r>
      <w:r>
        <w:rPr>
          <w:spacing w:val="-2"/>
        </w:rPr>
        <w:t>[LXVI]</w:t>
      </w:r>
      <w:r>
        <w:rPr/>
        <w:tab/>
        <w:t>Item,</w:t>
      </w:r>
      <w:r>
        <w:rPr>
          <w:spacing w:val="-16"/>
        </w:rPr>
        <w:t> </w:t>
      </w:r>
      <w:r>
        <w:rPr/>
        <w:t>mortuo</w:t>
      </w:r>
      <w:r>
        <w:rPr>
          <w:spacing w:val="-16"/>
        </w:rPr>
        <w:t> </w:t>
      </w:r>
      <w:r>
        <w:rPr/>
        <w:t>marito</w:t>
      </w:r>
      <w:r>
        <w:rPr>
          <w:spacing w:val="-16"/>
        </w:rPr>
        <w:t> </w:t>
      </w:r>
      <w:r>
        <w:rPr/>
        <w:t>uxor</w:t>
      </w:r>
      <w:r>
        <w:rPr>
          <w:spacing w:val="-16"/>
        </w:rPr>
        <w:t> </w:t>
      </w:r>
      <w:r>
        <w:rPr/>
        <w:t>debet</w:t>
      </w:r>
      <w:r>
        <w:rPr>
          <w:spacing w:val="-16"/>
        </w:rPr>
        <w:t> </w:t>
      </w:r>
      <w:r>
        <w:rPr/>
        <w:t>habere</w:t>
      </w:r>
      <w:r>
        <w:rPr>
          <w:spacing w:val="-16"/>
        </w:rPr>
        <w:t> </w:t>
      </w:r>
      <w:r>
        <w:rPr/>
        <w:t>victualia</w:t>
      </w:r>
      <w:r>
        <w:rPr>
          <w:spacing w:val="-16"/>
        </w:rPr>
        <w:t> </w:t>
      </w:r>
      <w:r>
        <w:rPr/>
        <w:t>et</w:t>
      </w:r>
      <w:r>
        <w:rPr>
          <w:spacing w:val="-16"/>
        </w:rPr>
        <w:t> </w:t>
      </w:r>
      <w:r>
        <w:rPr/>
        <w:t>vestes</w:t>
      </w:r>
      <w:r>
        <w:rPr>
          <w:spacing w:val="-16"/>
        </w:rPr>
        <w:t> </w:t>
      </w:r>
      <w:r>
        <w:rPr/>
        <w:t>lugubres</w:t>
      </w:r>
      <w:r>
        <w:rPr>
          <w:spacing w:val="-16"/>
        </w:rPr>
        <w:t> </w:t>
      </w:r>
      <w:r>
        <w:rPr/>
        <w:t>per </w:t>
      </w:r>
      <w:r>
        <w:rPr>
          <w:spacing w:val="-2"/>
        </w:rPr>
        <w:t>annum</w:t>
      </w:r>
      <w:r>
        <w:rPr>
          <w:spacing w:val="-12"/>
        </w:rPr>
        <w:t> </w:t>
      </w:r>
      <w:r>
        <w:rPr>
          <w:spacing w:val="-2"/>
        </w:rPr>
        <w:t>integrum</w:t>
      </w:r>
      <w:r>
        <w:rPr>
          <w:spacing w:val="-12"/>
        </w:rPr>
        <w:t> </w:t>
      </w:r>
      <w:r>
        <w:rPr>
          <w:spacing w:val="-2"/>
        </w:rPr>
        <w:t>de</w:t>
      </w:r>
      <w:r>
        <w:rPr>
          <w:spacing w:val="-12"/>
        </w:rPr>
        <w:t> </w:t>
      </w:r>
      <w:r>
        <w:rPr>
          <w:spacing w:val="-2"/>
        </w:rPr>
        <w:t>bonis</w:t>
      </w:r>
      <w:r>
        <w:rPr>
          <w:spacing w:val="-12"/>
        </w:rPr>
        <w:t> </w:t>
      </w:r>
      <w:r>
        <w:rPr>
          <w:spacing w:val="-2"/>
        </w:rPr>
        <w:t>viri</w:t>
      </w:r>
      <w:r>
        <w:rPr>
          <w:spacing w:val="-12"/>
        </w:rPr>
        <w:t> </w:t>
      </w:r>
      <w:r>
        <w:rPr>
          <w:spacing w:val="-2"/>
        </w:rPr>
        <w:t>si</w:t>
      </w:r>
      <w:r>
        <w:rPr>
          <w:spacing w:val="-12"/>
        </w:rPr>
        <w:t> </w:t>
      </w:r>
      <w:r>
        <w:rPr>
          <w:spacing w:val="-2"/>
        </w:rPr>
        <w:t>dos</w:t>
      </w:r>
      <w:r>
        <w:rPr>
          <w:spacing w:val="-12"/>
        </w:rPr>
        <w:t> </w:t>
      </w:r>
      <w:r>
        <w:rPr>
          <w:spacing w:val="-2"/>
        </w:rPr>
        <w:t>consistat</w:t>
      </w:r>
      <w:r>
        <w:rPr>
          <w:spacing w:val="-12"/>
        </w:rPr>
        <w:t> </w:t>
      </w:r>
      <w:r>
        <w:rPr>
          <w:spacing w:val="-2"/>
        </w:rPr>
        <w:t>in</w:t>
      </w:r>
      <w:r>
        <w:rPr>
          <w:spacing w:val="-12"/>
        </w:rPr>
        <w:t> </w:t>
      </w:r>
      <w:r>
        <w:rPr>
          <w:spacing w:val="-2"/>
        </w:rPr>
        <w:t>peccunia.</w:t>
      </w:r>
      <w:r>
        <w:rPr>
          <w:spacing w:val="-12"/>
        </w:rPr>
        <w:t> </w:t>
      </w:r>
      <w:r>
        <w:rPr>
          <w:spacing w:val="-2"/>
        </w:rPr>
        <w:t>Si</w:t>
      </w:r>
      <w:r>
        <w:rPr>
          <w:spacing w:val="-12"/>
        </w:rPr>
        <w:t> </w:t>
      </w:r>
      <w:r>
        <w:rPr>
          <w:spacing w:val="-2"/>
        </w:rPr>
        <w:t>vero</w:t>
      </w:r>
      <w:r>
        <w:rPr>
          <w:spacing w:val="-12"/>
        </w:rPr>
        <w:t> </w:t>
      </w:r>
      <w:r>
        <w:rPr>
          <w:spacing w:val="-2"/>
        </w:rPr>
        <w:t>consistat</w:t>
      </w:r>
      <w:r>
        <w:rPr>
          <w:spacing w:val="-12"/>
        </w:rPr>
        <w:t> </w:t>
      </w:r>
      <w:r>
        <w:rPr>
          <w:spacing w:val="-2"/>
        </w:rPr>
        <w:t>in</w:t>
      </w:r>
      <w:r>
        <w:rPr>
          <w:spacing w:val="-12"/>
        </w:rPr>
        <w:t> </w:t>
      </w:r>
      <w:r>
        <w:rPr>
          <w:spacing w:val="-2"/>
        </w:rPr>
        <w:t>posses- </w:t>
      </w:r>
      <w:r>
        <w:rPr/>
        <w:t>sionibus,</w:t>
      </w:r>
      <w:r>
        <w:rPr>
          <w:spacing w:val="-1"/>
        </w:rPr>
        <w:t> </w:t>
      </w:r>
      <w:r>
        <w:rPr/>
        <w:t>statim</w:t>
      </w:r>
      <w:r>
        <w:rPr>
          <w:spacing w:val="-1"/>
        </w:rPr>
        <w:t> </w:t>
      </w:r>
      <w:r>
        <w:rPr/>
        <w:t>post</w:t>
      </w:r>
      <w:r>
        <w:rPr>
          <w:spacing w:val="-1"/>
        </w:rPr>
        <w:t> </w:t>
      </w:r>
      <w:r>
        <w:rPr/>
        <w:t>mortem</w:t>
      </w:r>
      <w:r>
        <w:rPr>
          <w:spacing w:val="-1"/>
        </w:rPr>
        <w:t> </w:t>
      </w:r>
      <w:r>
        <w:rPr/>
        <w:t>uxor</w:t>
      </w:r>
      <w:r>
        <w:rPr>
          <w:spacing w:val="-1"/>
        </w:rPr>
        <w:t> </w:t>
      </w:r>
      <w:r>
        <w:rPr/>
        <w:t>recuperet</w:t>
      </w:r>
      <w:r>
        <w:rPr>
          <w:spacing w:val="-1"/>
        </w:rPr>
        <w:t> </w:t>
      </w:r>
      <w:r>
        <w:rPr/>
        <w:t>eas</w:t>
      </w:r>
      <w:r>
        <w:rPr>
          <w:spacing w:val="-1"/>
        </w:rPr>
        <w:t> </w:t>
      </w:r>
      <w:r>
        <w:rPr/>
        <w:t>et</w:t>
      </w:r>
      <w:r>
        <w:rPr>
          <w:spacing w:val="-1"/>
        </w:rPr>
        <w:t> </w:t>
      </w:r>
      <w:r>
        <w:rPr/>
        <w:t>satisfiat</w:t>
      </w:r>
      <w:r>
        <w:rPr>
          <w:spacing w:val="-1"/>
        </w:rPr>
        <w:t> </w:t>
      </w:r>
      <w:r>
        <w:rPr/>
        <w:t>ei</w:t>
      </w:r>
      <w:r>
        <w:rPr>
          <w:spacing w:val="-1"/>
        </w:rPr>
        <w:t> </w:t>
      </w:r>
      <w:r>
        <w:rPr/>
        <w:t>de</w:t>
      </w:r>
      <w:r>
        <w:rPr>
          <w:spacing w:val="-1"/>
        </w:rPr>
        <w:t> </w:t>
      </w:r>
      <w:r>
        <w:rPr/>
        <w:t>sponsalicio,</w:t>
      </w:r>
      <w:r>
        <w:rPr>
          <w:spacing w:val="-1"/>
        </w:rPr>
        <w:t> </w:t>
      </w:r>
      <w:r>
        <w:rPr/>
        <w:t>et</w:t>
      </w:r>
      <w:r>
        <w:rPr>
          <w:spacing w:val="-1"/>
        </w:rPr>
        <w:t> </w:t>
      </w:r>
      <w:r>
        <w:rPr/>
        <w:t>ex </w:t>
      </w:r>
      <w:r>
        <w:rPr>
          <w:spacing w:val="-2"/>
        </w:rPr>
        <w:t>tunc</w:t>
      </w:r>
      <w:r>
        <w:rPr>
          <w:spacing w:val="-11"/>
        </w:rPr>
        <w:t> </w:t>
      </w:r>
      <w:r>
        <w:rPr>
          <w:spacing w:val="-2"/>
        </w:rPr>
        <w:t>non</w:t>
      </w:r>
      <w:r>
        <w:rPr>
          <w:spacing w:val="-11"/>
        </w:rPr>
        <w:t> </w:t>
      </w:r>
      <w:r>
        <w:rPr>
          <w:spacing w:val="-2"/>
        </w:rPr>
        <w:t>alatur</w:t>
      </w:r>
      <w:r>
        <w:rPr>
          <w:spacing w:val="-11"/>
        </w:rPr>
        <w:t> </w:t>
      </w:r>
      <w:r>
        <w:rPr>
          <w:spacing w:val="-2"/>
        </w:rPr>
        <w:t>de</w:t>
      </w:r>
      <w:r>
        <w:rPr>
          <w:spacing w:val="-11"/>
        </w:rPr>
        <w:t> </w:t>
      </w:r>
      <w:r>
        <w:rPr>
          <w:spacing w:val="-2"/>
        </w:rPr>
        <w:t>bonis</w:t>
      </w:r>
      <w:r>
        <w:rPr>
          <w:spacing w:val="-11"/>
        </w:rPr>
        <w:t> </w:t>
      </w:r>
      <w:r>
        <w:rPr>
          <w:spacing w:val="-2"/>
        </w:rPr>
        <w:t>mariti.</w:t>
      </w:r>
      <w:r>
        <w:rPr>
          <w:spacing w:val="-11"/>
        </w:rPr>
        <w:t> </w:t>
      </w:r>
      <w:r>
        <w:rPr>
          <w:spacing w:val="-2"/>
        </w:rPr>
        <w:t>Set</w:t>
      </w:r>
      <w:r>
        <w:rPr>
          <w:spacing w:val="-11"/>
        </w:rPr>
        <w:t> </w:t>
      </w:r>
      <w:r>
        <w:rPr>
          <w:spacing w:val="-2"/>
        </w:rPr>
        <w:t>si</w:t>
      </w:r>
      <w:r>
        <w:rPr>
          <w:spacing w:val="-11"/>
        </w:rPr>
        <w:t> </w:t>
      </w:r>
      <w:r>
        <w:rPr>
          <w:spacing w:val="-2"/>
        </w:rPr>
        <w:t>mulier</w:t>
      </w:r>
      <w:r>
        <w:rPr>
          <w:spacing w:val="-11"/>
        </w:rPr>
        <w:t> </w:t>
      </w:r>
      <w:r>
        <w:rPr>
          <w:spacing w:val="-2"/>
        </w:rPr>
        <w:t>remaneat</w:t>
      </w:r>
      <w:r>
        <w:rPr>
          <w:spacing w:val="-11"/>
        </w:rPr>
        <w:t> </w:t>
      </w:r>
      <w:r>
        <w:rPr>
          <w:spacing w:val="-2"/>
        </w:rPr>
        <w:t>in</w:t>
      </w:r>
      <w:r>
        <w:rPr>
          <w:spacing w:val="-11"/>
        </w:rPr>
        <w:t> </w:t>
      </w:r>
      <w:r>
        <w:rPr>
          <w:spacing w:val="-2"/>
        </w:rPr>
        <w:t>hospicio</w:t>
      </w:r>
      <w:r>
        <w:rPr>
          <w:spacing w:val="-11"/>
        </w:rPr>
        <w:t> </w:t>
      </w:r>
      <w:r>
        <w:rPr>
          <w:spacing w:val="-2"/>
        </w:rPr>
        <w:t>mariti</w:t>
      </w:r>
      <w:r>
        <w:rPr>
          <w:spacing w:val="-11"/>
        </w:rPr>
        <w:t> </w:t>
      </w:r>
      <w:r>
        <w:rPr>
          <w:spacing w:val="-2"/>
        </w:rPr>
        <w:t>que</w:t>
      </w:r>
      <w:r>
        <w:rPr>
          <w:spacing w:val="-11"/>
        </w:rPr>
        <w:t> </w:t>
      </w:r>
      <w:r>
        <w:rPr>
          <w:spacing w:val="-2"/>
        </w:rPr>
        <w:t>habeat </w:t>
      </w:r>
      <w:r>
        <w:rPr/>
        <w:t>dotem</w:t>
      </w:r>
      <w:r>
        <w:rPr>
          <w:spacing w:val="7"/>
        </w:rPr>
        <w:t> </w:t>
      </w:r>
      <w:r>
        <w:rPr/>
        <w:t>in</w:t>
      </w:r>
      <w:r>
        <w:rPr>
          <w:spacing w:val="7"/>
        </w:rPr>
        <w:t> </w:t>
      </w:r>
      <w:r>
        <w:rPr/>
        <w:t>peccuniam</w:t>
      </w:r>
      <w:r>
        <w:rPr>
          <w:spacing w:val="7"/>
        </w:rPr>
        <w:t> </w:t>
      </w:r>
      <w:r>
        <w:rPr/>
        <w:t>quamdiu</w:t>
      </w:r>
      <w:r>
        <w:rPr>
          <w:spacing w:val="8"/>
        </w:rPr>
        <w:t> </w:t>
      </w:r>
      <w:r>
        <w:rPr/>
        <w:t>existat</w:t>
      </w:r>
      <w:r>
        <w:rPr>
          <w:spacing w:val="7"/>
        </w:rPr>
        <w:t> </w:t>
      </w:r>
      <w:r>
        <w:rPr/>
        <w:t>in</w:t>
      </w:r>
      <w:r>
        <w:rPr>
          <w:spacing w:val="7"/>
        </w:rPr>
        <w:t> </w:t>
      </w:r>
      <w:r>
        <w:rPr/>
        <w:t>hospicio,</w:t>
      </w:r>
      <w:r>
        <w:rPr>
          <w:spacing w:val="7"/>
        </w:rPr>
        <w:t> </w:t>
      </w:r>
      <w:r>
        <w:rPr/>
        <w:t>et</w:t>
      </w:r>
      <w:r>
        <w:rPr>
          <w:spacing w:val="8"/>
        </w:rPr>
        <w:t> </w:t>
      </w:r>
      <w:r>
        <w:rPr/>
        <w:t>bona</w:t>
      </w:r>
      <w:r>
        <w:rPr>
          <w:spacing w:val="7"/>
        </w:rPr>
        <w:t> </w:t>
      </w:r>
      <w:r>
        <w:rPr/>
        <w:t>eius</w:t>
      </w:r>
      <w:r>
        <w:rPr>
          <w:spacing w:val="7"/>
        </w:rPr>
        <w:t> </w:t>
      </w:r>
      <w:r>
        <w:rPr/>
        <w:t>possideat</w:t>
      </w:r>
      <w:r>
        <w:rPr>
          <w:spacing w:val="8"/>
        </w:rPr>
        <w:t> </w:t>
      </w:r>
      <w:r>
        <w:rPr>
          <w:spacing w:val="-2"/>
        </w:rPr>
        <w:t>lucratrur</w:t>
      </w:r>
    </w:p>
    <w:p>
      <w:pPr>
        <w:pStyle w:val="BodyText"/>
        <w:spacing w:line="279" w:lineRule="exact"/>
        <w:ind w:firstLine="0"/>
      </w:pPr>
      <w:r>
        <w:rPr>
          <w:spacing w:val="-2"/>
        </w:rPr>
        <w:t>fructus</w:t>
      </w:r>
      <w:r>
        <w:rPr>
          <w:spacing w:val="-8"/>
        </w:rPr>
        <w:t> </w:t>
      </w:r>
      <w:r>
        <w:rPr>
          <w:spacing w:val="-2"/>
        </w:rPr>
        <w:t>dictorum</w:t>
      </w:r>
      <w:r>
        <w:rPr>
          <w:spacing w:val="-5"/>
        </w:rPr>
        <w:t> </w:t>
      </w:r>
      <w:r>
        <w:rPr>
          <w:spacing w:val="-2"/>
        </w:rPr>
        <w:t>bonorum</w:t>
      </w:r>
      <w:r>
        <w:rPr>
          <w:spacing w:val="-6"/>
        </w:rPr>
        <w:t> </w:t>
      </w:r>
      <w:r>
        <w:rPr>
          <w:spacing w:val="-2"/>
        </w:rPr>
        <w:t>donec</w:t>
      </w:r>
      <w:r>
        <w:rPr>
          <w:spacing w:val="-5"/>
        </w:rPr>
        <w:t> </w:t>
      </w:r>
      <w:r>
        <w:rPr>
          <w:spacing w:val="-2"/>
        </w:rPr>
        <w:t>ei</w:t>
      </w:r>
      <w:r>
        <w:rPr>
          <w:spacing w:val="-5"/>
        </w:rPr>
        <w:t> </w:t>
      </w:r>
      <w:r>
        <w:rPr>
          <w:spacing w:val="-2"/>
        </w:rPr>
        <w:t>de</w:t>
      </w:r>
      <w:r>
        <w:rPr>
          <w:spacing w:val="-6"/>
        </w:rPr>
        <w:t> </w:t>
      </w:r>
      <w:r>
        <w:rPr>
          <w:spacing w:val="-2"/>
        </w:rPr>
        <w:t>dote</w:t>
      </w:r>
      <w:r>
        <w:rPr>
          <w:spacing w:val="-5"/>
        </w:rPr>
        <w:t> </w:t>
      </w:r>
      <w:r>
        <w:rPr>
          <w:spacing w:val="-2"/>
        </w:rPr>
        <w:t>et</w:t>
      </w:r>
      <w:r>
        <w:rPr>
          <w:spacing w:val="-6"/>
        </w:rPr>
        <w:t> </w:t>
      </w:r>
      <w:r>
        <w:rPr>
          <w:spacing w:val="-2"/>
        </w:rPr>
        <w:t>sponsalicium</w:t>
      </w:r>
      <w:r>
        <w:rPr>
          <w:spacing w:val="-5"/>
        </w:rPr>
        <w:t> </w:t>
      </w:r>
      <w:r>
        <w:rPr>
          <w:spacing w:val="-2"/>
        </w:rPr>
        <w:t>fuerit</w:t>
      </w:r>
      <w:r>
        <w:rPr>
          <w:spacing w:val="-5"/>
        </w:rPr>
        <w:t> </w:t>
      </w:r>
      <w:r>
        <w:rPr>
          <w:spacing w:val="-2"/>
        </w:rPr>
        <w:t>satisfactum.</w:t>
      </w:r>
    </w:p>
    <w:p>
      <w:pPr>
        <w:spacing w:after="0" w:line="279" w:lineRule="exact"/>
        <w:sectPr>
          <w:pgSz w:w="11630" w:h="16730"/>
          <w:pgMar w:header="1536" w:footer="0" w:top="1920" w:bottom="280" w:left="1600" w:right="1580"/>
        </w:sectPr>
      </w:pPr>
    </w:p>
    <w:p>
      <w:pPr>
        <w:pStyle w:val="BodyText"/>
        <w:spacing w:line="223" w:lineRule="auto" w:before="156"/>
        <w:ind w:right="117"/>
      </w:pPr>
      <w:r>
        <w:rPr/>
        <w:t>[LXVII]</w:t>
      </w:r>
      <w:r>
        <w:rPr>
          <w:spacing w:val="80"/>
        </w:rPr>
        <w:t> </w:t>
      </w:r>
      <w:r>
        <w:rPr/>
        <w:t>Item, si vir fugerit vel aliud se absentaverit de villa et termino de Orta</w:t>
      </w:r>
      <w:r>
        <w:rPr>
          <w:spacing w:val="-7"/>
        </w:rPr>
        <w:t> </w:t>
      </w:r>
      <w:r>
        <w:rPr/>
        <w:t>vel</w:t>
      </w:r>
      <w:r>
        <w:rPr>
          <w:spacing w:val="-8"/>
        </w:rPr>
        <w:t> </w:t>
      </w:r>
      <w:r>
        <w:rPr/>
        <w:t>uxori</w:t>
      </w:r>
      <w:r>
        <w:rPr>
          <w:spacing w:val="-7"/>
        </w:rPr>
        <w:t> </w:t>
      </w:r>
      <w:r>
        <w:rPr/>
        <w:t>sue</w:t>
      </w:r>
      <w:r>
        <w:rPr>
          <w:spacing w:val="-8"/>
        </w:rPr>
        <w:t> </w:t>
      </w:r>
      <w:r>
        <w:rPr/>
        <w:t>non</w:t>
      </w:r>
      <w:r>
        <w:rPr>
          <w:spacing w:val="-7"/>
        </w:rPr>
        <w:t> </w:t>
      </w:r>
      <w:r>
        <w:rPr/>
        <w:t>faciat</w:t>
      </w:r>
      <w:r>
        <w:rPr>
          <w:spacing w:val="-8"/>
        </w:rPr>
        <w:t> </w:t>
      </w:r>
      <w:r>
        <w:rPr/>
        <w:t>eius</w:t>
      </w:r>
      <w:r>
        <w:rPr>
          <w:spacing w:val="-7"/>
        </w:rPr>
        <w:t> </w:t>
      </w:r>
      <w:r>
        <w:rPr/>
        <w:t>neccessaria,</w:t>
      </w:r>
      <w:r>
        <w:rPr>
          <w:spacing w:val="-8"/>
        </w:rPr>
        <w:t> </w:t>
      </w:r>
      <w:r>
        <w:rPr/>
        <w:t>uxor</w:t>
      </w:r>
      <w:r>
        <w:rPr>
          <w:spacing w:val="-7"/>
        </w:rPr>
        <w:t> </w:t>
      </w:r>
      <w:r>
        <w:rPr/>
        <w:t>potest</w:t>
      </w:r>
      <w:r>
        <w:rPr>
          <w:spacing w:val="-8"/>
        </w:rPr>
        <w:t> </w:t>
      </w:r>
      <w:r>
        <w:rPr/>
        <w:t>petere</w:t>
      </w:r>
      <w:r>
        <w:rPr>
          <w:spacing w:val="-7"/>
        </w:rPr>
        <w:t> </w:t>
      </w:r>
      <w:r>
        <w:rPr/>
        <w:t>res</w:t>
      </w:r>
      <w:r>
        <w:rPr>
          <w:spacing w:val="-8"/>
        </w:rPr>
        <w:t> </w:t>
      </w:r>
      <w:r>
        <w:rPr/>
        <w:t>mariti</w:t>
      </w:r>
      <w:r>
        <w:rPr>
          <w:spacing w:val="-7"/>
        </w:rPr>
        <w:t> </w:t>
      </w:r>
      <w:r>
        <w:rPr/>
        <w:t>sibi</w:t>
      </w:r>
      <w:r>
        <w:rPr>
          <w:spacing w:val="-8"/>
        </w:rPr>
        <w:t> </w:t>
      </w:r>
      <w:r>
        <w:rPr/>
        <w:t>tra- di pro dote et sponsalicio obligatas sicut potest viro ad inopiam vergente.</w:t>
      </w:r>
    </w:p>
    <w:p>
      <w:pPr>
        <w:pStyle w:val="BodyText"/>
        <w:spacing w:line="223" w:lineRule="auto"/>
        <w:ind w:right="118"/>
      </w:pPr>
      <w:r>
        <w:rPr/>
        <w:t>[LXVIII]</w:t>
      </w:r>
      <w:r>
        <w:rPr>
          <w:spacing w:val="80"/>
        </w:rPr>
        <w:t> </w:t>
      </w:r>
      <w:r>
        <w:rPr/>
        <w:t>Item, si mulier filia familias decedat ab intestato, liberis intervi- nientibus, eius pater non potest petere dotem sue filie set remanebunt penas </w:t>
      </w:r>
      <w:r>
        <w:rPr/>
        <w:t>ipsos filios et eorum patrem. Set si filii non supersint, pater dicte mulieris repetet eius </w:t>
      </w:r>
      <w:r>
        <w:rPr>
          <w:spacing w:val="-2"/>
        </w:rPr>
        <w:t>dotem.</w:t>
      </w:r>
    </w:p>
    <w:p>
      <w:pPr>
        <w:pStyle w:val="BodyText"/>
        <w:spacing w:line="223" w:lineRule="auto"/>
        <w:ind w:right="118"/>
      </w:pPr>
      <w:r>
        <w:rPr/>
        <w:t>[LXIX]</w:t>
      </w:r>
      <w:r>
        <w:rPr>
          <w:spacing w:val="80"/>
        </w:rPr>
        <w:t> </w:t>
      </w:r>
      <w:r>
        <w:rPr/>
        <w:t>Item, pro furto membrum abscidatur vel ultimum suplicium infera- tur, prout faciendum videbitur iudicanti.</w:t>
      </w:r>
    </w:p>
    <w:p>
      <w:pPr>
        <w:pStyle w:val="BodyText"/>
        <w:spacing w:line="223" w:lineRule="auto"/>
        <w:ind w:right="116"/>
      </w:pPr>
      <w:r>
        <w:rPr/>
        <w:t>[LXX]</w:t>
      </w:r>
      <w:r>
        <w:rPr>
          <w:spacing w:val="80"/>
          <w:w w:val="150"/>
        </w:rPr>
        <w:t> </w:t>
      </w:r>
      <w:r>
        <w:rPr/>
        <w:t>Item,</w:t>
      </w:r>
      <w:r>
        <w:rPr>
          <w:spacing w:val="-12"/>
        </w:rPr>
        <w:t> </w:t>
      </w:r>
      <w:r>
        <w:rPr/>
        <w:t>condempnetur</w:t>
      </w:r>
      <w:r>
        <w:rPr>
          <w:spacing w:val="-12"/>
        </w:rPr>
        <w:t> </w:t>
      </w:r>
      <w:r>
        <w:rPr/>
        <w:t>fur</w:t>
      </w:r>
      <w:r>
        <w:rPr>
          <w:spacing w:val="-12"/>
        </w:rPr>
        <w:t> </w:t>
      </w:r>
      <w:r>
        <w:rPr/>
        <w:t>manifestus</w:t>
      </w:r>
      <w:r>
        <w:rPr>
          <w:spacing w:val="-12"/>
        </w:rPr>
        <w:t> </w:t>
      </w:r>
      <w:r>
        <w:rPr/>
        <w:t>qui</w:t>
      </w:r>
      <w:r>
        <w:rPr>
          <w:spacing w:val="-12"/>
        </w:rPr>
        <w:t> </w:t>
      </w:r>
      <w:r>
        <w:rPr/>
        <w:t>deprehensus</w:t>
      </w:r>
      <w:r>
        <w:rPr>
          <w:spacing w:val="-12"/>
        </w:rPr>
        <w:t> </w:t>
      </w:r>
      <w:r>
        <w:rPr/>
        <w:t>fuerit</w:t>
      </w:r>
      <w:r>
        <w:rPr>
          <w:spacing w:val="-12"/>
        </w:rPr>
        <w:t> </w:t>
      </w:r>
      <w:r>
        <w:rPr/>
        <w:t>in</w:t>
      </w:r>
      <w:r>
        <w:rPr>
          <w:spacing w:val="-12"/>
        </w:rPr>
        <w:t> </w:t>
      </w:r>
      <w:r>
        <w:rPr/>
        <w:t>ipso</w:t>
      </w:r>
      <w:r>
        <w:rPr>
          <w:spacing w:val="-12"/>
        </w:rPr>
        <w:t> </w:t>
      </w:r>
      <w:r>
        <w:rPr/>
        <w:t>fur- to vel cum re furata antequam eam ponat in loco ubi ipsam ponere intendebat, si peccunialiter convenitur in novecuplum, ex quo vero rem furatam deposuerit in loco</w:t>
      </w:r>
      <w:r>
        <w:rPr>
          <w:spacing w:val="-7"/>
        </w:rPr>
        <w:t> </w:t>
      </w:r>
      <w:r>
        <w:rPr/>
        <w:t>ad</w:t>
      </w:r>
      <w:r>
        <w:rPr>
          <w:spacing w:val="-7"/>
        </w:rPr>
        <w:t> </w:t>
      </w:r>
      <w:r>
        <w:rPr/>
        <w:t>quem</w:t>
      </w:r>
      <w:r>
        <w:rPr>
          <w:spacing w:val="-7"/>
        </w:rPr>
        <w:t> </w:t>
      </w:r>
      <w:r>
        <w:rPr/>
        <w:t>ipse</w:t>
      </w:r>
      <w:r>
        <w:rPr>
          <w:spacing w:val="-7"/>
        </w:rPr>
        <w:t> </w:t>
      </w:r>
      <w:r>
        <w:rPr/>
        <w:t>eam</w:t>
      </w:r>
      <w:r>
        <w:rPr>
          <w:spacing w:val="-7"/>
        </w:rPr>
        <w:t> </w:t>
      </w:r>
      <w:r>
        <w:rPr/>
        <w:t>posita</w:t>
      </w:r>
      <w:r>
        <w:rPr>
          <w:spacing w:val="-7"/>
        </w:rPr>
        <w:t> </w:t>
      </w:r>
      <w:r>
        <w:rPr/>
        <w:t>re</w:t>
      </w:r>
      <w:r>
        <w:rPr>
          <w:spacing w:val="-7"/>
        </w:rPr>
        <w:t> </w:t>
      </w:r>
      <w:r>
        <w:rPr/>
        <w:t>intendebat</w:t>
      </w:r>
      <w:r>
        <w:rPr>
          <w:spacing w:val="-7"/>
        </w:rPr>
        <w:t> </w:t>
      </w:r>
      <w:r>
        <w:rPr/>
        <w:t>in</w:t>
      </w:r>
      <w:r>
        <w:rPr>
          <w:spacing w:val="-7"/>
        </w:rPr>
        <w:t> </w:t>
      </w:r>
      <w:r>
        <w:rPr/>
        <w:t>quadruplum;</w:t>
      </w:r>
      <w:r>
        <w:rPr>
          <w:spacing w:val="-7"/>
        </w:rPr>
        <w:t> </w:t>
      </w:r>
      <w:r>
        <w:rPr/>
        <w:t>raptor</w:t>
      </w:r>
      <w:r>
        <w:rPr>
          <w:spacing w:val="-7"/>
        </w:rPr>
        <w:t> </w:t>
      </w:r>
      <w:r>
        <w:rPr/>
        <w:t>vero</w:t>
      </w:r>
      <w:r>
        <w:rPr>
          <w:spacing w:val="-7"/>
        </w:rPr>
        <w:t> </w:t>
      </w:r>
      <w:r>
        <w:rPr/>
        <w:t>manifestus in undecuplum condempnetur.</w:t>
      </w:r>
    </w:p>
    <w:p>
      <w:pPr>
        <w:pStyle w:val="BodyText"/>
        <w:spacing w:line="223" w:lineRule="auto"/>
        <w:ind w:right="118"/>
      </w:pPr>
      <w:r>
        <w:rPr/>
        <w:t>[LXXI]</w:t>
      </w:r>
      <w:r>
        <w:rPr>
          <w:spacing w:val="80"/>
        </w:rPr>
        <w:t> </w:t>
      </w:r>
      <w:r>
        <w:rPr/>
        <w:t>Item, quod non sunt necesse in testamentis institui heredes </w:t>
      </w:r>
      <w:r>
        <w:rPr/>
        <w:t>nomina- tim filios vel alios, dum tamen in eisdem testamentis aliquid legetur filiis legitimis pro parte seu legitima, et si minus legitima eis dimititur testamenta valeant, set possint</w:t>
      </w:r>
      <w:r>
        <w:rPr>
          <w:spacing w:val="-8"/>
        </w:rPr>
        <w:t> </w:t>
      </w:r>
      <w:r>
        <w:rPr/>
        <w:t>agere</w:t>
      </w:r>
      <w:r>
        <w:rPr>
          <w:spacing w:val="-8"/>
        </w:rPr>
        <w:t> </w:t>
      </w:r>
      <w:r>
        <w:rPr/>
        <w:t>ad</w:t>
      </w:r>
      <w:r>
        <w:rPr>
          <w:spacing w:val="-9"/>
        </w:rPr>
        <w:t> </w:t>
      </w:r>
      <w:r>
        <w:rPr/>
        <w:t>complementum</w:t>
      </w:r>
      <w:r>
        <w:rPr>
          <w:spacing w:val="-9"/>
        </w:rPr>
        <w:t> </w:t>
      </w:r>
      <w:r>
        <w:rPr/>
        <w:t>legitime.</w:t>
      </w:r>
      <w:r>
        <w:rPr>
          <w:spacing w:val="-8"/>
        </w:rPr>
        <w:t> </w:t>
      </w:r>
      <w:r>
        <w:rPr/>
        <w:t>Et</w:t>
      </w:r>
      <w:r>
        <w:rPr>
          <w:spacing w:val="-8"/>
        </w:rPr>
        <w:t> </w:t>
      </w:r>
      <w:r>
        <w:rPr/>
        <w:t>est</w:t>
      </w:r>
      <w:r>
        <w:rPr>
          <w:spacing w:val="-9"/>
        </w:rPr>
        <w:t> </w:t>
      </w:r>
      <w:r>
        <w:rPr/>
        <w:t>sciendum</w:t>
      </w:r>
      <w:r>
        <w:rPr>
          <w:spacing w:val="-8"/>
        </w:rPr>
        <w:t> </w:t>
      </w:r>
      <w:r>
        <w:rPr/>
        <w:t>quod</w:t>
      </w:r>
      <w:r>
        <w:rPr>
          <w:spacing w:val="-9"/>
        </w:rPr>
        <w:t> </w:t>
      </w:r>
      <w:r>
        <w:rPr/>
        <w:t>si</w:t>
      </w:r>
      <w:r>
        <w:rPr>
          <w:spacing w:val="-9"/>
        </w:rPr>
        <w:t> </w:t>
      </w:r>
      <w:r>
        <w:rPr/>
        <w:t>sint</w:t>
      </w:r>
      <w:r>
        <w:rPr>
          <w:spacing w:val="-9"/>
        </w:rPr>
        <w:t> </w:t>
      </w:r>
      <w:r>
        <w:rPr/>
        <w:t>quinque</w:t>
      </w:r>
      <w:r>
        <w:rPr>
          <w:spacing w:val="-9"/>
        </w:rPr>
        <w:t> </w:t>
      </w:r>
      <w:r>
        <w:rPr/>
        <w:t>filii vel</w:t>
      </w:r>
      <w:r>
        <w:rPr>
          <w:spacing w:val="-8"/>
        </w:rPr>
        <w:t> </w:t>
      </w:r>
      <w:r>
        <w:rPr/>
        <w:t>ultra</w:t>
      </w:r>
      <w:r>
        <w:rPr>
          <w:spacing w:val="-8"/>
        </w:rPr>
        <w:t> </w:t>
      </w:r>
      <w:r>
        <w:rPr/>
        <w:t>est</w:t>
      </w:r>
      <w:r>
        <w:rPr>
          <w:spacing w:val="-8"/>
        </w:rPr>
        <w:t> </w:t>
      </w:r>
      <w:r>
        <w:rPr/>
        <w:t>eorum</w:t>
      </w:r>
      <w:r>
        <w:rPr>
          <w:spacing w:val="-8"/>
        </w:rPr>
        <w:t> </w:t>
      </w:r>
      <w:r>
        <w:rPr/>
        <w:t>legitima</w:t>
      </w:r>
      <w:r>
        <w:rPr>
          <w:spacing w:val="-8"/>
        </w:rPr>
        <w:t> </w:t>
      </w:r>
      <w:r>
        <w:rPr/>
        <w:t>medietas</w:t>
      </w:r>
      <w:r>
        <w:rPr>
          <w:spacing w:val="-8"/>
        </w:rPr>
        <w:t> </w:t>
      </w:r>
      <w:r>
        <w:rPr/>
        <w:t>bonorum</w:t>
      </w:r>
      <w:r>
        <w:rPr>
          <w:spacing w:val="-8"/>
        </w:rPr>
        <w:t> </w:t>
      </w:r>
      <w:r>
        <w:rPr/>
        <w:t>patris;</w:t>
      </w:r>
      <w:r>
        <w:rPr>
          <w:spacing w:val="-8"/>
        </w:rPr>
        <w:t> </w:t>
      </w:r>
      <w:r>
        <w:rPr/>
        <w:t>si</w:t>
      </w:r>
      <w:r>
        <w:rPr>
          <w:spacing w:val="-8"/>
        </w:rPr>
        <w:t> </w:t>
      </w:r>
      <w:r>
        <w:rPr/>
        <w:t>vero</w:t>
      </w:r>
      <w:r>
        <w:rPr>
          <w:spacing w:val="-8"/>
        </w:rPr>
        <w:t> </w:t>
      </w:r>
      <w:r>
        <w:rPr/>
        <w:t>sint</w:t>
      </w:r>
      <w:r>
        <w:rPr>
          <w:spacing w:val="-8"/>
        </w:rPr>
        <w:t> </w:t>
      </w:r>
      <w:r>
        <w:rPr/>
        <w:t>quatuor</w:t>
      </w:r>
      <w:r>
        <w:rPr>
          <w:spacing w:val="-8"/>
        </w:rPr>
        <w:t> </w:t>
      </w:r>
      <w:r>
        <w:rPr/>
        <w:t>vel</w:t>
      </w:r>
      <w:r>
        <w:rPr>
          <w:spacing w:val="-8"/>
        </w:rPr>
        <w:t> </w:t>
      </w:r>
      <w:r>
        <w:rPr/>
        <w:t>infra est legitima tercia pars.</w:t>
      </w:r>
    </w:p>
    <w:p>
      <w:pPr>
        <w:pStyle w:val="BodyText"/>
        <w:spacing w:line="223" w:lineRule="auto"/>
        <w:ind w:right="118"/>
      </w:pPr>
      <w:r>
        <w:rPr/>
        <w:t>[LXXII]</w:t>
      </w:r>
      <w:r>
        <w:rPr>
          <w:spacing w:val="80"/>
          <w:w w:val="150"/>
        </w:rPr>
        <w:t> </w:t>
      </w:r>
      <w:r>
        <w:rPr/>
        <w:t>Item,</w:t>
      </w:r>
      <w:r>
        <w:rPr>
          <w:spacing w:val="-10"/>
        </w:rPr>
        <w:t> </w:t>
      </w:r>
      <w:r>
        <w:rPr/>
        <w:t>quod</w:t>
      </w:r>
      <w:r>
        <w:rPr>
          <w:spacing w:val="-10"/>
        </w:rPr>
        <w:t> </w:t>
      </w:r>
      <w:r>
        <w:rPr/>
        <w:t>prescripcione</w:t>
      </w:r>
      <w:r>
        <w:rPr>
          <w:spacing w:val="-10"/>
        </w:rPr>
        <w:t> </w:t>
      </w:r>
      <w:r>
        <w:rPr/>
        <w:t>ussucapione</w:t>
      </w:r>
      <w:r>
        <w:rPr>
          <w:spacing w:val="-10"/>
        </w:rPr>
        <w:t> </w:t>
      </w:r>
      <w:r>
        <w:rPr/>
        <w:t>triennii,</w:t>
      </w:r>
      <w:r>
        <w:rPr>
          <w:spacing w:val="-10"/>
        </w:rPr>
        <w:t> </w:t>
      </w:r>
      <w:r>
        <w:rPr/>
        <w:t>decem</w:t>
      </w:r>
      <w:r>
        <w:rPr>
          <w:spacing w:val="-10"/>
        </w:rPr>
        <w:t> </w:t>
      </w:r>
      <w:r>
        <w:rPr/>
        <w:t>vel</w:t>
      </w:r>
      <w:r>
        <w:rPr>
          <w:spacing w:val="-10"/>
        </w:rPr>
        <w:t> </w:t>
      </w:r>
      <w:r>
        <w:rPr/>
        <w:t>viginti</w:t>
      </w:r>
      <w:r>
        <w:rPr>
          <w:spacing w:val="-10"/>
        </w:rPr>
        <w:t> </w:t>
      </w:r>
      <w:r>
        <w:rPr/>
        <w:t>an- norum non utantur homines predicti, set solum prescripcione triginta annorum.</w:t>
      </w:r>
    </w:p>
    <w:p>
      <w:pPr>
        <w:pStyle w:val="BodyText"/>
        <w:spacing w:line="223" w:lineRule="auto"/>
        <w:ind w:right="118"/>
      </w:pPr>
      <w:r>
        <w:rPr/>
        <w:t>[LXXIII]</w:t>
      </w:r>
      <w:r>
        <w:rPr>
          <w:spacing w:val="80"/>
        </w:rPr>
        <w:t> </w:t>
      </w:r>
      <w:r>
        <w:rPr/>
        <w:t>Item, quod si quis confiteatur adversario suo vel eius procuratori extra judicium, aliquid se debere ei et cum causa quod faciens dictam confessio- nem, sit obligatus ac si in judicio faceret dictam confessionem.</w:t>
      </w:r>
    </w:p>
    <w:p>
      <w:pPr>
        <w:pStyle w:val="BodyText"/>
        <w:spacing w:line="223" w:lineRule="auto"/>
        <w:ind w:right="116"/>
      </w:pPr>
      <w:r>
        <w:rPr/>
        <w:t>[LXXIV]</w:t>
      </w:r>
      <w:r>
        <w:rPr>
          <w:spacing w:val="40"/>
        </w:rPr>
        <w:t> </w:t>
      </w:r>
      <w:r>
        <w:rPr/>
        <w:t>Item, quod condempnatus compellatur per comendatorem vel bajulum</w:t>
      </w:r>
      <w:r>
        <w:rPr>
          <w:spacing w:val="-11"/>
        </w:rPr>
        <w:t> </w:t>
      </w:r>
      <w:r>
        <w:rPr/>
        <w:t>satisfacere</w:t>
      </w:r>
      <w:r>
        <w:rPr>
          <w:spacing w:val="-11"/>
        </w:rPr>
        <w:t> </w:t>
      </w:r>
      <w:r>
        <w:rPr/>
        <w:t>victori,</w:t>
      </w:r>
      <w:r>
        <w:rPr>
          <w:spacing w:val="-11"/>
        </w:rPr>
        <w:t> </w:t>
      </w:r>
      <w:r>
        <w:rPr/>
        <w:t>captis</w:t>
      </w:r>
      <w:r>
        <w:rPr>
          <w:spacing w:val="-11"/>
        </w:rPr>
        <w:t> </w:t>
      </w:r>
      <w:r>
        <w:rPr/>
        <w:t>ab</w:t>
      </w:r>
      <w:r>
        <w:rPr>
          <w:spacing w:val="-11"/>
        </w:rPr>
        <w:t> </w:t>
      </w:r>
      <w:r>
        <w:rPr/>
        <w:t>eo</w:t>
      </w:r>
      <w:r>
        <w:rPr>
          <w:spacing w:val="-11"/>
        </w:rPr>
        <w:t> </w:t>
      </w:r>
      <w:r>
        <w:rPr/>
        <w:t>pignoribus</w:t>
      </w:r>
      <w:r>
        <w:rPr>
          <w:spacing w:val="-11"/>
        </w:rPr>
        <w:t> </w:t>
      </w:r>
      <w:r>
        <w:rPr/>
        <w:t>vel</w:t>
      </w:r>
      <w:r>
        <w:rPr>
          <w:spacing w:val="-11"/>
        </w:rPr>
        <w:t> </w:t>
      </w:r>
      <w:r>
        <w:rPr/>
        <w:t>a</w:t>
      </w:r>
      <w:r>
        <w:rPr>
          <w:spacing w:val="-11"/>
        </w:rPr>
        <w:t> </w:t>
      </w:r>
      <w:r>
        <w:rPr/>
        <w:t>fideiussore</w:t>
      </w:r>
      <w:r>
        <w:rPr>
          <w:spacing w:val="-11"/>
        </w:rPr>
        <w:t> </w:t>
      </w:r>
      <w:r>
        <w:rPr/>
        <w:t>suo,</w:t>
      </w:r>
      <w:r>
        <w:rPr>
          <w:spacing w:val="-11"/>
        </w:rPr>
        <w:t> </w:t>
      </w:r>
      <w:r>
        <w:rPr/>
        <w:t>et</w:t>
      </w:r>
      <w:r>
        <w:rPr>
          <w:spacing w:val="-11"/>
        </w:rPr>
        <w:t> </w:t>
      </w:r>
      <w:r>
        <w:rPr/>
        <w:t>ab</w:t>
      </w:r>
      <w:r>
        <w:rPr>
          <w:spacing w:val="-11"/>
        </w:rPr>
        <w:t> </w:t>
      </w:r>
      <w:r>
        <w:rPr/>
        <w:t>utro- que</w:t>
      </w:r>
      <w:r>
        <w:rPr>
          <w:spacing w:val="-3"/>
        </w:rPr>
        <w:t> </w:t>
      </w:r>
      <w:r>
        <w:rPr/>
        <w:t>si</w:t>
      </w:r>
      <w:r>
        <w:rPr>
          <w:spacing w:val="-3"/>
        </w:rPr>
        <w:t> </w:t>
      </w:r>
      <w:r>
        <w:rPr/>
        <w:t>opus</w:t>
      </w:r>
      <w:r>
        <w:rPr>
          <w:spacing w:val="-3"/>
        </w:rPr>
        <w:t> </w:t>
      </w:r>
      <w:r>
        <w:rPr/>
        <w:t>fuerit.</w:t>
      </w:r>
      <w:r>
        <w:rPr>
          <w:spacing w:val="-3"/>
        </w:rPr>
        <w:t> </w:t>
      </w:r>
      <w:r>
        <w:rPr/>
        <w:t>Si</w:t>
      </w:r>
      <w:r>
        <w:rPr>
          <w:spacing w:val="-3"/>
        </w:rPr>
        <w:t> </w:t>
      </w:r>
      <w:r>
        <w:rPr/>
        <w:t>vero</w:t>
      </w:r>
      <w:r>
        <w:rPr>
          <w:spacing w:val="-3"/>
        </w:rPr>
        <w:t> </w:t>
      </w:r>
      <w:r>
        <w:rPr/>
        <w:t>condempnatus</w:t>
      </w:r>
      <w:r>
        <w:rPr>
          <w:spacing w:val="-3"/>
        </w:rPr>
        <w:t> </w:t>
      </w:r>
      <w:r>
        <w:rPr/>
        <w:t>non</w:t>
      </w:r>
      <w:r>
        <w:rPr>
          <w:spacing w:val="-3"/>
        </w:rPr>
        <w:t> </w:t>
      </w:r>
      <w:r>
        <w:rPr/>
        <w:t>habeat</w:t>
      </w:r>
      <w:r>
        <w:rPr>
          <w:spacing w:val="-3"/>
        </w:rPr>
        <w:t> </w:t>
      </w:r>
      <w:r>
        <w:rPr/>
        <w:t>nisi</w:t>
      </w:r>
      <w:r>
        <w:rPr>
          <w:spacing w:val="-3"/>
        </w:rPr>
        <w:t> </w:t>
      </w:r>
      <w:r>
        <w:rPr/>
        <w:t>res</w:t>
      </w:r>
      <w:r>
        <w:rPr>
          <w:spacing w:val="-3"/>
        </w:rPr>
        <w:t> </w:t>
      </w:r>
      <w:r>
        <w:rPr/>
        <w:t>inmobiles,</w:t>
      </w:r>
      <w:r>
        <w:rPr>
          <w:spacing w:val="-3"/>
        </w:rPr>
        <w:t> </w:t>
      </w:r>
      <w:r>
        <w:rPr/>
        <w:t>stet</w:t>
      </w:r>
      <w:r>
        <w:rPr>
          <w:spacing w:val="-3"/>
        </w:rPr>
        <w:t> </w:t>
      </w:r>
      <w:r>
        <w:rPr/>
        <w:t>captus donec eas vendiderit et satisfecerit victori vel firmet et consenciat si vendi comode non possint quod juste extimate tradantur in solucionem dicto victori.</w:t>
      </w:r>
    </w:p>
    <w:p>
      <w:pPr>
        <w:pStyle w:val="BodyText"/>
        <w:tabs>
          <w:tab w:pos="1318" w:val="left" w:leader="none"/>
          <w:tab w:pos="1575" w:val="left" w:leader="none"/>
        </w:tabs>
        <w:spacing w:line="223" w:lineRule="auto"/>
        <w:ind w:right="116"/>
        <w:jc w:val="right"/>
      </w:pPr>
      <w:r>
        <w:rPr>
          <w:spacing w:val="-2"/>
        </w:rPr>
        <w:t>[LXXV]</w:t>
      </w:r>
      <w:r>
        <w:rPr/>
        <w:tab/>
        <w:t>Item, quod baiulus exequendo res judicatas primo satisfaciat illi de quo</w:t>
      </w:r>
      <w:r>
        <w:rPr>
          <w:spacing w:val="-7"/>
        </w:rPr>
        <w:t> </w:t>
      </w:r>
      <w:r>
        <w:rPr/>
        <w:t>primo</w:t>
      </w:r>
      <w:r>
        <w:rPr>
          <w:spacing w:val="-7"/>
        </w:rPr>
        <w:t> </w:t>
      </w:r>
      <w:r>
        <w:rPr/>
        <w:t>conquestus</w:t>
      </w:r>
      <w:r>
        <w:rPr>
          <w:spacing w:val="-7"/>
        </w:rPr>
        <w:t> </w:t>
      </w:r>
      <w:r>
        <w:rPr/>
        <w:t>fuerit</w:t>
      </w:r>
      <w:r>
        <w:rPr>
          <w:spacing w:val="-7"/>
        </w:rPr>
        <w:t> </w:t>
      </w:r>
      <w:r>
        <w:rPr/>
        <w:t>nisi</w:t>
      </w:r>
      <w:r>
        <w:rPr>
          <w:spacing w:val="-7"/>
        </w:rPr>
        <w:t> </w:t>
      </w:r>
      <w:r>
        <w:rPr/>
        <w:t>secundo</w:t>
      </w:r>
      <w:r>
        <w:rPr>
          <w:spacing w:val="-7"/>
        </w:rPr>
        <w:t> </w:t>
      </w:r>
      <w:r>
        <w:rPr/>
        <w:t>vel</w:t>
      </w:r>
      <w:r>
        <w:rPr>
          <w:spacing w:val="-7"/>
        </w:rPr>
        <w:t> </w:t>
      </w:r>
      <w:r>
        <w:rPr/>
        <w:t>ulteriori</w:t>
      </w:r>
      <w:r>
        <w:rPr>
          <w:spacing w:val="-7"/>
        </w:rPr>
        <w:t> </w:t>
      </w:r>
      <w:r>
        <w:rPr/>
        <w:t>loco</w:t>
      </w:r>
      <w:r>
        <w:rPr>
          <w:spacing w:val="-7"/>
        </w:rPr>
        <w:t> </w:t>
      </w:r>
      <w:r>
        <w:rPr/>
        <w:t>conquerens</w:t>
      </w:r>
      <w:r>
        <w:rPr>
          <w:spacing w:val="-7"/>
        </w:rPr>
        <w:t> </w:t>
      </w:r>
      <w:r>
        <w:rPr/>
        <w:t>habeat</w:t>
      </w:r>
      <w:r>
        <w:rPr>
          <w:spacing w:val="-7"/>
        </w:rPr>
        <w:t> </w:t>
      </w:r>
      <w:r>
        <w:rPr/>
        <w:t>bona illius</w:t>
      </w:r>
      <w:r>
        <w:rPr>
          <w:spacing w:val="-3"/>
        </w:rPr>
        <w:t> </w:t>
      </w:r>
      <w:r>
        <w:rPr/>
        <w:t>de</w:t>
      </w:r>
      <w:r>
        <w:rPr>
          <w:spacing w:val="-2"/>
        </w:rPr>
        <w:t> </w:t>
      </w:r>
      <w:r>
        <w:rPr/>
        <w:t>quo</w:t>
      </w:r>
      <w:r>
        <w:rPr>
          <w:spacing w:val="-3"/>
        </w:rPr>
        <w:t> </w:t>
      </w:r>
      <w:r>
        <w:rPr/>
        <w:t>querimonia</w:t>
      </w:r>
      <w:r>
        <w:rPr>
          <w:spacing w:val="-3"/>
        </w:rPr>
        <w:t> </w:t>
      </w:r>
      <w:r>
        <w:rPr/>
        <w:t>facta</w:t>
      </w:r>
      <w:r>
        <w:rPr>
          <w:spacing w:val="-3"/>
        </w:rPr>
        <w:t> </w:t>
      </w:r>
      <w:r>
        <w:rPr/>
        <w:t>fuerit</w:t>
      </w:r>
      <w:r>
        <w:rPr>
          <w:spacing w:val="-3"/>
        </w:rPr>
        <w:t> </w:t>
      </w:r>
      <w:r>
        <w:rPr/>
        <w:t>in</w:t>
      </w:r>
      <w:r>
        <w:rPr>
          <w:spacing w:val="-3"/>
        </w:rPr>
        <w:t> </w:t>
      </w:r>
      <w:r>
        <w:rPr/>
        <w:t>suo</w:t>
      </w:r>
      <w:r>
        <w:rPr>
          <w:spacing w:val="-3"/>
        </w:rPr>
        <w:t> </w:t>
      </w:r>
      <w:r>
        <w:rPr/>
        <w:t>pignore</w:t>
      </w:r>
      <w:r>
        <w:rPr>
          <w:spacing w:val="-3"/>
        </w:rPr>
        <w:t> </w:t>
      </w:r>
      <w:r>
        <w:rPr/>
        <w:t>vel</w:t>
      </w:r>
      <w:r>
        <w:rPr>
          <w:spacing w:val="-2"/>
        </w:rPr>
        <w:t> </w:t>
      </w:r>
      <w:r>
        <w:rPr/>
        <w:t>obligata</w:t>
      </w:r>
      <w:r>
        <w:rPr>
          <w:spacing w:val="-3"/>
        </w:rPr>
        <w:t> </w:t>
      </w:r>
      <w:r>
        <w:rPr/>
        <w:t>tacite</w:t>
      </w:r>
      <w:r>
        <w:rPr>
          <w:spacing w:val="-3"/>
        </w:rPr>
        <w:t> </w:t>
      </w:r>
      <w:r>
        <w:rPr/>
        <w:t>vel</w:t>
      </w:r>
      <w:r>
        <w:rPr>
          <w:spacing w:val="-2"/>
        </w:rPr>
        <w:t> </w:t>
      </w:r>
      <w:r>
        <w:rPr/>
        <w:t>expresse. </w:t>
      </w:r>
      <w:r>
        <w:rPr>
          <w:spacing w:val="-2"/>
        </w:rPr>
        <w:t>[LXXVI]</w:t>
      </w:r>
      <w:r>
        <w:rPr/>
        <w:tab/>
        <w:t>Item, condempnatus ad solvendum rem in qua condempnatus fue-</w:t>
      </w:r>
      <w:r>
        <w:rPr>
          <w:spacing w:val="80"/>
        </w:rPr>
        <w:t> </w:t>
      </w:r>
      <w:r>
        <w:rPr/>
        <w:t>rit, non habeat quatuor menses ad solvendum seu tradendum illi in quo condemp- natus</w:t>
      </w:r>
      <w:r>
        <w:rPr>
          <w:spacing w:val="-14"/>
        </w:rPr>
        <w:t> </w:t>
      </w:r>
      <w:r>
        <w:rPr/>
        <w:t>fuerit</w:t>
      </w:r>
      <w:r>
        <w:rPr>
          <w:spacing w:val="-14"/>
        </w:rPr>
        <w:t> </w:t>
      </w:r>
      <w:r>
        <w:rPr/>
        <w:t>set</w:t>
      </w:r>
      <w:r>
        <w:rPr>
          <w:spacing w:val="-14"/>
        </w:rPr>
        <w:t> </w:t>
      </w:r>
      <w:r>
        <w:rPr/>
        <w:t>statim</w:t>
      </w:r>
      <w:r>
        <w:rPr>
          <w:spacing w:val="-14"/>
        </w:rPr>
        <w:t> </w:t>
      </w:r>
      <w:r>
        <w:rPr/>
        <w:t>solvat</w:t>
      </w:r>
      <w:r>
        <w:rPr>
          <w:spacing w:val="-14"/>
        </w:rPr>
        <w:t> </w:t>
      </w:r>
      <w:r>
        <w:rPr/>
        <w:t>vel</w:t>
      </w:r>
      <w:r>
        <w:rPr>
          <w:spacing w:val="-14"/>
        </w:rPr>
        <w:t> </w:t>
      </w:r>
      <w:r>
        <w:rPr/>
        <w:t>restituat</w:t>
      </w:r>
      <w:r>
        <w:rPr>
          <w:spacing w:val="-14"/>
        </w:rPr>
        <w:t> </w:t>
      </w:r>
      <w:r>
        <w:rPr/>
        <w:t>illam</w:t>
      </w:r>
      <w:r>
        <w:rPr>
          <w:spacing w:val="-14"/>
        </w:rPr>
        <w:t> </w:t>
      </w:r>
      <w:r>
        <w:rPr/>
        <w:t>rem</w:t>
      </w:r>
      <w:r>
        <w:rPr>
          <w:spacing w:val="-14"/>
        </w:rPr>
        <w:t> </w:t>
      </w:r>
      <w:r>
        <w:rPr/>
        <w:t>in</w:t>
      </w:r>
      <w:r>
        <w:rPr>
          <w:spacing w:val="-14"/>
        </w:rPr>
        <w:t> </w:t>
      </w:r>
      <w:r>
        <w:rPr/>
        <w:t>qua</w:t>
      </w:r>
      <w:r>
        <w:rPr>
          <w:spacing w:val="-14"/>
        </w:rPr>
        <w:t> </w:t>
      </w:r>
      <w:r>
        <w:rPr/>
        <w:t>condempnatus</w:t>
      </w:r>
      <w:r>
        <w:rPr>
          <w:spacing w:val="-14"/>
        </w:rPr>
        <w:t> </w:t>
      </w:r>
      <w:r>
        <w:rPr/>
        <w:t>fuerit</w:t>
      </w:r>
      <w:r>
        <w:rPr>
          <w:spacing w:val="-14"/>
        </w:rPr>
        <w:t> </w:t>
      </w:r>
      <w:r>
        <w:rPr/>
        <w:t>vel infra modicum tempus ei a judice assignatum et satisfiat de bonis condempnati</w:t>
      </w:r>
      <w:r>
        <w:rPr>
          <w:spacing w:val="80"/>
          <w:w w:val="150"/>
        </w:rPr>
        <w:t> </w:t>
      </w:r>
      <w:r>
        <w:rPr/>
        <w:t>victori.</w:t>
      </w:r>
      <w:r>
        <w:rPr>
          <w:spacing w:val="-7"/>
        </w:rPr>
        <w:t> </w:t>
      </w:r>
      <w:r>
        <w:rPr/>
        <w:t>Ita</w:t>
      </w:r>
      <w:r>
        <w:rPr>
          <w:spacing w:val="-7"/>
        </w:rPr>
        <w:t> </w:t>
      </w:r>
      <w:r>
        <w:rPr/>
        <w:t>quod</w:t>
      </w:r>
      <w:r>
        <w:rPr>
          <w:spacing w:val="-6"/>
        </w:rPr>
        <w:t> </w:t>
      </w:r>
      <w:r>
        <w:rPr/>
        <w:t>si</w:t>
      </w:r>
      <w:r>
        <w:rPr>
          <w:spacing w:val="-7"/>
        </w:rPr>
        <w:t> </w:t>
      </w:r>
      <w:r>
        <w:rPr/>
        <w:t>bona</w:t>
      </w:r>
      <w:r>
        <w:rPr>
          <w:spacing w:val="-7"/>
        </w:rPr>
        <w:t> </w:t>
      </w:r>
      <w:r>
        <w:rPr/>
        <w:t>no</w:t>
      </w:r>
      <w:r>
        <w:rPr>
          <w:spacing w:val="-6"/>
        </w:rPr>
        <w:t> </w:t>
      </w:r>
      <w:r>
        <w:rPr/>
        <w:t>sufficiant</w:t>
      </w:r>
      <w:r>
        <w:rPr>
          <w:spacing w:val="-7"/>
        </w:rPr>
        <w:t> </w:t>
      </w:r>
      <w:r>
        <w:rPr/>
        <w:t>ad</w:t>
      </w:r>
      <w:r>
        <w:rPr>
          <w:spacing w:val="-6"/>
        </w:rPr>
        <w:t> </w:t>
      </w:r>
      <w:r>
        <w:rPr/>
        <w:t>debitum</w:t>
      </w:r>
      <w:r>
        <w:rPr>
          <w:spacing w:val="-7"/>
        </w:rPr>
        <w:t> </w:t>
      </w:r>
      <w:r>
        <w:rPr/>
        <w:t>et</w:t>
      </w:r>
      <w:r>
        <w:rPr>
          <w:spacing w:val="-7"/>
        </w:rPr>
        <w:t> </w:t>
      </w:r>
      <w:r>
        <w:rPr/>
        <w:t>tercium</w:t>
      </w:r>
      <w:r>
        <w:rPr>
          <w:spacing w:val="-6"/>
        </w:rPr>
        <w:t> </w:t>
      </w:r>
      <w:r>
        <w:rPr/>
        <w:t>integriter</w:t>
      </w:r>
      <w:r>
        <w:rPr>
          <w:spacing w:val="-7"/>
        </w:rPr>
        <w:t> </w:t>
      </w:r>
      <w:r>
        <w:rPr/>
        <w:t>nichil</w:t>
      </w:r>
      <w:r>
        <w:rPr>
          <w:spacing w:val="-6"/>
        </w:rPr>
        <w:t> </w:t>
      </w:r>
      <w:r>
        <w:rPr>
          <w:spacing w:val="-2"/>
        </w:rPr>
        <w:t>victo-</w:t>
      </w:r>
    </w:p>
    <w:p>
      <w:pPr>
        <w:pStyle w:val="BodyText"/>
        <w:spacing w:line="263" w:lineRule="exact"/>
        <w:ind w:firstLine="0"/>
      </w:pPr>
      <w:r>
        <w:rPr/>
        <w:t>ri</w:t>
      </w:r>
      <w:r>
        <w:rPr>
          <w:spacing w:val="-3"/>
        </w:rPr>
        <w:t> </w:t>
      </w:r>
      <w:r>
        <w:rPr/>
        <w:t>diminuatur</w:t>
      </w:r>
      <w:r>
        <w:rPr>
          <w:spacing w:val="-2"/>
        </w:rPr>
        <w:t> </w:t>
      </w:r>
      <w:r>
        <w:rPr/>
        <w:t>de</w:t>
      </w:r>
      <w:r>
        <w:rPr>
          <w:spacing w:val="-2"/>
        </w:rPr>
        <w:t> </w:t>
      </w:r>
      <w:r>
        <w:rPr/>
        <w:t>suo</w:t>
      </w:r>
      <w:r>
        <w:rPr>
          <w:spacing w:val="-2"/>
        </w:rPr>
        <w:t> debito.</w:t>
      </w:r>
    </w:p>
    <w:p>
      <w:pPr>
        <w:pStyle w:val="BodyText"/>
        <w:spacing w:line="223" w:lineRule="auto" w:before="5"/>
        <w:ind w:right="118"/>
      </w:pPr>
      <w:r>
        <w:rPr/>
        <w:t>[LXXVII]</w:t>
      </w:r>
      <w:r>
        <w:rPr>
          <w:spacing w:val="80"/>
        </w:rPr>
        <w:t> </w:t>
      </w:r>
      <w:r>
        <w:rPr/>
        <w:t>Item, quod accusatores criminales non habeant fieri cum inscrip- cione</w:t>
      </w:r>
      <w:r>
        <w:rPr>
          <w:spacing w:val="-13"/>
        </w:rPr>
        <w:t> </w:t>
      </w:r>
      <w:r>
        <w:rPr/>
        <w:t>vel</w:t>
      </w:r>
      <w:r>
        <w:rPr>
          <w:spacing w:val="-12"/>
        </w:rPr>
        <w:t> </w:t>
      </w:r>
      <w:r>
        <w:rPr/>
        <w:t>alia</w:t>
      </w:r>
      <w:r>
        <w:rPr>
          <w:spacing w:val="-11"/>
        </w:rPr>
        <w:t> </w:t>
      </w:r>
      <w:r>
        <w:rPr/>
        <w:t>juris</w:t>
      </w:r>
      <w:r>
        <w:rPr>
          <w:spacing w:val="-12"/>
        </w:rPr>
        <w:t> </w:t>
      </w:r>
      <w:r>
        <w:rPr/>
        <w:t>sollempnitate,</w:t>
      </w:r>
      <w:r>
        <w:rPr>
          <w:spacing w:val="-12"/>
        </w:rPr>
        <w:t> </w:t>
      </w:r>
      <w:r>
        <w:rPr/>
        <w:t>set</w:t>
      </w:r>
      <w:r>
        <w:rPr>
          <w:spacing w:val="-12"/>
        </w:rPr>
        <w:t> </w:t>
      </w:r>
      <w:r>
        <w:rPr/>
        <w:t>sufficiat</w:t>
      </w:r>
      <w:r>
        <w:rPr>
          <w:spacing w:val="-12"/>
        </w:rPr>
        <w:t> </w:t>
      </w:r>
      <w:r>
        <w:rPr/>
        <w:t>quod</w:t>
      </w:r>
      <w:r>
        <w:rPr>
          <w:spacing w:val="-12"/>
        </w:rPr>
        <w:t> </w:t>
      </w:r>
      <w:r>
        <w:rPr/>
        <w:t>accusator</w:t>
      </w:r>
      <w:r>
        <w:rPr>
          <w:spacing w:val="-11"/>
        </w:rPr>
        <w:t> </w:t>
      </w:r>
      <w:r>
        <w:rPr/>
        <w:t>vel</w:t>
      </w:r>
      <w:r>
        <w:rPr>
          <w:spacing w:val="-12"/>
        </w:rPr>
        <w:t> </w:t>
      </w:r>
      <w:r>
        <w:rPr/>
        <w:t>denunciator</w:t>
      </w:r>
      <w:r>
        <w:rPr>
          <w:spacing w:val="-12"/>
        </w:rPr>
        <w:t> </w:t>
      </w:r>
      <w:r>
        <w:rPr>
          <w:spacing w:val="-2"/>
        </w:rPr>
        <w:t>dicat:</w:t>
      </w:r>
    </w:p>
    <w:p>
      <w:pPr>
        <w:spacing w:line="262" w:lineRule="exact" w:before="0"/>
        <w:ind w:left="100" w:right="0" w:firstLine="0"/>
        <w:jc w:val="both"/>
        <w:rPr>
          <w:i/>
          <w:sz w:val="24"/>
        </w:rPr>
      </w:pPr>
      <w:r>
        <w:rPr>
          <w:i/>
          <w:sz w:val="24"/>
        </w:rPr>
        <w:t>«conqueror</w:t>
      </w:r>
      <w:r>
        <w:rPr>
          <w:i/>
          <w:spacing w:val="-2"/>
          <w:sz w:val="24"/>
        </w:rPr>
        <w:t> </w:t>
      </w:r>
      <w:r>
        <w:rPr>
          <w:i/>
          <w:sz w:val="24"/>
        </w:rPr>
        <w:t>criminaliter</w:t>
      </w:r>
      <w:r>
        <w:rPr>
          <w:i/>
          <w:spacing w:val="-3"/>
          <w:sz w:val="24"/>
        </w:rPr>
        <w:t> </w:t>
      </w:r>
      <w:r>
        <w:rPr>
          <w:i/>
          <w:sz w:val="24"/>
        </w:rPr>
        <w:t>de</w:t>
      </w:r>
      <w:r>
        <w:rPr>
          <w:i/>
          <w:spacing w:val="-3"/>
          <w:sz w:val="24"/>
        </w:rPr>
        <w:t> </w:t>
      </w:r>
      <w:r>
        <w:rPr>
          <w:i/>
          <w:sz w:val="24"/>
        </w:rPr>
        <w:t>tali,</w:t>
      </w:r>
      <w:r>
        <w:rPr>
          <w:i/>
          <w:spacing w:val="-3"/>
          <w:sz w:val="24"/>
        </w:rPr>
        <w:t> </w:t>
      </w:r>
      <w:r>
        <w:rPr>
          <w:i/>
          <w:sz w:val="24"/>
        </w:rPr>
        <w:t>qui</w:t>
      </w:r>
      <w:r>
        <w:rPr>
          <w:i/>
          <w:spacing w:val="-2"/>
          <w:sz w:val="24"/>
        </w:rPr>
        <w:t> </w:t>
      </w:r>
      <w:r>
        <w:rPr>
          <w:i/>
          <w:sz w:val="24"/>
        </w:rPr>
        <w:t>occidit</w:t>
      </w:r>
      <w:r>
        <w:rPr>
          <w:i/>
          <w:spacing w:val="-1"/>
          <w:sz w:val="24"/>
        </w:rPr>
        <w:t> </w:t>
      </w:r>
      <w:r>
        <w:rPr>
          <w:i/>
          <w:spacing w:val="-2"/>
          <w:sz w:val="24"/>
        </w:rPr>
        <w:t>talem».</w:t>
      </w:r>
    </w:p>
    <w:p>
      <w:pPr>
        <w:pStyle w:val="BodyText"/>
        <w:spacing w:line="223" w:lineRule="auto" w:before="6"/>
        <w:ind w:right="118"/>
      </w:pPr>
      <w:r>
        <w:rPr/>
        <w:t>[LXXVIII]</w:t>
      </w:r>
      <w:r>
        <w:rPr>
          <w:spacing w:val="80"/>
        </w:rPr>
        <w:t> </w:t>
      </w:r>
      <w:r>
        <w:rPr/>
        <w:t>Item,</w:t>
      </w:r>
      <w:r>
        <w:rPr>
          <w:spacing w:val="-1"/>
        </w:rPr>
        <w:t> </w:t>
      </w:r>
      <w:r>
        <w:rPr/>
        <w:t>si</w:t>
      </w:r>
      <w:r>
        <w:rPr>
          <w:spacing w:val="-1"/>
        </w:rPr>
        <w:t> </w:t>
      </w:r>
      <w:r>
        <w:rPr/>
        <w:t>de</w:t>
      </w:r>
      <w:r>
        <w:rPr>
          <w:spacing w:val="-1"/>
        </w:rPr>
        <w:t> </w:t>
      </w:r>
      <w:r>
        <w:rPr/>
        <w:t>crimine</w:t>
      </w:r>
      <w:r>
        <w:rPr>
          <w:spacing w:val="-1"/>
        </w:rPr>
        <w:t> </w:t>
      </w:r>
      <w:r>
        <w:rPr/>
        <w:t>vel</w:t>
      </w:r>
      <w:r>
        <w:rPr>
          <w:spacing w:val="-1"/>
        </w:rPr>
        <w:t> </w:t>
      </w:r>
      <w:r>
        <w:rPr/>
        <w:t>delicto</w:t>
      </w:r>
      <w:r>
        <w:rPr>
          <w:spacing w:val="-1"/>
        </w:rPr>
        <w:t> </w:t>
      </w:r>
      <w:r>
        <w:rPr/>
        <w:t>aliquis</w:t>
      </w:r>
      <w:r>
        <w:rPr>
          <w:spacing w:val="-2"/>
        </w:rPr>
        <w:t> </w:t>
      </w:r>
      <w:r>
        <w:rPr/>
        <w:t>fuerit</w:t>
      </w:r>
      <w:r>
        <w:rPr>
          <w:spacing w:val="-2"/>
        </w:rPr>
        <w:t> </w:t>
      </w:r>
      <w:r>
        <w:rPr/>
        <w:t>accusatus</w:t>
      </w:r>
      <w:r>
        <w:rPr>
          <w:spacing w:val="-1"/>
        </w:rPr>
        <w:t> </w:t>
      </w:r>
      <w:r>
        <w:rPr/>
        <w:t>vel</w:t>
      </w:r>
      <w:r>
        <w:rPr>
          <w:spacing w:val="-1"/>
        </w:rPr>
        <w:t> </w:t>
      </w:r>
      <w:r>
        <w:rPr/>
        <w:t>denun- ciatus fuerit precedentibus indiciis presumpcionem, offerentibus torquator ille ad veritatem dicendam.</w:t>
      </w:r>
    </w:p>
    <w:p>
      <w:pPr>
        <w:pStyle w:val="BodyText"/>
        <w:spacing w:line="223" w:lineRule="auto"/>
        <w:ind w:right="118"/>
      </w:pPr>
      <w:r>
        <w:rPr/>
        <w:t>[LXXIX]</w:t>
      </w:r>
      <w:r>
        <w:rPr>
          <w:spacing w:val="80"/>
          <w:w w:val="150"/>
        </w:rPr>
        <w:t> </w:t>
      </w:r>
      <w:r>
        <w:rPr/>
        <w:t>Item,</w:t>
      </w:r>
      <w:r>
        <w:rPr>
          <w:spacing w:val="-10"/>
        </w:rPr>
        <w:t> </w:t>
      </w:r>
      <w:r>
        <w:rPr/>
        <w:t>si</w:t>
      </w:r>
      <w:r>
        <w:rPr>
          <w:spacing w:val="-10"/>
        </w:rPr>
        <w:t> </w:t>
      </w:r>
      <w:r>
        <w:rPr/>
        <w:t>aliquis</w:t>
      </w:r>
      <w:r>
        <w:rPr>
          <w:spacing w:val="-10"/>
        </w:rPr>
        <w:t> </w:t>
      </w:r>
      <w:r>
        <w:rPr/>
        <w:t>fuerit</w:t>
      </w:r>
      <w:r>
        <w:rPr>
          <w:spacing w:val="-10"/>
        </w:rPr>
        <w:t> </w:t>
      </w:r>
      <w:r>
        <w:rPr/>
        <w:t>judicatus</w:t>
      </w:r>
      <w:r>
        <w:rPr>
          <w:spacing w:val="-10"/>
        </w:rPr>
        <w:t> </w:t>
      </w:r>
      <w:r>
        <w:rPr/>
        <w:t>hereticus,</w:t>
      </w:r>
      <w:r>
        <w:rPr>
          <w:spacing w:val="-10"/>
        </w:rPr>
        <w:t> </w:t>
      </w:r>
      <w:r>
        <w:rPr/>
        <w:t>flamibus</w:t>
      </w:r>
      <w:r>
        <w:rPr>
          <w:spacing w:val="-10"/>
        </w:rPr>
        <w:t> </w:t>
      </w:r>
      <w:r>
        <w:rPr/>
        <w:t>seu</w:t>
      </w:r>
      <w:r>
        <w:rPr>
          <w:spacing w:val="-10"/>
        </w:rPr>
        <w:t> </w:t>
      </w:r>
      <w:r>
        <w:rPr/>
        <w:t>igne</w:t>
      </w:r>
      <w:r>
        <w:rPr>
          <w:spacing w:val="-10"/>
        </w:rPr>
        <w:t> </w:t>
      </w:r>
      <w:r>
        <w:rPr/>
        <w:t>concre- metur, et bona ipsius Templi dominio confisquantur.</w:t>
      </w:r>
    </w:p>
    <w:p>
      <w:pPr>
        <w:spacing w:after="0" w:line="223" w:lineRule="auto"/>
        <w:sectPr>
          <w:pgSz w:w="11630" w:h="16730"/>
          <w:pgMar w:header="1536" w:footer="0" w:top="1920" w:bottom="280" w:left="1600" w:right="1580"/>
        </w:sectPr>
      </w:pPr>
    </w:p>
    <w:p>
      <w:pPr>
        <w:pStyle w:val="BodyText"/>
        <w:spacing w:line="220" w:lineRule="auto" w:before="158"/>
        <w:ind w:right="118"/>
      </w:pPr>
      <w:r>
        <w:rPr/>
        <w:t>[LXXX]</w:t>
      </w:r>
      <w:r>
        <w:rPr>
          <w:spacing w:val="80"/>
        </w:rPr>
        <w:t> </w:t>
      </w:r>
      <w:r>
        <w:rPr/>
        <w:t>Item, quod pene delictorum et criminum arbitrarie imponatur se- cundum delicti et criminis qualitatem et quantitatem.</w:t>
      </w:r>
    </w:p>
    <w:p>
      <w:pPr>
        <w:pStyle w:val="BodyText"/>
        <w:spacing w:line="220" w:lineRule="auto"/>
        <w:ind w:right="117"/>
      </w:pPr>
      <w:r>
        <w:rPr/>
        <w:t>[LXXXI]</w:t>
      </w:r>
      <w:r>
        <w:rPr>
          <w:spacing w:val="80"/>
        </w:rPr>
        <w:t> </w:t>
      </w:r>
      <w:r>
        <w:rPr/>
        <w:t>Item, volumus, statuimus et concedimus quod in factis, causis seu negociis que per has consuetudines nequeant terminari, terminentur per Usaticos Barchinone, exceptis Usaticis qui locuntur de intestiis, exorquiis et cuguciis, qui non habeant locum in villa et termino de Orta, et Usaticis defficientibus per jura comunia terminentur.</w:t>
      </w:r>
    </w:p>
    <w:p>
      <w:pPr>
        <w:pStyle w:val="BodyText"/>
        <w:spacing w:line="220" w:lineRule="auto" w:before="164"/>
        <w:ind w:right="118"/>
      </w:pPr>
      <w:r>
        <w:rPr/>
        <w:t>Mandantes universis comendatoribus, fratribus, bajulis et aliis officialibus et subditis</w:t>
      </w:r>
      <w:r>
        <w:rPr>
          <w:spacing w:val="-2"/>
        </w:rPr>
        <w:t> </w:t>
      </w:r>
      <w:r>
        <w:rPr/>
        <w:t>Templi</w:t>
      </w:r>
      <w:r>
        <w:rPr>
          <w:spacing w:val="-2"/>
        </w:rPr>
        <w:t> </w:t>
      </w:r>
      <w:r>
        <w:rPr/>
        <w:t>quod</w:t>
      </w:r>
      <w:r>
        <w:rPr>
          <w:spacing w:val="-2"/>
        </w:rPr>
        <w:t> </w:t>
      </w:r>
      <w:r>
        <w:rPr/>
        <w:t>predictas</w:t>
      </w:r>
      <w:r>
        <w:rPr>
          <w:spacing w:val="-2"/>
        </w:rPr>
        <w:t> </w:t>
      </w:r>
      <w:r>
        <w:rPr/>
        <w:t>Consuetudines</w:t>
      </w:r>
      <w:r>
        <w:rPr>
          <w:spacing w:val="-2"/>
        </w:rPr>
        <w:t> </w:t>
      </w:r>
      <w:r>
        <w:rPr/>
        <w:t>observent</w:t>
      </w:r>
      <w:r>
        <w:rPr>
          <w:spacing w:val="-2"/>
        </w:rPr>
        <w:t> </w:t>
      </w:r>
      <w:r>
        <w:rPr/>
        <w:t>et</w:t>
      </w:r>
      <w:r>
        <w:rPr>
          <w:spacing w:val="-2"/>
        </w:rPr>
        <w:t> </w:t>
      </w:r>
      <w:r>
        <w:rPr/>
        <w:t>faciant</w:t>
      </w:r>
      <w:r>
        <w:rPr>
          <w:spacing w:val="-2"/>
        </w:rPr>
        <w:t> </w:t>
      </w:r>
      <w:r>
        <w:rPr/>
        <w:t>ab</w:t>
      </w:r>
      <w:r>
        <w:rPr>
          <w:spacing w:val="-2"/>
        </w:rPr>
        <w:t> </w:t>
      </w:r>
      <w:r>
        <w:rPr/>
        <w:t>omnibus</w:t>
      </w:r>
      <w:r>
        <w:rPr>
          <w:spacing w:val="-2"/>
        </w:rPr>
        <w:t> </w:t>
      </w:r>
      <w:r>
        <w:rPr/>
        <w:t>in- violabiliter</w:t>
      </w:r>
      <w:r>
        <w:rPr>
          <w:spacing w:val="-13"/>
        </w:rPr>
        <w:t> </w:t>
      </w:r>
      <w:r>
        <w:rPr/>
        <w:t>observari,</w:t>
      </w:r>
      <w:r>
        <w:rPr>
          <w:spacing w:val="-13"/>
        </w:rPr>
        <w:t> </w:t>
      </w:r>
      <w:r>
        <w:rPr/>
        <w:t>et</w:t>
      </w:r>
      <w:r>
        <w:rPr>
          <w:spacing w:val="-13"/>
        </w:rPr>
        <w:t> </w:t>
      </w:r>
      <w:r>
        <w:rPr/>
        <w:t>non</w:t>
      </w:r>
      <w:r>
        <w:rPr>
          <w:spacing w:val="-13"/>
        </w:rPr>
        <w:t> </w:t>
      </w:r>
      <w:r>
        <w:rPr/>
        <w:t>contraveniant</w:t>
      </w:r>
      <w:r>
        <w:rPr>
          <w:spacing w:val="-13"/>
        </w:rPr>
        <w:t> </w:t>
      </w:r>
      <w:r>
        <w:rPr/>
        <w:t>nec</w:t>
      </w:r>
      <w:r>
        <w:rPr>
          <w:spacing w:val="-13"/>
        </w:rPr>
        <w:t> </w:t>
      </w:r>
      <w:r>
        <w:rPr/>
        <w:t>aliquis</w:t>
      </w:r>
      <w:r>
        <w:rPr>
          <w:spacing w:val="-13"/>
        </w:rPr>
        <w:t> </w:t>
      </w:r>
      <w:r>
        <w:rPr/>
        <w:t>contravenire</w:t>
      </w:r>
      <w:r>
        <w:rPr>
          <w:spacing w:val="-13"/>
        </w:rPr>
        <w:t> </w:t>
      </w:r>
      <w:r>
        <w:rPr/>
        <w:t>permittant</w:t>
      </w:r>
      <w:r>
        <w:rPr>
          <w:spacing w:val="-13"/>
        </w:rPr>
        <w:t> </w:t>
      </w:r>
      <w:r>
        <w:rPr/>
        <w:t>ali- qua ratione.</w:t>
      </w:r>
    </w:p>
    <w:p>
      <w:pPr>
        <w:pStyle w:val="BodyText"/>
        <w:spacing w:line="220" w:lineRule="auto"/>
        <w:ind w:right="117"/>
      </w:pPr>
      <w:r>
        <w:rPr/>
        <w:t>Ad hec autem nos Bernardus de Monte Regali, Bernardus de Sancta Columba, jurati;</w:t>
      </w:r>
      <w:r>
        <w:rPr>
          <w:spacing w:val="-5"/>
        </w:rPr>
        <w:t> </w:t>
      </w:r>
      <w:r>
        <w:rPr/>
        <w:t>Bernardus</w:t>
      </w:r>
      <w:r>
        <w:rPr>
          <w:spacing w:val="-5"/>
        </w:rPr>
        <w:t> </w:t>
      </w:r>
      <w:r>
        <w:rPr/>
        <w:t>de</w:t>
      </w:r>
      <w:r>
        <w:rPr>
          <w:spacing w:val="-5"/>
        </w:rPr>
        <w:t> </w:t>
      </w:r>
      <w:r>
        <w:rPr/>
        <w:t>Cahercino,</w:t>
      </w:r>
      <w:r>
        <w:rPr>
          <w:spacing w:val="-5"/>
        </w:rPr>
        <w:t> </w:t>
      </w:r>
      <w:r>
        <w:rPr/>
        <w:t>Jacobus</w:t>
      </w:r>
      <w:r>
        <w:rPr>
          <w:spacing w:val="-5"/>
        </w:rPr>
        <w:t> </w:t>
      </w:r>
      <w:r>
        <w:rPr/>
        <w:t>de</w:t>
      </w:r>
      <w:r>
        <w:rPr>
          <w:spacing w:val="-5"/>
        </w:rPr>
        <w:t> </w:t>
      </w:r>
      <w:r>
        <w:rPr/>
        <w:t>Marzano,</w:t>
      </w:r>
      <w:r>
        <w:rPr>
          <w:spacing w:val="-5"/>
        </w:rPr>
        <w:t> </w:t>
      </w:r>
      <w:r>
        <w:rPr/>
        <w:t>Mascharosius</w:t>
      </w:r>
      <w:r>
        <w:rPr>
          <w:spacing w:val="-5"/>
        </w:rPr>
        <w:t> </w:t>
      </w:r>
      <w:r>
        <w:rPr/>
        <w:t>Palazini,</w:t>
      </w:r>
      <w:r>
        <w:rPr>
          <w:spacing w:val="-5"/>
        </w:rPr>
        <w:t> </w:t>
      </w:r>
      <w:r>
        <w:rPr/>
        <w:t>Ray- mundus</w:t>
      </w:r>
      <w:r>
        <w:rPr>
          <w:spacing w:val="-12"/>
        </w:rPr>
        <w:t> </w:t>
      </w:r>
      <w:r>
        <w:rPr/>
        <w:t>Fortageu,</w:t>
      </w:r>
      <w:r>
        <w:rPr>
          <w:spacing w:val="-12"/>
        </w:rPr>
        <w:t> </w:t>
      </w:r>
      <w:r>
        <w:rPr/>
        <w:t>Michaelis</w:t>
      </w:r>
      <w:r>
        <w:rPr>
          <w:spacing w:val="-12"/>
        </w:rPr>
        <w:t> </w:t>
      </w:r>
      <w:r>
        <w:rPr/>
        <w:t>Fortageu,</w:t>
      </w:r>
      <w:r>
        <w:rPr>
          <w:spacing w:val="-12"/>
        </w:rPr>
        <w:t> </w:t>
      </w:r>
      <w:r>
        <w:rPr/>
        <w:t>Clemens</w:t>
      </w:r>
      <w:r>
        <w:rPr>
          <w:spacing w:val="-12"/>
        </w:rPr>
        <w:t> </w:t>
      </w:r>
      <w:r>
        <w:rPr/>
        <w:t>Geraldi,</w:t>
      </w:r>
      <w:r>
        <w:rPr>
          <w:spacing w:val="-12"/>
        </w:rPr>
        <w:t> </w:t>
      </w:r>
      <w:r>
        <w:rPr/>
        <w:t>Berengarius</w:t>
      </w:r>
      <w:r>
        <w:rPr>
          <w:spacing w:val="-12"/>
        </w:rPr>
        <w:t> </w:t>
      </w:r>
      <w:r>
        <w:rPr/>
        <w:t>de</w:t>
      </w:r>
      <w:r>
        <w:rPr>
          <w:spacing w:val="-12"/>
        </w:rPr>
        <w:t> </w:t>
      </w:r>
      <w:r>
        <w:rPr/>
        <w:t>Jorba,</w:t>
      </w:r>
      <w:r>
        <w:rPr>
          <w:spacing w:val="-12"/>
        </w:rPr>
        <w:t> </w:t>
      </w:r>
      <w:r>
        <w:rPr/>
        <w:t>Fe- rrarius</w:t>
      </w:r>
      <w:r>
        <w:rPr>
          <w:spacing w:val="-13"/>
        </w:rPr>
        <w:t> </w:t>
      </w:r>
      <w:r>
        <w:rPr/>
        <w:t>de</w:t>
      </w:r>
      <w:r>
        <w:rPr>
          <w:spacing w:val="-13"/>
        </w:rPr>
        <w:t> </w:t>
      </w:r>
      <w:r>
        <w:rPr/>
        <w:t>Feniculo,</w:t>
      </w:r>
      <w:r>
        <w:rPr>
          <w:spacing w:val="-13"/>
        </w:rPr>
        <w:t> </w:t>
      </w:r>
      <w:r>
        <w:rPr/>
        <w:t>Berengarius</w:t>
      </w:r>
      <w:r>
        <w:rPr>
          <w:spacing w:val="-13"/>
        </w:rPr>
        <w:t> </w:t>
      </w:r>
      <w:r>
        <w:rPr/>
        <w:t>Salvatoris,</w:t>
      </w:r>
      <w:r>
        <w:rPr>
          <w:spacing w:val="-13"/>
        </w:rPr>
        <w:t> </w:t>
      </w:r>
      <w:r>
        <w:rPr/>
        <w:t>Petrus</w:t>
      </w:r>
      <w:r>
        <w:rPr>
          <w:spacing w:val="-13"/>
        </w:rPr>
        <w:t> </w:t>
      </w:r>
      <w:r>
        <w:rPr/>
        <w:t>de</w:t>
      </w:r>
      <w:r>
        <w:rPr>
          <w:spacing w:val="-13"/>
        </w:rPr>
        <w:t> </w:t>
      </w:r>
      <w:r>
        <w:rPr/>
        <w:t>Salto,</w:t>
      </w:r>
      <w:r>
        <w:rPr>
          <w:spacing w:val="-13"/>
        </w:rPr>
        <w:t> </w:t>
      </w:r>
      <w:r>
        <w:rPr/>
        <w:t>Berengarius</w:t>
      </w:r>
      <w:r>
        <w:rPr>
          <w:spacing w:val="-13"/>
        </w:rPr>
        <w:t> </w:t>
      </w:r>
      <w:r>
        <w:rPr/>
        <w:t>de</w:t>
      </w:r>
      <w:r>
        <w:rPr>
          <w:spacing w:val="-13"/>
        </w:rPr>
        <w:t> </w:t>
      </w:r>
      <w:r>
        <w:rPr/>
        <w:t>Marza- no, Raymundus de Marzano, Bernardus de Calaceito, Arnaldus de Pedreto, Johannes Pelegrini, Guillelmus Magistri, Egidius Vales, Borracius Gazul, Guillel- mus</w:t>
      </w:r>
      <w:r>
        <w:rPr>
          <w:spacing w:val="-10"/>
        </w:rPr>
        <w:t> </w:t>
      </w:r>
      <w:r>
        <w:rPr/>
        <w:t>de</w:t>
      </w:r>
      <w:r>
        <w:rPr>
          <w:spacing w:val="-11"/>
        </w:rPr>
        <w:t> </w:t>
      </w:r>
      <w:r>
        <w:rPr/>
        <w:t>Balastuy,</w:t>
      </w:r>
      <w:r>
        <w:rPr>
          <w:spacing w:val="-10"/>
        </w:rPr>
        <w:t> </w:t>
      </w:r>
      <w:r>
        <w:rPr/>
        <w:t>Raymundus</w:t>
      </w:r>
      <w:r>
        <w:rPr>
          <w:spacing w:val="-11"/>
        </w:rPr>
        <w:t> </w:t>
      </w:r>
      <w:r>
        <w:rPr/>
        <w:t>de</w:t>
      </w:r>
      <w:r>
        <w:rPr>
          <w:spacing w:val="-11"/>
        </w:rPr>
        <w:t> </w:t>
      </w:r>
      <w:r>
        <w:rPr/>
        <w:t>Spiyls,</w:t>
      </w:r>
      <w:r>
        <w:rPr>
          <w:spacing w:val="-10"/>
        </w:rPr>
        <w:t> </w:t>
      </w:r>
      <w:r>
        <w:rPr/>
        <w:t>Johannes</w:t>
      </w:r>
      <w:r>
        <w:rPr>
          <w:spacing w:val="-11"/>
        </w:rPr>
        <w:t> </w:t>
      </w:r>
      <w:r>
        <w:rPr/>
        <w:t>de</w:t>
      </w:r>
      <w:r>
        <w:rPr>
          <w:spacing w:val="-11"/>
        </w:rPr>
        <w:t> </w:t>
      </w:r>
      <w:r>
        <w:rPr/>
        <w:t>Basso,</w:t>
      </w:r>
      <w:r>
        <w:rPr>
          <w:spacing w:val="-10"/>
        </w:rPr>
        <w:t> </w:t>
      </w:r>
      <w:r>
        <w:rPr/>
        <w:t>Borratius</w:t>
      </w:r>
      <w:r>
        <w:rPr>
          <w:spacing w:val="-10"/>
        </w:rPr>
        <w:t> </w:t>
      </w:r>
      <w:r>
        <w:rPr/>
        <w:t>Maylol,</w:t>
      </w:r>
      <w:r>
        <w:rPr>
          <w:spacing w:val="-10"/>
        </w:rPr>
        <w:t> </w:t>
      </w:r>
      <w:r>
        <w:rPr/>
        <w:t>Be- rengarius Susleva, Raymundus de Montefalcono, Arnaldus Segarra, Guillelmus de Vallebrera,</w:t>
      </w:r>
      <w:r>
        <w:rPr>
          <w:spacing w:val="-3"/>
        </w:rPr>
        <w:t> </w:t>
      </w:r>
      <w:r>
        <w:rPr/>
        <w:t>Petrus</w:t>
      </w:r>
      <w:r>
        <w:rPr>
          <w:spacing w:val="-3"/>
        </w:rPr>
        <w:t> </w:t>
      </w:r>
      <w:r>
        <w:rPr/>
        <w:t>d’Arago,</w:t>
      </w:r>
      <w:r>
        <w:rPr>
          <w:spacing w:val="-3"/>
        </w:rPr>
        <w:t> </w:t>
      </w:r>
      <w:r>
        <w:rPr/>
        <w:t>Bartolomeus</w:t>
      </w:r>
      <w:r>
        <w:rPr>
          <w:spacing w:val="-3"/>
        </w:rPr>
        <w:t> </w:t>
      </w:r>
      <w:r>
        <w:rPr/>
        <w:t>d’Odena,</w:t>
      </w:r>
      <w:r>
        <w:rPr>
          <w:spacing w:val="-3"/>
        </w:rPr>
        <w:t> </w:t>
      </w:r>
      <w:r>
        <w:rPr/>
        <w:t>Petrus</w:t>
      </w:r>
      <w:r>
        <w:rPr>
          <w:spacing w:val="-3"/>
        </w:rPr>
        <w:t> </w:t>
      </w:r>
      <w:r>
        <w:rPr/>
        <w:t>Ferrandi,</w:t>
      </w:r>
      <w:r>
        <w:rPr>
          <w:spacing w:val="-3"/>
        </w:rPr>
        <w:t> </w:t>
      </w:r>
      <w:r>
        <w:rPr/>
        <w:t>Petrus</w:t>
      </w:r>
      <w:r>
        <w:rPr>
          <w:spacing w:val="-3"/>
        </w:rPr>
        <w:t> </w:t>
      </w:r>
      <w:r>
        <w:rPr/>
        <w:t>Marti- ni,</w:t>
      </w:r>
      <w:r>
        <w:rPr>
          <w:spacing w:val="-14"/>
        </w:rPr>
        <w:t> </w:t>
      </w:r>
      <w:r>
        <w:rPr/>
        <w:t>Petrus</w:t>
      </w:r>
      <w:r>
        <w:rPr>
          <w:spacing w:val="-14"/>
        </w:rPr>
        <w:t> </w:t>
      </w:r>
      <w:r>
        <w:rPr/>
        <w:t>Cardona,</w:t>
      </w:r>
      <w:r>
        <w:rPr>
          <w:spacing w:val="-14"/>
        </w:rPr>
        <w:t> </w:t>
      </w:r>
      <w:r>
        <w:rPr/>
        <w:t>Dominicus</w:t>
      </w:r>
      <w:r>
        <w:rPr>
          <w:spacing w:val="-14"/>
        </w:rPr>
        <w:t> </w:t>
      </w:r>
      <w:r>
        <w:rPr/>
        <w:t>Rubey,</w:t>
      </w:r>
      <w:r>
        <w:rPr>
          <w:spacing w:val="-14"/>
        </w:rPr>
        <w:t> </w:t>
      </w:r>
      <w:r>
        <w:rPr/>
        <w:t>Jacobus</w:t>
      </w:r>
      <w:r>
        <w:rPr>
          <w:spacing w:val="-14"/>
        </w:rPr>
        <w:t> </w:t>
      </w:r>
      <w:r>
        <w:rPr/>
        <w:t>de</w:t>
      </w:r>
      <w:r>
        <w:rPr>
          <w:spacing w:val="-14"/>
        </w:rPr>
        <w:t> </w:t>
      </w:r>
      <w:r>
        <w:rPr/>
        <w:t>Verduno,</w:t>
      </w:r>
      <w:r>
        <w:rPr>
          <w:spacing w:val="-14"/>
        </w:rPr>
        <w:t> </w:t>
      </w:r>
      <w:r>
        <w:rPr/>
        <w:t>Raymundus</w:t>
      </w:r>
      <w:r>
        <w:rPr>
          <w:spacing w:val="-14"/>
        </w:rPr>
        <w:t> </w:t>
      </w:r>
      <w:r>
        <w:rPr/>
        <w:t>Serrador, </w:t>
      </w:r>
      <w:r>
        <w:rPr>
          <w:spacing w:val="-2"/>
        </w:rPr>
        <w:t>Arnaldus</w:t>
      </w:r>
      <w:r>
        <w:rPr>
          <w:spacing w:val="-4"/>
        </w:rPr>
        <w:t> </w:t>
      </w:r>
      <w:r>
        <w:rPr>
          <w:spacing w:val="-2"/>
        </w:rPr>
        <w:t>d’Odena,</w:t>
      </w:r>
      <w:r>
        <w:rPr>
          <w:spacing w:val="-4"/>
        </w:rPr>
        <w:t> </w:t>
      </w:r>
      <w:r>
        <w:rPr>
          <w:spacing w:val="-2"/>
        </w:rPr>
        <w:t>Petrus</w:t>
      </w:r>
      <w:r>
        <w:rPr>
          <w:spacing w:val="-4"/>
        </w:rPr>
        <w:t> </w:t>
      </w:r>
      <w:r>
        <w:rPr>
          <w:spacing w:val="-2"/>
        </w:rPr>
        <w:t>Raedor,</w:t>
      </w:r>
      <w:r>
        <w:rPr>
          <w:spacing w:val="-4"/>
        </w:rPr>
        <w:t> </w:t>
      </w:r>
      <w:r>
        <w:rPr>
          <w:spacing w:val="-2"/>
        </w:rPr>
        <w:t>Bartolomeus</w:t>
      </w:r>
      <w:r>
        <w:rPr>
          <w:spacing w:val="-4"/>
        </w:rPr>
        <w:t> </w:t>
      </w:r>
      <w:r>
        <w:rPr>
          <w:spacing w:val="-2"/>
        </w:rPr>
        <w:t>de</w:t>
      </w:r>
      <w:r>
        <w:rPr>
          <w:spacing w:val="-4"/>
        </w:rPr>
        <w:t> </w:t>
      </w:r>
      <w:r>
        <w:rPr>
          <w:spacing w:val="-2"/>
        </w:rPr>
        <w:t>Pedreto,</w:t>
      </w:r>
      <w:r>
        <w:rPr>
          <w:spacing w:val="-4"/>
        </w:rPr>
        <w:t> </w:t>
      </w:r>
      <w:r>
        <w:rPr>
          <w:spacing w:val="-2"/>
        </w:rPr>
        <w:t>Guillelmus</w:t>
      </w:r>
      <w:r>
        <w:rPr>
          <w:spacing w:val="-4"/>
        </w:rPr>
        <w:t> </w:t>
      </w:r>
      <w:r>
        <w:rPr>
          <w:spacing w:val="-2"/>
        </w:rPr>
        <w:t>Fonoyl,</w:t>
      </w:r>
      <w:r>
        <w:rPr>
          <w:spacing w:val="-4"/>
        </w:rPr>
        <w:t> </w:t>
      </w:r>
      <w:r>
        <w:rPr>
          <w:spacing w:val="-2"/>
        </w:rPr>
        <w:t>Ja- </w:t>
      </w:r>
      <w:r>
        <w:rPr/>
        <w:t>cobus</w:t>
      </w:r>
      <w:r>
        <w:rPr>
          <w:spacing w:val="-3"/>
        </w:rPr>
        <w:t> </w:t>
      </w:r>
      <w:r>
        <w:rPr/>
        <w:t>Susleva,</w:t>
      </w:r>
      <w:r>
        <w:rPr>
          <w:spacing w:val="-3"/>
        </w:rPr>
        <w:t> </w:t>
      </w:r>
      <w:r>
        <w:rPr/>
        <w:t>Petrus</w:t>
      </w:r>
      <w:r>
        <w:rPr>
          <w:spacing w:val="-3"/>
        </w:rPr>
        <w:t> </w:t>
      </w:r>
      <w:r>
        <w:rPr/>
        <w:t>Sancii,</w:t>
      </w:r>
      <w:r>
        <w:rPr>
          <w:spacing w:val="-3"/>
        </w:rPr>
        <w:t> </w:t>
      </w:r>
      <w:r>
        <w:rPr/>
        <w:t>Guillelmus</w:t>
      </w:r>
      <w:r>
        <w:rPr>
          <w:spacing w:val="-3"/>
        </w:rPr>
        <w:t> </w:t>
      </w:r>
      <w:r>
        <w:rPr/>
        <w:t>de</w:t>
      </w:r>
      <w:r>
        <w:rPr>
          <w:spacing w:val="-3"/>
        </w:rPr>
        <w:t> </w:t>
      </w:r>
      <w:r>
        <w:rPr/>
        <w:t>Marzano,</w:t>
      </w:r>
      <w:r>
        <w:rPr>
          <w:spacing w:val="-3"/>
        </w:rPr>
        <w:t> </w:t>
      </w:r>
      <w:r>
        <w:rPr/>
        <w:t>Bartolomeus</w:t>
      </w:r>
      <w:r>
        <w:rPr>
          <w:spacing w:val="-3"/>
        </w:rPr>
        <w:t> </w:t>
      </w:r>
      <w:r>
        <w:rPr/>
        <w:t>Tosquela,</w:t>
      </w:r>
      <w:r>
        <w:rPr>
          <w:spacing w:val="-3"/>
        </w:rPr>
        <w:t> </w:t>
      </w:r>
      <w:r>
        <w:rPr/>
        <w:t>Gui- llelmus Cardona, Bartolomeus de Rayner, Bartolomeus de Lordano, Martinus Za- paterii, Petrus Tayadel; scienter per nos et totum Consilium ac Universitatem hominum de Orta et terminorum eius recipimus a vobis dicto domino magistro predictas consuetudines prout superius continentur promittentes bona fide vobis dicto</w:t>
      </w:r>
      <w:r>
        <w:rPr>
          <w:spacing w:val="-1"/>
        </w:rPr>
        <w:t> </w:t>
      </w:r>
      <w:r>
        <w:rPr/>
        <w:t>domino</w:t>
      </w:r>
      <w:r>
        <w:rPr>
          <w:spacing w:val="-1"/>
        </w:rPr>
        <w:t> </w:t>
      </w:r>
      <w:r>
        <w:rPr/>
        <w:t>magistro</w:t>
      </w:r>
      <w:r>
        <w:rPr>
          <w:spacing w:val="-1"/>
        </w:rPr>
        <w:t> </w:t>
      </w:r>
      <w:r>
        <w:rPr/>
        <w:t>et</w:t>
      </w:r>
      <w:r>
        <w:rPr>
          <w:spacing w:val="-1"/>
        </w:rPr>
        <w:t> </w:t>
      </w:r>
      <w:r>
        <w:rPr/>
        <w:t>succesoribus</w:t>
      </w:r>
      <w:r>
        <w:rPr>
          <w:spacing w:val="-1"/>
        </w:rPr>
        <w:t> </w:t>
      </w:r>
      <w:r>
        <w:rPr/>
        <w:t>vestris,</w:t>
      </w:r>
      <w:r>
        <w:rPr>
          <w:spacing w:val="-1"/>
        </w:rPr>
        <w:t> </w:t>
      </w:r>
      <w:r>
        <w:rPr/>
        <w:t>per</w:t>
      </w:r>
      <w:r>
        <w:rPr>
          <w:spacing w:val="-1"/>
        </w:rPr>
        <w:t> </w:t>
      </w:r>
      <w:r>
        <w:rPr/>
        <w:t>nos</w:t>
      </w:r>
      <w:r>
        <w:rPr>
          <w:spacing w:val="-1"/>
        </w:rPr>
        <w:t> </w:t>
      </w:r>
      <w:r>
        <w:rPr/>
        <w:t>et</w:t>
      </w:r>
      <w:r>
        <w:rPr>
          <w:spacing w:val="-1"/>
        </w:rPr>
        <w:t> </w:t>
      </w:r>
      <w:r>
        <w:rPr/>
        <w:t>totum</w:t>
      </w:r>
      <w:r>
        <w:rPr>
          <w:spacing w:val="-1"/>
        </w:rPr>
        <w:t> </w:t>
      </w:r>
      <w:r>
        <w:rPr/>
        <w:t>Consilium</w:t>
      </w:r>
      <w:r>
        <w:rPr>
          <w:spacing w:val="-1"/>
        </w:rPr>
        <w:t> </w:t>
      </w:r>
      <w:r>
        <w:rPr/>
        <w:t>Univer- sitatis predicte predicta omnia et singula tenere et inviolabiliter observare prout superius sunt expressa.</w:t>
      </w:r>
    </w:p>
    <w:p>
      <w:pPr>
        <w:pStyle w:val="BodyText"/>
        <w:spacing w:line="243" w:lineRule="exact"/>
        <w:ind w:left="460" w:firstLine="0"/>
      </w:pPr>
      <w:r>
        <w:rPr/>
        <w:t>Quod</w:t>
      </w:r>
      <w:r>
        <w:rPr>
          <w:spacing w:val="-10"/>
        </w:rPr>
        <w:t> </w:t>
      </w:r>
      <w:r>
        <w:rPr/>
        <w:t>fuit</w:t>
      </w:r>
      <w:r>
        <w:rPr>
          <w:spacing w:val="-7"/>
        </w:rPr>
        <w:t> </w:t>
      </w:r>
      <w:r>
        <w:rPr/>
        <w:t>actum</w:t>
      </w:r>
      <w:r>
        <w:rPr>
          <w:spacing w:val="-8"/>
        </w:rPr>
        <w:t> </w:t>
      </w:r>
      <w:r>
        <w:rPr/>
        <w:t>in</w:t>
      </w:r>
      <w:r>
        <w:rPr>
          <w:spacing w:val="-7"/>
        </w:rPr>
        <w:t> </w:t>
      </w:r>
      <w:r>
        <w:rPr/>
        <w:t>castro</w:t>
      </w:r>
      <w:r>
        <w:rPr>
          <w:spacing w:val="-8"/>
        </w:rPr>
        <w:t> </w:t>
      </w:r>
      <w:r>
        <w:rPr/>
        <w:t>Orte,</w:t>
      </w:r>
      <w:r>
        <w:rPr>
          <w:spacing w:val="-7"/>
        </w:rPr>
        <w:t> </w:t>
      </w:r>
      <w:r>
        <w:rPr/>
        <w:t>Consilio</w:t>
      </w:r>
      <w:r>
        <w:rPr>
          <w:spacing w:val="-8"/>
        </w:rPr>
        <w:t> </w:t>
      </w:r>
      <w:r>
        <w:rPr/>
        <w:t>preconizato</w:t>
      </w:r>
      <w:r>
        <w:rPr>
          <w:spacing w:val="-7"/>
        </w:rPr>
        <w:t> </w:t>
      </w:r>
      <w:r>
        <w:rPr/>
        <w:t>et</w:t>
      </w:r>
      <w:r>
        <w:rPr>
          <w:spacing w:val="-8"/>
        </w:rPr>
        <w:t> </w:t>
      </w:r>
      <w:r>
        <w:rPr/>
        <w:t>ibidem</w:t>
      </w:r>
      <w:r>
        <w:rPr>
          <w:spacing w:val="-7"/>
        </w:rPr>
        <w:t> </w:t>
      </w:r>
      <w:r>
        <w:rPr/>
        <w:t>congregato</w:t>
      </w:r>
      <w:r>
        <w:rPr>
          <w:spacing w:val="-7"/>
        </w:rPr>
        <w:t> </w:t>
      </w:r>
      <w:r>
        <w:rPr>
          <w:spacing w:val="-5"/>
        </w:rPr>
        <w:t>XVI</w:t>
      </w:r>
    </w:p>
    <w:p>
      <w:pPr>
        <w:pStyle w:val="BodyText"/>
        <w:spacing w:line="264" w:lineRule="exact"/>
        <w:ind w:firstLine="0"/>
      </w:pPr>
      <w:r>
        <w:rPr/>
        <w:t>kalendas</w:t>
      </w:r>
      <w:r>
        <w:rPr>
          <w:spacing w:val="-3"/>
        </w:rPr>
        <w:t> </w:t>
      </w:r>
      <w:r>
        <w:rPr/>
        <w:t>madii</w:t>
      </w:r>
      <w:r>
        <w:rPr>
          <w:spacing w:val="-2"/>
        </w:rPr>
        <w:t> </w:t>
      </w:r>
      <w:r>
        <w:rPr/>
        <w:t>anno</w:t>
      </w:r>
      <w:r>
        <w:rPr>
          <w:spacing w:val="-2"/>
        </w:rPr>
        <w:t> </w:t>
      </w:r>
      <w:r>
        <w:rPr/>
        <w:t>Domini</w:t>
      </w:r>
      <w:r>
        <w:rPr>
          <w:spacing w:val="-1"/>
        </w:rPr>
        <w:t> </w:t>
      </w:r>
      <w:r>
        <w:rPr/>
        <w:t>millessimo</w:t>
      </w:r>
      <w:r>
        <w:rPr>
          <w:spacing w:val="-2"/>
        </w:rPr>
        <w:t> </w:t>
      </w:r>
      <w:r>
        <w:rPr/>
        <w:t>CC</w:t>
      </w:r>
      <w:r>
        <w:rPr>
          <w:spacing w:val="-2"/>
        </w:rPr>
        <w:t> </w:t>
      </w:r>
      <w:r>
        <w:rPr/>
        <w:t>nonagessimo </w:t>
      </w:r>
      <w:r>
        <w:rPr>
          <w:spacing w:val="-2"/>
        </w:rPr>
        <w:t>sexto.</w:t>
      </w:r>
    </w:p>
    <w:p>
      <w:pPr>
        <w:pStyle w:val="BodyText"/>
        <w:spacing w:line="220" w:lineRule="auto" w:before="3"/>
        <w:ind w:right="115"/>
      </w:pPr>
      <w:r>
        <w:rPr/>
        <w:t>Sig+num</w:t>
      </w:r>
      <w:r>
        <w:rPr>
          <w:spacing w:val="-15"/>
        </w:rPr>
        <w:t> </w:t>
      </w:r>
      <w:r>
        <w:rPr/>
        <w:t>fratris</w:t>
      </w:r>
      <w:r>
        <w:rPr>
          <w:spacing w:val="-15"/>
        </w:rPr>
        <w:t> </w:t>
      </w:r>
      <w:r>
        <w:rPr/>
        <w:t>Berengarii</w:t>
      </w:r>
      <w:r>
        <w:rPr>
          <w:spacing w:val="-15"/>
        </w:rPr>
        <w:t> </w:t>
      </w:r>
      <w:r>
        <w:rPr/>
        <w:t>de</w:t>
      </w:r>
      <w:r>
        <w:rPr>
          <w:spacing w:val="-14"/>
        </w:rPr>
        <w:t> </w:t>
      </w:r>
      <w:r>
        <w:rPr/>
        <w:t>Cardona,</w:t>
      </w:r>
      <w:r>
        <w:rPr>
          <w:spacing w:val="-15"/>
        </w:rPr>
        <w:t> </w:t>
      </w:r>
      <w:r>
        <w:rPr/>
        <w:t>domorum</w:t>
      </w:r>
      <w:r>
        <w:rPr>
          <w:spacing w:val="-15"/>
        </w:rPr>
        <w:t> </w:t>
      </w:r>
      <w:r>
        <w:rPr/>
        <w:t>milicie</w:t>
      </w:r>
      <w:r>
        <w:rPr>
          <w:spacing w:val="-14"/>
        </w:rPr>
        <w:t> </w:t>
      </w:r>
      <w:r>
        <w:rPr/>
        <w:t>Templi</w:t>
      </w:r>
      <w:r>
        <w:rPr>
          <w:spacing w:val="-15"/>
        </w:rPr>
        <w:t> </w:t>
      </w:r>
      <w:r>
        <w:rPr/>
        <w:t>in</w:t>
      </w:r>
      <w:r>
        <w:rPr>
          <w:spacing w:val="-15"/>
        </w:rPr>
        <w:t> </w:t>
      </w:r>
      <w:r>
        <w:rPr/>
        <w:t>Aragonia</w:t>
      </w:r>
      <w:r>
        <w:rPr>
          <w:spacing w:val="-15"/>
        </w:rPr>
        <w:t> </w:t>
      </w:r>
      <w:r>
        <w:rPr/>
        <w:t>et Catalonia magistri. Sig+num fratris Eximini de Lenda, comendatoris Orte. Sig+num</w:t>
      </w:r>
      <w:r>
        <w:rPr>
          <w:spacing w:val="-15"/>
        </w:rPr>
        <w:t> </w:t>
      </w:r>
      <w:r>
        <w:rPr/>
        <w:t>fratris</w:t>
      </w:r>
      <w:r>
        <w:rPr>
          <w:spacing w:val="-15"/>
        </w:rPr>
        <w:t> </w:t>
      </w:r>
      <w:r>
        <w:rPr/>
        <w:t>Raymundi</w:t>
      </w:r>
      <w:r>
        <w:rPr>
          <w:spacing w:val="-15"/>
        </w:rPr>
        <w:t> </w:t>
      </w:r>
      <w:r>
        <w:rPr/>
        <w:t>de</w:t>
      </w:r>
      <w:r>
        <w:rPr>
          <w:spacing w:val="-14"/>
        </w:rPr>
        <w:t> </w:t>
      </w:r>
      <w:r>
        <w:rPr/>
        <w:t>Falz,</w:t>
      </w:r>
      <w:r>
        <w:rPr>
          <w:spacing w:val="-15"/>
        </w:rPr>
        <w:t> </w:t>
      </w:r>
      <w:r>
        <w:rPr/>
        <w:t>castellani</w:t>
      </w:r>
      <w:r>
        <w:rPr>
          <w:spacing w:val="-15"/>
        </w:rPr>
        <w:t> </w:t>
      </w:r>
      <w:r>
        <w:rPr/>
        <w:t>Montissoni.</w:t>
      </w:r>
      <w:r>
        <w:rPr>
          <w:spacing w:val="-14"/>
        </w:rPr>
        <w:t> </w:t>
      </w:r>
      <w:r>
        <w:rPr/>
        <w:t>Sig+num</w:t>
      </w:r>
      <w:r>
        <w:rPr>
          <w:spacing w:val="-14"/>
        </w:rPr>
        <w:t> </w:t>
      </w:r>
      <w:r>
        <w:rPr/>
        <w:t>fratris</w:t>
      </w:r>
      <w:r>
        <w:rPr>
          <w:spacing w:val="-15"/>
        </w:rPr>
        <w:t> </w:t>
      </w:r>
      <w:r>
        <w:rPr/>
        <w:t>Petri</w:t>
      </w:r>
      <w:r>
        <w:rPr>
          <w:spacing w:val="-15"/>
        </w:rPr>
        <w:t> </w:t>
      </w:r>
      <w:r>
        <w:rPr/>
        <w:t>de </w:t>
      </w:r>
      <w:r>
        <w:rPr>
          <w:spacing w:val="-2"/>
        </w:rPr>
        <w:t>Villalba, comendatoris Miraveti. Sig+num fratris Raymundi Olivarii, comendatoris </w:t>
      </w:r>
      <w:r>
        <w:rPr/>
        <w:t>Gardenii. Sig+num fratris Guillelmi de Abeyllars, comendatoris Mansi Dei. Sig+num</w:t>
      </w:r>
      <w:r>
        <w:rPr>
          <w:spacing w:val="-12"/>
        </w:rPr>
        <w:t> </w:t>
      </w:r>
      <w:r>
        <w:rPr/>
        <w:t>fratris</w:t>
      </w:r>
      <w:r>
        <w:rPr>
          <w:spacing w:val="-12"/>
        </w:rPr>
        <w:t> </w:t>
      </w:r>
      <w:r>
        <w:rPr/>
        <w:t>Arnaldi</w:t>
      </w:r>
      <w:r>
        <w:rPr>
          <w:spacing w:val="-12"/>
        </w:rPr>
        <w:t> </w:t>
      </w:r>
      <w:r>
        <w:rPr/>
        <w:t>de</w:t>
      </w:r>
      <w:r>
        <w:rPr>
          <w:spacing w:val="-12"/>
        </w:rPr>
        <w:t> </w:t>
      </w:r>
      <w:r>
        <w:rPr/>
        <w:t>Turruzella,</w:t>
      </w:r>
      <w:r>
        <w:rPr>
          <w:spacing w:val="-12"/>
        </w:rPr>
        <w:t> </w:t>
      </w:r>
      <w:r>
        <w:rPr/>
        <w:t>comendatoris</w:t>
      </w:r>
      <w:r>
        <w:rPr>
          <w:spacing w:val="-12"/>
        </w:rPr>
        <w:t> </w:t>
      </w:r>
      <w:r>
        <w:rPr/>
        <w:t>Cantevetule.</w:t>
      </w:r>
      <w:r>
        <w:rPr>
          <w:spacing w:val="-12"/>
        </w:rPr>
        <w:t> </w:t>
      </w:r>
      <w:r>
        <w:rPr/>
        <w:t>Sig+num</w:t>
      </w:r>
      <w:r>
        <w:rPr>
          <w:spacing w:val="-12"/>
        </w:rPr>
        <w:t> </w:t>
      </w:r>
      <w:r>
        <w:rPr/>
        <w:t>fratris Bernardi de Monteolivo, comendatoris Barberani. Sig+num fratris Petri de Tous, comendatoris domus Templi Osce. Sig+num fratris Dalmacii de Timor. Sig+num fratris Simonis de Blanes. Sig+num fratris Berengarii Zapedrera. Sig+num fratris Raymundi Berengarii de Gerundella. Sig+num fratris Egidii Petri de Tarazona. Sig+num</w:t>
      </w:r>
      <w:r>
        <w:rPr>
          <w:spacing w:val="-3"/>
        </w:rPr>
        <w:t> </w:t>
      </w:r>
      <w:r>
        <w:rPr/>
        <w:t>fratris</w:t>
      </w:r>
      <w:r>
        <w:rPr>
          <w:spacing w:val="-3"/>
        </w:rPr>
        <w:t> </w:t>
      </w:r>
      <w:r>
        <w:rPr/>
        <w:t>Guillelmi</w:t>
      </w:r>
      <w:r>
        <w:rPr>
          <w:spacing w:val="-3"/>
        </w:rPr>
        <w:t> </w:t>
      </w:r>
      <w:r>
        <w:rPr/>
        <w:t>de</w:t>
      </w:r>
      <w:r>
        <w:rPr>
          <w:spacing w:val="-3"/>
        </w:rPr>
        <w:t> </w:t>
      </w:r>
      <w:r>
        <w:rPr/>
        <w:t>Falz,</w:t>
      </w:r>
      <w:r>
        <w:rPr>
          <w:spacing w:val="-3"/>
        </w:rPr>
        <w:t> </w:t>
      </w:r>
      <w:r>
        <w:rPr/>
        <w:t>camerarii</w:t>
      </w:r>
      <w:r>
        <w:rPr>
          <w:spacing w:val="-3"/>
        </w:rPr>
        <w:t> </w:t>
      </w:r>
      <w:r>
        <w:rPr/>
        <w:t>Orte.</w:t>
      </w:r>
      <w:r>
        <w:rPr>
          <w:spacing w:val="-3"/>
        </w:rPr>
        <w:t> </w:t>
      </w:r>
      <w:r>
        <w:rPr/>
        <w:t>Sig+num</w:t>
      </w:r>
      <w:r>
        <w:rPr>
          <w:spacing w:val="-3"/>
        </w:rPr>
        <w:t> </w:t>
      </w:r>
      <w:r>
        <w:rPr/>
        <w:t>Bernardi</w:t>
      </w:r>
      <w:r>
        <w:rPr>
          <w:spacing w:val="-3"/>
        </w:rPr>
        <w:t> </w:t>
      </w:r>
      <w:r>
        <w:rPr/>
        <w:t>de</w:t>
      </w:r>
      <w:r>
        <w:rPr>
          <w:spacing w:val="-3"/>
        </w:rPr>
        <w:t> </w:t>
      </w:r>
      <w:r>
        <w:rPr/>
        <w:t>Montere- gali. Sig+num Berengarii de Sancta Columba, juratorum. Sig+num Berengarii de Cahercino. Sig+num Johannis de Marzano. Sig+num Mascharosii Palacini. Sig+num Raymundi Fortageu. Sig+num Michaelis Fortageu. Sig+num Clementis Geraldi.</w:t>
      </w:r>
      <w:r>
        <w:rPr>
          <w:spacing w:val="4"/>
        </w:rPr>
        <w:t> </w:t>
      </w:r>
      <w:r>
        <w:rPr/>
        <w:t>Sig+num</w:t>
      </w:r>
      <w:r>
        <w:rPr>
          <w:spacing w:val="5"/>
        </w:rPr>
        <w:t> </w:t>
      </w:r>
      <w:r>
        <w:rPr/>
        <w:t>Berengarii</w:t>
      </w:r>
      <w:r>
        <w:rPr>
          <w:spacing w:val="4"/>
        </w:rPr>
        <w:t> </w:t>
      </w:r>
      <w:r>
        <w:rPr/>
        <w:t>de</w:t>
      </w:r>
      <w:r>
        <w:rPr>
          <w:spacing w:val="5"/>
        </w:rPr>
        <w:t> </w:t>
      </w:r>
      <w:r>
        <w:rPr/>
        <w:t>Jorba.</w:t>
      </w:r>
      <w:r>
        <w:rPr>
          <w:spacing w:val="4"/>
        </w:rPr>
        <w:t> </w:t>
      </w:r>
      <w:r>
        <w:rPr/>
        <w:t>Sig+num</w:t>
      </w:r>
      <w:r>
        <w:rPr>
          <w:spacing w:val="5"/>
        </w:rPr>
        <w:t> </w:t>
      </w:r>
      <w:r>
        <w:rPr/>
        <w:t>Fferrandi</w:t>
      </w:r>
      <w:r>
        <w:rPr>
          <w:spacing w:val="5"/>
        </w:rPr>
        <w:t> </w:t>
      </w:r>
      <w:r>
        <w:rPr/>
        <w:t>de</w:t>
      </w:r>
      <w:r>
        <w:rPr>
          <w:spacing w:val="4"/>
        </w:rPr>
        <w:t> </w:t>
      </w:r>
      <w:r>
        <w:rPr/>
        <w:t>Feniculo.</w:t>
      </w:r>
      <w:r>
        <w:rPr>
          <w:spacing w:val="5"/>
        </w:rPr>
        <w:t> </w:t>
      </w:r>
      <w:r>
        <w:rPr>
          <w:spacing w:val="-2"/>
        </w:rPr>
        <w:t>Sig+num</w:t>
      </w:r>
    </w:p>
    <w:p>
      <w:pPr>
        <w:spacing w:after="0" w:line="220" w:lineRule="auto"/>
        <w:sectPr>
          <w:pgSz w:w="11630" w:h="16730"/>
          <w:pgMar w:header="1536" w:footer="0" w:top="1920" w:bottom="280" w:left="1600" w:right="1580"/>
        </w:sectPr>
      </w:pPr>
    </w:p>
    <w:p>
      <w:pPr>
        <w:pStyle w:val="BodyText"/>
        <w:spacing w:line="216" w:lineRule="auto" w:before="162"/>
        <w:ind w:right="118" w:firstLine="0"/>
      </w:pPr>
      <w:r>
        <w:rPr/>
        <w:t>Berengarii Salvatoris. Sig+num Petri de Salto. Sig+num Berengarii de Marzano. Sig+num</w:t>
      </w:r>
      <w:r>
        <w:rPr>
          <w:spacing w:val="-5"/>
        </w:rPr>
        <w:t> </w:t>
      </w:r>
      <w:r>
        <w:rPr/>
        <w:t>Raymundi</w:t>
      </w:r>
      <w:r>
        <w:rPr>
          <w:spacing w:val="-5"/>
        </w:rPr>
        <w:t> </w:t>
      </w:r>
      <w:r>
        <w:rPr/>
        <w:t>de</w:t>
      </w:r>
      <w:r>
        <w:rPr>
          <w:spacing w:val="-5"/>
        </w:rPr>
        <w:t> </w:t>
      </w:r>
      <w:r>
        <w:rPr/>
        <w:t>Marzano.</w:t>
      </w:r>
      <w:r>
        <w:rPr>
          <w:spacing w:val="-5"/>
        </w:rPr>
        <w:t> </w:t>
      </w:r>
      <w:r>
        <w:rPr/>
        <w:t>Sig+num</w:t>
      </w:r>
      <w:r>
        <w:rPr>
          <w:spacing w:val="-5"/>
        </w:rPr>
        <w:t> </w:t>
      </w:r>
      <w:r>
        <w:rPr/>
        <w:t>Berengarii</w:t>
      </w:r>
      <w:r>
        <w:rPr>
          <w:spacing w:val="-5"/>
        </w:rPr>
        <w:t> </w:t>
      </w:r>
      <w:r>
        <w:rPr/>
        <w:t>de</w:t>
      </w:r>
      <w:r>
        <w:rPr>
          <w:spacing w:val="-5"/>
        </w:rPr>
        <w:t> </w:t>
      </w:r>
      <w:r>
        <w:rPr/>
        <w:t>Calaceyto.</w:t>
      </w:r>
      <w:r>
        <w:rPr>
          <w:spacing w:val="-5"/>
        </w:rPr>
        <w:t> </w:t>
      </w:r>
      <w:r>
        <w:rPr/>
        <w:t>Sig+num</w:t>
      </w:r>
      <w:r>
        <w:rPr>
          <w:spacing w:val="-5"/>
        </w:rPr>
        <w:t> </w:t>
      </w:r>
      <w:r>
        <w:rPr/>
        <w:t>Ar- naldi de Pedreto. Sig+num Johannis Pelegrini. Sig+num Guillelmi Magistri. Sig+num Egidii Vales. Sig+num Borracii Gozul. Sig+num Guillelmi de Balastuyl. Sig+num</w:t>
      </w:r>
      <w:r>
        <w:rPr>
          <w:spacing w:val="-15"/>
        </w:rPr>
        <w:t> </w:t>
      </w:r>
      <w:r>
        <w:rPr/>
        <w:t>Raymundi</w:t>
      </w:r>
      <w:r>
        <w:rPr>
          <w:spacing w:val="-15"/>
        </w:rPr>
        <w:t> </w:t>
      </w:r>
      <w:r>
        <w:rPr/>
        <w:t>de</w:t>
      </w:r>
      <w:r>
        <w:rPr>
          <w:spacing w:val="-15"/>
        </w:rPr>
        <w:t> </w:t>
      </w:r>
      <w:r>
        <w:rPr/>
        <w:t>Spiyls.</w:t>
      </w:r>
      <w:r>
        <w:rPr>
          <w:spacing w:val="-14"/>
        </w:rPr>
        <w:t> </w:t>
      </w:r>
      <w:r>
        <w:rPr/>
        <w:t>Sig+num</w:t>
      </w:r>
      <w:r>
        <w:rPr>
          <w:spacing w:val="-15"/>
        </w:rPr>
        <w:t> </w:t>
      </w:r>
      <w:r>
        <w:rPr/>
        <w:t>Johannis</w:t>
      </w:r>
      <w:r>
        <w:rPr>
          <w:spacing w:val="-15"/>
        </w:rPr>
        <w:t> </w:t>
      </w:r>
      <w:r>
        <w:rPr/>
        <w:t>de</w:t>
      </w:r>
      <w:r>
        <w:rPr>
          <w:spacing w:val="-14"/>
        </w:rPr>
        <w:t> </w:t>
      </w:r>
      <w:r>
        <w:rPr/>
        <w:t>Basso.</w:t>
      </w:r>
      <w:r>
        <w:rPr>
          <w:spacing w:val="-15"/>
        </w:rPr>
        <w:t> </w:t>
      </w:r>
      <w:r>
        <w:rPr/>
        <w:t>Sig+num</w:t>
      </w:r>
      <w:r>
        <w:rPr>
          <w:spacing w:val="-15"/>
        </w:rPr>
        <w:t> </w:t>
      </w:r>
      <w:r>
        <w:rPr/>
        <w:t>Borracii</w:t>
      </w:r>
      <w:r>
        <w:rPr>
          <w:spacing w:val="-15"/>
        </w:rPr>
        <w:t> </w:t>
      </w:r>
      <w:r>
        <w:rPr/>
        <w:t>Ma- </w:t>
      </w:r>
      <w:r>
        <w:rPr>
          <w:spacing w:val="-2"/>
        </w:rPr>
        <w:t>ylol.</w:t>
      </w:r>
      <w:r>
        <w:rPr>
          <w:spacing w:val="-13"/>
        </w:rPr>
        <w:t> </w:t>
      </w:r>
      <w:r>
        <w:rPr>
          <w:spacing w:val="-2"/>
        </w:rPr>
        <w:t>Sig+num</w:t>
      </w:r>
      <w:r>
        <w:rPr>
          <w:spacing w:val="-13"/>
        </w:rPr>
        <w:t> </w:t>
      </w:r>
      <w:r>
        <w:rPr>
          <w:spacing w:val="-2"/>
        </w:rPr>
        <w:t>Berengarii</w:t>
      </w:r>
      <w:r>
        <w:rPr>
          <w:spacing w:val="-13"/>
        </w:rPr>
        <w:t> </w:t>
      </w:r>
      <w:r>
        <w:rPr>
          <w:spacing w:val="-2"/>
        </w:rPr>
        <w:t>Susleva.</w:t>
      </w:r>
      <w:r>
        <w:rPr>
          <w:spacing w:val="-12"/>
        </w:rPr>
        <w:t> </w:t>
      </w:r>
      <w:r>
        <w:rPr>
          <w:spacing w:val="-2"/>
        </w:rPr>
        <w:t>Sig+num</w:t>
      </w:r>
      <w:r>
        <w:rPr>
          <w:spacing w:val="-13"/>
        </w:rPr>
        <w:t> </w:t>
      </w:r>
      <w:r>
        <w:rPr>
          <w:spacing w:val="-2"/>
        </w:rPr>
        <w:t>Raymundi</w:t>
      </w:r>
      <w:r>
        <w:rPr>
          <w:spacing w:val="-13"/>
        </w:rPr>
        <w:t> </w:t>
      </w:r>
      <w:r>
        <w:rPr>
          <w:spacing w:val="-2"/>
        </w:rPr>
        <w:t>de</w:t>
      </w:r>
      <w:r>
        <w:rPr>
          <w:spacing w:val="-12"/>
        </w:rPr>
        <w:t> </w:t>
      </w:r>
      <w:r>
        <w:rPr>
          <w:spacing w:val="-2"/>
        </w:rPr>
        <w:t>Montefalchono.</w:t>
      </w:r>
      <w:r>
        <w:rPr>
          <w:spacing w:val="-13"/>
        </w:rPr>
        <w:t> </w:t>
      </w:r>
      <w:r>
        <w:rPr>
          <w:spacing w:val="-2"/>
        </w:rPr>
        <w:t>Sig+num </w:t>
      </w:r>
      <w:r>
        <w:rPr>
          <w:spacing w:val="-4"/>
        </w:rPr>
        <w:t>Arnaldi</w:t>
      </w:r>
      <w:r>
        <w:rPr>
          <w:spacing w:val="-9"/>
        </w:rPr>
        <w:t> </w:t>
      </w:r>
      <w:r>
        <w:rPr>
          <w:spacing w:val="-4"/>
        </w:rPr>
        <w:t>Segarra.</w:t>
      </w:r>
      <w:r>
        <w:rPr>
          <w:spacing w:val="-9"/>
        </w:rPr>
        <w:t> </w:t>
      </w:r>
      <w:r>
        <w:rPr>
          <w:spacing w:val="-4"/>
        </w:rPr>
        <w:t>Sig+num</w:t>
      </w:r>
      <w:r>
        <w:rPr>
          <w:spacing w:val="-9"/>
        </w:rPr>
        <w:t> </w:t>
      </w:r>
      <w:r>
        <w:rPr>
          <w:spacing w:val="-4"/>
        </w:rPr>
        <w:t>Guillelmi</w:t>
      </w:r>
      <w:r>
        <w:rPr>
          <w:spacing w:val="-9"/>
        </w:rPr>
        <w:t> </w:t>
      </w:r>
      <w:r>
        <w:rPr>
          <w:spacing w:val="-4"/>
        </w:rPr>
        <w:t>de</w:t>
      </w:r>
      <w:r>
        <w:rPr>
          <w:spacing w:val="-9"/>
        </w:rPr>
        <w:t> </w:t>
      </w:r>
      <w:r>
        <w:rPr>
          <w:spacing w:val="-4"/>
        </w:rPr>
        <w:t>Vallebrera.</w:t>
      </w:r>
      <w:r>
        <w:rPr>
          <w:spacing w:val="-9"/>
        </w:rPr>
        <w:t> </w:t>
      </w:r>
      <w:r>
        <w:rPr>
          <w:spacing w:val="-4"/>
        </w:rPr>
        <w:t>Sig+num</w:t>
      </w:r>
      <w:r>
        <w:rPr>
          <w:spacing w:val="-9"/>
        </w:rPr>
        <w:t> </w:t>
      </w:r>
      <w:r>
        <w:rPr>
          <w:spacing w:val="-4"/>
        </w:rPr>
        <w:t>Petri</w:t>
      </w:r>
      <w:r>
        <w:rPr>
          <w:spacing w:val="-9"/>
        </w:rPr>
        <w:t> </w:t>
      </w:r>
      <w:r>
        <w:rPr>
          <w:spacing w:val="-4"/>
        </w:rPr>
        <w:t>d’Arago.</w:t>
      </w:r>
      <w:r>
        <w:rPr>
          <w:spacing w:val="-9"/>
        </w:rPr>
        <w:t> </w:t>
      </w:r>
      <w:r>
        <w:rPr>
          <w:spacing w:val="-4"/>
        </w:rPr>
        <w:t>Sig+num </w:t>
      </w:r>
      <w:r>
        <w:rPr/>
        <w:t>Bartolomey d’Odena. Sig+num Petri Ferrandi. Sig+num Petri Martini. Sig+num Petri</w:t>
      </w:r>
      <w:r>
        <w:rPr>
          <w:spacing w:val="-3"/>
        </w:rPr>
        <w:t> </w:t>
      </w:r>
      <w:r>
        <w:rPr/>
        <w:t>Cardona.</w:t>
      </w:r>
      <w:r>
        <w:rPr>
          <w:spacing w:val="-3"/>
        </w:rPr>
        <w:t> </w:t>
      </w:r>
      <w:r>
        <w:rPr/>
        <w:t>Sig+num</w:t>
      </w:r>
      <w:r>
        <w:rPr>
          <w:spacing w:val="-3"/>
        </w:rPr>
        <w:t> </w:t>
      </w:r>
      <w:r>
        <w:rPr/>
        <w:t>Dominici</w:t>
      </w:r>
      <w:r>
        <w:rPr>
          <w:spacing w:val="-3"/>
        </w:rPr>
        <w:t> </w:t>
      </w:r>
      <w:r>
        <w:rPr/>
        <w:t>Rubey.</w:t>
      </w:r>
      <w:r>
        <w:rPr>
          <w:spacing w:val="-3"/>
        </w:rPr>
        <w:t> </w:t>
      </w:r>
      <w:r>
        <w:rPr/>
        <w:t>Sig+num</w:t>
      </w:r>
      <w:r>
        <w:rPr>
          <w:spacing w:val="-3"/>
        </w:rPr>
        <w:t> </w:t>
      </w:r>
      <w:r>
        <w:rPr/>
        <w:t>Jacobi</w:t>
      </w:r>
      <w:r>
        <w:rPr>
          <w:spacing w:val="-3"/>
        </w:rPr>
        <w:t> </w:t>
      </w:r>
      <w:r>
        <w:rPr/>
        <w:t>de</w:t>
      </w:r>
      <w:r>
        <w:rPr>
          <w:spacing w:val="-3"/>
        </w:rPr>
        <w:t> </w:t>
      </w:r>
      <w:r>
        <w:rPr/>
        <w:t>Verduno.</w:t>
      </w:r>
      <w:r>
        <w:rPr>
          <w:spacing w:val="-3"/>
        </w:rPr>
        <w:t> </w:t>
      </w:r>
      <w:r>
        <w:rPr/>
        <w:t>Sig+num Raymundi</w:t>
      </w:r>
      <w:r>
        <w:rPr>
          <w:spacing w:val="-12"/>
        </w:rPr>
        <w:t> </w:t>
      </w:r>
      <w:r>
        <w:rPr/>
        <w:t>Serador.</w:t>
      </w:r>
      <w:r>
        <w:rPr>
          <w:spacing w:val="-12"/>
        </w:rPr>
        <w:t> </w:t>
      </w:r>
      <w:r>
        <w:rPr/>
        <w:t>Sig+num</w:t>
      </w:r>
      <w:r>
        <w:rPr>
          <w:spacing w:val="-12"/>
        </w:rPr>
        <w:t> </w:t>
      </w:r>
      <w:r>
        <w:rPr/>
        <w:t>Arnaldi</w:t>
      </w:r>
      <w:r>
        <w:rPr>
          <w:spacing w:val="-12"/>
        </w:rPr>
        <w:t> </w:t>
      </w:r>
      <w:r>
        <w:rPr/>
        <w:t>d’Odena.</w:t>
      </w:r>
      <w:r>
        <w:rPr>
          <w:spacing w:val="-12"/>
        </w:rPr>
        <w:t> </w:t>
      </w:r>
      <w:r>
        <w:rPr/>
        <w:t>Sig+num</w:t>
      </w:r>
      <w:r>
        <w:rPr>
          <w:spacing w:val="-12"/>
        </w:rPr>
        <w:t> </w:t>
      </w:r>
      <w:r>
        <w:rPr/>
        <w:t>Petri</w:t>
      </w:r>
      <w:r>
        <w:rPr>
          <w:spacing w:val="-12"/>
        </w:rPr>
        <w:t> </w:t>
      </w:r>
      <w:r>
        <w:rPr/>
        <w:t>Rahedor.</w:t>
      </w:r>
      <w:r>
        <w:rPr>
          <w:spacing w:val="-12"/>
        </w:rPr>
        <w:t> </w:t>
      </w:r>
      <w:r>
        <w:rPr/>
        <w:t>Sig+num Bartolomey de Pedreto. Sig+num Guillelmi Fonoyll. Sig+num Jacobi Susleva. Sig+num</w:t>
      </w:r>
      <w:r>
        <w:rPr>
          <w:spacing w:val="-3"/>
        </w:rPr>
        <w:t> </w:t>
      </w:r>
      <w:r>
        <w:rPr/>
        <w:t>Petri</w:t>
      </w:r>
      <w:r>
        <w:rPr>
          <w:spacing w:val="-3"/>
        </w:rPr>
        <w:t> </w:t>
      </w:r>
      <w:r>
        <w:rPr/>
        <w:t>Sancii.</w:t>
      </w:r>
      <w:r>
        <w:rPr>
          <w:spacing w:val="-3"/>
        </w:rPr>
        <w:t> </w:t>
      </w:r>
      <w:r>
        <w:rPr/>
        <w:t>Sig+num</w:t>
      </w:r>
      <w:r>
        <w:rPr>
          <w:spacing w:val="-3"/>
        </w:rPr>
        <w:t> </w:t>
      </w:r>
      <w:r>
        <w:rPr/>
        <w:t>Guillelmi</w:t>
      </w:r>
      <w:r>
        <w:rPr>
          <w:spacing w:val="-3"/>
        </w:rPr>
        <w:t> </w:t>
      </w:r>
      <w:r>
        <w:rPr/>
        <w:t>de</w:t>
      </w:r>
      <w:r>
        <w:rPr>
          <w:spacing w:val="-3"/>
        </w:rPr>
        <w:t> </w:t>
      </w:r>
      <w:r>
        <w:rPr/>
        <w:t>Marzano.</w:t>
      </w:r>
      <w:r>
        <w:rPr>
          <w:spacing w:val="-3"/>
        </w:rPr>
        <w:t> </w:t>
      </w:r>
      <w:r>
        <w:rPr/>
        <w:t>Sig+num</w:t>
      </w:r>
      <w:r>
        <w:rPr>
          <w:spacing w:val="-3"/>
        </w:rPr>
        <w:t> </w:t>
      </w:r>
      <w:r>
        <w:rPr/>
        <w:t>Bartolomey</w:t>
      </w:r>
      <w:r>
        <w:rPr>
          <w:spacing w:val="-3"/>
        </w:rPr>
        <w:t> </w:t>
      </w:r>
      <w:r>
        <w:rPr/>
        <w:t>Cos- quela. Sig+num Guillelmi Cardona. Sig+num Bartolomey de Rayner. Sig+num </w:t>
      </w:r>
      <w:r>
        <w:rPr>
          <w:spacing w:val="-2"/>
        </w:rPr>
        <w:t>Bartolomey</w:t>
      </w:r>
      <w:r>
        <w:rPr>
          <w:spacing w:val="-7"/>
        </w:rPr>
        <w:t> </w:t>
      </w:r>
      <w:r>
        <w:rPr>
          <w:spacing w:val="-2"/>
        </w:rPr>
        <w:t>de</w:t>
      </w:r>
      <w:r>
        <w:rPr>
          <w:spacing w:val="-7"/>
        </w:rPr>
        <w:t> </w:t>
      </w:r>
      <w:r>
        <w:rPr>
          <w:spacing w:val="-2"/>
        </w:rPr>
        <w:t>Lordano.</w:t>
      </w:r>
      <w:r>
        <w:rPr>
          <w:spacing w:val="-7"/>
        </w:rPr>
        <w:t> </w:t>
      </w:r>
      <w:r>
        <w:rPr>
          <w:spacing w:val="-2"/>
        </w:rPr>
        <w:t>Sig+num</w:t>
      </w:r>
      <w:r>
        <w:rPr>
          <w:spacing w:val="-7"/>
        </w:rPr>
        <w:t> </w:t>
      </w:r>
      <w:r>
        <w:rPr>
          <w:spacing w:val="-2"/>
        </w:rPr>
        <w:t>Martini</w:t>
      </w:r>
      <w:r>
        <w:rPr>
          <w:spacing w:val="-7"/>
        </w:rPr>
        <w:t> </w:t>
      </w:r>
      <w:r>
        <w:rPr>
          <w:spacing w:val="-2"/>
        </w:rPr>
        <w:t>Zapaterii.</w:t>
      </w:r>
      <w:r>
        <w:rPr>
          <w:spacing w:val="-7"/>
        </w:rPr>
        <w:t> </w:t>
      </w:r>
      <w:r>
        <w:rPr>
          <w:spacing w:val="-2"/>
        </w:rPr>
        <w:t>Sig+num</w:t>
      </w:r>
      <w:r>
        <w:rPr>
          <w:spacing w:val="-7"/>
        </w:rPr>
        <w:t> </w:t>
      </w:r>
      <w:r>
        <w:rPr>
          <w:spacing w:val="-2"/>
        </w:rPr>
        <w:t>Petri</w:t>
      </w:r>
      <w:r>
        <w:rPr>
          <w:spacing w:val="-7"/>
        </w:rPr>
        <w:t> </w:t>
      </w:r>
      <w:r>
        <w:rPr>
          <w:spacing w:val="-2"/>
        </w:rPr>
        <w:t>Taylladel,</w:t>
      </w:r>
      <w:r>
        <w:rPr>
          <w:spacing w:val="-7"/>
        </w:rPr>
        <w:t> </w:t>
      </w:r>
      <w:r>
        <w:rPr>
          <w:spacing w:val="-2"/>
        </w:rPr>
        <w:t>pre- </w:t>
      </w:r>
      <w:r>
        <w:rPr/>
        <w:t>dictorum qui predicta omnia et singula laudamus, concedimus et firmamus.</w:t>
      </w:r>
    </w:p>
    <w:p>
      <w:pPr>
        <w:pStyle w:val="BodyText"/>
        <w:spacing w:line="216" w:lineRule="auto" w:before="15"/>
        <w:ind w:right="118"/>
      </w:pPr>
      <w:r>
        <w:rPr/>
        <w:t>Testes</w:t>
      </w:r>
      <w:r>
        <w:rPr>
          <w:spacing w:val="-5"/>
        </w:rPr>
        <w:t> </w:t>
      </w:r>
      <w:r>
        <w:rPr/>
        <w:t>sunt</w:t>
      </w:r>
      <w:r>
        <w:rPr>
          <w:spacing w:val="-5"/>
        </w:rPr>
        <w:t> </w:t>
      </w:r>
      <w:r>
        <w:rPr/>
        <w:t>ad</w:t>
      </w:r>
      <w:r>
        <w:rPr>
          <w:spacing w:val="-5"/>
        </w:rPr>
        <w:t> </w:t>
      </w:r>
      <w:r>
        <w:rPr/>
        <w:t>hec</w:t>
      </w:r>
      <w:r>
        <w:rPr>
          <w:spacing w:val="-5"/>
        </w:rPr>
        <w:t> </w:t>
      </w:r>
      <w:r>
        <w:rPr/>
        <w:t>vocati</w:t>
      </w:r>
      <w:r>
        <w:rPr>
          <w:spacing w:val="-5"/>
        </w:rPr>
        <w:t> </w:t>
      </w:r>
      <w:r>
        <w:rPr/>
        <w:t>et</w:t>
      </w:r>
      <w:r>
        <w:rPr>
          <w:spacing w:val="-5"/>
        </w:rPr>
        <w:t> </w:t>
      </w:r>
      <w:r>
        <w:rPr/>
        <w:t>rogati:</w:t>
      </w:r>
      <w:r>
        <w:rPr>
          <w:spacing w:val="-5"/>
        </w:rPr>
        <w:t> </w:t>
      </w:r>
      <w:r>
        <w:rPr/>
        <w:t>Guillelmus</w:t>
      </w:r>
      <w:r>
        <w:rPr>
          <w:spacing w:val="-5"/>
        </w:rPr>
        <w:t> </w:t>
      </w:r>
      <w:r>
        <w:rPr/>
        <w:t>de</w:t>
      </w:r>
      <w:r>
        <w:rPr>
          <w:spacing w:val="-5"/>
        </w:rPr>
        <w:t> </w:t>
      </w:r>
      <w:r>
        <w:rPr/>
        <w:t>Colle,</w:t>
      </w:r>
      <w:r>
        <w:rPr>
          <w:spacing w:val="-5"/>
        </w:rPr>
        <w:t> </w:t>
      </w:r>
      <w:r>
        <w:rPr/>
        <w:t>Fferrarius</w:t>
      </w:r>
      <w:r>
        <w:rPr>
          <w:spacing w:val="-5"/>
        </w:rPr>
        <w:t> </w:t>
      </w:r>
      <w:r>
        <w:rPr/>
        <w:t>del</w:t>
      </w:r>
      <w:r>
        <w:rPr>
          <w:spacing w:val="-5"/>
        </w:rPr>
        <w:t> </w:t>
      </w:r>
      <w:r>
        <w:rPr/>
        <w:t>Sas</w:t>
      </w:r>
      <w:r>
        <w:rPr>
          <w:spacing w:val="-5"/>
        </w:rPr>
        <w:t> </w:t>
      </w:r>
      <w:r>
        <w:rPr/>
        <w:t>pres- biteri,</w:t>
      </w:r>
      <w:r>
        <w:rPr>
          <w:spacing w:val="-1"/>
        </w:rPr>
        <w:t> </w:t>
      </w:r>
      <w:r>
        <w:rPr/>
        <w:t>Guillelmus</w:t>
      </w:r>
      <w:r>
        <w:rPr>
          <w:spacing w:val="-1"/>
        </w:rPr>
        <w:t> </w:t>
      </w:r>
      <w:r>
        <w:rPr/>
        <w:t>Salamo</w:t>
      </w:r>
      <w:r>
        <w:rPr>
          <w:spacing w:val="-1"/>
        </w:rPr>
        <w:t> </w:t>
      </w:r>
      <w:r>
        <w:rPr/>
        <w:t>bajulus</w:t>
      </w:r>
      <w:r>
        <w:rPr>
          <w:spacing w:val="-1"/>
        </w:rPr>
        <w:t> </w:t>
      </w:r>
      <w:r>
        <w:rPr/>
        <w:t>Orte,</w:t>
      </w:r>
      <w:r>
        <w:rPr>
          <w:spacing w:val="-1"/>
        </w:rPr>
        <w:t> </w:t>
      </w:r>
      <w:r>
        <w:rPr/>
        <w:t>Petrus</w:t>
      </w:r>
      <w:r>
        <w:rPr>
          <w:spacing w:val="-1"/>
        </w:rPr>
        <w:t> </w:t>
      </w:r>
      <w:r>
        <w:rPr/>
        <w:t>Salvatoris</w:t>
      </w:r>
      <w:r>
        <w:rPr>
          <w:spacing w:val="-1"/>
        </w:rPr>
        <w:t> </w:t>
      </w:r>
      <w:r>
        <w:rPr/>
        <w:t>junior</w:t>
      </w:r>
      <w:r>
        <w:rPr>
          <w:spacing w:val="-1"/>
        </w:rPr>
        <w:t> </w:t>
      </w:r>
      <w:r>
        <w:rPr/>
        <w:t>scriptor</w:t>
      </w:r>
      <w:r>
        <w:rPr>
          <w:spacing w:val="-1"/>
        </w:rPr>
        <w:t> </w:t>
      </w:r>
      <w:r>
        <w:rPr/>
        <w:t>Orte,</w:t>
      </w:r>
      <w:r>
        <w:rPr>
          <w:spacing w:val="-1"/>
        </w:rPr>
        <w:t> </w:t>
      </w:r>
      <w:r>
        <w:rPr/>
        <w:t>Be- rengarius Bosquero habitator de Vayl de Roures, et plures alii.</w:t>
      </w:r>
    </w:p>
    <w:p>
      <w:pPr>
        <w:pStyle w:val="BodyText"/>
        <w:spacing w:line="216" w:lineRule="auto" w:before="3"/>
        <w:ind w:right="117"/>
      </w:pPr>
      <w:r>
        <w:rPr/>
        <w:t>Sig+num</w:t>
      </w:r>
      <w:r>
        <w:rPr>
          <w:spacing w:val="-4"/>
        </w:rPr>
        <w:t> </w:t>
      </w:r>
      <w:r>
        <w:rPr/>
        <w:t>Raymundi</w:t>
      </w:r>
      <w:r>
        <w:rPr>
          <w:spacing w:val="-4"/>
        </w:rPr>
        <w:t> </w:t>
      </w:r>
      <w:r>
        <w:rPr/>
        <w:t>Savine,</w:t>
      </w:r>
      <w:r>
        <w:rPr>
          <w:spacing w:val="-4"/>
        </w:rPr>
        <w:t> </w:t>
      </w:r>
      <w:r>
        <w:rPr/>
        <w:t>dicti</w:t>
      </w:r>
      <w:r>
        <w:rPr>
          <w:spacing w:val="-4"/>
        </w:rPr>
        <w:t> </w:t>
      </w:r>
      <w:r>
        <w:rPr/>
        <w:t>domini</w:t>
      </w:r>
      <w:r>
        <w:rPr>
          <w:spacing w:val="-4"/>
        </w:rPr>
        <w:t> </w:t>
      </w:r>
      <w:r>
        <w:rPr/>
        <w:t>magistri</w:t>
      </w:r>
      <w:r>
        <w:rPr>
          <w:spacing w:val="-4"/>
        </w:rPr>
        <w:t> </w:t>
      </w:r>
      <w:r>
        <w:rPr/>
        <w:t>notari</w:t>
      </w:r>
      <w:r>
        <w:rPr>
          <w:spacing w:val="-4"/>
        </w:rPr>
        <w:t> </w:t>
      </w:r>
      <w:r>
        <w:rPr/>
        <w:t>publici</w:t>
      </w:r>
      <w:r>
        <w:rPr>
          <w:spacing w:val="-4"/>
        </w:rPr>
        <w:t> </w:t>
      </w:r>
      <w:r>
        <w:rPr/>
        <w:t>actoritate</w:t>
      </w:r>
      <w:r>
        <w:rPr>
          <w:spacing w:val="-4"/>
        </w:rPr>
        <w:t> </w:t>
      </w:r>
      <w:r>
        <w:rPr/>
        <w:t>do- mini regis per totam terram et jurisdiccionem domini regis, qui hec de mandato dicti domini magistri et aliorum predictorum, scribi fecit cum supraposito in III linea</w:t>
      </w:r>
      <w:r>
        <w:rPr>
          <w:spacing w:val="-3"/>
        </w:rPr>
        <w:t> </w:t>
      </w:r>
      <w:r>
        <w:rPr/>
        <w:t>ubi</w:t>
      </w:r>
      <w:r>
        <w:rPr>
          <w:spacing w:val="-3"/>
        </w:rPr>
        <w:t> </w:t>
      </w:r>
      <w:r>
        <w:rPr/>
        <w:t>dicitur</w:t>
      </w:r>
      <w:r>
        <w:rPr>
          <w:spacing w:val="-3"/>
        </w:rPr>
        <w:t> </w:t>
      </w:r>
      <w:r>
        <w:rPr/>
        <w:t>«</w:t>
      </w:r>
      <w:r>
        <w:rPr>
          <w:i/>
        </w:rPr>
        <w:t>fratribus</w:t>
      </w:r>
      <w:r>
        <w:rPr/>
        <w:t>»,</w:t>
      </w:r>
      <w:r>
        <w:rPr>
          <w:spacing w:val="-4"/>
        </w:rPr>
        <w:t> </w:t>
      </w:r>
      <w:r>
        <w:rPr/>
        <w:t>et</w:t>
      </w:r>
      <w:r>
        <w:rPr>
          <w:spacing w:val="-3"/>
        </w:rPr>
        <w:t> </w:t>
      </w:r>
      <w:r>
        <w:rPr/>
        <w:t>cum</w:t>
      </w:r>
      <w:r>
        <w:rPr>
          <w:spacing w:val="-4"/>
        </w:rPr>
        <w:t> </w:t>
      </w:r>
      <w:r>
        <w:rPr/>
        <w:t>raso</w:t>
      </w:r>
      <w:r>
        <w:rPr>
          <w:spacing w:val="-3"/>
        </w:rPr>
        <w:t> </w:t>
      </w:r>
      <w:r>
        <w:rPr/>
        <w:t>et</w:t>
      </w:r>
      <w:r>
        <w:rPr>
          <w:spacing w:val="-3"/>
        </w:rPr>
        <w:t> </w:t>
      </w:r>
      <w:r>
        <w:rPr/>
        <w:t>emendato</w:t>
      </w:r>
      <w:r>
        <w:rPr>
          <w:spacing w:val="-3"/>
        </w:rPr>
        <w:t> </w:t>
      </w:r>
      <w:r>
        <w:rPr/>
        <w:t>in</w:t>
      </w:r>
      <w:r>
        <w:rPr>
          <w:spacing w:val="-3"/>
        </w:rPr>
        <w:t> </w:t>
      </w:r>
      <w:r>
        <w:rPr/>
        <w:t>XVI</w:t>
      </w:r>
      <w:r>
        <w:rPr>
          <w:spacing w:val="-4"/>
        </w:rPr>
        <w:t> </w:t>
      </w:r>
      <w:r>
        <w:rPr/>
        <w:t>linea</w:t>
      </w:r>
      <w:r>
        <w:rPr>
          <w:spacing w:val="-3"/>
        </w:rPr>
        <w:t> </w:t>
      </w:r>
      <w:r>
        <w:rPr/>
        <w:t>ubi</w:t>
      </w:r>
      <w:r>
        <w:rPr>
          <w:spacing w:val="-3"/>
        </w:rPr>
        <w:t> </w:t>
      </w:r>
      <w:r>
        <w:rPr/>
        <w:t>dicitur</w:t>
      </w:r>
      <w:r>
        <w:rPr>
          <w:spacing w:val="-4"/>
        </w:rPr>
        <w:t> </w:t>
      </w:r>
      <w:r>
        <w:rPr/>
        <w:t>«</w:t>
      </w:r>
      <w:r>
        <w:rPr>
          <w:i/>
        </w:rPr>
        <w:t>ali-</w:t>
      </w:r>
      <w:r>
        <w:rPr>
          <w:i/>
        </w:rPr>
        <w:t> quod</w:t>
      </w:r>
      <w:r>
        <w:rPr/>
        <w:t>»,</w:t>
      </w:r>
      <w:r>
        <w:rPr>
          <w:spacing w:val="-3"/>
        </w:rPr>
        <w:t> </w:t>
      </w:r>
      <w:r>
        <w:rPr/>
        <w:t>et</w:t>
      </w:r>
      <w:r>
        <w:rPr>
          <w:spacing w:val="-2"/>
        </w:rPr>
        <w:t> </w:t>
      </w:r>
      <w:r>
        <w:rPr/>
        <w:t>cum</w:t>
      </w:r>
      <w:r>
        <w:rPr>
          <w:spacing w:val="-2"/>
        </w:rPr>
        <w:t> </w:t>
      </w:r>
      <w:r>
        <w:rPr/>
        <w:t>supraposito</w:t>
      </w:r>
      <w:r>
        <w:rPr>
          <w:spacing w:val="-3"/>
        </w:rPr>
        <w:t> </w:t>
      </w:r>
      <w:r>
        <w:rPr/>
        <w:t>in</w:t>
      </w:r>
      <w:r>
        <w:rPr>
          <w:spacing w:val="-3"/>
        </w:rPr>
        <w:t> </w:t>
      </w:r>
      <w:r>
        <w:rPr/>
        <w:t>XXX</w:t>
      </w:r>
      <w:r>
        <w:rPr>
          <w:spacing w:val="-3"/>
        </w:rPr>
        <w:t> </w:t>
      </w:r>
      <w:r>
        <w:rPr/>
        <w:t>linea</w:t>
      </w:r>
      <w:r>
        <w:rPr>
          <w:spacing w:val="-3"/>
        </w:rPr>
        <w:t> </w:t>
      </w:r>
      <w:r>
        <w:rPr/>
        <w:t>ubi</w:t>
      </w:r>
      <w:r>
        <w:rPr>
          <w:spacing w:val="-3"/>
        </w:rPr>
        <w:t> </w:t>
      </w:r>
      <w:r>
        <w:rPr/>
        <w:t>dicitur</w:t>
      </w:r>
      <w:r>
        <w:rPr>
          <w:spacing w:val="-3"/>
        </w:rPr>
        <w:t> </w:t>
      </w:r>
      <w:r>
        <w:rPr/>
        <w:t>«</w:t>
      </w:r>
      <w:r>
        <w:rPr>
          <w:i/>
        </w:rPr>
        <w:t>ensem</w:t>
      </w:r>
      <w:r>
        <w:rPr/>
        <w:t>»;</w:t>
      </w:r>
      <w:r>
        <w:rPr>
          <w:spacing w:val="-3"/>
        </w:rPr>
        <w:t> </w:t>
      </w:r>
      <w:r>
        <w:rPr/>
        <w:t>et</w:t>
      </w:r>
      <w:r>
        <w:rPr>
          <w:spacing w:val="-2"/>
        </w:rPr>
        <w:t> </w:t>
      </w:r>
      <w:r>
        <w:rPr/>
        <w:t>clausit</w:t>
      </w:r>
      <w:r>
        <w:rPr>
          <w:spacing w:val="-3"/>
        </w:rPr>
        <w:t> </w:t>
      </w:r>
      <w:r>
        <w:rPr/>
        <w:t>die</w:t>
      </w:r>
      <w:r>
        <w:rPr>
          <w:spacing w:val="-3"/>
        </w:rPr>
        <w:t> </w:t>
      </w:r>
      <w:r>
        <w:rPr/>
        <w:t>et</w:t>
      </w:r>
      <w:r>
        <w:rPr>
          <w:spacing w:val="-2"/>
        </w:rPr>
        <w:t> </w:t>
      </w:r>
      <w:r>
        <w:rPr/>
        <w:t>anno </w:t>
      </w:r>
      <w:r>
        <w:rPr>
          <w:spacing w:val="-2"/>
        </w:rPr>
        <w:t>prefixis.</w:t>
      </w:r>
    </w:p>
    <w:p>
      <w:pPr>
        <w:spacing w:after="0" w:line="216" w:lineRule="auto"/>
        <w:sectPr>
          <w:pgSz w:w="11630" w:h="16730"/>
          <w:pgMar w:header="1536" w:footer="0" w:top="1920" w:bottom="280" w:left="1600" w:right="1580"/>
        </w:sectPr>
      </w:pPr>
    </w:p>
    <w:p>
      <w:pPr>
        <w:pStyle w:val="BodyText"/>
        <w:spacing w:before="8"/>
        <w:ind w:left="0" w:firstLine="0"/>
        <w:jc w:val="left"/>
        <w:rPr>
          <w:sz w:val="16"/>
        </w:rPr>
      </w:pPr>
    </w:p>
    <w:p>
      <w:pPr>
        <w:spacing w:after="0"/>
        <w:jc w:val="left"/>
        <w:rPr>
          <w:sz w:val="16"/>
        </w:rPr>
        <w:sectPr>
          <w:headerReference w:type="even" r:id="rId8"/>
          <w:pgSz w:w="11630" w:h="16730"/>
          <w:pgMar w:header="0" w:footer="0" w:top="1920" w:bottom="280" w:left="1600" w:right="1580"/>
        </w:sect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spacing w:before="7"/>
        <w:ind w:left="0" w:firstLine="0"/>
        <w:jc w:val="left"/>
        <w:rPr>
          <w:sz w:val="20"/>
        </w:rPr>
      </w:pPr>
    </w:p>
    <w:p>
      <w:pPr>
        <w:pStyle w:val="ListParagraph"/>
        <w:numPr>
          <w:ilvl w:val="0"/>
          <w:numId w:val="1"/>
        </w:numPr>
        <w:tabs>
          <w:tab w:pos="596" w:val="left" w:leader="none"/>
          <w:tab w:pos="597" w:val="left" w:leader="none"/>
        </w:tabs>
        <w:spacing w:line="218" w:lineRule="auto" w:before="1" w:after="0"/>
        <w:ind w:left="596" w:right="117" w:hanging="496"/>
        <w:jc w:val="left"/>
        <w:rPr>
          <w:b/>
          <w:sz w:val="22"/>
        </w:rPr>
      </w:pPr>
      <w:r>
        <w:rPr>
          <w:b/>
          <w:i/>
          <w:sz w:val="22"/>
        </w:rPr>
        <w:t>PRIVILEGI</w:t>
      </w:r>
      <w:r>
        <w:rPr>
          <w:b/>
          <w:i/>
          <w:spacing w:val="40"/>
          <w:sz w:val="22"/>
        </w:rPr>
        <w:t> </w:t>
      </w:r>
      <w:r>
        <w:rPr>
          <w:b/>
          <w:i/>
          <w:sz w:val="22"/>
        </w:rPr>
        <w:t>DIT</w:t>
      </w:r>
      <w:r>
        <w:rPr>
          <w:b/>
          <w:i/>
          <w:spacing w:val="40"/>
          <w:sz w:val="22"/>
        </w:rPr>
        <w:t> </w:t>
      </w:r>
      <w:r>
        <w:rPr>
          <w:b/>
          <w:i/>
          <w:sz w:val="22"/>
        </w:rPr>
        <w:t>GENERALMENT</w:t>
      </w:r>
      <w:r>
        <w:rPr>
          <w:b/>
          <w:i/>
          <w:spacing w:val="40"/>
          <w:sz w:val="22"/>
        </w:rPr>
        <w:t> </w:t>
      </w:r>
      <w:r>
        <w:rPr>
          <w:b/>
          <w:i/>
          <w:sz w:val="22"/>
        </w:rPr>
        <w:t>DE</w:t>
      </w:r>
      <w:r>
        <w:rPr>
          <w:b/>
          <w:i/>
          <w:spacing w:val="40"/>
          <w:sz w:val="22"/>
        </w:rPr>
        <w:t> </w:t>
      </w:r>
      <w:r>
        <w:rPr>
          <w:b/>
          <w:i/>
          <w:sz w:val="22"/>
        </w:rPr>
        <w:t>LA</w:t>
      </w:r>
      <w:r>
        <w:rPr>
          <w:b/>
          <w:i/>
          <w:spacing w:val="40"/>
          <w:sz w:val="22"/>
        </w:rPr>
        <w:t> </w:t>
      </w:r>
      <w:r>
        <w:rPr>
          <w:b/>
          <w:i/>
          <w:sz w:val="22"/>
        </w:rPr>
        <w:t>QUERIMONIA</w:t>
      </w:r>
      <w:r>
        <w:rPr>
          <w:b/>
          <w:i/>
          <w:spacing w:val="40"/>
          <w:sz w:val="22"/>
        </w:rPr>
        <w:t> </w:t>
      </w:r>
      <w:r>
        <w:rPr>
          <w:b/>
          <w:sz w:val="22"/>
        </w:rPr>
        <w:t>(COSTUMBRES DEL VALLE DE ARÁN). 1313, AGOSTO, 23. LÉRIDA</w:t>
      </w:r>
    </w:p>
    <w:p>
      <w:pPr>
        <w:pStyle w:val="BodyText"/>
        <w:spacing w:before="5"/>
        <w:ind w:left="0" w:firstLine="0"/>
        <w:jc w:val="left"/>
        <w:rPr>
          <w:b/>
          <w:sz w:val="20"/>
        </w:rPr>
      </w:pPr>
    </w:p>
    <w:p>
      <w:pPr>
        <w:pStyle w:val="BodyText"/>
        <w:spacing w:line="216" w:lineRule="auto" w:before="1"/>
        <w:ind w:right="115"/>
      </w:pPr>
      <w:r>
        <w:rPr/>
        <w:t>Jaime</w:t>
      </w:r>
      <w:r>
        <w:rPr>
          <w:spacing w:val="-1"/>
        </w:rPr>
        <w:t> </w:t>
      </w:r>
      <w:r>
        <w:rPr/>
        <w:t>II</w:t>
      </w:r>
      <w:r>
        <w:rPr>
          <w:spacing w:val="-1"/>
        </w:rPr>
        <w:t> </w:t>
      </w:r>
      <w:r>
        <w:rPr/>
        <w:t>de</w:t>
      </w:r>
      <w:r>
        <w:rPr>
          <w:spacing w:val="-1"/>
        </w:rPr>
        <w:t> </w:t>
      </w:r>
      <w:r>
        <w:rPr/>
        <w:t>Aragón</w:t>
      </w:r>
      <w:r>
        <w:rPr>
          <w:spacing w:val="-1"/>
        </w:rPr>
        <w:t> </w:t>
      </w:r>
      <w:r>
        <w:rPr/>
        <w:t>concede</w:t>
      </w:r>
      <w:r>
        <w:rPr>
          <w:spacing w:val="-1"/>
        </w:rPr>
        <w:t> </w:t>
      </w:r>
      <w:r>
        <w:rPr/>
        <w:t>a</w:t>
      </w:r>
      <w:r>
        <w:rPr>
          <w:spacing w:val="-1"/>
        </w:rPr>
        <w:t> </w:t>
      </w:r>
      <w:r>
        <w:rPr/>
        <w:t>los</w:t>
      </w:r>
      <w:r>
        <w:rPr>
          <w:spacing w:val="-1"/>
        </w:rPr>
        <w:t> </w:t>
      </w:r>
      <w:r>
        <w:rPr/>
        <w:t>habitantes</w:t>
      </w:r>
      <w:r>
        <w:rPr>
          <w:spacing w:val="-1"/>
        </w:rPr>
        <w:t> </w:t>
      </w:r>
      <w:r>
        <w:rPr/>
        <w:t>y</w:t>
      </w:r>
      <w:r>
        <w:rPr>
          <w:spacing w:val="-1"/>
        </w:rPr>
        <w:t> </w:t>
      </w:r>
      <w:r>
        <w:rPr/>
        <w:t>universidades</w:t>
      </w:r>
      <w:r>
        <w:rPr>
          <w:spacing w:val="-1"/>
        </w:rPr>
        <w:t> </w:t>
      </w:r>
      <w:r>
        <w:rPr/>
        <w:t>del</w:t>
      </w:r>
      <w:r>
        <w:rPr>
          <w:spacing w:val="-1"/>
        </w:rPr>
        <w:t> </w:t>
      </w:r>
      <w:r>
        <w:rPr/>
        <w:t>Valle</w:t>
      </w:r>
      <w:r>
        <w:rPr>
          <w:spacing w:val="-1"/>
        </w:rPr>
        <w:t> </w:t>
      </w:r>
      <w:r>
        <w:rPr/>
        <w:t>de</w:t>
      </w:r>
      <w:r>
        <w:rPr>
          <w:spacing w:val="-1"/>
        </w:rPr>
        <w:t> </w:t>
      </w:r>
      <w:r>
        <w:rPr/>
        <w:t>Arán el llamado </w:t>
      </w:r>
      <w:r>
        <w:rPr>
          <w:i/>
        </w:rPr>
        <w:t>Privilegi de la Querimònia </w:t>
      </w:r>
      <w:r>
        <w:rPr/>
        <w:t>o </w:t>
      </w:r>
      <w:r>
        <w:rPr>
          <w:i/>
        </w:rPr>
        <w:t>Era Querimonia, </w:t>
      </w:r>
      <w:r>
        <w:rPr/>
        <w:t>con el cuál reconoce sus propiedades</w:t>
      </w:r>
      <w:r>
        <w:rPr>
          <w:spacing w:val="-1"/>
        </w:rPr>
        <w:t> </w:t>
      </w:r>
      <w:r>
        <w:rPr/>
        <w:t>y</w:t>
      </w:r>
      <w:r>
        <w:rPr>
          <w:spacing w:val="-1"/>
        </w:rPr>
        <w:t> </w:t>
      </w:r>
      <w:r>
        <w:rPr/>
        <w:t>su</w:t>
      </w:r>
      <w:r>
        <w:rPr>
          <w:spacing w:val="-1"/>
        </w:rPr>
        <w:t> </w:t>
      </w:r>
      <w:r>
        <w:rPr/>
        <w:t>libre</w:t>
      </w:r>
      <w:r>
        <w:rPr>
          <w:spacing w:val="-1"/>
        </w:rPr>
        <w:t> </w:t>
      </w:r>
      <w:r>
        <w:rPr/>
        <w:t>de</w:t>
      </w:r>
      <w:r>
        <w:rPr>
          <w:spacing w:val="-1"/>
        </w:rPr>
        <w:t> </w:t>
      </w:r>
      <w:r>
        <w:rPr/>
        <w:t>disposición</w:t>
      </w:r>
      <w:r>
        <w:rPr>
          <w:spacing w:val="-1"/>
        </w:rPr>
        <w:t> </w:t>
      </w:r>
      <w:r>
        <w:rPr/>
        <w:t>con</w:t>
      </w:r>
      <w:r>
        <w:rPr>
          <w:spacing w:val="-1"/>
        </w:rPr>
        <w:t> </w:t>
      </w:r>
      <w:r>
        <w:rPr/>
        <w:t>reserva</w:t>
      </w:r>
      <w:r>
        <w:rPr>
          <w:spacing w:val="-1"/>
        </w:rPr>
        <w:t> </w:t>
      </w:r>
      <w:r>
        <w:rPr/>
        <w:t>del</w:t>
      </w:r>
      <w:r>
        <w:rPr>
          <w:spacing w:val="-1"/>
        </w:rPr>
        <w:t> </w:t>
      </w:r>
      <w:r>
        <w:rPr/>
        <w:t>censo</w:t>
      </w:r>
      <w:r>
        <w:rPr>
          <w:spacing w:val="-1"/>
        </w:rPr>
        <w:t> </w:t>
      </w:r>
      <w:r>
        <w:rPr/>
        <w:t>de</w:t>
      </w:r>
      <w:r>
        <w:rPr>
          <w:spacing w:val="-1"/>
        </w:rPr>
        <w:t> </w:t>
      </w:r>
      <w:r>
        <w:rPr/>
        <w:t>seis</w:t>
      </w:r>
      <w:r>
        <w:rPr>
          <w:spacing w:val="-1"/>
        </w:rPr>
        <w:t> </w:t>
      </w:r>
      <w:r>
        <w:rPr/>
        <w:t>dineros</w:t>
      </w:r>
      <w:r>
        <w:rPr>
          <w:spacing w:val="-1"/>
        </w:rPr>
        <w:t> </w:t>
      </w:r>
      <w:r>
        <w:rPr/>
        <w:t>cada</w:t>
      </w:r>
      <w:r>
        <w:rPr>
          <w:spacing w:val="-1"/>
        </w:rPr>
        <w:t> </w:t>
      </w:r>
      <w:r>
        <w:rPr/>
        <w:t>año sólo</w:t>
      </w:r>
      <w:r>
        <w:rPr>
          <w:spacing w:val="-12"/>
        </w:rPr>
        <w:t> </w:t>
      </w:r>
      <w:r>
        <w:rPr/>
        <w:t>por</w:t>
      </w:r>
      <w:r>
        <w:rPr>
          <w:spacing w:val="-12"/>
        </w:rPr>
        <w:t> </w:t>
      </w:r>
      <w:r>
        <w:rPr/>
        <w:t>las</w:t>
      </w:r>
      <w:r>
        <w:rPr>
          <w:spacing w:val="-12"/>
        </w:rPr>
        <w:t> </w:t>
      </w:r>
      <w:r>
        <w:rPr/>
        <w:t>casas,</w:t>
      </w:r>
      <w:r>
        <w:rPr>
          <w:spacing w:val="-12"/>
        </w:rPr>
        <w:t> </w:t>
      </w:r>
      <w:r>
        <w:rPr/>
        <w:t>así</w:t>
      </w:r>
      <w:r>
        <w:rPr>
          <w:spacing w:val="-12"/>
        </w:rPr>
        <w:t> </w:t>
      </w:r>
      <w:r>
        <w:rPr/>
        <w:t>como</w:t>
      </w:r>
      <w:r>
        <w:rPr>
          <w:spacing w:val="-12"/>
        </w:rPr>
        <w:t> </w:t>
      </w:r>
      <w:r>
        <w:rPr/>
        <w:t>otras</w:t>
      </w:r>
      <w:r>
        <w:rPr>
          <w:spacing w:val="-12"/>
        </w:rPr>
        <w:t> </w:t>
      </w:r>
      <w:r>
        <w:rPr/>
        <w:t>antiguas</w:t>
      </w:r>
      <w:r>
        <w:rPr>
          <w:spacing w:val="-12"/>
        </w:rPr>
        <w:t> </w:t>
      </w:r>
      <w:r>
        <w:rPr/>
        <w:t>costumbres</w:t>
      </w:r>
      <w:r>
        <w:rPr>
          <w:spacing w:val="-12"/>
        </w:rPr>
        <w:t> </w:t>
      </w:r>
      <w:r>
        <w:rPr/>
        <w:t>por</w:t>
      </w:r>
      <w:r>
        <w:rPr>
          <w:spacing w:val="-12"/>
        </w:rPr>
        <w:t> </w:t>
      </w:r>
      <w:r>
        <w:rPr/>
        <w:t>las</w:t>
      </w:r>
      <w:r>
        <w:rPr>
          <w:spacing w:val="-12"/>
        </w:rPr>
        <w:t> </w:t>
      </w:r>
      <w:r>
        <w:rPr/>
        <w:t>que</w:t>
      </w:r>
      <w:r>
        <w:rPr>
          <w:spacing w:val="-12"/>
        </w:rPr>
        <w:t> </w:t>
      </w:r>
      <w:r>
        <w:rPr/>
        <w:t>se</w:t>
      </w:r>
      <w:r>
        <w:rPr>
          <w:spacing w:val="-12"/>
        </w:rPr>
        <w:t> </w:t>
      </w:r>
      <w:r>
        <w:rPr/>
        <w:t>vienen</w:t>
      </w:r>
      <w:r>
        <w:rPr>
          <w:spacing w:val="-12"/>
        </w:rPr>
        <w:t> </w:t>
      </w:r>
      <w:r>
        <w:rPr/>
        <w:t>rigiendo como el régimen matrimonial comunitario de la </w:t>
      </w:r>
      <w:r>
        <w:rPr>
          <w:i/>
        </w:rPr>
        <w:t>mitja guadanyeria</w:t>
      </w:r>
      <w:r>
        <w:rPr/>
        <w:t>.</w:t>
      </w:r>
    </w:p>
    <w:p>
      <w:pPr>
        <w:spacing w:before="154"/>
        <w:ind w:left="460" w:right="0" w:firstLine="0"/>
        <w:jc w:val="left"/>
        <w:rPr>
          <w:i/>
          <w:sz w:val="24"/>
        </w:rPr>
      </w:pPr>
      <w:r>
        <w:rPr>
          <w:i/>
          <w:sz w:val="24"/>
        </w:rPr>
        <w:t>Original,</w:t>
      </w:r>
      <w:r>
        <w:rPr>
          <w:i/>
          <w:spacing w:val="-3"/>
          <w:sz w:val="24"/>
        </w:rPr>
        <w:t> </w:t>
      </w:r>
      <w:r>
        <w:rPr>
          <w:i/>
          <w:spacing w:val="-2"/>
          <w:sz w:val="24"/>
        </w:rPr>
        <w:t>perdido.</w:t>
      </w:r>
    </w:p>
    <w:p>
      <w:pPr>
        <w:spacing w:line="216" w:lineRule="auto" w:before="108"/>
        <w:ind w:left="100" w:right="114" w:firstLine="360"/>
        <w:jc w:val="both"/>
        <w:rPr>
          <w:i/>
          <w:sz w:val="24"/>
        </w:rPr>
      </w:pPr>
      <w:r>
        <w:rPr>
          <w:i/>
          <w:sz w:val="24"/>
        </w:rPr>
        <w:t>Copia de la misma fecha que el original, en el Archivo de la Corona de Aragón,</w:t>
      </w:r>
      <w:r>
        <w:rPr>
          <w:i/>
          <w:sz w:val="24"/>
        </w:rPr>
        <w:t> Registro de Cancillería (antes «Gratiarum»), núm. 210, fol. 83.</w:t>
      </w:r>
    </w:p>
    <w:p>
      <w:pPr>
        <w:spacing w:line="274" w:lineRule="exact" w:before="150"/>
        <w:ind w:left="460" w:right="0" w:firstLine="0"/>
        <w:jc w:val="left"/>
        <w:rPr>
          <w:i/>
          <w:sz w:val="24"/>
        </w:rPr>
      </w:pPr>
      <w:r>
        <w:rPr>
          <w:i/>
          <w:sz w:val="24"/>
        </w:rPr>
        <w:t>Copia</w:t>
      </w:r>
      <w:r>
        <w:rPr>
          <w:i/>
          <w:spacing w:val="1"/>
          <w:sz w:val="24"/>
        </w:rPr>
        <w:t> </w:t>
      </w:r>
      <w:r>
        <w:rPr>
          <w:i/>
          <w:sz w:val="24"/>
        </w:rPr>
        <w:t>en</w:t>
      </w:r>
      <w:r>
        <w:rPr>
          <w:i/>
          <w:spacing w:val="1"/>
          <w:sz w:val="24"/>
        </w:rPr>
        <w:t> </w:t>
      </w:r>
      <w:r>
        <w:rPr>
          <w:i/>
          <w:sz w:val="24"/>
        </w:rPr>
        <w:t>documento</w:t>
      </w:r>
      <w:r>
        <w:rPr>
          <w:i/>
          <w:spacing w:val="1"/>
          <w:sz w:val="24"/>
        </w:rPr>
        <w:t> </w:t>
      </w:r>
      <w:r>
        <w:rPr>
          <w:i/>
          <w:sz w:val="24"/>
        </w:rPr>
        <w:t>de</w:t>
      </w:r>
      <w:r>
        <w:rPr>
          <w:i/>
          <w:spacing w:val="2"/>
          <w:sz w:val="24"/>
        </w:rPr>
        <w:t> </w:t>
      </w:r>
      <w:r>
        <w:rPr>
          <w:i/>
          <w:sz w:val="24"/>
        </w:rPr>
        <w:t>confirmación</w:t>
      </w:r>
      <w:r>
        <w:rPr>
          <w:i/>
          <w:spacing w:val="1"/>
          <w:sz w:val="24"/>
        </w:rPr>
        <w:t> </w:t>
      </w:r>
      <w:r>
        <w:rPr>
          <w:i/>
          <w:sz w:val="24"/>
        </w:rPr>
        <w:t>de</w:t>
      </w:r>
      <w:r>
        <w:rPr>
          <w:i/>
          <w:spacing w:val="1"/>
          <w:sz w:val="24"/>
        </w:rPr>
        <w:t> </w:t>
      </w:r>
      <w:r>
        <w:rPr>
          <w:i/>
          <w:sz w:val="24"/>
        </w:rPr>
        <w:t>Alfonso</w:t>
      </w:r>
      <w:r>
        <w:rPr>
          <w:i/>
          <w:spacing w:val="2"/>
          <w:sz w:val="24"/>
        </w:rPr>
        <w:t> </w:t>
      </w:r>
      <w:r>
        <w:rPr>
          <w:i/>
          <w:sz w:val="24"/>
        </w:rPr>
        <w:t>III,</w:t>
      </w:r>
      <w:r>
        <w:rPr>
          <w:i/>
          <w:spacing w:val="1"/>
          <w:sz w:val="24"/>
        </w:rPr>
        <w:t> </w:t>
      </w:r>
      <w:r>
        <w:rPr>
          <w:i/>
          <w:sz w:val="24"/>
        </w:rPr>
        <w:t>de</w:t>
      </w:r>
      <w:r>
        <w:rPr>
          <w:i/>
          <w:spacing w:val="1"/>
          <w:sz w:val="24"/>
        </w:rPr>
        <w:t> </w:t>
      </w:r>
      <w:r>
        <w:rPr>
          <w:i/>
          <w:sz w:val="24"/>
        </w:rPr>
        <w:t>15</w:t>
      </w:r>
      <w:r>
        <w:rPr>
          <w:i/>
          <w:spacing w:val="2"/>
          <w:sz w:val="24"/>
        </w:rPr>
        <w:t> </w:t>
      </w:r>
      <w:r>
        <w:rPr>
          <w:i/>
          <w:sz w:val="24"/>
        </w:rPr>
        <w:t>de</w:t>
      </w:r>
      <w:r>
        <w:rPr>
          <w:i/>
          <w:spacing w:val="1"/>
          <w:sz w:val="24"/>
        </w:rPr>
        <w:t> </w:t>
      </w:r>
      <w:r>
        <w:rPr>
          <w:i/>
          <w:sz w:val="24"/>
        </w:rPr>
        <w:t>mayo</w:t>
      </w:r>
      <w:r>
        <w:rPr>
          <w:i/>
          <w:spacing w:val="1"/>
          <w:sz w:val="24"/>
        </w:rPr>
        <w:t> </w:t>
      </w:r>
      <w:r>
        <w:rPr>
          <w:i/>
          <w:sz w:val="24"/>
        </w:rPr>
        <w:t>de</w:t>
      </w:r>
      <w:r>
        <w:rPr>
          <w:i/>
          <w:spacing w:val="2"/>
          <w:sz w:val="24"/>
        </w:rPr>
        <w:t> </w:t>
      </w:r>
      <w:r>
        <w:rPr>
          <w:i/>
          <w:sz w:val="24"/>
        </w:rPr>
        <w:t>1328,</w:t>
      </w:r>
      <w:r>
        <w:rPr>
          <w:i/>
          <w:spacing w:val="1"/>
          <w:sz w:val="24"/>
        </w:rPr>
        <w:t> </w:t>
      </w:r>
      <w:r>
        <w:rPr>
          <w:i/>
          <w:sz w:val="24"/>
        </w:rPr>
        <w:t>en</w:t>
      </w:r>
      <w:r>
        <w:rPr>
          <w:i/>
          <w:spacing w:val="1"/>
          <w:sz w:val="24"/>
        </w:rPr>
        <w:t> </w:t>
      </w:r>
      <w:r>
        <w:rPr>
          <w:i/>
          <w:spacing w:val="-5"/>
          <w:sz w:val="24"/>
        </w:rPr>
        <w:t>el</w:t>
      </w:r>
    </w:p>
    <w:p>
      <w:pPr>
        <w:spacing w:line="274" w:lineRule="exact" w:before="0"/>
        <w:ind w:left="100" w:right="0" w:firstLine="0"/>
        <w:jc w:val="left"/>
        <w:rPr>
          <w:i/>
          <w:sz w:val="24"/>
        </w:rPr>
      </w:pPr>
      <w:r>
        <w:rPr>
          <w:i/>
          <w:sz w:val="24"/>
        </w:rPr>
        <w:t>Archiu</w:t>
      </w:r>
      <w:r>
        <w:rPr>
          <w:i/>
          <w:spacing w:val="-8"/>
          <w:sz w:val="24"/>
        </w:rPr>
        <w:t> </w:t>
      </w:r>
      <w:r>
        <w:rPr>
          <w:i/>
          <w:sz w:val="24"/>
        </w:rPr>
        <w:t>Generau</w:t>
      </w:r>
      <w:r>
        <w:rPr>
          <w:i/>
          <w:spacing w:val="-6"/>
          <w:sz w:val="24"/>
        </w:rPr>
        <w:t> </w:t>
      </w:r>
      <w:r>
        <w:rPr>
          <w:i/>
          <w:sz w:val="24"/>
        </w:rPr>
        <w:t>d’Aran,</w:t>
      </w:r>
      <w:r>
        <w:rPr>
          <w:i/>
          <w:spacing w:val="-6"/>
          <w:sz w:val="24"/>
        </w:rPr>
        <w:t> </w:t>
      </w:r>
      <w:r>
        <w:rPr>
          <w:i/>
          <w:sz w:val="24"/>
        </w:rPr>
        <w:t>Fondo</w:t>
      </w:r>
      <w:r>
        <w:rPr>
          <w:i/>
          <w:spacing w:val="-5"/>
          <w:sz w:val="24"/>
        </w:rPr>
        <w:t> </w:t>
      </w:r>
      <w:r>
        <w:rPr>
          <w:i/>
          <w:sz w:val="24"/>
        </w:rPr>
        <w:t>núm.</w:t>
      </w:r>
      <w:r>
        <w:rPr>
          <w:i/>
          <w:spacing w:val="-6"/>
          <w:sz w:val="24"/>
        </w:rPr>
        <w:t> </w:t>
      </w:r>
      <w:r>
        <w:rPr>
          <w:i/>
          <w:sz w:val="24"/>
        </w:rPr>
        <w:t>71,</w:t>
      </w:r>
      <w:r>
        <w:rPr>
          <w:i/>
          <w:spacing w:val="-6"/>
          <w:sz w:val="24"/>
        </w:rPr>
        <w:t> </w:t>
      </w:r>
      <w:r>
        <w:rPr>
          <w:i/>
          <w:sz w:val="24"/>
        </w:rPr>
        <w:t>doc.</w:t>
      </w:r>
      <w:r>
        <w:rPr>
          <w:i/>
          <w:spacing w:val="-6"/>
          <w:sz w:val="24"/>
        </w:rPr>
        <w:t> </w:t>
      </w:r>
      <w:r>
        <w:rPr>
          <w:i/>
          <w:sz w:val="24"/>
        </w:rPr>
        <w:t>núm.</w:t>
      </w:r>
      <w:r>
        <w:rPr>
          <w:i/>
          <w:spacing w:val="-5"/>
          <w:sz w:val="24"/>
        </w:rPr>
        <w:t> </w:t>
      </w:r>
      <w:r>
        <w:rPr>
          <w:i/>
          <w:sz w:val="24"/>
        </w:rPr>
        <w:t>1</w:t>
      </w:r>
      <w:r>
        <w:rPr>
          <w:i/>
          <w:spacing w:val="-41"/>
          <w:sz w:val="24"/>
        </w:rPr>
        <w:t> </w:t>
      </w:r>
      <w:r>
        <w:rPr>
          <w:spacing w:val="-5"/>
          <w:position w:val="8"/>
          <w:sz w:val="14"/>
        </w:rPr>
        <w:t>1</w:t>
      </w:r>
      <w:r>
        <w:rPr>
          <w:i/>
          <w:spacing w:val="-5"/>
          <w:sz w:val="24"/>
        </w:rPr>
        <w:t>.</w:t>
      </w:r>
    </w:p>
    <w:p>
      <w:pPr>
        <w:spacing w:before="193"/>
        <w:ind w:left="3973" w:right="3981" w:firstLine="0"/>
        <w:jc w:val="center"/>
        <w:rPr>
          <w:sz w:val="32"/>
        </w:rPr>
      </w:pPr>
      <w:r>
        <w:rPr>
          <w:spacing w:val="-5"/>
          <w:sz w:val="32"/>
        </w:rPr>
        <w:t>***</w:t>
      </w:r>
    </w:p>
    <w:p>
      <w:pPr>
        <w:pStyle w:val="BodyText"/>
        <w:spacing w:line="216" w:lineRule="auto" w:before="85"/>
        <w:ind w:right="117"/>
      </w:pPr>
      <w:r>
        <w:rPr/>
        <w:t>In</w:t>
      </w:r>
      <w:r>
        <w:rPr>
          <w:spacing w:val="-2"/>
        </w:rPr>
        <w:t> </w:t>
      </w:r>
      <w:r>
        <w:rPr/>
        <w:t>Christi</w:t>
      </w:r>
      <w:r>
        <w:rPr>
          <w:spacing w:val="-2"/>
        </w:rPr>
        <w:t> </w:t>
      </w:r>
      <w:r>
        <w:rPr/>
        <w:t>nomine.</w:t>
      </w:r>
      <w:r>
        <w:rPr>
          <w:spacing w:val="-2"/>
        </w:rPr>
        <w:t> </w:t>
      </w:r>
      <w:r>
        <w:rPr/>
        <w:t>Pateat</w:t>
      </w:r>
      <w:r>
        <w:rPr>
          <w:spacing w:val="-2"/>
        </w:rPr>
        <w:t> </w:t>
      </w:r>
      <w:r>
        <w:rPr/>
        <w:t>universis,</w:t>
      </w:r>
      <w:r>
        <w:rPr>
          <w:spacing w:val="-2"/>
        </w:rPr>
        <w:t> </w:t>
      </w:r>
      <w:r>
        <w:rPr/>
        <w:t>quod</w:t>
      </w:r>
      <w:r>
        <w:rPr>
          <w:spacing w:val="-2"/>
        </w:rPr>
        <w:t> </w:t>
      </w:r>
      <w:r>
        <w:rPr/>
        <w:t>coram</w:t>
      </w:r>
      <w:r>
        <w:rPr>
          <w:spacing w:val="-2"/>
        </w:rPr>
        <w:t> </w:t>
      </w:r>
      <w:r>
        <w:rPr/>
        <w:t>Nobis</w:t>
      </w:r>
      <w:r>
        <w:rPr>
          <w:spacing w:val="-2"/>
        </w:rPr>
        <w:t> </w:t>
      </w:r>
      <w:r>
        <w:rPr/>
        <w:t>Jacobo,</w:t>
      </w:r>
      <w:r>
        <w:rPr>
          <w:spacing w:val="-2"/>
        </w:rPr>
        <w:t> </w:t>
      </w:r>
      <w:r>
        <w:rPr/>
        <w:t>Dei</w:t>
      </w:r>
      <w:r>
        <w:rPr>
          <w:spacing w:val="-2"/>
        </w:rPr>
        <w:t> </w:t>
      </w:r>
      <w:r>
        <w:rPr/>
        <w:t>gratia</w:t>
      </w:r>
      <w:r>
        <w:rPr>
          <w:spacing w:val="-2"/>
        </w:rPr>
        <w:t> </w:t>
      </w:r>
      <w:r>
        <w:rPr/>
        <w:t>rege Aragonum,</w:t>
      </w:r>
      <w:r>
        <w:rPr>
          <w:spacing w:val="-12"/>
        </w:rPr>
        <w:t> </w:t>
      </w:r>
      <w:r>
        <w:rPr/>
        <w:t>Valencie,</w:t>
      </w:r>
      <w:r>
        <w:rPr>
          <w:spacing w:val="-11"/>
        </w:rPr>
        <w:t> </w:t>
      </w:r>
      <w:r>
        <w:rPr/>
        <w:t>Sardinie</w:t>
      </w:r>
      <w:r>
        <w:rPr>
          <w:spacing w:val="-12"/>
        </w:rPr>
        <w:t> </w:t>
      </w:r>
      <w:r>
        <w:rPr/>
        <w:t>et</w:t>
      </w:r>
      <w:r>
        <w:rPr>
          <w:spacing w:val="-11"/>
        </w:rPr>
        <w:t> </w:t>
      </w:r>
      <w:r>
        <w:rPr/>
        <w:t>Corsice</w:t>
      </w:r>
      <w:r>
        <w:rPr>
          <w:spacing w:val="-12"/>
        </w:rPr>
        <w:t> </w:t>
      </w:r>
      <w:r>
        <w:rPr/>
        <w:t>ac</w:t>
      </w:r>
      <w:r>
        <w:rPr>
          <w:spacing w:val="-11"/>
        </w:rPr>
        <w:t> </w:t>
      </w:r>
      <w:r>
        <w:rPr/>
        <w:t>comite</w:t>
      </w:r>
      <w:r>
        <w:rPr>
          <w:spacing w:val="-12"/>
        </w:rPr>
        <w:t> </w:t>
      </w:r>
      <w:r>
        <w:rPr/>
        <w:t>Barchinone,</w:t>
      </w:r>
      <w:r>
        <w:rPr>
          <w:spacing w:val="-11"/>
        </w:rPr>
        <w:t> </w:t>
      </w:r>
      <w:r>
        <w:rPr/>
        <w:t>comparuerunt</w:t>
      </w:r>
      <w:r>
        <w:rPr>
          <w:spacing w:val="-11"/>
        </w:rPr>
        <w:t> </w:t>
      </w:r>
      <w:r>
        <w:rPr>
          <w:spacing w:val="-4"/>
        </w:rPr>
        <w:t>Gui-</w:t>
      </w:r>
    </w:p>
    <w:p>
      <w:pPr>
        <w:pStyle w:val="BodyText"/>
        <w:ind w:left="0" w:firstLine="0"/>
        <w:jc w:val="left"/>
        <w:rPr>
          <w:sz w:val="26"/>
        </w:rPr>
      </w:pPr>
      <w:r>
        <w:rPr/>
        <w:pict>
          <v:shape style="position:absolute;margin-left:85.039398pt;margin-top:16.796984pt;width:85.05pt;height:.1pt;mso-position-horizontal-relative:page;mso-position-vertical-relative:paragraph;z-index:-15728128;mso-wrap-distance-left:0;mso-wrap-distance-right:0" id="docshape6" coordorigin="1701,336" coordsize="1701,0" path="m1701,336l3402,336e" filled="false" stroked="true" strokeweight=".5pt" strokecolor="#000000">
            <v:path arrowok="t"/>
            <v:stroke dashstyle="solid"/>
            <w10:wrap type="topAndBottom"/>
          </v:shape>
        </w:pict>
      </w:r>
    </w:p>
    <w:p>
      <w:pPr>
        <w:spacing w:line="220" w:lineRule="auto" w:before="131"/>
        <w:ind w:left="100" w:right="117" w:firstLine="320"/>
        <w:jc w:val="both"/>
        <w:rPr>
          <w:sz w:val="20"/>
        </w:rPr>
      </w:pPr>
      <w:r>
        <w:rPr>
          <w:position w:val="7"/>
          <w:sz w:val="11"/>
        </w:rPr>
        <w:t>1</w:t>
      </w:r>
      <w:r>
        <w:rPr>
          <w:spacing w:val="80"/>
          <w:position w:val="7"/>
          <w:sz w:val="11"/>
        </w:rPr>
        <w:t> </w:t>
      </w:r>
      <w:r>
        <w:rPr>
          <w:sz w:val="20"/>
        </w:rPr>
        <w:t>Publicado por Ferran </w:t>
      </w:r>
      <w:r>
        <w:rPr>
          <w:w w:val="71"/>
          <w:sz w:val="20"/>
        </w:rPr>
        <w:t>v</w:t>
      </w:r>
      <w:r>
        <w:rPr>
          <w:w w:val="41"/>
          <w:sz w:val="14"/>
        </w:rPr>
        <w:t>A</w:t>
      </w:r>
      <w:r>
        <w:rPr>
          <w:w w:val="179"/>
          <w:sz w:val="14"/>
        </w:rPr>
        <w:t>ll</w:t>
      </w:r>
      <w:r>
        <w:rPr>
          <w:spacing w:val="-1"/>
          <w:w w:val="85"/>
          <w:sz w:val="14"/>
        </w:rPr>
        <w:t>s</w:t>
      </w:r>
      <w:r>
        <w:rPr>
          <w:spacing w:val="-1"/>
          <w:w w:val="41"/>
          <w:sz w:val="20"/>
        </w:rPr>
        <w:t>-</w:t>
      </w:r>
      <w:r>
        <w:rPr>
          <w:sz w:val="20"/>
        </w:rPr>
        <w:t>t</w:t>
      </w:r>
      <w:r>
        <w:rPr>
          <w:sz w:val="14"/>
        </w:rPr>
        <w:t>AbeRneR</w:t>
      </w:r>
      <w:r>
        <w:rPr>
          <w:sz w:val="20"/>
        </w:rPr>
        <w:t>, </w:t>
      </w:r>
      <w:r>
        <w:rPr>
          <w:i/>
          <w:sz w:val="20"/>
        </w:rPr>
        <w:t>Privilegis i ordinacions de la Vall d’Aran, </w:t>
      </w:r>
      <w:r>
        <w:rPr>
          <w:sz w:val="20"/>
        </w:rPr>
        <w:t>I, Casa Provin- cial</w:t>
      </w:r>
      <w:r>
        <w:rPr>
          <w:spacing w:val="-13"/>
          <w:sz w:val="20"/>
        </w:rPr>
        <w:t> </w:t>
      </w:r>
      <w:r>
        <w:rPr>
          <w:sz w:val="20"/>
        </w:rPr>
        <w:t>de</w:t>
      </w:r>
      <w:r>
        <w:rPr>
          <w:spacing w:val="-12"/>
          <w:sz w:val="20"/>
        </w:rPr>
        <w:t> </w:t>
      </w:r>
      <w:r>
        <w:rPr>
          <w:sz w:val="20"/>
        </w:rPr>
        <w:t>la</w:t>
      </w:r>
      <w:r>
        <w:rPr>
          <w:spacing w:val="-12"/>
          <w:sz w:val="20"/>
        </w:rPr>
        <w:t> </w:t>
      </w:r>
      <w:r>
        <w:rPr>
          <w:sz w:val="20"/>
        </w:rPr>
        <w:t>Caritat,</w:t>
      </w:r>
      <w:r>
        <w:rPr>
          <w:spacing w:val="-13"/>
          <w:sz w:val="20"/>
        </w:rPr>
        <w:t> </w:t>
      </w:r>
      <w:r>
        <w:rPr>
          <w:sz w:val="20"/>
        </w:rPr>
        <w:t>Barcelona,</w:t>
      </w:r>
      <w:r>
        <w:rPr>
          <w:spacing w:val="-12"/>
          <w:sz w:val="20"/>
        </w:rPr>
        <w:t> </w:t>
      </w:r>
      <w:r>
        <w:rPr>
          <w:sz w:val="20"/>
        </w:rPr>
        <w:t>1915:</w:t>
      </w:r>
      <w:r>
        <w:rPr>
          <w:spacing w:val="-12"/>
          <w:sz w:val="20"/>
        </w:rPr>
        <w:t> </w:t>
      </w:r>
      <w:r>
        <w:rPr>
          <w:sz w:val="20"/>
        </w:rPr>
        <w:t>doc.</w:t>
      </w:r>
      <w:r>
        <w:rPr>
          <w:spacing w:val="-12"/>
          <w:sz w:val="20"/>
        </w:rPr>
        <w:t> </w:t>
      </w:r>
      <w:r>
        <w:rPr>
          <w:sz w:val="20"/>
        </w:rPr>
        <w:t>núm.</w:t>
      </w:r>
      <w:r>
        <w:rPr>
          <w:spacing w:val="-13"/>
          <w:sz w:val="20"/>
        </w:rPr>
        <w:t> </w:t>
      </w:r>
      <w:r>
        <w:rPr>
          <w:sz w:val="20"/>
        </w:rPr>
        <w:t>VII,</w:t>
      </w:r>
      <w:r>
        <w:rPr>
          <w:spacing w:val="-12"/>
          <w:sz w:val="20"/>
        </w:rPr>
        <w:t> </w:t>
      </w:r>
      <w:r>
        <w:rPr>
          <w:sz w:val="20"/>
        </w:rPr>
        <w:t>pp.</w:t>
      </w:r>
      <w:r>
        <w:rPr>
          <w:spacing w:val="-12"/>
          <w:sz w:val="20"/>
        </w:rPr>
        <w:t> </w:t>
      </w:r>
      <w:r>
        <w:rPr>
          <w:sz w:val="20"/>
        </w:rPr>
        <w:t>23-34;</w:t>
      </w:r>
      <w:r>
        <w:rPr>
          <w:spacing w:val="-12"/>
          <w:sz w:val="20"/>
        </w:rPr>
        <w:t> </w:t>
      </w:r>
      <w:r>
        <w:rPr>
          <w:sz w:val="20"/>
        </w:rPr>
        <w:t>y</w:t>
      </w:r>
      <w:r>
        <w:rPr>
          <w:spacing w:val="-13"/>
          <w:sz w:val="20"/>
        </w:rPr>
        <w:t> </w:t>
      </w:r>
      <w:r>
        <w:rPr>
          <w:sz w:val="20"/>
        </w:rPr>
        <w:t>doc.</w:t>
      </w:r>
      <w:r>
        <w:rPr>
          <w:spacing w:val="-12"/>
          <w:sz w:val="20"/>
        </w:rPr>
        <w:t> </w:t>
      </w:r>
      <w:r>
        <w:rPr>
          <w:sz w:val="20"/>
        </w:rPr>
        <w:t>núm.</w:t>
      </w:r>
      <w:r>
        <w:rPr>
          <w:spacing w:val="-12"/>
          <w:sz w:val="20"/>
        </w:rPr>
        <w:t> </w:t>
      </w:r>
      <w:r>
        <w:rPr>
          <w:sz w:val="20"/>
        </w:rPr>
        <w:t>XIV,</w:t>
      </w:r>
      <w:r>
        <w:rPr>
          <w:spacing w:val="-12"/>
          <w:sz w:val="20"/>
        </w:rPr>
        <w:t> </w:t>
      </w:r>
      <w:r>
        <w:rPr>
          <w:sz w:val="20"/>
        </w:rPr>
        <w:t>pp.</w:t>
      </w:r>
      <w:r>
        <w:rPr>
          <w:spacing w:val="-13"/>
          <w:sz w:val="20"/>
        </w:rPr>
        <w:t> </w:t>
      </w:r>
      <w:r>
        <w:rPr>
          <w:sz w:val="20"/>
        </w:rPr>
        <w:t>46-55,</w:t>
      </w:r>
      <w:r>
        <w:rPr>
          <w:spacing w:val="-12"/>
          <w:sz w:val="20"/>
        </w:rPr>
        <w:t> </w:t>
      </w:r>
      <w:r>
        <w:rPr>
          <w:sz w:val="20"/>
        </w:rPr>
        <w:t>respectiva- mente (reedición a cargo de Manuel J. </w:t>
      </w:r>
      <w:r>
        <w:rPr>
          <w:spacing w:val="-1"/>
          <w:w w:val="50"/>
          <w:sz w:val="20"/>
        </w:rPr>
        <w:t>P</w:t>
      </w:r>
      <w:r>
        <w:rPr>
          <w:spacing w:val="-1"/>
          <w:w w:val="113"/>
          <w:sz w:val="14"/>
        </w:rPr>
        <w:t>e</w:t>
      </w:r>
      <w:r>
        <w:rPr>
          <w:spacing w:val="-1"/>
          <w:w w:val="188"/>
          <w:sz w:val="14"/>
        </w:rPr>
        <w:t>l</w:t>
      </w:r>
      <w:r>
        <w:rPr>
          <w:spacing w:val="-1"/>
          <w:w w:val="94"/>
          <w:sz w:val="14"/>
        </w:rPr>
        <w:t>á</w:t>
      </w:r>
      <w:r>
        <w:rPr>
          <w:spacing w:val="-1"/>
          <w:w w:val="113"/>
          <w:sz w:val="14"/>
        </w:rPr>
        <w:t>e</w:t>
      </w:r>
      <w:r>
        <w:rPr>
          <w:spacing w:val="-1"/>
          <w:w w:val="89"/>
          <w:sz w:val="14"/>
        </w:rPr>
        <w:t>z</w:t>
      </w:r>
      <w:r>
        <w:rPr>
          <w:spacing w:val="1"/>
          <w:w w:val="50"/>
          <w:sz w:val="20"/>
        </w:rPr>
        <w:t>,</w:t>
      </w:r>
      <w:r>
        <w:rPr>
          <w:spacing w:val="-1"/>
          <w:w w:val="99"/>
          <w:sz w:val="20"/>
        </w:rPr>
        <w:t> </w:t>
      </w:r>
      <w:r>
        <w:rPr>
          <w:sz w:val="20"/>
        </w:rPr>
        <w:t>Promociones y Publicaciones Universitarias, S.</w:t>
      </w:r>
      <w:r>
        <w:rPr>
          <w:spacing w:val="-5"/>
          <w:sz w:val="20"/>
        </w:rPr>
        <w:t> </w:t>
      </w:r>
      <w:r>
        <w:rPr>
          <w:sz w:val="20"/>
        </w:rPr>
        <w:t>A., Barcelona,</w:t>
      </w:r>
      <w:r>
        <w:rPr>
          <w:spacing w:val="-10"/>
          <w:sz w:val="20"/>
        </w:rPr>
        <w:t> </w:t>
      </w:r>
      <w:r>
        <w:rPr>
          <w:sz w:val="20"/>
        </w:rPr>
        <w:t>1987).</w:t>
      </w:r>
      <w:r>
        <w:rPr>
          <w:spacing w:val="-5"/>
          <w:sz w:val="20"/>
        </w:rPr>
        <w:t> </w:t>
      </w:r>
      <w:r>
        <w:rPr>
          <w:sz w:val="20"/>
        </w:rPr>
        <w:t>También</w:t>
      </w:r>
      <w:r>
        <w:rPr>
          <w:spacing w:val="-5"/>
          <w:sz w:val="20"/>
        </w:rPr>
        <w:t> </w:t>
      </w:r>
      <w:r>
        <w:rPr>
          <w:sz w:val="20"/>
        </w:rPr>
        <w:t>la</w:t>
      </w:r>
      <w:r>
        <w:rPr>
          <w:spacing w:val="-5"/>
          <w:sz w:val="20"/>
        </w:rPr>
        <w:t> </w:t>
      </w:r>
      <w:r>
        <w:rPr>
          <w:sz w:val="20"/>
        </w:rPr>
        <w:t>versión</w:t>
      </w:r>
      <w:r>
        <w:rPr>
          <w:spacing w:val="-5"/>
          <w:sz w:val="20"/>
        </w:rPr>
        <w:t> </w:t>
      </w:r>
      <w:r>
        <w:rPr>
          <w:sz w:val="20"/>
        </w:rPr>
        <w:t>latina</w:t>
      </w:r>
      <w:r>
        <w:rPr>
          <w:spacing w:val="-5"/>
          <w:sz w:val="20"/>
        </w:rPr>
        <w:t> </w:t>
      </w:r>
      <w:r>
        <w:rPr>
          <w:sz w:val="20"/>
        </w:rPr>
        <w:t>en</w:t>
      </w:r>
      <w:r>
        <w:rPr>
          <w:spacing w:val="-3"/>
          <w:sz w:val="20"/>
        </w:rPr>
        <w:t> </w:t>
      </w:r>
      <w:r>
        <w:rPr>
          <w:sz w:val="20"/>
        </w:rPr>
        <w:t>Francesc</w:t>
      </w:r>
      <w:r>
        <w:rPr>
          <w:spacing w:val="-2"/>
          <w:sz w:val="20"/>
        </w:rPr>
        <w:t> </w:t>
      </w:r>
      <w:r>
        <w:rPr>
          <w:sz w:val="20"/>
        </w:rPr>
        <w:t>J</w:t>
      </w:r>
      <w:r>
        <w:rPr>
          <w:sz w:val="14"/>
        </w:rPr>
        <w:t>unyent</w:t>
      </w:r>
      <w:r>
        <w:rPr>
          <w:spacing w:val="10"/>
          <w:sz w:val="14"/>
        </w:rPr>
        <w:t> </w:t>
      </w:r>
      <w:r>
        <w:rPr>
          <w:sz w:val="20"/>
        </w:rPr>
        <w:t>M</w:t>
      </w:r>
      <w:r>
        <w:rPr>
          <w:sz w:val="14"/>
        </w:rPr>
        <w:t>Aydeu</w:t>
      </w:r>
      <w:r>
        <w:rPr>
          <w:spacing w:val="10"/>
          <w:sz w:val="14"/>
        </w:rPr>
        <w:t> </w:t>
      </w:r>
      <w:r>
        <w:rPr>
          <w:sz w:val="20"/>
        </w:rPr>
        <w:t>y</w:t>
      </w:r>
      <w:r>
        <w:rPr>
          <w:spacing w:val="-7"/>
          <w:sz w:val="20"/>
        </w:rPr>
        <w:t> </w:t>
      </w:r>
      <w:r>
        <w:rPr>
          <w:sz w:val="20"/>
        </w:rPr>
        <w:t>otr</w:t>
      </w:r>
      <w:r>
        <w:rPr>
          <w:spacing w:val="-13"/>
          <w:sz w:val="20"/>
        </w:rPr>
        <w:t> </w:t>
      </w:r>
      <w:r>
        <w:rPr>
          <w:sz w:val="20"/>
        </w:rPr>
        <w:t>os,</w:t>
      </w:r>
      <w:r>
        <w:rPr>
          <w:spacing w:val="-4"/>
          <w:sz w:val="20"/>
        </w:rPr>
        <w:t> </w:t>
      </w:r>
      <w:r>
        <w:rPr>
          <w:sz w:val="20"/>
        </w:rPr>
        <w:t>«La</w:t>
      </w:r>
      <w:r>
        <w:rPr>
          <w:spacing w:val="-2"/>
          <w:sz w:val="20"/>
        </w:rPr>
        <w:t> </w:t>
      </w:r>
      <w:r>
        <w:rPr>
          <w:sz w:val="20"/>
        </w:rPr>
        <w:t>Val</w:t>
      </w:r>
      <w:r>
        <w:rPr>
          <w:spacing w:val="-7"/>
          <w:sz w:val="20"/>
        </w:rPr>
        <w:t> </w:t>
      </w:r>
      <w:r>
        <w:rPr>
          <w:sz w:val="20"/>
        </w:rPr>
        <w:t>l</w:t>
      </w:r>
      <w:r>
        <w:rPr>
          <w:spacing w:val="40"/>
          <w:sz w:val="20"/>
        </w:rPr>
        <w:t> </w:t>
      </w:r>
      <w:r>
        <w:rPr>
          <w:sz w:val="20"/>
        </w:rPr>
        <w:t>d’Ar</w:t>
      </w:r>
      <w:r>
        <w:rPr>
          <w:spacing w:val="-13"/>
          <w:sz w:val="20"/>
        </w:rPr>
        <w:t> </w:t>
      </w:r>
      <w:r>
        <w:rPr>
          <w:sz w:val="20"/>
        </w:rPr>
        <w:t>án», en Antoni Pladevall Font (dir.), </w:t>
      </w:r>
      <w:r>
        <w:rPr>
          <w:i/>
          <w:sz w:val="20"/>
        </w:rPr>
        <w:t>Catalunya Romànica, </w:t>
      </w:r>
      <w:r>
        <w:rPr>
          <w:sz w:val="20"/>
        </w:rPr>
        <w:t>XIII, Fundació Enciclopèdia Catalana, Barcelona, pp. 332-333 (su traducción en catalán a cargo de Esperança Piqué y Jordi Vigué, en las </w:t>
      </w:r>
      <w:r>
        <w:rPr>
          <w:w w:val="110"/>
          <w:sz w:val="20"/>
        </w:rPr>
        <w:t>pp.</w:t>
      </w:r>
      <w:r>
        <w:rPr>
          <w:spacing w:val="-14"/>
          <w:w w:val="110"/>
          <w:sz w:val="20"/>
        </w:rPr>
        <w:t> </w:t>
      </w:r>
      <w:r>
        <w:rPr>
          <w:w w:val="110"/>
          <w:sz w:val="20"/>
        </w:rPr>
        <w:t>334-335).</w:t>
      </w:r>
      <w:r>
        <w:rPr>
          <w:spacing w:val="-3"/>
          <w:w w:val="110"/>
          <w:sz w:val="20"/>
        </w:rPr>
        <w:t> </w:t>
      </w:r>
      <w:r>
        <w:rPr>
          <w:w w:val="110"/>
          <w:sz w:val="20"/>
        </w:rPr>
        <w:t>Otra</w:t>
      </w:r>
      <w:r>
        <w:rPr>
          <w:w w:val="110"/>
          <w:sz w:val="20"/>
        </w:rPr>
        <w:t> versión</w:t>
      </w:r>
      <w:r>
        <w:rPr>
          <w:w w:val="110"/>
          <w:sz w:val="20"/>
        </w:rPr>
        <w:t> en</w:t>
      </w:r>
      <w:r>
        <w:rPr>
          <w:w w:val="110"/>
          <w:sz w:val="20"/>
        </w:rPr>
        <w:t> catalán</w:t>
      </w:r>
      <w:r>
        <w:rPr>
          <w:w w:val="110"/>
          <w:sz w:val="20"/>
        </w:rPr>
        <w:t> en</w:t>
      </w:r>
      <w:r>
        <w:rPr>
          <w:w w:val="110"/>
          <w:sz w:val="20"/>
        </w:rPr>
        <w:t> </w:t>
      </w:r>
      <w:r>
        <w:rPr>
          <w:i/>
          <w:w w:val="110"/>
          <w:sz w:val="20"/>
        </w:rPr>
        <w:t>Privilegis,</w:t>
      </w:r>
      <w:r>
        <w:rPr>
          <w:i/>
          <w:w w:val="110"/>
          <w:sz w:val="20"/>
        </w:rPr>
        <w:t> franqueses</w:t>
      </w:r>
      <w:r>
        <w:rPr>
          <w:i/>
          <w:w w:val="110"/>
          <w:sz w:val="20"/>
        </w:rPr>
        <w:t> y</w:t>
      </w:r>
      <w:r>
        <w:rPr>
          <w:i/>
          <w:w w:val="110"/>
          <w:sz w:val="20"/>
        </w:rPr>
        <w:t> libertats</w:t>
      </w:r>
      <w:r>
        <w:rPr>
          <w:i/>
          <w:w w:val="110"/>
          <w:sz w:val="20"/>
        </w:rPr>
        <w:t> concedides</w:t>
      </w:r>
      <w:r>
        <w:rPr>
          <w:i/>
          <w:w w:val="110"/>
          <w:sz w:val="20"/>
        </w:rPr>
        <w:t> per</w:t>
      </w:r>
      <w:r>
        <w:rPr>
          <w:i/>
          <w:w w:val="110"/>
          <w:sz w:val="20"/>
        </w:rPr>
        <w:t> los</w:t>
      </w:r>
      <w:r>
        <w:rPr>
          <w:i/>
          <w:w w:val="110"/>
          <w:sz w:val="20"/>
        </w:rPr>
        <w:t> </w:t>
      </w:r>
      <w:r>
        <w:rPr>
          <w:i/>
          <w:sz w:val="20"/>
        </w:rPr>
        <w:t>Serenissi[ms] Reys de Arago a la Vall de Aran, del Principat de Catalunya, y a les Universitats y sin- gulars de aquella, ab les concordies que fan en son favor, traduydes de llati en catala, </w:t>
      </w:r>
      <w:r>
        <w:rPr>
          <w:sz w:val="20"/>
        </w:rPr>
        <w:t>Sebastià y Jaume Mathevat, Barcelona, 1640; ésta última la publica Stanilas M</w:t>
      </w:r>
      <w:r>
        <w:rPr>
          <w:sz w:val="14"/>
        </w:rPr>
        <w:t>ondon</w:t>
      </w:r>
      <w:r>
        <w:rPr>
          <w:sz w:val="20"/>
        </w:rPr>
        <w:t>, «Une vallée du Haut-Commin- ges, les privilèges accordés au Val d’Aran en 1298, 1309 et 1313», </w:t>
      </w:r>
      <w:r>
        <w:rPr>
          <w:i/>
          <w:sz w:val="20"/>
        </w:rPr>
        <w:t>Revue de Comminges, </w:t>
      </w:r>
      <w:r>
        <w:rPr>
          <w:sz w:val="20"/>
        </w:rPr>
        <w:t>XXVII, núm.</w:t>
      </w:r>
      <w:r>
        <w:rPr>
          <w:spacing w:val="-4"/>
          <w:sz w:val="20"/>
        </w:rPr>
        <w:t> </w:t>
      </w:r>
      <w:r>
        <w:rPr>
          <w:sz w:val="20"/>
        </w:rPr>
        <w:t>3, 1912, pp. 169-182, núm. 4, 1912, pp. 271-280; y XXIX, núm. 1, 1913, pp. 17-44. Una tra-</w:t>
      </w:r>
    </w:p>
    <w:p>
      <w:pPr>
        <w:spacing w:line="220" w:lineRule="auto" w:before="0"/>
        <w:ind w:left="100" w:right="118" w:firstLine="0"/>
        <w:jc w:val="both"/>
        <w:rPr>
          <w:sz w:val="20"/>
        </w:rPr>
      </w:pPr>
      <w:r>
        <w:rPr>
          <w:sz w:val="20"/>
        </w:rPr>
        <w:t>ducción</w:t>
      </w:r>
      <w:r>
        <w:rPr>
          <w:spacing w:val="-10"/>
          <w:sz w:val="20"/>
        </w:rPr>
        <w:t> </w:t>
      </w:r>
      <w:r>
        <w:rPr>
          <w:sz w:val="20"/>
        </w:rPr>
        <w:t>castellana</w:t>
      </w:r>
      <w:r>
        <w:rPr>
          <w:spacing w:val="-8"/>
          <w:sz w:val="20"/>
        </w:rPr>
        <w:t> </w:t>
      </w:r>
      <w:r>
        <w:rPr>
          <w:sz w:val="20"/>
        </w:rPr>
        <w:t>en</w:t>
      </w:r>
      <w:r>
        <w:rPr>
          <w:spacing w:val="-8"/>
          <w:sz w:val="20"/>
        </w:rPr>
        <w:t> </w:t>
      </w:r>
      <w:r>
        <w:rPr>
          <w:sz w:val="20"/>
        </w:rPr>
        <w:t>Josep</w:t>
      </w:r>
      <w:r>
        <w:rPr>
          <w:spacing w:val="-10"/>
          <w:sz w:val="20"/>
        </w:rPr>
        <w:t> </w:t>
      </w:r>
      <w:r>
        <w:rPr>
          <w:w w:val="115"/>
          <w:sz w:val="20"/>
        </w:rPr>
        <w:t>b</w:t>
      </w:r>
      <w:r>
        <w:rPr>
          <w:w w:val="115"/>
          <w:sz w:val="14"/>
        </w:rPr>
        <w:t>eRtRán </w:t>
      </w:r>
      <w:r>
        <w:rPr>
          <w:w w:val="115"/>
          <w:sz w:val="20"/>
        </w:rPr>
        <w:t>M</w:t>
      </w:r>
      <w:r>
        <w:rPr>
          <w:w w:val="115"/>
          <w:sz w:val="14"/>
        </w:rPr>
        <w:t>usitu</w:t>
      </w:r>
      <w:r>
        <w:rPr>
          <w:w w:val="115"/>
          <w:sz w:val="20"/>
        </w:rPr>
        <w:t>,</w:t>
      </w:r>
      <w:r>
        <w:rPr>
          <w:spacing w:val="-15"/>
          <w:w w:val="115"/>
          <w:sz w:val="20"/>
        </w:rPr>
        <w:t> </w:t>
      </w:r>
      <w:r>
        <w:rPr>
          <w:i/>
          <w:sz w:val="20"/>
        </w:rPr>
        <w:t>El</w:t>
      </w:r>
      <w:r>
        <w:rPr>
          <w:i/>
          <w:spacing w:val="-8"/>
          <w:sz w:val="20"/>
        </w:rPr>
        <w:t> </w:t>
      </w:r>
      <w:r>
        <w:rPr>
          <w:i/>
          <w:sz w:val="20"/>
        </w:rPr>
        <w:t>derecho</w:t>
      </w:r>
      <w:r>
        <w:rPr>
          <w:i/>
          <w:spacing w:val="-9"/>
          <w:sz w:val="20"/>
        </w:rPr>
        <w:t> </w:t>
      </w:r>
      <w:r>
        <w:rPr>
          <w:i/>
          <w:sz w:val="20"/>
        </w:rPr>
        <w:t>especial</w:t>
      </w:r>
      <w:r>
        <w:rPr>
          <w:i/>
          <w:spacing w:val="-9"/>
          <w:sz w:val="20"/>
        </w:rPr>
        <w:t> </w:t>
      </w:r>
      <w:r>
        <w:rPr>
          <w:i/>
          <w:sz w:val="20"/>
        </w:rPr>
        <w:t>del</w:t>
      </w:r>
      <w:r>
        <w:rPr>
          <w:i/>
          <w:spacing w:val="-9"/>
          <w:sz w:val="20"/>
        </w:rPr>
        <w:t> </w:t>
      </w:r>
      <w:r>
        <w:rPr>
          <w:i/>
          <w:sz w:val="20"/>
        </w:rPr>
        <w:t>Valle</w:t>
      </w:r>
      <w:r>
        <w:rPr>
          <w:i/>
          <w:spacing w:val="-9"/>
          <w:sz w:val="20"/>
        </w:rPr>
        <w:t> </w:t>
      </w:r>
      <w:r>
        <w:rPr>
          <w:i/>
          <w:sz w:val="20"/>
        </w:rPr>
        <w:t>de</w:t>
      </w:r>
      <w:r>
        <w:rPr>
          <w:i/>
          <w:spacing w:val="-9"/>
          <w:sz w:val="20"/>
        </w:rPr>
        <w:t> </w:t>
      </w:r>
      <w:r>
        <w:rPr>
          <w:i/>
          <w:sz w:val="20"/>
        </w:rPr>
        <w:t>Arán,</w:t>
      </w:r>
      <w:r>
        <w:rPr>
          <w:i/>
          <w:spacing w:val="-7"/>
          <w:sz w:val="20"/>
        </w:rPr>
        <w:t> </w:t>
      </w:r>
      <w:r>
        <w:rPr>
          <w:sz w:val="20"/>
        </w:rPr>
        <w:t>Tipp.</w:t>
      </w:r>
      <w:r>
        <w:rPr>
          <w:spacing w:val="-9"/>
          <w:sz w:val="20"/>
        </w:rPr>
        <w:t> </w:t>
      </w:r>
      <w:r>
        <w:rPr>
          <w:sz w:val="20"/>
        </w:rPr>
        <w:t>José</w:t>
      </w:r>
      <w:r>
        <w:rPr>
          <w:spacing w:val="-9"/>
          <w:sz w:val="20"/>
        </w:rPr>
        <w:t> </w:t>
      </w:r>
      <w:r>
        <w:rPr>
          <w:sz w:val="20"/>
        </w:rPr>
        <w:t>Espasa, Barcelona, 1901, pp. 67-72. Dos traducciones en la lengua aranesa publicadas por el Conselh Gene- rau d’Aran: la coordinada por Maria Pau </w:t>
      </w:r>
      <w:r>
        <w:rPr>
          <w:w w:val="115"/>
          <w:sz w:val="20"/>
        </w:rPr>
        <w:t>G</w:t>
      </w:r>
      <w:r>
        <w:rPr>
          <w:w w:val="115"/>
          <w:sz w:val="14"/>
        </w:rPr>
        <w:t>óMez </w:t>
      </w:r>
      <w:r>
        <w:rPr>
          <w:sz w:val="20"/>
        </w:rPr>
        <w:t>F</w:t>
      </w:r>
      <w:r>
        <w:rPr>
          <w:sz w:val="14"/>
        </w:rPr>
        <w:t>eRReR</w:t>
      </w:r>
      <w:r>
        <w:rPr>
          <w:sz w:val="20"/>
        </w:rPr>
        <w:t>, </w:t>
      </w:r>
      <w:r>
        <w:rPr>
          <w:i/>
          <w:sz w:val="20"/>
        </w:rPr>
        <w:t>Era Querimònia, </w:t>
      </w:r>
      <w:r>
        <w:rPr>
          <w:sz w:val="20"/>
        </w:rPr>
        <w:t>Vielha, 2000; y otra edi- ción</w:t>
      </w:r>
      <w:r>
        <w:rPr>
          <w:spacing w:val="-11"/>
          <w:sz w:val="20"/>
        </w:rPr>
        <w:t> </w:t>
      </w:r>
      <w:r>
        <w:rPr>
          <w:sz w:val="20"/>
        </w:rPr>
        <w:t>a</w:t>
      </w:r>
      <w:r>
        <w:rPr>
          <w:spacing w:val="-9"/>
          <w:sz w:val="20"/>
        </w:rPr>
        <w:t> </w:t>
      </w:r>
      <w:r>
        <w:rPr>
          <w:sz w:val="20"/>
        </w:rPr>
        <w:t>cargo</w:t>
      </w:r>
      <w:r>
        <w:rPr>
          <w:spacing w:val="-9"/>
          <w:sz w:val="20"/>
        </w:rPr>
        <w:t> </w:t>
      </w:r>
      <w:r>
        <w:rPr>
          <w:sz w:val="20"/>
        </w:rPr>
        <w:t>de</w:t>
      </w:r>
      <w:r>
        <w:rPr>
          <w:spacing w:val="-9"/>
          <w:sz w:val="20"/>
        </w:rPr>
        <w:t> </w:t>
      </w:r>
      <w:r>
        <w:rPr>
          <w:sz w:val="20"/>
        </w:rPr>
        <w:t>Elisa</w:t>
      </w:r>
      <w:r>
        <w:rPr>
          <w:spacing w:val="-9"/>
          <w:sz w:val="20"/>
        </w:rPr>
        <w:t> </w:t>
      </w:r>
      <w:r>
        <w:rPr>
          <w:w w:val="115"/>
          <w:sz w:val="20"/>
        </w:rPr>
        <w:t>R</w:t>
      </w:r>
      <w:r>
        <w:rPr>
          <w:w w:val="115"/>
          <w:sz w:val="14"/>
        </w:rPr>
        <w:t>os </w:t>
      </w:r>
      <w:r>
        <w:rPr>
          <w:w w:val="115"/>
          <w:sz w:val="20"/>
        </w:rPr>
        <w:t>B</w:t>
      </w:r>
      <w:r>
        <w:rPr>
          <w:w w:val="115"/>
          <w:sz w:val="14"/>
        </w:rPr>
        <w:t>ARbosA</w:t>
      </w:r>
      <w:r>
        <w:rPr>
          <w:w w:val="115"/>
          <w:sz w:val="20"/>
        </w:rPr>
        <w:t>,</w:t>
      </w:r>
      <w:r>
        <w:rPr>
          <w:spacing w:val="-15"/>
          <w:w w:val="115"/>
          <w:sz w:val="20"/>
        </w:rPr>
        <w:t> </w:t>
      </w:r>
      <w:r>
        <w:rPr>
          <w:i/>
          <w:sz w:val="20"/>
        </w:rPr>
        <w:t>Era</w:t>
      </w:r>
      <w:r>
        <w:rPr>
          <w:i/>
          <w:spacing w:val="-8"/>
          <w:sz w:val="20"/>
        </w:rPr>
        <w:t> </w:t>
      </w:r>
      <w:r>
        <w:rPr>
          <w:i/>
          <w:sz w:val="20"/>
        </w:rPr>
        <w:t>Querimònia.</w:t>
      </w:r>
      <w:r>
        <w:rPr>
          <w:i/>
          <w:spacing w:val="-9"/>
          <w:sz w:val="20"/>
        </w:rPr>
        <w:t> </w:t>
      </w:r>
      <w:r>
        <w:rPr>
          <w:i/>
          <w:sz w:val="20"/>
        </w:rPr>
        <w:t>1313-2013,</w:t>
      </w:r>
      <w:r>
        <w:rPr>
          <w:i/>
          <w:spacing w:val="-9"/>
          <w:sz w:val="20"/>
        </w:rPr>
        <w:t> </w:t>
      </w:r>
      <w:r>
        <w:rPr>
          <w:sz w:val="20"/>
        </w:rPr>
        <w:t>Vielha,</w:t>
      </w:r>
      <w:r>
        <w:rPr>
          <w:spacing w:val="-9"/>
          <w:sz w:val="20"/>
        </w:rPr>
        <w:t> </w:t>
      </w:r>
      <w:r>
        <w:rPr>
          <w:sz w:val="20"/>
        </w:rPr>
        <w:t>2013.</w:t>
      </w:r>
      <w:r>
        <w:rPr>
          <w:spacing w:val="-9"/>
          <w:sz w:val="20"/>
        </w:rPr>
        <w:t> </w:t>
      </w:r>
      <w:r>
        <w:rPr>
          <w:sz w:val="20"/>
        </w:rPr>
        <w:t>Una</w:t>
      </w:r>
      <w:r>
        <w:rPr>
          <w:spacing w:val="-9"/>
          <w:sz w:val="20"/>
        </w:rPr>
        <w:t> </w:t>
      </w:r>
      <w:r>
        <w:rPr>
          <w:sz w:val="20"/>
        </w:rPr>
        <w:t>descripción</w:t>
      </w:r>
      <w:r>
        <w:rPr>
          <w:spacing w:val="-9"/>
          <w:sz w:val="20"/>
        </w:rPr>
        <w:t> </w:t>
      </w:r>
      <w:r>
        <w:rPr>
          <w:sz w:val="20"/>
        </w:rPr>
        <w:t>deta- llada</w:t>
      </w:r>
      <w:r>
        <w:rPr>
          <w:spacing w:val="-1"/>
          <w:sz w:val="20"/>
        </w:rPr>
        <w:t> </w:t>
      </w:r>
      <w:r>
        <w:rPr>
          <w:sz w:val="20"/>
        </w:rPr>
        <w:t>en</w:t>
      </w:r>
      <w:r>
        <w:rPr>
          <w:spacing w:val="-1"/>
          <w:sz w:val="20"/>
        </w:rPr>
        <w:t> </w:t>
      </w:r>
      <w:r>
        <w:rPr>
          <w:sz w:val="20"/>
        </w:rPr>
        <w:t>Maria</w:t>
      </w:r>
      <w:r>
        <w:rPr>
          <w:spacing w:val="-1"/>
          <w:sz w:val="20"/>
        </w:rPr>
        <w:t> </w:t>
      </w:r>
      <w:r>
        <w:rPr>
          <w:sz w:val="20"/>
        </w:rPr>
        <w:t>Àngels</w:t>
      </w:r>
      <w:r>
        <w:rPr>
          <w:spacing w:val="-2"/>
          <w:sz w:val="20"/>
        </w:rPr>
        <w:t> </w:t>
      </w:r>
      <w:r>
        <w:rPr>
          <w:w w:val="135"/>
          <w:sz w:val="20"/>
        </w:rPr>
        <w:t>s</w:t>
      </w:r>
      <w:r>
        <w:rPr>
          <w:w w:val="135"/>
          <w:sz w:val="14"/>
        </w:rPr>
        <w:t>Anllehy</w:t>
      </w:r>
      <w:r>
        <w:rPr>
          <w:w w:val="135"/>
          <w:sz w:val="14"/>
        </w:rPr>
        <w:t> </w:t>
      </w:r>
      <w:r>
        <w:rPr>
          <w:w w:val="115"/>
          <w:sz w:val="20"/>
        </w:rPr>
        <w:t>s</w:t>
      </w:r>
      <w:r>
        <w:rPr>
          <w:w w:val="115"/>
          <w:sz w:val="14"/>
        </w:rPr>
        <w:t>Abi</w:t>
      </w:r>
      <w:r>
        <w:rPr>
          <w:w w:val="115"/>
          <w:sz w:val="20"/>
        </w:rPr>
        <w:t>,</w:t>
      </w:r>
      <w:r>
        <w:rPr>
          <w:spacing w:val="-9"/>
          <w:w w:val="115"/>
          <w:sz w:val="20"/>
        </w:rPr>
        <w:t> </w:t>
      </w:r>
      <w:r>
        <w:rPr>
          <w:sz w:val="20"/>
        </w:rPr>
        <w:t>«La</w:t>
      </w:r>
      <w:r>
        <w:rPr>
          <w:spacing w:val="-1"/>
          <w:sz w:val="20"/>
        </w:rPr>
        <w:t> </w:t>
      </w:r>
      <w:r>
        <w:rPr>
          <w:w w:val="112"/>
          <w:sz w:val="20"/>
        </w:rPr>
        <w:t>Querim</w:t>
      </w:r>
      <w:r>
        <w:rPr>
          <w:w w:val="44"/>
          <w:sz w:val="20"/>
        </w:rPr>
        <w:t>o</w:t>
      </w:r>
      <w:r>
        <w:rPr>
          <w:spacing w:val="-1"/>
          <w:w w:val="44"/>
          <w:sz w:val="20"/>
        </w:rPr>
        <w:t>̀</w:t>
      </w:r>
      <w:r>
        <w:rPr>
          <w:w w:val="112"/>
          <w:sz w:val="20"/>
        </w:rPr>
        <w:t>nia</w:t>
      </w:r>
      <w:r>
        <w:rPr>
          <w:spacing w:val="-1"/>
          <w:w w:val="99"/>
          <w:sz w:val="20"/>
        </w:rPr>
        <w:t> </w:t>
      </w:r>
      <w:r>
        <w:rPr>
          <w:sz w:val="20"/>
        </w:rPr>
        <w:t>(1313):</w:t>
      </w:r>
      <w:r>
        <w:rPr>
          <w:spacing w:val="-1"/>
          <w:sz w:val="20"/>
        </w:rPr>
        <w:t> </w:t>
      </w:r>
      <w:r>
        <w:rPr>
          <w:sz w:val="20"/>
        </w:rPr>
        <w:t>un</w:t>
      </w:r>
      <w:r>
        <w:rPr>
          <w:spacing w:val="-1"/>
          <w:sz w:val="20"/>
        </w:rPr>
        <w:t> </w:t>
      </w:r>
      <w:r>
        <w:rPr>
          <w:sz w:val="20"/>
        </w:rPr>
        <w:t>referent</w:t>
      </w:r>
      <w:r>
        <w:rPr>
          <w:spacing w:val="-1"/>
          <w:sz w:val="20"/>
        </w:rPr>
        <w:t> </w:t>
      </w:r>
      <w:r>
        <w:rPr>
          <w:sz w:val="20"/>
        </w:rPr>
        <w:t>en</w:t>
      </w:r>
      <w:r>
        <w:rPr>
          <w:spacing w:val="-1"/>
          <w:sz w:val="20"/>
        </w:rPr>
        <w:t> </w:t>
      </w:r>
      <w:r>
        <w:rPr>
          <w:sz w:val="20"/>
        </w:rPr>
        <w:t>la</w:t>
      </w:r>
      <w:r>
        <w:rPr>
          <w:spacing w:val="-1"/>
          <w:sz w:val="20"/>
        </w:rPr>
        <w:t> </w:t>
      </w:r>
      <w:r>
        <w:rPr>
          <w:w w:val="115"/>
          <w:sz w:val="20"/>
        </w:rPr>
        <w:t>hist</w:t>
      </w:r>
      <w:r>
        <w:rPr>
          <w:w w:val="47"/>
          <w:sz w:val="20"/>
        </w:rPr>
        <w:t>o</w:t>
      </w:r>
      <w:r>
        <w:rPr>
          <w:spacing w:val="-1"/>
          <w:w w:val="47"/>
          <w:sz w:val="20"/>
        </w:rPr>
        <w:t>̀</w:t>
      </w:r>
      <w:r>
        <w:rPr>
          <w:w w:val="115"/>
          <w:sz w:val="20"/>
        </w:rPr>
        <w:t>ria</w:t>
      </w:r>
      <w:r>
        <w:rPr>
          <w:spacing w:val="-1"/>
          <w:w w:val="99"/>
          <w:sz w:val="20"/>
        </w:rPr>
        <w:t> </w:t>
      </w:r>
      <w:r>
        <w:rPr>
          <w:sz w:val="20"/>
        </w:rPr>
        <w:t>de</w:t>
      </w:r>
      <w:r>
        <w:rPr>
          <w:spacing w:val="-1"/>
          <w:sz w:val="20"/>
        </w:rPr>
        <w:t> </w:t>
      </w:r>
      <w:r>
        <w:rPr>
          <w:sz w:val="20"/>
        </w:rPr>
        <w:t>la</w:t>
      </w:r>
      <w:r>
        <w:rPr>
          <w:spacing w:val="-1"/>
          <w:sz w:val="20"/>
        </w:rPr>
        <w:t> </w:t>
      </w:r>
      <w:r>
        <w:rPr>
          <w:sz w:val="20"/>
        </w:rPr>
        <w:t>Val d’Aran», en </w:t>
      </w:r>
      <w:r>
        <w:rPr>
          <w:i/>
          <w:sz w:val="20"/>
        </w:rPr>
        <w:t>La reintegració de a Valll d’Aran a Catalunya, </w:t>
      </w:r>
      <w:r>
        <w:rPr>
          <w:sz w:val="20"/>
        </w:rPr>
        <w:t>Institut d’Estudis Catalans, Barcelona, 2015,</w:t>
      </w:r>
      <w:r>
        <w:rPr>
          <w:spacing w:val="-10"/>
          <w:sz w:val="20"/>
        </w:rPr>
        <w:t> </w:t>
      </w:r>
      <w:r>
        <w:rPr>
          <w:sz w:val="20"/>
        </w:rPr>
        <w:t>pp.</w:t>
      </w:r>
      <w:r>
        <w:rPr>
          <w:spacing w:val="-4"/>
          <w:sz w:val="20"/>
        </w:rPr>
        <w:t> </w:t>
      </w:r>
      <w:r>
        <w:rPr>
          <w:sz w:val="20"/>
        </w:rPr>
        <w:t>45-58.</w:t>
      </w:r>
      <w:r>
        <w:rPr>
          <w:spacing w:val="-10"/>
          <w:sz w:val="20"/>
        </w:rPr>
        <w:t> </w:t>
      </w:r>
      <w:r>
        <w:rPr>
          <w:sz w:val="20"/>
        </w:rPr>
        <w:t>Agradecemos</w:t>
      </w:r>
      <w:r>
        <w:rPr>
          <w:spacing w:val="-10"/>
          <w:sz w:val="20"/>
        </w:rPr>
        <w:t> </w:t>
      </w:r>
      <w:r>
        <w:rPr>
          <w:sz w:val="20"/>
        </w:rPr>
        <w:t>la</w:t>
      </w:r>
      <w:r>
        <w:rPr>
          <w:spacing w:val="-10"/>
          <w:sz w:val="20"/>
        </w:rPr>
        <w:t> </w:t>
      </w:r>
      <w:r>
        <w:rPr>
          <w:sz w:val="20"/>
        </w:rPr>
        <w:t>ayuda</w:t>
      </w:r>
      <w:r>
        <w:rPr>
          <w:spacing w:val="-10"/>
          <w:sz w:val="20"/>
        </w:rPr>
        <w:t> </w:t>
      </w:r>
      <w:r>
        <w:rPr>
          <w:sz w:val="20"/>
        </w:rPr>
        <w:t>inestimable</w:t>
      </w:r>
      <w:r>
        <w:rPr>
          <w:spacing w:val="-10"/>
          <w:sz w:val="20"/>
        </w:rPr>
        <w:t> </w:t>
      </w:r>
      <w:r>
        <w:rPr>
          <w:sz w:val="20"/>
        </w:rPr>
        <w:t>para</w:t>
      </w:r>
      <w:r>
        <w:rPr>
          <w:spacing w:val="-10"/>
          <w:sz w:val="20"/>
        </w:rPr>
        <w:t> </w:t>
      </w:r>
      <w:r>
        <w:rPr>
          <w:sz w:val="20"/>
        </w:rPr>
        <w:t>acceder</w:t>
      </w:r>
      <w:r>
        <w:rPr>
          <w:spacing w:val="-10"/>
          <w:sz w:val="20"/>
        </w:rPr>
        <w:t> </w:t>
      </w:r>
      <w:r>
        <w:rPr>
          <w:sz w:val="20"/>
        </w:rPr>
        <w:t>al</w:t>
      </w:r>
      <w:r>
        <w:rPr>
          <w:spacing w:val="-10"/>
          <w:sz w:val="20"/>
        </w:rPr>
        <w:t> </w:t>
      </w:r>
      <w:r>
        <w:rPr>
          <w:sz w:val="20"/>
        </w:rPr>
        <w:t>documento</w:t>
      </w:r>
      <w:r>
        <w:rPr>
          <w:spacing w:val="-10"/>
          <w:sz w:val="20"/>
        </w:rPr>
        <w:t> </w:t>
      </w:r>
      <w:r>
        <w:rPr>
          <w:sz w:val="20"/>
        </w:rPr>
        <w:t>que</w:t>
      </w:r>
      <w:r>
        <w:rPr>
          <w:spacing w:val="-10"/>
          <w:sz w:val="20"/>
        </w:rPr>
        <w:t> </w:t>
      </w:r>
      <w:r>
        <w:rPr>
          <w:sz w:val="20"/>
        </w:rPr>
        <w:t>publicamos</w:t>
      </w:r>
      <w:r>
        <w:rPr>
          <w:spacing w:val="-10"/>
          <w:sz w:val="20"/>
        </w:rPr>
        <w:t> </w:t>
      </w:r>
      <w:r>
        <w:rPr>
          <w:sz w:val="20"/>
        </w:rPr>
        <w:t>en</w:t>
      </w:r>
      <w:r>
        <w:rPr>
          <w:spacing w:val="-10"/>
          <w:sz w:val="20"/>
        </w:rPr>
        <w:t> </w:t>
      </w:r>
      <w:r>
        <w:rPr>
          <w:sz w:val="20"/>
        </w:rPr>
        <w:t>el </w:t>
      </w:r>
      <w:r>
        <w:rPr>
          <w:spacing w:val="-6"/>
          <w:sz w:val="20"/>
        </w:rPr>
        <w:t>Archivo</w:t>
      </w:r>
      <w:r>
        <w:rPr>
          <w:spacing w:val="-10"/>
          <w:sz w:val="20"/>
        </w:rPr>
        <w:t> </w:t>
      </w:r>
      <w:r>
        <w:rPr>
          <w:spacing w:val="-6"/>
          <w:sz w:val="20"/>
        </w:rPr>
        <w:t>del</w:t>
      </w:r>
      <w:r>
        <w:rPr>
          <w:spacing w:val="-9"/>
          <w:sz w:val="20"/>
        </w:rPr>
        <w:t> </w:t>
      </w:r>
      <w:r>
        <w:rPr>
          <w:spacing w:val="-6"/>
          <w:sz w:val="20"/>
        </w:rPr>
        <w:t>Consejo</w:t>
      </w:r>
      <w:r>
        <w:rPr>
          <w:spacing w:val="-10"/>
          <w:sz w:val="20"/>
        </w:rPr>
        <w:t> </w:t>
      </w:r>
      <w:r>
        <w:rPr>
          <w:spacing w:val="-6"/>
          <w:sz w:val="20"/>
        </w:rPr>
        <w:t>General</w:t>
      </w:r>
      <w:r>
        <w:rPr>
          <w:spacing w:val="-10"/>
          <w:sz w:val="20"/>
        </w:rPr>
        <w:t> </w:t>
      </w:r>
      <w:r>
        <w:rPr>
          <w:spacing w:val="-6"/>
          <w:sz w:val="20"/>
        </w:rPr>
        <w:t>del</w:t>
      </w:r>
      <w:r>
        <w:rPr>
          <w:spacing w:val="-9"/>
          <w:sz w:val="20"/>
        </w:rPr>
        <w:t> </w:t>
      </w:r>
      <w:r>
        <w:rPr>
          <w:spacing w:val="-6"/>
          <w:sz w:val="20"/>
        </w:rPr>
        <w:t>Valle,</w:t>
      </w:r>
      <w:r>
        <w:rPr>
          <w:spacing w:val="-10"/>
          <w:sz w:val="20"/>
        </w:rPr>
        <w:t> </w:t>
      </w:r>
      <w:r>
        <w:rPr>
          <w:spacing w:val="-6"/>
          <w:sz w:val="20"/>
        </w:rPr>
        <w:t>de</w:t>
      </w:r>
      <w:r>
        <w:rPr>
          <w:spacing w:val="-9"/>
          <w:sz w:val="20"/>
        </w:rPr>
        <w:t> </w:t>
      </w:r>
      <w:r>
        <w:rPr>
          <w:spacing w:val="-6"/>
          <w:sz w:val="20"/>
        </w:rPr>
        <w:t>su</w:t>
      </w:r>
      <w:r>
        <w:rPr>
          <w:spacing w:val="-10"/>
          <w:sz w:val="20"/>
        </w:rPr>
        <w:t> </w:t>
      </w:r>
      <w:r>
        <w:rPr>
          <w:spacing w:val="-6"/>
          <w:sz w:val="20"/>
        </w:rPr>
        <w:t>directora</w:t>
      </w:r>
      <w:r>
        <w:rPr>
          <w:spacing w:val="-9"/>
          <w:sz w:val="20"/>
        </w:rPr>
        <w:t> </w:t>
      </w:r>
      <w:r>
        <w:rPr>
          <w:spacing w:val="-6"/>
          <w:sz w:val="20"/>
        </w:rPr>
        <w:t>Maria</w:t>
      </w:r>
      <w:r>
        <w:rPr>
          <w:spacing w:val="-9"/>
          <w:sz w:val="20"/>
        </w:rPr>
        <w:t> </w:t>
      </w:r>
      <w:r>
        <w:rPr>
          <w:spacing w:val="-6"/>
          <w:sz w:val="20"/>
        </w:rPr>
        <w:t>Pau</w:t>
      </w:r>
      <w:r>
        <w:rPr>
          <w:spacing w:val="-10"/>
          <w:sz w:val="20"/>
        </w:rPr>
        <w:t> </w:t>
      </w:r>
      <w:r>
        <w:rPr>
          <w:spacing w:val="-6"/>
          <w:sz w:val="20"/>
        </w:rPr>
        <w:t>Gómez</w:t>
      </w:r>
      <w:r>
        <w:rPr>
          <w:spacing w:val="-9"/>
          <w:sz w:val="20"/>
        </w:rPr>
        <w:t> </w:t>
      </w:r>
      <w:r>
        <w:rPr>
          <w:spacing w:val="-6"/>
          <w:sz w:val="20"/>
        </w:rPr>
        <w:t>Ferrer,</w:t>
      </w:r>
      <w:r>
        <w:rPr>
          <w:spacing w:val="-10"/>
          <w:sz w:val="20"/>
        </w:rPr>
        <w:t> </w:t>
      </w:r>
      <w:r>
        <w:rPr>
          <w:spacing w:val="-6"/>
          <w:sz w:val="20"/>
        </w:rPr>
        <w:t>y</w:t>
      </w:r>
      <w:r>
        <w:rPr>
          <w:spacing w:val="-10"/>
          <w:sz w:val="20"/>
        </w:rPr>
        <w:t> </w:t>
      </w:r>
      <w:r>
        <w:rPr>
          <w:spacing w:val="-6"/>
          <w:sz w:val="20"/>
        </w:rPr>
        <w:t>de</w:t>
      </w:r>
      <w:r>
        <w:rPr>
          <w:spacing w:val="-9"/>
          <w:sz w:val="20"/>
        </w:rPr>
        <w:t> </w:t>
      </w:r>
      <w:r>
        <w:rPr>
          <w:spacing w:val="-6"/>
          <w:sz w:val="20"/>
        </w:rPr>
        <w:t>Albert</w:t>
      </w:r>
      <w:r>
        <w:rPr>
          <w:spacing w:val="-10"/>
          <w:sz w:val="20"/>
        </w:rPr>
        <w:t> </w:t>
      </w:r>
      <w:r>
        <w:rPr>
          <w:spacing w:val="-6"/>
          <w:sz w:val="20"/>
        </w:rPr>
        <w:t>Ruiz</w:t>
      </w:r>
      <w:r>
        <w:rPr>
          <w:spacing w:val="-10"/>
          <w:sz w:val="20"/>
        </w:rPr>
        <w:t> </w:t>
      </w:r>
      <w:r>
        <w:rPr>
          <w:spacing w:val="-6"/>
          <w:sz w:val="20"/>
        </w:rPr>
        <w:t>Sánchez.</w:t>
      </w:r>
    </w:p>
    <w:sectPr>
      <w:headerReference w:type="default" r:id="rId9"/>
      <w:pgSz w:w="11630" w:h="16730"/>
      <w:pgMar w:header="0" w:footer="0" w:top="1920" w:bottom="280" w:left="1600" w:right="1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CC"/>
    <w:family w:val="roman"/>
    <w:pitch w:val="variable"/>
  </w:font>
  <w:font w:name="Bodoni MT">
    <w:altName w:val="Bodoni MT"/>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0"/>
      </w:rPr>
    </w:pPr>
    <w:r>
      <w:rPr/>
      <w:pict>
        <v:shapetype id="_x0000_t202" o:spt="202" coordsize="21600,21600" path="m,l,21600r21600,l21600,xe">
          <v:stroke joinstyle="miter"/>
          <v:path gradientshapeok="t" o:connecttype="rect"/>
        </v:shapetype>
        <v:shape style="position:absolute;margin-left:82.039398pt;margin-top:75.820747pt;width:21.7pt;height:14pt;mso-position-horizontal-relative:page;mso-position-vertical-relative:page;z-index:-15840256" type="#_x0000_t202" id="docshape2" filled="false" stroked="false">
          <v:textbox inset="0,0,0,0">
            <w:txbxContent>
              <w:p>
                <w:pPr>
                  <w:spacing w:before="2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618</w:t>
                </w:r>
                <w:r>
                  <w:rPr>
                    <w:spacing w:val="-5"/>
                    <w:sz w:val="20"/>
                  </w:rPr>
                  <w:fldChar w:fldCharType="end"/>
                </w:r>
              </w:p>
            </w:txbxContent>
          </v:textbox>
          <w10:wrap type="none"/>
        </v:shape>
      </w:pict>
    </w:r>
    <w:r>
      <w:rPr/>
      <w:pict>
        <v:shape style="position:absolute;margin-left:231.985306pt;margin-top:76.279243pt;width:117.15pt;height:13.4pt;mso-position-horizontal-relative:page;mso-position-vertical-relative:page;z-index:-15839744" type="#_x0000_t202" id="docshape3" filled="false" stroked="false">
          <v:textbox inset="0,0,0,0">
            <w:txbxContent>
              <w:p>
                <w:pPr>
                  <w:spacing w:before="20"/>
                  <w:ind w:left="20" w:right="0" w:firstLine="0"/>
                  <w:jc w:val="left"/>
                  <w:rPr>
                    <w:sz w:val="19"/>
                  </w:rPr>
                </w:pPr>
                <w:r>
                  <w:rPr>
                    <w:sz w:val="19"/>
                  </w:rPr>
                  <w:t>Leyes</w:t>
                </w:r>
                <w:r>
                  <w:rPr>
                    <w:spacing w:val="-3"/>
                    <w:sz w:val="19"/>
                  </w:rPr>
                  <w:t> </w:t>
                </w:r>
                <w:r>
                  <w:rPr>
                    <w:sz w:val="19"/>
                  </w:rPr>
                  <w:t>Históricas</w:t>
                </w:r>
                <w:r>
                  <w:rPr>
                    <w:spacing w:val="-4"/>
                    <w:sz w:val="19"/>
                  </w:rPr>
                  <w:t> </w:t>
                </w:r>
                <w:r>
                  <w:rPr>
                    <w:sz w:val="19"/>
                  </w:rPr>
                  <w:t>de</w:t>
                </w:r>
                <w:r>
                  <w:rPr>
                    <w:spacing w:val="-2"/>
                    <w:sz w:val="19"/>
                  </w:rPr>
                  <w:t> Cataluña</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0"/>
      </w:rPr>
    </w:pPr>
    <w:r>
      <w:rPr/>
      <w:pict>
        <v:shape style="position:absolute;margin-left:240.687393pt;margin-top:76.279243pt;width:99.75pt;height:13.4pt;mso-position-horizontal-relative:page;mso-position-vertical-relative:page;z-index:-15839232" type="#_x0000_t202" id="docshape4" filled="false" stroked="false">
          <v:textbox inset="0,0,0,0">
            <w:txbxContent>
              <w:p>
                <w:pPr>
                  <w:spacing w:before="20"/>
                  <w:ind w:left="20" w:right="0" w:firstLine="0"/>
                  <w:jc w:val="left"/>
                  <w:rPr>
                    <w:sz w:val="19"/>
                  </w:rPr>
                </w:pPr>
                <w:r>
                  <w:rPr>
                    <w:sz w:val="19"/>
                  </w:rPr>
                  <w:t>II.</w:t>
                </w:r>
                <w:r>
                  <w:rPr>
                    <w:spacing w:val="46"/>
                    <w:sz w:val="19"/>
                  </w:rPr>
                  <w:t>  </w:t>
                </w:r>
                <w:r>
                  <w:rPr>
                    <w:sz w:val="19"/>
                  </w:rPr>
                  <w:t>La</w:t>
                </w:r>
                <w:r>
                  <w:rPr>
                    <w:spacing w:val="-1"/>
                    <w:sz w:val="19"/>
                  </w:rPr>
                  <w:t> </w:t>
                </w:r>
                <w:r>
                  <w:rPr>
                    <w:sz w:val="19"/>
                  </w:rPr>
                  <w:t>Cataluña</w:t>
                </w:r>
                <w:r>
                  <w:rPr>
                    <w:spacing w:val="-1"/>
                    <w:sz w:val="19"/>
                  </w:rPr>
                  <w:t> </w:t>
                </w:r>
                <w:r>
                  <w:rPr>
                    <w:spacing w:val="-2"/>
                    <w:sz w:val="19"/>
                  </w:rPr>
                  <w:t>condal</w:t>
                </w:r>
              </w:p>
            </w:txbxContent>
          </v:textbox>
          <w10:wrap type="none"/>
        </v:shape>
      </w:pict>
    </w:r>
    <w:r>
      <w:rPr/>
      <w:pict>
        <v:shape style="position:absolute;margin-left:478.355988pt;margin-top:75.820747pt;width:21.7pt;height:14pt;mso-position-horizontal-relative:page;mso-position-vertical-relative:page;z-index:-15838720" type="#_x0000_t202" id="docshape5" filled="false" stroked="false">
          <v:textbox inset="0,0,0,0">
            <w:txbxContent>
              <w:p>
                <w:pPr>
                  <w:spacing w:before="2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619</w:t>
                </w:r>
                <w:r>
                  <w:rPr>
                    <w:spacing w:val="-5"/>
                    <w:sz w:val="20"/>
                  </w:rPr>
                  <w:fldChar w:fldCharType="end"/>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37"/>
      <w:numFmt w:val="decimal"/>
      <w:lvlText w:val="%1."/>
      <w:lvlJc w:val="left"/>
      <w:pPr>
        <w:ind w:left="596" w:hanging="496"/>
        <w:jc w:val="left"/>
      </w:pPr>
      <w:rPr>
        <w:rFonts w:hint="default" w:ascii="Bodoni MT" w:hAnsi="Bodoni MT" w:eastAsia="Bodoni MT" w:cs="Bodoni MT"/>
        <w:b/>
        <w:bCs/>
        <w:i w:val="0"/>
        <w:iCs w:val="0"/>
        <w:spacing w:val="-1"/>
        <w:w w:val="100"/>
        <w:sz w:val="22"/>
        <w:szCs w:val="22"/>
        <w:lang w:val="es-ES" w:eastAsia="en-US" w:bidi="ar-SA"/>
      </w:rPr>
    </w:lvl>
    <w:lvl w:ilvl="1">
      <w:start w:val="1"/>
      <w:numFmt w:val="upperRoman"/>
      <w:lvlText w:val="[%2]"/>
      <w:lvlJc w:val="left"/>
      <w:pPr>
        <w:ind w:left="100" w:hanging="503"/>
        <w:jc w:val="left"/>
      </w:pPr>
      <w:rPr>
        <w:rFonts w:hint="default" w:ascii="Bodoni MT" w:hAnsi="Bodoni MT" w:eastAsia="Bodoni MT" w:cs="Bodoni MT"/>
        <w:b w:val="0"/>
        <w:bCs w:val="0"/>
        <w:i w:val="0"/>
        <w:iCs w:val="0"/>
        <w:w w:val="100"/>
        <w:sz w:val="24"/>
        <w:szCs w:val="24"/>
        <w:lang w:val="es-ES" w:eastAsia="en-US" w:bidi="ar-SA"/>
      </w:rPr>
    </w:lvl>
    <w:lvl w:ilvl="2">
      <w:start w:val="0"/>
      <w:numFmt w:val="bullet"/>
      <w:lvlText w:val="•"/>
      <w:lvlJc w:val="left"/>
      <w:pPr>
        <w:ind w:left="1471" w:hanging="503"/>
      </w:pPr>
      <w:rPr>
        <w:rFonts w:hint="default"/>
        <w:lang w:val="es-ES" w:eastAsia="en-US" w:bidi="ar-SA"/>
      </w:rPr>
    </w:lvl>
    <w:lvl w:ilvl="3">
      <w:start w:val="0"/>
      <w:numFmt w:val="bullet"/>
      <w:lvlText w:val="•"/>
      <w:lvlJc w:val="left"/>
      <w:pPr>
        <w:ind w:left="2342" w:hanging="503"/>
      </w:pPr>
      <w:rPr>
        <w:rFonts w:hint="default"/>
        <w:lang w:val="es-ES" w:eastAsia="en-US" w:bidi="ar-SA"/>
      </w:rPr>
    </w:lvl>
    <w:lvl w:ilvl="4">
      <w:start w:val="0"/>
      <w:numFmt w:val="bullet"/>
      <w:lvlText w:val="•"/>
      <w:lvlJc w:val="left"/>
      <w:pPr>
        <w:ind w:left="3214" w:hanging="503"/>
      </w:pPr>
      <w:rPr>
        <w:rFonts w:hint="default"/>
        <w:lang w:val="es-ES" w:eastAsia="en-US" w:bidi="ar-SA"/>
      </w:rPr>
    </w:lvl>
    <w:lvl w:ilvl="5">
      <w:start w:val="0"/>
      <w:numFmt w:val="bullet"/>
      <w:lvlText w:val="•"/>
      <w:lvlJc w:val="left"/>
      <w:pPr>
        <w:ind w:left="4085" w:hanging="503"/>
      </w:pPr>
      <w:rPr>
        <w:rFonts w:hint="default"/>
        <w:lang w:val="es-ES" w:eastAsia="en-US" w:bidi="ar-SA"/>
      </w:rPr>
    </w:lvl>
    <w:lvl w:ilvl="6">
      <w:start w:val="0"/>
      <w:numFmt w:val="bullet"/>
      <w:lvlText w:val="•"/>
      <w:lvlJc w:val="left"/>
      <w:pPr>
        <w:ind w:left="4956" w:hanging="503"/>
      </w:pPr>
      <w:rPr>
        <w:rFonts w:hint="default"/>
        <w:lang w:val="es-ES" w:eastAsia="en-US" w:bidi="ar-SA"/>
      </w:rPr>
    </w:lvl>
    <w:lvl w:ilvl="7">
      <w:start w:val="0"/>
      <w:numFmt w:val="bullet"/>
      <w:lvlText w:val="•"/>
      <w:lvlJc w:val="left"/>
      <w:pPr>
        <w:ind w:left="5828" w:hanging="503"/>
      </w:pPr>
      <w:rPr>
        <w:rFonts w:hint="default"/>
        <w:lang w:val="es-ES" w:eastAsia="en-US" w:bidi="ar-SA"/>
      </w:rPr>
    </w:lvl>
    <w:lvl w:ilvl="8">
      <w:start w:val="0"/>
      <w:numFmt w:val="bullet"/>
      <w:lvlText w:val="•"/>
      <w:lvlJc w:val="left"/>
      <w:pPr>
        <w:ind w:left="6699" w:hanging="503"/>
      </w:pPr>
      <w:rPr>
        <w:rFonts w:hint="default"/>
        <w:lang w:val="es-E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doni MT" w:hAnsi="Bodoni MT" w:eastAsia="Bodoni MT" w:cs="Bodoni MT"/>
      <w:lang w:val="es-ES" w:eastAsia="en-US" w:bidi="ar-SA"/>
    </w:rPr>
  </w:style>
  <w:style w:styleId="BodyText" w:type="paragraph">
    <w:name w:val="Body Text"/>
    <w:basedOn w:val="Normal"/>
    <w:uiPriority w:val="1"/>
    <w:qFormat/>
    <w:pPr>
      <w:ind w:left="100" w:firstLine="360"/>
      <w:jc w:val="both"/>
    </w:pPr>
    <w:rPr>
      <w:rFonts w:ascii="Bodoni MT" w:hAnsi="Bodoni MT" w:eastAsia="Bodoni MT" w:cs="Bodoni MT"/>
      <w:sz w:val="24"/>
      <w:szCs w:val="24"/>
      <w:lang w:val="es-ES" w:eastAsia="en-US" w:bidi="ar-SA"/>
    </w:rPr>
  </w:style>
  <w:style w:styleId="ListParagraph" w:type="paragraph">
    <w:name w:val="List Paragraph"/>
    <w:basedOn w:val="Normal"/>
    <w:uiPriority w:val="1"/>
    <w:qFormat/>
    <w:pPr>
      <w:ind w:left="100" w:right="118" w:firstLine="360"/>
      <w:jc w:val="both"/>
    </w:pPr>
    <w:rPr>
      <w:rFonts w:ascii="Bodoni MT" w:hAnsi="Bodoni MT" w:eastAsia="Bodoni MT" w:cs="Bodoni MT"/>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 Serrano Daura</dc:creator>
  <dc:subject>Colección Leyes Históricas</dc:subject>
  <dc:title>Leyes Históricas de Cataluña. Volumen II</dc:title>
  <dcterms:created xsi:type="dcterms:W3CDTF">2026-03-09T10:11:54Z</dcterms:created>
  <dcterms:modified xsi:type="dcterms:W3CDTF">2026-03-09T10:11:54Z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Adobe InDesign CS6 (Windows)</vt:lpwstr>
  </property>
  <property fmtid="{D5CDD505-2E9C-101B-9397-08002B2CF9AE}" pid="4" name="LastSaved">
    <vt:filetime>2026-03-09T00:00:00Z</vt:filetime>
  </property>
  <property fmtid="{D5CDD505-2E9C-101B-9397-08002B2CF9AE}" pid="5" name="Producer">
    <vt:lpwstr>Adobe PDF Library 10.0.1</vt:lpwstr>
  </property>
</Properties>
</file>