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Caput I.</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DE AUCTORIBUS LEGUM.</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[1]</w:t>
      </w:r>
      <w:r w:rsidRPr="008C60AE">
        <w:rPr>
          <w:rFonts w:ascii="Times New Roman" w:eastAsia="Times New Roman" w:hAnsi="Times New Roman" w:cs="Times New Roman"/>
          <w:color w:val="111133"/>
          <w:sz w:val="28"/>
          <w:szCs w:val="28"/>
          <w:lang w:eastAsia="ru-RU"/>
        </w:rPr>
        <w:t> Moyses gentis Hebraicae primus omnium divinas leges sacris litteris explicavit. Phoroneus rex Graecis primus leges iudiciaque constituit. </w:t>
      </w:r>
      <w:r w:rsidRPr="008C60AE">
        <w:rPr>
          <w:rFonts w:ascii="Palatino Linotype" w:eastAsia="Times New Roman" w:hAnsi="Palatino Linotype" w:cs="Times New Roman"/>
          <w:color w:val="666666"/>
          <w:sz w:val="20"/>
          <w:szCs w:val="20"/>
          <w:lang w:eastAsia="ru-RU"/>
        </w:rPr>
        <w:t>[2]</w:t>
      </w:r>
      <w:r w:rsidRPr="008C60AE">
        <w:rPr>
          <w:rFonts w:ascii="Times New Roman" w:eastAsia="Times New Roman" w:hAnsi="Times New Roman" w:cs="Times New Roman"/>
          <w:color w:val="111133"/>
          <w:sz w:val="28"/>
          <w:szCs w:val="28"/>
          <w:lang w:eastAsia="ru-RU"/>
        </w:rPr>
        <w:t> Mercurius Trimegistus primus leges Aegyptiis tradidit. Solon primus leges Atheniensibus dedit. Lycurgus primus Lacedaemoniis iura ex Apollinis auctoritate confinxit. </w:t>
      </w:r>
      <w:r w:rsidRPr="008C60AE">
        <w:rPr>
          <w:rFonts w:ascii="Palatino Linotype" w:eastAsia="Times New Roman" w:hAnsi="Palatino Linotype" w:cs="Times New Roman"/>
          <w:color w:val="666666"/>
          <w:sz w:val="20"/>
          <w:szCs w:val="20"/>
          <w:lang w:eastAsia="ru-RU"/>
        </w:rPr>
        <w:t>[3]</w:t>
      </w:r>
      <w:r w:rsidRPr="008C60AE">
        <w:rPr>
          <w:rFonts w:ascii="Times New Roman" w:eastAsia="Times New Roman" w:hAnsi="Times New Roman" w:cs="Times New Roman"/>
          <w:color w:val="111133"/>
          <w:sz w:val="28"/>
          <w:szCs w:val="28"/>
          <w:lang w:eastAsia="ru-RU"/>
        </w:rPr>
        <w:t> Numa Pompilius, qui Romulo successit in regno, primus leges Romanis edidit; deinde cum populus seditiosos magistratus ferre non posset, Decemviros legibus scribendis creavit, qui leges ex libris Solonis in Latinum sermonem translatas duodecim tabulis exposuerunt. </w:t>
      </w:r>
      <w:r w:rsidRPr="008C60AE">
        <w:rPr>
          <w:rFonts w:ascii="Palatino Linotype" w:eastAsia="Times New Roman" w:hAnsi="Palatino Linotype" w:cs="Times New Roman"/>
          <w:color w:val="666666"/>
          <w:sz w:val="20"/>
          <w:szCs w:val="20"/>
          <w:lang w:eastAsia="ru-RU"/>
        </w:rPr>
        <w:t>[4]</w:t>
      </w:r>
      <w:r w:rsidRPr="008C60AE">
        <w:rPr>
          <w:rFonts w:ascii="Times New Roman" w:eastAsia="Times New Roman" w:hAnsi="Times New Roman" w:cs="Times New Roman"/>
          <w:color w:val="111133"/>
          <w:sz w:val="28"/>
          <w:szCs w:val="28"/>
          <w:lang w:eastAsia="ru-RU"/>
        </w:rPr>
        <w:t> Fuerunt autem hi: Appius Claudius, Genucius, Veterius, Iulius, Manlius, Sulpicius, Sextius, Curatius, Romilius, Postumius. Hi Decemviri legum conscribendarum electi sunt. </w:t>
      </w:r>
      <w:r w:rsidRPr="008C60AE">
        <w:rPr>
          <w:rFonts w:ascii="Palatino Linotype" w:eastAsia="Times New Roman" w:hAnsi="Palatino Linotype" w:cs="Times New Roman"/>
          <w:color w:val="666666"/>
          <w:sz w:val="20"/>
          <w:szCs w:val="20"/>
          <w:lang w:eastAsia="ru-RU"/>
        </w:rPr>
        <w:t>[5]</w:t>
      </w:r>
      <w:r w:rsidRPr="008C60AE">
        <w:rPr>
          <w:rFonts w:ascii="Times New Roman" w:eastAsia="Times New Roman" w:hAnsi="Times New Roman" w:cs="Times New Roman"/>
          <w:color w:val="111133"/>
          <w:sz w:val="28"/>
          <w:szCs w:val="28"/>
          <w:lang w:eastAsia="ru-RU"/>
        </w:rPr>
        <w:t> Leges autem redigere in libris primus consul Pompeius instituere voluit, sed non perseveravit obtrectatorum metu. Deinde Caesar coepit [id] facere, sed ante interfectus est. </w:t>
      </w:r>
      <w:r w:rsidRPr="008C60AE">
        <w:rPr>
          <w:rFonts w:ascii="Palatino Linotype" w:eastAsia="Times New Roman" w:hAnsi="Palatino Linotype" w:cs="Times New Roman"/>
          <w:color w:val="666666"/>
          <w:sz w:val="20"/>
          <w:szCs w:val="20"/>
          <w:lang w:eastAsia="ru-RU"/>
        </w:rPr>
        <w:t>[6]</w:t>
      </w:r>
      <w:r w:rsidRPr="008C60AE">
        <w:rPr>
          <w:rFonts w:ascii="Times New Roman" w:eastAsia="Times New Roman" w:hAnsi="Times New Roman" w:cs="Times New Roman"/>
          <w:color w:val="111133"/>
          <w:sz w:val="28"/>
          <w:szCs w:val="28"/>
          <w:lang w:eastAsia="ru-RU"/>
        </w:rPr>
        <w:t> Paulatim autem antiquae leges vetustate atque incuria exoleverunt, quarum etsi nullus iam usus est, notitia tamen necessaria videtur. </w:t>
      </w:r>
      <w:r w:rsidRPr="008C60AE">
        <w:rPr>
          <w:rFonts w:ascii="Palatino Linotype" w:eastAsia="Times New Roman" w:hAnsi="Palatino Linotype" w:cs="Times New Roman"/>
          <w:color w:val="666666"/>
          <w:sz w:val="20"/>
          <w:szCs w:val="20"/>
          <w:lang w:eastAsia="ru-RU"/>
        </w:rPr>
        <w:t>[7]</w:t>
      </w:r>
      <w:r w:rsidRPr="008C60AE">
        <w:rPr>
          <w:rFonts w:ascii="Times New Roman" w:eastAsia="Times New Roman" w:hAnsi="Times New Roman" w:cs="Times New Roman"/>
          <w:color w:val="111133"/>
          <w:sz w:val="28"/>
          <w:szCs w:val="28"/>
          <w:lang w:eastAsia="ru-RU"/>
        </w:rPr>
        <w:t> Novae a Constantino Caesare coeperunt et reliquis succedentibus, erantque per mixtae et inordinatae. Postea Theodosius minor Augustus ad similitudinem Gregoriani et Hermogeniani codicem factum constitutionum a Constantini temporibus sub proprio cuiusque imperatoris titulo disposuit, quem a suo nomine Theodosianum vocavit.</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bookmarkStart w:id="0" w:name="c02"/>
      <w:r w:rsidRPr="008C60AE">
        <w:rPr>
          <w:rFonts w:ascii="Times New Roman" w:eastAsia="Times New Roman" w:hAnsi="Times New Roman" w:cs="Times New Roman"/>
          <w:sz w:val="20"/>
          <w:szCs w:val="20"/>
          <w:lang w:eastAsia="ru-RU"/>
        </w:rPr>
        <w:t> </w:t>
      </w:r>
      <w:bookmarkEnd w:id="0"/>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Caput II.</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DE LEGIBUS DIVINIS ET HUMANIS.</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[1]</w:t>
      </w:r>
      <w:r w:rsidRPr="008C60AE">
        <w:rPr>
          <w:rFonts w:ascii="Times New Roman" w:eastAsia="Times New Roman" w:hAnsi="Times New Roman" w:cs="Times New Roman"/>
          <w:color w:val="111133"/>
          <w:sz w:val="28"/>
          <w:szCs w:val="28"/>
          <w:lang w:eastAsia="ru-RU"/>
        </w:rPr>
        <w:t> Omnes autem leges aut divinae sunt, aut humanae. Divinae natura, humanae moribus constant; ideoque haec discrepant, quoniam aliae aliis gentibus placent. </w:t>
      </w:r>
      <w:r w:rsidRPr="008C60AE">
        <w:rPr>
          <w:rFonts w:ascii="Palatino Linotype" w:eastAsia="Times New Roman" w:hAnsi="Palatino Linotype" w:cs="Times New Roman"/>
          <w:color w:val="666666"/>
          <w:sz w:val="20"/>
          <w:szCs w:val="20"/>
          <w:lang w:eastAsia="ru-RU"/>
        </w:rPr>
        <w:t>[2]</w:t>
      </w:r>
      <w:r w:rsidRPr="008C60AE">
        <w:rPr>
          <w:rFonts w:ascii="Times New Roman" w:eastAsia="Times New Roman" w:hAnsi="Times New Roman" w:cs="Times New Roman"/>
          <w:color w:val="111133"/>
          <w:sz w:val="28"/>
          <w:szCs w:val="28"/>
          <w:lang w:eastAsia="ru-RU"/>
        </w:rPr>
        <w:t> Fas lex divina est, ius lex humana. Transire per alienum fas est, ius non est.</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bookmarkStart w:id="1" w:name="c03"/>
      <w:r w:rsidRPr="008C60AE">
        <w:rPr>
          <w:rFonts w:ascii="Times New Roman" w:eastAsia="Times New Roman" w:hAnsi="Times New Roman" w:cs="Times New Roman"/>
          <w:sz w:val="20"/>
          <w:szCs w:val="20"/>
          <w:lang w:eastAsia="ru-RU"/>
        </w:rPr>
        <w:t> </w:t>
      </w:r>
      <w:bookmarkEnd w:id="1"/>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Caput III.</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QUID DIFFERUNT INTER SE IUS, LEGES ET MORES.</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[1]</w:t>
      </w:r>
      <w:r w:rsidRPr="008C60AE">
        <w:rPr>
          <w:rFonts w:ascii="Times New Roman" w:eastAsia="Times New Roman" w:hAnsi="Times New Roman" w:cs="Times New Roman"/>
          <w:color w:val="111133"/>
          <w:sz w:val="28"/>
          <w:szCs w:val="28"/>
          <w:lang w:eastAsia="ru-RU"/>
        </w:rPr>
        <w:t> Ius generale nomen est, lex autem iuris est species. Ius autem dictum, quia iustum [est]. Omne autem ius legibus et moribus constat. </w:t>
      </w:r>
      <w:r w:rsidRPr="008C60AE">
        <w:rPr>
          <w:rFonts w:ascii="Palatino Linotype" w:eastAsia="Times New Roman" w:hAnsi="Palatino Linotype" w:cs="Times New Roman"/>
          <w:color w:val="666666"/>
          <w:sz w:val="20"/>
          <w:szCs w:val="20"/>
          <w:lang w:eastAsia="ru-RU"/>
        </w:rPr>
        <w:t>[2]</w:t>
      </w:r>
      <w:r w:rsidRPr="008C60AE">
        <w:rPr>
          <w:rFonts w:ascii="Times New Roman" w:eastAsia="Times New Roman" w:hAnsi="Times New Roman" w:cs="Times New Roman"/>
          <w:color w:val="111133"/>
          <w:sz w:val="28"/>
          <w:szCs w:val="28"/>
          <w:lang w:eastAsia="ru-RU"/>
        </w:rPr>
        <w:t> Lex est constitutio scripta. Mos est vetustate probata consuetudo, sive lex non scripta. Nam lex a legendo vocata, quia scripta est. </w:t>
      </w:r>
      <w:r w:rsidRPr="008C60AE">
        <w:rPr>
          <w:rFonts w:ascii="Palatino Linotype" w:eastAsia="Times New Roman" w:hAnsi="Palatino Linotype" w:cs="Times New Roman"/>
          <w:color w:val="666666"/>
          <w:sz w:val="20"/>
          <w:szCs w:val="20"/>
          <w:lang w:eastAsia="ru-RU"/>
        </w:rPr>
        <w:t>[3]</w:t>
      </w:r>
      <w:r w:rsidRPr="008C60AE">
        <w:rPr>
          <w:rFonts w:ascii="Times New Roman" w:eastAsia="Times New Roman" w:hAnsi="Times New Roman" w:cs="Times New Roman"/>
          <w:color w:val="111133"/>
          <w:sz w:val="28"/>
          <w:szCs w:val="28"/>
          <w:lang w:eastAsia="ru-RU"/>
        </w:rPr>
        <w:t xml:space="preserve"> Mos autem longa consuetudo est de moribus tracta tantundem. Consuetudo autem est ius quoddam moribus institutum, quod pro lege suscipitur, cum deficit lex: nec differt scriptura an ratione consistat, quando et </w:t>
      </w:r>
      <w:r w:rsidRPr="008C60AE">
        <w:rPr>
          <w:rFonts w:ascii="Times New Roman" w:eastAsia="Times New Roman" w:hAnsi="Times New Roman" w:cs="Times New Roman"/>
          <w:color w:val="111133"/>
          <w:sz w:val="28"/>
          <w:szCs w:val="28"/>
          <w:lang w:eastAsia="ru-RU"/>
        </w:rPr>
        <w:lastRenderedPageBreak/>
        <w:t>legem ratio commendet. </w:t>
      </w:r>
      <w:r w:rsidRPr="008C60AE">
        <w:rPr>
          <w:rFonts w:ascii="Palatino Linotype" w:eastAsia="Times New Roman" w:hAnsi="Palatino Linotype" w:cs="Times New Roman"/>
          <w:color w:val="666666"/>
          <w:sz w:val="20"/>
          <w:szCs w:val="20"/>
          <w:lang w:eastAsia="ru-RU"/>
        </w:rPr>
        <w:t>[4]</w:t>
      </w:r>
      <w:r w:rsidRPr="008C60AE">
        <w:rPr>
          <w:rFonts w:ascii="Times New Roman" w:eastAsia="Times New Roman" w:hAnsi="Times New Roman" w:cs="Times New Roman"/>
          <w:color w:val="111133"/>
          <w:sz w:val="28"/>
          <w:szCs w:val="28"/>
          <w:lang w:eastAsia="ru-RU"/>
        </w:rPr>
        <w:t> Porro si ratione lex constat, lex erit omne iam quod ratione constiterit, dumtaxat quod religioni congruat, quod disciplinae conveniat, quod saluti proficiat. Vocata autem consuetudo, quia in communi est usu.</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bookmarkStart w:id="2" w:name="c04"/>
      <w:r w:rsidRPr="008C60AE">
        <w:rPr>
          <w:rFonts w:ascii="Times New Roman" w:eastAsia="Times New Roman" w:hAnsi="Times New Roman" w:cs="Times New Roman"/>
          <w:sz w:val="20"/>
          <w:szCs w:val="20"/>
          <w:lang w:eastAsia="ru-RU"/>
        </w:rPr>
        <w:t> </w:t>
      </w:r>
      <w:bookmarkEnd w:id="2"/>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Caput IV.</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QUID SIT IUS NATURALE.</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[1]</w:t>
      </w:r>
      <w:r w:rsidRPr="008C60AE">
        <w:rPr>
          <w:rFonts w:ascii="Times New Roman" w:eastAsia="Times New Roman" w:hAnsi="Times New Roman" w:cs="Times New Roman"/>
          <w:color w:val="111133"/>
          <w:sz w:val="28"/>
          <w:szCs w:val="28"/>
          <w:lang w:eastAsia="ru-RU"/>
        </w:rPr>
        <w:t> Ius autem naturale [est], aut civile, aut gentium. Ius naturale [est] commune omnium nationum, et quod ubique instinctu naturae, non constitutione aliqua habetur; ut viri et feminae coniunctio, liberorum successio et educatio, communis omnium possessio, et omnium una libertas, adquisitio eorum quae caelo, terra marique capiuntur. </w:t>
      </w:r>
      <w:r w:rsidRPr="008C60AE">
        <w:rPr>
          <w:rFonts w:ascii="Palatino Linotype" w:eastAsia="Times New Roman" w:hAnsi="Palatino Linotype" w:cs="Times New Roman"/>
          <w:color w:val="666666"/>
          <w:sz w:val="20"/>
          <w:szCs w:val="20"/>
          <w:lang w:eastAsia="ru-RU"/>
        </w:rPr>
        <w:t>[2]</w:t>
      </w:r>
      <w:r w:rsidRPr="008C60AE">
        <w:rPr>
          <w:rFonts w:ascii="Times New Roman" w:eastAsia="Times New Roman" w:hAnsi="Times New Roman" w:cs="Times New Roman"/>
          <w:color w:val="111133"/>
          <w:sz w:val="28"/>
          <w:szCs w:val="28"/>
          <w:lang w:eastAsia="ru-RU"/>
        </w:rPr>
        <w:t> Item depositae rei vel commendatae pecuniae restitutio, violentiae per vim repulsio. Nam hoc, aut si quid huic simile est, numquam iniustum [est], sed naturale aequumque habetur.</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bookmarkStart w:id="3" w:name="c05"/>
      <w:r w:rsidRPr="008C60AE">
        <w:rPr>
          <w:rFonts w:ascii="Times New Roman" w:eastAsia="Times New Roman" w:hAnsi="Times New Roman" w:cs="Times New Roman"/>
          <w:sz w:val="20"/>
          <w:szCs w:val="20"/>
          <w:lang w:eastAsia="ru-RU"/>
        </w:rPr>
        <w:t> </w:t>
      </w:r>
      <w:bookmarkEnd w:id="3"/>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Caput V.</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QUID SIT IUS CIVILE.</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[1]</w:t>
      </w:r>
      <w:r w:rsidRPr="008C60AE">
        <w:rPr>
          <w:rFonts w:ascii="Times New Roman" w:eastAsia="Times New Roman" w:hAnsi="Times New Roman" w:cs="Times New Roman"/>
          <w:color w:val="111133"/>
          <w:sz w:val="28"/>
          <w:szCs w:val="28"/>
          <w:lang w:eastAsia="ru-RU"/>
        </w:rPr>
        <w:t> Ius civile est quod quisque populus vel civitas sibi proprium humana divinaque causa constituit.</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bookmarkStart w:id="4" w:name="c06"/>
      <w:r w:rsidRPr="008C60AE">
        <w:rPr>
          <w:rFonts w:ascii="Times New Roman" w:eastAsia="Times New Roman" w:hAnsi="Times New Roman" w:cs="Times New Roman"/>
          <w:sz w:val="20"/>
          <w:szCs w:val="20"/>
          <w:lang w:eastAsia="ru-RU"/>
        </w:rPr>
        <w:t> </w:t>
      </w:r>
      <w:bookmarkEnd w:id="4"/>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Caput VI.</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QUID SIT IUS GENTIUM.</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[1]</w:t>
      </w:r>
      <w:r w:rsidRPr="008C60AE">
        <w:rPr>
          <w:rFonts w:ascii="Times New Roman" w:eastAsia="Times New Roman" w:hAnsi="Times New Roman" w:cs="Times New Roman"/>
          <w:color w:val="111133"/>
          <w:sz w:val="28"/>
          <w:szCs w:val="28"/>
          <w:lang w:eastAsia="ru-RU"/>
        </w:rPr>
        <w:t> Ius gentium est sedium occupatio, aedificatio, munitio, bella, captivitates, servitutes, postliminia, foedera pacis, indutiae, legatorum non violandorum religio, conubia inter alienigenas prohibita. Et inde ius gentium, quia eo iure omnes fere gentes utuntur.</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bookmarkStart w:id="5" w:name="c07"/>
      <w:r w:rsidRPr="008C60AE">
        <w:rPr>
          <w:rFonts w:ascii="Times New Roman" w:eastAsia="Times New Roman" w:hAnsi="Times New Roman" w:cs="Times New Roman"/>
          <w:sz w:val="20"/>
          <w:szCs w:val="20"/>
          <w:lang w:eastAsia="ru-RU"/>
        </w:rPr>
        <w:t> </w:t>
      </w:r>
      <w:bookmarkEnd w:id="5"/>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Caput VII.</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QUID SIT IUS MILITARE.</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[1]</w:t>
      </w:r>
      <w:r w:rsidRPr="008C60AE">
        <w:rPr>
          <w:rFonts w:ascii="Times New Roman" w:eastAsia="Times New Roman" w:hAnsi="Times New Roman" w:cs="Times New Roman"/>
          <w:color w:val="111133"/>
          <w:sz w:val="28"/>
          <w:szCs w:val="28"/>
          <w:lang w:eastAsia="ru-RU"/>
        </w:rPr>
        <w:t> Ius militare est belli inferendi sollemnitas, foederis faciendi nexus, signo data egressio in hostem vel commissio. Item signo dato receptio; item flagitii militaris disciplina, si locus deseratur; item stipendiorum modus, dignitatum gradus, praemiorum honor, veluti cum corona vel torques donantur. </w:t>
      </w:r>
      <w:r w:rsidRPr="008C60AE">
        <w:rPr>
          <w:rFonts w:ascii="Palatino Linotype" w:eastAsia="Times New Roman" w:hAnsi="Palatino Linotype" w:cs="Times New Roman"/>
          <w:color w:val="666666"/>
          <w:sz w:val="20"/>
          <w:szCs w:val="20"/>
          <w:lang w:eastAsia="ru-RU"/>
        </w:rPr>
        <w:t>[2]</w:t>
      </w:r>
      <w:r w:rsidRPr="008C60AE">
        <w:rPr>
          <w:rFonts w:ascii="Times New Roman" w:eastAsia="Times New Roman" w:hAnsi="Times New Roman" w:cs="Times New Roman"/>
          <w:color w:val="111133"/>
          <w:sz w:val="28"/>
          <w:szCs w:val="28"/>
          <w:lang w:eastAsia="ru-RU"/>
        </w:rPr>
        <w:t> Item praedae decisio, et [pro] personarum qualitatibus et labori iusta divisio; item principis portio.</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bookmarkStart w:id="6" w:name="c08"/>
      <w:r w:rsidRPr="008C60AE">
        <w:rPr>
          <w:rFonts w:ascii="Times New Roman" w:eastAsia="Times New Roman" w:hAnsi="Times New Roman" w:cs="Times New Roman"/>
          <w:sz w:val="20"/>
          <w:szCs w:val="20"/>
          <w:lang w:eastAsia="ru-RU"/>
        </w:rPr>
        <w:t> </w:t>
      </w:r>
      <w:bookmarkEnd w:id="6"/>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lastRenderedPageBreak/>
        <w:t>Caput VIII.</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QUID SIT IUS PUBLICUM.</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[1]</w:t>
      </w:r>
      <w:r w:rsidRPr="008C60AE">
        <w:rPr>
          <w:rFonts w:ascii="Times New Roman" w:eastAsia="Times New Roman" w:hAnsi="Times New Roman" w:cs="Times New Roman"/>
          <w:color w:val="111133"/>
          <w:sz w:val="28"/>
          <w:szCs w:val="28"/>
          <w:lang w:eastAsia="ru-RU"/>
        </w:rPr>
        <w:t> Ius publicum est in sacris et sacerdotibus, in magistratibus.</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bookmarkStart w:id="7" w:name="c09"/>
      <w:r w:rsidRPr="008C60AE">
        <w:rPr>
          <w:rFonts w:ascii="Times New Roman" w:eastAsia="Times New Roman" w:hAnsi="Times New Roman" w:cs="Times New Roman"/>
          <w:sz w:val="20"/>
          <w:szCs w:val="20"/>
          <w:lang w:eastAsia="ru-RU"/>
        </w:rPr>
        <w:t> </w:t>
      </w:r>
      <w:bookmarkEnd w:id="7"/>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Caput IX.</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QUID SIT IUS QUIRITUM.</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[1]</w:t>
      </w:r>
      <w:r w:rsidRPr="008C60AE">
        <w:rPr>
          <w:rFonts w:ascii="Times New Roman" w:eastAsia="Times New Roman" w:hAnsi="Times New Roman" w:cs="Times New Roman"/>
          <w:color w:val="111133"/>
          <w:sz w:val="28"/>
          <w:szCs w:val="28"/>
          <w:lang w:eastAsia="ru-RU"/>
        </w:rPr>
        <w:t> Ius Quiritum est proprie Romanorum, quo nulli tenentur nisi Quirites, id est Romani, tamquam de legitimis hereditatibus, de cretionibus, de tutelis, de usucapionibus; quae iura apud alium nullum populum reperiuntur, sed propria sunt, Romanorum et in eosdem solos a constituta. </w:t>
      </w:r>
      <w:r w:rsidRPr="008C60AE">
        <w:rPr>
          <w:rFonts w:ascii="Palatino Linotype" w:eastAsia="Times New Roman" w:hAnsi="Palatino Linotype" w:cs="Times New Roman"/>
          <w:color w:val="666666"/>
          <w:sz w:val="20"/>
          <w:szCs w:val="20"/>
          <w:lang w:eastAsia="ru-RU"/>
        </w:rPr>
        <w:t>[2]</w:t>
      </w:r>
      <w:r w:rsidRPr="008C60AE">
        <w:rPr>
          <w:rFonts w:ascii="Times New Roman" w:eastAsia="Times New Roman" w:hAnsi="Times New Roman" w:cs="Times New Roman"/>
          <w:color w:val="111133"/>
          <w:sz w:val="28"/>
          <w:szCs w:val="28"/>
          <w:lang w:eastAsia="ru-RU"/>
        </w:rPr>
        <w:t> Constat autem ius Quiritum ex legibus et plebiscitis, constitutionibus principum et edictis; sive prudentium responsis.</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bookmarkStart w:id="8" w:name="c1o"/>
      <w:r w:rsidRPr="008C60AE">
        <w:rPr>
          <w:rFonts w:ascii="Times New Roman" w:eastAsia="Times New Roman" w:hAnsi="Times New Roman" w:cs="Times New Roman"/>
          <w:sz w:val="20"/>
          <w:szCs w:val="20"/>
          <w:lang w:eastAsia="ru-RU"/>
        </w:rPr>
        <w:t> </w:t>
      </w:r>
      <w:bookmarkEnd w:id="8"/>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Caput X.</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QUID SIT LEX.</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[1]</w:t>
      </w:r>
      <w:r w:rsidRPr="008C60AE">
        <w:rPr>
          <w:rFonts w:ascii="Times New Roman" w:eastAsia="Times New Roman" w:hAnsi="Times New Roman" w:cs="Times New Roman"/>
          <w:color w:val="111133"/>
          <w:sz w:val="28"/>
          <w:szCs w:val="28"/>
          <w:lang w:eastAsia="ru-RU"/>
        </w:rPr>
        <w:t> Lex est constitutio populi, qua maiores natu simul cum plebibus aliquid sanxerunt.</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bookmarkStart w:id="9" w:name="c11"/>
      <w:r w:rsidRPr="008C60AE">
        <w:rPr>
          <w:rFonts w:ascii="Times New Roman" w:eastAsia="Times New Roman" w:hAnsi="Times New Roman" w:cs="Times New Roman"/>
          <w:sz w:val="20"/>
          <w:szCs w:val="20"/>
          <w:lang w:eastAsia="ru-RU"/>
        </w:rPr>
        <w:t> </w:t>
      </w:r>
      <w:bookmarkEnd w:id="9"/>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Caput XI.</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QUID SCITA PLEBIUM.</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[1]</w:t>
      </w:r>
      <w:r w:rsidRPr="008C60AE">
        <w:rPr>
          <w:rFonts w:ascii="Times New Roman" w:eastAsia="Times New Roman" w:hAnsi="Times New Roman" w:cs="Times New Roman"/>
          <w:color w:val="111133"/>
          <w:sz w:val="28"/>
          <w:szCs w:val="28"/>
          <w:lang w:eastAsia="ru-RU"/>
        </w:rPr>
        <w:t> Scita sunt quae plebes tantum constituunt; et vocata scita quod ea plebs sciat, vel quod sciscitatur et rogatur ut fiat.</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bookmarkStart w:id="10" w:name="c12"/>
      <w:r w:rsidRPr="008C60AE">
        <w:rPr>
          <w:rFonts w:ascii="Times New Roman" w:eastAsia="Times New Roman" w:hAnsi="Times New Roman" w:cs="Times New Roman"/>
          <w:sz w:val="20"/>
          <w:szCs w:val="20"/>
          <w:lang w:eastAsia="ru-RU"/>
        </w:rPr>
        <w:t> </w:t>
      </w:r>
      <w:bookmarkEnd w:id="10"/>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Caput XII.</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QUID SENATUSCONSULTUM.</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[1]</w:t>
      </w:r>
      <w:r w:rsidRPr="008C60AE">
        <w:rPr>
          <w:rFonts w:ascii="Times New Roman" w:eastAsia="Times New Roman" w:hAnsi="Times New Roman" w:cs="Times New Roman"/>
          <w:color w:val="111133"/>
          <w:sz w:val="28"/>
          <w:szCs w:val="28"/>
          <w:lang w:eastAsia="ru-RU"/>
        </w:rPr>
        <w:t> Senatusconsultum, quod tantum senatores populis consulendo decernunt.</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bookmarkStart w:id="11" w:name="c13"/>
      <w:r w:rsidRPr="008C60AE">
        <w:rPr>
          <w:rFonts w:ascii="Times New Roman" w:eastAsia="Times New Roman" w:hAnsi="Times New Roman" w:cs="Times New Roman"/>
          <w:sz w:val="20"/>
          <w:szCs w:val="20"/>
          <w:lang w:eastAsia="ru-RU"/>
        </w:rPr>
        <w:t> </w:t>
      </w:r>
      <w:bookmarkEnd w:id="11"/>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Caput XIII.</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QUID CONSTITUTIO ET EDICTUM.</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[1]</w:t>
      </w:r>
      <w:r w:rsidRPr="008C60AE">
        <w:rPr>
          <w:rFonts w:ascii="Times New Roman" w:eastAsia="Times New Roman" w:hAnsi="Times New Roman" w:cs="Times New Roman"/>
          <w:color w:val="111133"/>
          <w:sz w:val="28"/>
          <w:szCs w:val="28"/>
          <w:lang w:eastAsia="ru-RU"/>
        </w:rPr>
        <w:t> Constitutio vel edictum, quod rex vel imperator constituit vel edicit.</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bookmarkStart w:id="12" w:name="c14"/>
      <w:r w:rsidRPr="008C60AE">
        <w:rPr>
          <w:rFonts w:ascii="Times New Roman" w:eastAsia="Times New Roman" w:hAnsi="Times New Roman" w:cs="Times New Roman"/>
          <w:sz w:val="20"/>
          <w:szCs w:val="20"/>
          <w:lang w:eastAsia="ru-RU"/>
        </w:rPr>
        <w:t> </w:t>
      </w:r>
      <w:bookmarkEnd w:id="12"/>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Caput XIV.</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QUID RESPONSA PRUDENTUM.</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lastRenderedPageBreak/>
        <w:t> </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[1]</w:t>
      </w:r>
      <w:r w:rsidRPr="008C60AE">
        <w:rPr>
          <w:rFonts w:ascii="Times New Roman" w:eastAsia="Times New Roman" w:hAnsi="Times New Roman" w:cs="Times New Roman"/>
          <w:color w:val="111133"/>
          <w:sz w:val="28"/>
          <w:szCs w:val="28"/>
          <w:lang w:eastAsia="ru-RU"/>
        </w:rPr>
        <w:t> Responsa sunt quae iurisconsulti respondere dicuntur consulentibus; unde et responsa Pauli dicta. Fuerunt enim quidam prudentes et arbitri aequitatis, qui institutiones civilis iuris conpositas ediderunt, quibus dissidentium lites contentionesque sopirent.</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bookmarkStart w:id="13" w:name="c15"/>
      <w:r w:rsidRPr="008C60AE">
        <w:rPr>
          <w:rFonts w:ascii="Times New Roman" w:eastAsia="Times New Roman" w:hAnsi="Times New Roman" w:cs="Times New Roman"/>
          <w:sz w:val="20"/>
          <w:szCs w:val="20"/>
          <w:lang w:eastAsia="ru-RU"/>
        </w:rPr>
        <w:t> </w:t>
      </w:r>
      <w:bookmarkEnd w:id="13"/>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Caput XV.</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DE LEGIBUS CONSULARIBUS ET TRIBUNITIIS.</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[1]</w:t>
      </w:r>
      <w:r w:rsidRPr="008C60AE">
        <w:rPr>
          <w:rFonts w:ascii="Times New Roman" w:eastAsia="Times New Roman" w:hAnsi="Times New Roman" w:cs="Times New Roman"/>
          <w:color w:val="111133"/>
          <w:sz w:val="28"/>
          <w:szCs w:val="28"/>
          <w:lang w:eastAsia="ru-RU"/>
        </w:rPr>
        <w:t> Quaedam etiam leges dicuntur ab his qui condiderunt, ut consulares, tribuniciae, Iuliae, Corneliae. Nam [et] sub Octaviano Caesare suffecti consules Papius et Poppaeus legem tulerunt, quae a nominibus eorum appellatur Papia Poppaea, continens patrum praemia pro suscipiendis liberis. </w:t>
      </w:r>
      <w:r w:rsidRPr="008C60AE">
        <w:rPr>
          <w:rFonts w:ascii="Palatino Linotype" w:eastAsia="Times New Roman" w:hAnsi="Palatino Linotype" w:cs="Times New Roman"/>
          <w:color w:val="666666"/>
          <w:sz w:val="20"/>
          <w:szCs w:val="20"/>
          <w:lang w:eastAsia="ru-RU"/>
        </w:rPr>
        <w:t>[2]</w:t>
      </w:r>
      <w:r w:rsidRPr="008C60AE">
        <w:rPr>
          <w:rFonts w:ascii="Times New Roman" w:eastAsia="Times New Roman" w:hAnsi="Times New Roman" w:cs="Times New Roman"/>
          <w:color w:val="111133"/>
          <w:sz w:val="28"/>
          <w:szCs w:val="28"/>
          <w:lang w:eastAsia="ru-RU"/>
        </w:rPr>
        <w:t> Sub eodem quoque imperatore Falcidius tribunus plebis legem fecit, ne quis plus [in] extraneis testamento legaret quam ut quarta pars superesset heredibus. Ex cuius nomine lex Falcidia nuncupata est. Aquilius quoque [legem condidit, quae hactenus Aquilia nuncupatur.]</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bookmarkStart w:id="14" w:name="c16"/>
      <w:r w:rsidRPr="008C60AE">
        <w:rPr>
          <w:rFonts w:ascii="Times New Roman" w:eastAsia="Times New Roman" w:hAnsi="Times New Roman" w:cs="Times New Roman"/>
          <w:sz w:val="20"/>
          <w:szCs w:val="20"/>
          <w:lang w:eastAsia="ru-RU"/>
        </w:rPr>
        <w:t> </w:t>
      </w:r>
      <w:bookmarkEnd w:id="14"/>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Caput XVI.</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DE LEGE SATURA.</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[1]</w:t>
      </w:r>
      <w:r w:rsidRPr="008C60AE">
        <w:rPr>
          <w:rFonts w:ascii="Times New Roman" w:eastAsia="Times New Roman" w:hAnsi="Times New Roman" w:cs="Times New Roman"/>
          <w:color w:val="111133"/>
          <w:sz w:val="28"/>
          <w:szCs w:val="28"/>
          <w:lang w:eastAsia="ru-RU"/>
        </w:rPr>
        <w:t> Satura vero lex est quae de pluribus simul rebus eloquitur, dicta a copia rerum et quasi a saturitate; unde et saturas scribere est poemata varia condere, ut Horatii, Iuvenalis et Persii. Lex novella.</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bookmarkStart w:id="15" w:name="c17"/>
      <w:r w:rsidRPr="008C60AE">
        <w:rPr>
          <w:rFonts w:ascii="Times New Roman" w:eastAsia="Times New Roman" w:hAnsi="Times New Roman" w:cs="Times New Roman"/>
          <w:sz w:val="20"/>
          <w:szCs w:val="20"/>
          <w:lang w:eastAsia="ru-RU"/>
        </w:rPr>
        <w:t> </w:t>
      </w:r>
      <w:bookmarkEnd w:id="15"/>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Caput XVII.</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DE LEGIBUS RHODIIS.</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[1]</w:t>
      </w:r>
      <w:r w:rsidRPr="008C60AE">
        <w:rPr>
          <w:rFonts w:ascii="Times New Roman" w:eastAsia="Times New Roman" w:hAnsi="Times New Roman" w:cs="Times New Roman"/>
          <w:color w:val="111133"/>
          <w:sz w:val="28"/>
          <w:szCs w:val="28"/>
          <w:lang w:eastAsia="ru-RU"/>
        </w:rPr>
        <w:t> Rhodiae leges navalium conmerciorum sunt, ab insula Rhodo cognominatae, in qua antiquitus mercatorum usus fuit.</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bookmarkStart w:id="16" w:name="c18"/>
      <w:r w:rsidRPr="008C60AE">
        <w:rPr>
          <w:rFonts w:ascii="Times New Roman" w:eastAsia="Times New Roman" w:hAnsi="Times New Roman" w:cs="Times New Roman"/>
          <w:sz w:val="20"/>
          <w:szCs w:val="20"/>
          <w:lang w:eastAsia="ru-RU"/>
        </w:rPr>
        <w:t> </w:t>
      </w:r>
      <w:bookmarkEnd w:id="16"/>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Caput XVIII.</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DE PRIVILEGIIS.</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[1]</w:t>
      </w:r>
      <w:r w:rsidRPr="008C60AE">
        <w:rPr>
          <w:rFonts w:ascii="Times New Roman" w:eastAsia="Times New Roman" w:hAnsi="Times New Roman" w:cs="Times New Roman"/>
          <w:color w:val="111133"/>
          <w:sz w:val="28"/>
          <w:szCs w:val="28"/>
          <w:lang w:eastAsia="ru-RU"/>
        </w:rPr>
        <w:t> Privilegia autem sunt leges privatorum, quasi privatae leges. Nam privilegium inde dictum, quod in privato feratur.</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bookmarkStart w:id="17" w:name="c19"/>
      <w:r w:rsidRPr="008C60AE">
        <w:rPr>
          <w:rFonts w:ascii="Times New Roman" w:eastAsia="Times New Roman" w:hAnsi="Times New Roman" w:cs="Times New Roman"/>
          <w:sz w:val="20"/>
          <w:szCs w:val="20"/>
          <w:lang w:eastAsia="ru-RU"/>
        </w:rPr>
        <w:t> </w:t>
      </w:r>
      <w:bookmarkEnd w:id="17"/>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Caput XIX.</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QUID POSSIT LEX.</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lastRenderedPageBreak/>
        <w:t> </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[1]</w:t>
      </w:r>
      <w:r w:rsidRPr="008C60AE">
        <w:rPr>
          <w:rFonts w:ascii="Times New Roman" w:eastAsia="Times New Roman" w:hAnsi="Times New Roman" w:cs="Times New Roman"/>
          <w:color w:val="111133"/>
          <w:sz w:val="28"/>
          <w:szCs w:val="28"/>
          <w:lang w:eastAsia="ru-RU"/>
        </w:rPr>
        <w:t> Omnis autem lex aut permittit aliquid, ut: «Vir fortis petat praemium», aut vetat, ut: «Sacrarum virginum nuptias nulli petere liceat», aut punit, ut: «Qui caedem fecerit, capite plectatur». Eius enim praemio aut poena vita moderatur humana.</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bookmarkStart w:id="18" w:name="c20"/>
      <w:r w:rsidRPr="008C60AE">
        <w:rPr>
          <w:rFonts w:ascii="Times New Roman" w:eastAsia="Times New Roman" w:hAnsi="Times New Roman" w:cs="Times New Roman"/>
          <w:sz w:val="20"/>
          <w:szCs w:val="20"/>
          <w:lang w:eastAsia="ru-RU"/>
        </w:rPr>
        <w:t> </w:t>
      </w:r>
      <w:bookmarkEnd w:id="18"/>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Caput XX.</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QUARE FACTA EST LEX.</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[1]</w:t>
      </w:r>
      <w:r w:rsidRPr="008C60AE">
        <w:rPr>
          <w:rFonts w:ascii="Times New Roman" w:eastAsia="Times New Roman" w:hAnsi="Times New Roman" w:cs="Times New Roman"/>
          <w:color w:val="111133"/>
          <w:sz w:val="28"/>
          <w:szCs w:val="28"/>
          <w:lang w:eastAsia="ru-RU"/>
        </w:rPr>
        <w:t> Factae sunt autem leges ut earum metu humana coerceatur audacia, tutaque sit inter inprobos innocentia, et in ipsis inpiis formidato supplicio refrenetur nocendi facultas.</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bookmarkStart w:id="19" w:name="c21"/>
      <w:r w:rsidRPr="008C60AE">
        <w:rPr>
          <w:rFonts w:ascii="Times New Roman" w:eastAsia="Times New Roman" w:hAnsi="Times New Roman" w:cs="Times New Roman"/>
          <w:sz w:val="20"/>
          <w:szCs w:val="20"/>
          <w:lang w:eastAsia="ru-RU"/>
        </w:rPr>
        <w:t> </w:t>
      </w:r>
      <w:bookmarkEnd w:id="19"/>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Caput XXI.</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QUALIS DEBEAT FIERI LEX.</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[1]</w:t>
      </w:r>
      <w:r w:rsidRPr="008C60AE">
        <w:rPr>
          <w:rFonts w:ascii="Times New Roman" w:eastAsia="Times New Roman" w:hAnsi="Times New Roman" w:cs="Times New Roman"/>
          <w:color w:val="111133"/>
          <w:sz w:val="28"/>
          <w:szCs w:val="28"/>
          <w:lang w:eastAsia="ru-RU"/>
        </w:rPr>
        <w:t> Erit autem lex honesta, iusta, possibilis, secundum naturam, secundum consuetudinem patriae, loco temporique conveniens, necessaria, utilis, manifesta quoque, ne aliquid per obscuritatem in captionem contineat, nullo privato commodo, sed pro communi civium utilitate conscripta.</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bookmarkStart w:id="20" w:name="c22"/>
      <w:r w:rsidRPr="008C60AE">
        <w:rPr>
          <w:rFonts w:ascii="Times New Roman" w:eastAsia="Times New Roman" w:hAnsi="Times New Roman" w:cs="Times New Roman"/>
          <w:sz w:val="20"/>
          <w:szCs w:val="20"/>
          <w:lang w:eastAsia="ru-RU"/>
        </w:rPr>
        <w:t> </w:t>
      </w:r>
      <w:bookmarkEnd w:id="20"/>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Caput XXII.</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DE CAUSIS.</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[1]</w:t>
      </w:r>
      <w:r w:rsidRPr="008C60AE">
        <w:rPr>
          <w:rFonts w:ascii="Times New Roman" w:eastAsia="Times New Roman" w:hAnsi="Times New Roman" w:cs="Times New Roman"/>
          <w:color w:val="111133"/>
          <w:sz w:val="28"/>
          <w:szCs w:val="28"/>
          <w:lang w:eastAsia="ru-RU"/>
        </w:rPr>
        <w:t> πρᾶγμα Graecum est, quod Latine dicitur causa, unde et pragmatica negotia dicuntur, et actor causarum et negotiorum pragmaticus nuncupatur.</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bookmarkStart w:id="21" w:name="c23"/>
      <w:r w:rsidRPr="008C60AE">
        <w:rPr>
          <w:rFonts w:ascii="Times New Roman" w:eastAsia="Times New Roman" w:hAnsi="Times New Roman" w:cs="Times New Roman"/>
          <w:sz w:val="20"/>
          <w:szCs w:val="20"/>
          <w:lang w:eastAsia="ru-RU"/>
        </w:rPr>
        <w:t> </w:t>
      </w:r>
      <w:bookmarkEnd w:id="21"/>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Caput XXIII.</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DE TESTIBUS.</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[1]</w:t>
      </w:r>
      <w:r w:rsidRPr="008C60AE">
        <w:rPr>
          <w:rFonts w:ascii="Times New Roman" w:eastAsia="Times New Roman" w:hAnsi="Times New Roman" w:cs="Times New Roman"/>
          <w:color w:val="111133"/>
          <w:sz w:val="28"/>
          <w:szCs w:val="28"/>
          <w:lang w:eastAsia="ru-RU"/>
        </w:rPr>
        <w:t> Testes [sunt quibus veritas quaeritur in iudicio]. Hos quisque ante iudicium sibi placitis alligat, ne cui sit postea liberum aut dissimulare aut subtrahere se; unde et alligati appellantur. Item testes dicti quod testamento adhiberi solent; sicut signatores, quod testamentum signant.</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bookmarkStart w:id="22" w:name="c24"/>
      <w:r w:rsidRPr="008C60AE">
        <w:rPr>
          <w:rFonts w:ascii="Times New Roman" w:eastAsia="Times New Roman" w:hAnsi="Times New Roman" w:cs="Times New Roman"/>
          <w:sz w:val="20"/>
          <w:szCs w:val="20"/>
          <w:lang w:eastAsia="ru-RU"/>
        </w:rPr>
        <w:t> </w:t>
      </w:r>
      <w:bookmarkEnd w:id="22"/>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Caput XXIV.</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DE INSTRUMENTIS LEGALIBUS.</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lastRenderedPageBreak/>
        <w:t>[1]</w:t>
      </w:r>
      <w:r w:rsidRPr="008C60AE">
        <w:rPr>
          <w:rFonts w:ascii="Times New Roman" w:eastAsia="Times New Roman" w:hAnsi="Times New Roman" w:cs="Times New Roman"/>
          <w:color w:val="111133"/>
          <w:sz w:val="28"/>
          <w:szCs w:val="28"/>
          <w:lang w:eastAsia="ru-RU"/>
        </w:rPr>
        <w:t> Voluntas generale nomen omnium legalium instrumentorum; quae quia non vi, sed voluntate procedit, ideo tale nomen accepit. </w:t>
      </w:r>
      <w:r w:rsidRPr="008C60AE">
        <w:rPr>
          <w:rFonts w:ascii="Palatino Linotype" w:eastAsia="Times New Roman" w:hAnsi="Palatino Linotype" w:cs="Times New Roman"/>
          <w:color w:val="666666"/>
          <w:sz w:val="20"/>
          <w:szCs w:val="20"/>
          <w:lang w:eastAsia="ru-RU"/>
        </w:rPr>
        <w:t>[2]</w:t>
      </w:r>
      <w:r w:rsidRPr="008C60AE">
        <w:rPr>
          <w:rFonts w:ascii="Times New Roman" w:eastAsia="Times New Roman" w:hAnsi="Times New Roman" w:cs="Times New Roman"/>
          <w:color w:val="111133"/>
          <w:sz w:val="28"/>
          <w:szCs w:val="28"/>
          <w:lang w:eastAsia="ru-RU"/>
        </w:rPr>
        <w:t> Testamentum vocatum quia, nisi testator mortuus fuerit, nec confirmari potest nec sciri quid in eo scriptum sit, quia clausum et obsignatum est; et inde dictum testamentum, quia non valet nisi post testatoris monumentum, unde et Apostolus (Hebr. 9,17), «Testamentum», inquit, «in mortuis confirmatur». </w:t>
      </w:r>
      <w:r w:rsidRPr="008C60AE">
        <w:rPr>
          <w:rFonts w:ascii="Palatino Linotype" w:eastAsia="Times New Roman" w:hAnsi="Palatino Linotype" w:cs="Times New Roman"/>
          <w:color w:val="666666"/>
          <w:sz w:val="20"/>
          <w:szCs w:val="20"/>
          <w:lang w:eastAsia="ru-RU"/>
        </w:rPr>
        <w:t>[3]</w:t>
      </w:r>
      <w:r w:rsidRPr="008C60AE">
        <w:rPr>
          <w:rFonts w:ascii="Times New Roman" w:eastAsia="Times New Roman" w:hAnsi="Times New Roman" w:cs="Times New Roman"/>
          <w:color w:val="111133"/>
          <w:sz w:val="28"/>
          <w:szCs w:val="28"/>
          <w:lang w:eastAsia="ru-RU"/>
        </w:rPr>
        <w:t> Testamentum sane in Scripturis sanctis non hoc solum dicitur, quod non valet nisi testatoribus mortuis, sed omne pactum et placitum testamentum vocabant. Nam Laban et Iacob testamentum fecerunt, quod utique etiam inter vivos valeret, et in Psalmis legitur (82,6): «Adversum te testamentum disposuerunt», hoc est, pactum; et innumerabilia talia. </w:t>
      </w:r>
      <w:r w:rsidRPr="008C60AE">
        <w:rPr>
          <w:rFonts w:ascii="Palatino Linotype" w:eastAsia="Times New Roman" w:hAnsi="Palatino Linotype" w:cs="Times New Roman"/>
          <w:color w:val="666666"/>
          <w:sz w:val="20"/>
          <w:szCs w:val="20"/>
          <w:lang w:eastAsia="ru-RU"/>
        </w:rPr>
        <w:t>[4]</w:t>
      </w:r>
      <w:r w:rsidRPr="008C60AE">
        <w:rPr>
          <w:rFonts w:ascii="Times New Roman" w:eastAsia="Times New Roman" w:hAnsi="Times New Roman" w:cs="Times New Roman"/>
          <w:color w:val="111133"/>
          <w:sz w:val="28"/>
          <w:szCs w:val="28"/>
          <w:lang w:eastAsia="ru-RU"/>
        </w:rPr>
        <w:t> Tabulae testamenti ideo appellatae sunt, quia ante chartae et membranarum usum in dolatis tabulis non solum testamenta, sed etiam epistolarum alloquia scribebantur; unde et portitores earum tabellarii vocabantur. </w:t>
      </w:r>
      <w:r w:rsidRPr="008C60AE">
        <w:rPr>
          <w:rFonts w:ascii="Palatino Linotype" w:eastAsia="Times New Roman" w:hAnsi="Palatino Linotype" w:cs="Times New Roman"/>
          <w:color w:val="666666"/>
          <w:sz w:val="20"/>
          <w:szCs w:val="20"/>
          <w:lang w:eastAsia="ru-RU"/>
        </w:rPr>
        <w:t>[5]</w:t>
      </w:r>
      <w:r w:rsidRPr="008C60AE">
        <w:rPr>
          <w:rFonts w:ascii="Times New Roman" w:eastAsia="Times New Roman" w:hAnsi="Times New Roman" w:cs="Times New Roman"/>
          <w:color w:val="111133"/>
          <w:sz w:val="28"/>
          <w:szCs w:val="28"/>
          <w:lang w:eastAsia="ru-RU"/>
        </w:rPr>
        <w:t> Testamentum iuris civilis est quinque testium subscriptione firmatum. </w:t>
      </w:r>
      <w:r w:rsidRPr="008C60AE">
        <w:rPr>
          <w:rFonts w:ascii="Palatino Linotype" w:eastAsia="Times New Roman" w:hAnsi="Palatino Linotype" w:cs="Times New Roman"/>
          <w:color w:val="666666"/>
          <w:sz w:val="20"/>
          <w:szCs w:val="20"/>
          <w:lang w:eastAsia="ru-RU"/>
        </w:rPr>
        <w:t>[6]</w:t>
      </w:r>
      <w:r w:rsidRPr="008C60AE">
        <w:rPr>
          <w:rFonts w:ascii="Times New Roman" w:eastAsia="Times New Roman" w:hAnsi="Times New Roman" w:cs="Times New Roman"/>
          <w:color w:val="111133"/>
          <w:sz w:val="28"/>
          <w:szCs w:val="28"/>
          <w:lang w:eastAsia="ru-RU"/>
        </w:rPr>
        <w:t> Testamentum iuris praetorii est septem testium signis signatum: sed illud apud cives fit, inde civile; istud apud praetores, inde iuris praetorii. Testamentum autem signare notare est, id est ut notum sit quod scriptum est. </w:t>
      </w:r>
      <w:r w:rsidRPr="008C60AE">
        <w:rPr>
          <w:rFonts w:ascii="Palatino Linotype" w:eastAsia="Times New Roman" w:hAnsi="Palatino Linotype" w:cs="Times New Roman"/>
          <w:color w:val="666666"/>
          <w:sz w:val="20"/>
          <w:szCs w:val="20"/>
          <w:lang w:eastAsia="ru-RU"/>
        </w:rPr>
        <w:t>[7]</w:t>
      </w:r>
      <w:r w:rsidRPr="008C60AE">
        <w:rPr>
          <w:rFonts w:ascii="Times New Roman" w:eastAsia="Times New Roman" w:hAnsi="Times New Roman" w:cs="Times New Roman"/>
          <w:color w:val="111133"/>
          <w:sz w:val="28"/>
          <w:szCs w:val="28"/>
          <w:lang w:eastAsia="ru-RU"/>
        </w:rPr>
        <w:t> Holographum testamentum est manu auctoris totum conscriptum atque subscriptum; unde et nomen accepit. Graeci enim ὅλον totum, γραφήν litteram dicunt. </w:t>
      </w:r>
      <w:r w:rsidRPr="008C60AE">
        <w:rPr>
          <w:rFonts w:ascii="Palatino Linotype" w:eastAsia="Times New Roman" w:hAnsi="Palatino Linotype" w:cs="Times New Roman"/>
          <w:color w:val="666666"/>
          <w:sz w:val="20"/>
          <w:szCs w:val="20"/>
          <w:lang w:eastAsia="ru-RU"/>
        </w:rPr>
        <w:t>[8]</w:t>
      </w:r>
      <w:r w:rsidRPr="008C60AE">
        <w:rPr>
          <w:rFonts w:ascii="Times New Roman" w:eastAsia="Times New Roman" w:hAnsi="Times New Roman" w:cs="Times New Roman"/>
          <w:color w:val="111133"/>
          <w:sz w:val="28"/>
          <w:szCs w:val="28"/>
          <w:lang w:eastAsia="ru-RU"/>
        </w:rPr>
        <w:t> Inritum testamentum est, si is qui testavit capite diminutus est, aut si non rite factum sit. </w:t>
      </w:r>
      <w:r w:rsidRPr="008C60AE">
        <w:rPr>
          <w:rFonts w:ascii="Palatino Linotype" w:eastAsia="Times New Roman" w:hAnsi="Palatino Linotype" w:cs="Times New Roman"/>
          <w:color w:val="666666"/>
          <w:sz w:val="20"/>
          <w:szCs w:val="20"/>
          <w:lang w:eastAsia="ru-RU"/>
        </w:rPr>
        <w:t>[9]</w:t>
      </w:r>
      <w:r w:rsidRPr="008C60AE">
        <w:rPr>
          <w:rFonts w:ascii="Times New Roman" w:eastAsia="Times New Roman" w:hAnsi="Times New Roman" w:cs="Times New Roman"/>
          <w:color w:val="111133"/>
          <w:sz w:val="28"/>
          <w:szCs w:val="28"/>
          <w:lang w:eastAsia="ru-RU"/>
        </w:rPr>
        <w:t> Inofficiosum testamentum est, quod frustra liberis exheredatis sine officio naturalis pietatis in extraneas personas redactum est. </w:t>
      </w:r>
      <w:r w:rsidRPr="008C60AE">
        <w:rPr>
          <w:rFonts w:ascii="Palatino Linotype" w:eastAsia="Times New Roman" w:hAnsi="Palatino Linotype" w:cs="Times New Roman"/>
          <w:color w:val="666666"/>
          <w:sz w:val="20"/>
          <w:szCs w:val="20"/>
          <w:lang w:eastAsia="ru-RU"/>
        </w:rPr>
        <w:t>[10]</w:t>
      </w:r>
      <w:r w:rsidRPr="008C60AE">
        <w:rPr>
          <w:rFonts w:ascii="Times New Roman" w:eastAsia="Times New Roman" w:hAnsi="Times New Roman" w:cs="Times New Roman"/>
          <w:color w:val="111133"/>
          <w:sz w:val="28"/>
          <w:szCs w:val="28"/>
          <w:lang w:eastAsia="ru-RU"/>
        </w:rPr>
        <w:t> Ruptum testamentum inde vocatur, eo quod nascente postumo, neque exheredato nominatim, neque herede instituto, disrumpitur. </w:t>
      </w:r>
      <w:r w:rsidRPr="008C60AE">
        <w:rPr>
          <w:rFonts w:ascii="Palatino Linotype" w:eastAsia="Times New Roman" w:hAnsi="Palatino Linotype" w:cs="Times New Roman"/>
          <w:color w:val="666666"/>
          <w:sz w:val="20"/>
          <w:szCs w:val="20"/>
          <w:lang w:eastAsia="ru-RU"/>
        </w:rPr>
        <w:t>[11]</w:t>
      </w:r>
      <w:r w:rsidRPr="008C60AE">
        <w:rPr>
          <w:rFonts w:ascii="Times New Roman" w:eastAsia="Times New Roman" w:hAnsi="Times New Roman" w:cs="Times New Roman"/>
          <w:color w:val="111133"/>
          <w:sz w:val="28"/>
          <w:szCs w:val="28"/>
          <w:lang w:eastAsia="ru-RU"/>
        </w:rPr>
        <w:t> Suppressum testamentum est, quod in fraude heredum vel legatariorum seu libertorum non est palam prolatum: quod si non latet, tamen si praedictis personis non proferatur, supprimi tamen videtur. </w:t>
      </w:r>
      <w:r w:rsidRPr="008C60AE">
        <w:rPr>
          <w:rFonts w:ascii="Palatino Linotype" w:eastAsia="Times New Roman" w:hAnsi="Palatino Linotype" w:cs="Times New Roman"/>
          <w:color w:val="666666"/>
          <w:sz w:val="20"/>
          <w:szCs w:val="20"/>
          <w:lang w:eastAsia="ru-RU"/>
        </w:rPr>
        <w:t>[12]</w:t>
      </w:r>
      <w:r w:rsidRPr="008C60AE">
        <w:rPr>
          <w:rFonts w:ascii="Times New Roman" w:eastAsia="Times New Roman" w:hAnsi="Times New Roman" w:cs="Times New Roman"/>
          <w:color w:val="111133"/>
          <w:sz w:val="28"/>
          <w:szCs w:val="28"/>
          <w:lang w:eastAsia="ru-RU"/>
        </w:rPr>
        <w:t> Nuncupatio est, quam in tabulis cerisque testator recitat, dicens: «Haec ut in his tabulis cerisque scripta sunt, ita dico, ita lego: itaque vos, cives Romani, testimonium mihi perhibete», et hoc dicitur nuncupatio: nuncupare est enim palam nominare et confirmare. </w:t>
      </w:r>
      <w:r w:rsidRPr="008C60AE">
        <w:rPr>
          <w:rFonts w:ascii="Palatino Linotype" w:eastAsia="Times New Roman" w:hAnsi="Palatino Linotype" w:cs="Times New Roman"/>
          <w:color w:val="666666"/>
          <w:sz w:val="20"/>
          <w:szCs w:val="20"/>
          <w:lang w:eastAsia="ru-RU"/>
        </w:rPr>
        <w:t>[13]</w:t>
      </w:r>
      <w:r w:rsidRPr="008C60AE">
        <w:rPr>
          <w:rFonts w:ascii="Times New Roman" w:eastAsia="Times New Roman" w:hAnsi="Times New Roman" w:cs="Times New Roman"/>
          <w:color w:val="111133"/>
          <w:sz w:val="28"/>
          <w:szCs w:val="28"/>
          <w:lang w:eastAsia="ru-RU"/>
        </w:rPr>
        <w:t> Ius liberorum est coniugum sine liberis invicem pro loco pignorum hereditatis alterna conscriptio. </w:t>
      </w:r>
      <w:r w:rsidRPr="008C60AE">
        <w:rPr>
          <w:rFonts w:ascii="Palatino Linotype" w:eastAsia="Times New Roman" w:hAnsi="Palatino Linotype" w:cs="Times New Roman"/>
          <w:color w:val="666666"/>
          <w:sz w:val="20"/>
          <w:szCs w:val="20"/>
          <w:lang w:eastAsia="ru-RU"/>
        </w:rPr>
        <w:t>[14]</w:t>
      </w:r>
      <w:r w:rsidRPr="008C60AE">
        <w:rPr>
          <w:rFonts w:ascii="Times New Roman" w:eastAsia="Times New Roman" w:hAnsi="Times New Roman" w:cs="Times New Roman"/>
          <w:color w:val="111133"/>
          <w:sz w:val="28"/>
          <w:szCs w:val="28"/>
          <w:lang w:eastAsia="ru-RU"/>
        </w:rPr>
        <w:t> Codicillum, ut veteres aiunt, sine dubio ab auctore dictum, qui hoc scripturae genus instituit. Est autem scriptura nullam indigens sollemnitatem verborum, sed solam testatoris voluntatem qualicumque scripturae significatione expressam. Cuius beneficio voluntatibus defunctorum constat esse subventum propter legalium verborum difficultatem, aut certe propter necessitatem adhibendorum sollemnium, ita ut qui scribit titulum eiusdem scripturae codicillum vocet. Sicut autem codicillus fit vice testamenti, ita epistola vice codicillorum. </w:t>
      </w:r>
      <w:r w:rsidRPr="008C60AE">
        <w:rPr>
          <w:rFonts w:ascii="Palatino Linotype" w:eastAsia="Times New Roman" w:hAnsi="Palatino Linotype" w:cs="Times New Roman"/>
          <w:color w:val="666666"/>
          <w:sz w:val="20"/>
          <w:szCs w:val="20"/>
          <w:lang w:eastAsia="ru-RU"/>
        </w:rPr>
        <w:t>[15]</w:t>
      </w:r>
      <w:r w:rsidRPr="008C60AE">
        <w:rPr>
          <w:rFonts w:ascii="Times New Roman" w:eastAsia="Times New Roman" w:hAnsi="Times New Roman" w:cs="Times New Roman"/>
          <w:color w:val="111133"/>
          <w:sz w:val="28"/>
          <w:szCs w:val="28"/>
          <w:lang w:eastAsia="ru-RU"/>
        </w:rPr>
        <w:t> Cretio est certus dierum numerus, in quo institutus heres aut adit hereditatem, aut finito tempore cretionis excluditur, nec liberum illi est ultra capiendae hereditatis. </w:t>
      </w:r>
      <w:r w:rsidRPr="008C60AE">
        <w:rPr>
          <w:rFonts w:ascii="Palatino Linotype" w:eastAsia="Times New Roman" w:hAnsi="Palatino Linotype" w:cs="Times New Roman"/>
          <w:color w:val="666666"/>
          <w:sz w:val="20"/>
          <w:szCs w:val="20"/>
          <w:lang w:eastAsia="ru-RU"/>
        </w:rPr>
        <w:t>[16]</w:t>
      </w:r>
      <w:r w:rsidRPr="008C60AE">
        <w:rPr>
          <w:rFonts w:ascii="Times New Roman" w:eastAsia="Times New Roman" w:hAnsi="Times New Roman" w:cs="Times New Roman"/>
          <w:color w:val="111133"/>
          <w:sz w:val="28"/>
          <w:szCs w:val="28"/>
          <w:lang w:eastAsia="ru-RU"/>
        </w:rPr>
        <w:t xml:space="preserve"> Cretio autem appellata quasi decretio, id est decernere vel constituere, ut puta: «ille heres mihi esto»: additurque, «cernitoque </w:t>
      </w:r>
      <w:r w:rsidRPr="008C60AE">
        <w:rPr>
          <w:rFonts w:ascii="Times New Roman" w:eastAsia="Times New Roman" w:hAnsi="Times New Roman" w:cs="Times New Roman"/>
          <w:color w:val="111133"/>
          <w:sz w:val="28"/>
          <w:szCs w:val="28"/>
          <w:lang w:eastAsia="ru-RU"/>
        </w:rPr>
        <w:lastRenderedPageBreak/>
        <w:t>infra dies tot». Adeundarum autem hereditatum centesimus statutus erat dies, quibus non esset cretio addita. </w:t>
      </w:r>
      <w:r w:rsidRPr="008C60AE">
        <w:rPr>
          <w:rFonts w:ascii="Palatino Linotype" w:eastAsia="Times New Roman" w:hAnsi="Palatino Linotype" w:cs="Times New Roman"/>
          <w:color w:val="666666"/>
          <w:sz w:val="20"/>
          <w:szCs w:val="20"/>
          <w:lang w:eastAsia="ru-RU"/>
        </w:rPr>
        <w:t>[17]</w:t>
      </w:r>
      <w:r w:rsidRPr="008C60AE">
        <w:rPr>
          <w:rFonts w:ascii="Times New Roman" w:eastAsia="Times New Roman" w:hAnsi="Times New Roman" w:cs="Times New Roman"/>
          <w:color w:val="111133"/>
          <w:sz w:val="28"/>
          <w:szCs w:val="28"/>
          <w:lang w:eastAsia="ru-RU"/>
        </w:rPr>
        <w:t> Fideicommissum dictum, ut fiat quod a defuncto committitur. Nam fides dicta eo quod fiat; quod tamen non in directis verbis, sed precativis exposcitur. </w:t>
      </w:r>
      <w:r w:rsidRPr="008C60AE">
        <w:rPr>
          <w:rFonts w:ascii="Palatino Linotype" w:eastAsia="Times New Roman" w:hAnsi="Palatino Linotype" w:cs="Times New Roman"/>
          <w:color w:val="666666"/>
          <w:sz w:val="20"/>
          <w:szCs w:val="20"/>
          <w:lang w:eastAsia="ru-RU"/>
        </w:rPr>
        <w:t>[18]</w:t>
      </w:r>
      <w:r w:rsidRPr="008C60AE">
        <w:rPr>
          <w:rFonts w:ascii="Times New Roman" w:eastAsia="Times New Roman" w:hAnsi="Times New Roman" w:cs="Times New Roman"/>
          <w:color w:val="111133"/>
          <w:sz w:val="28"/>
          <w:szCs w:val="28"/>
          <w:lang w:eastAsia="ru-RU"/>
        </w:rPr>
        <w:t> Pactum dicitur inter partes ex pace conveniens scriptura, legibus ac moribus conprobata; et dictum pactum quasi ex pace factum, ab eo quod est paco, unde et pepigit. </w:t>
      </w:r>
      <w:r w:rsidRPr="008C60AE">
        <w:rPr>
          <w:rFonts w:ascii="Palatino Linotype" w:eastAsia="Times New Roman" w:hAnsi="Palatino Linotype" w:cs="Times New Roman"/>
          <w:color w:val="666666"/>
          <w:sz w:val="20"/>
          <w:szCs w:val="20"/>
          <w:lang w:eastAsia="ru-RU"/>
        </w:rPr>
        <w:t>[19]</w:t>
      </w:r>
      <w:r w:rsidRPr="008C60AE">
        <w:rPr>
          <w:rFonts w:ascii="Times New Roman" w:eastAsia="Times New Roman" w:hAnsi="Times New Roman" w:cs="Times New Roman"/>
          <w:color w:val="111133"/>
          <w:sz w:val="28"/>
          <w:szCs w:val="28"/>
          <w:lang w:eastAsia="ru-RU"/>
        </w:rPr>
        <w:t> Placitum quoque similiter ab eo, quod placeat. Alii dicunt pactum esse quod volens quisque facit; placitum vero etiam nolens conpellitur, veluti quando quisque paratus sit in iudicio ad respondendum; quod nemo potest dicere pactum, sed placitum. </w:t>
      </w:r>
      <w:r w:rsidRPr="008C60AE">
        <w:rPr>
          <w:rFonts w:ascii="Palatino Linotype" w:eastAsia="Times New Roman" w:hAnsi="Palatino Linotype" w:cs="Times New Roman"/>
          <w:color w:val="666666"/>
          <w:sz w:val="20"/>
          <w:szCs w:val="20"/>
          <w:lang w:eastAsia="ru-RU"/>
        </w:rPr>
        <w:t>[20]</w:t>
      </w:r>
      <w:r w:rsidRPr="008C60AE">
        <w:rPr>
          <w:rFonts w:ascii="Times New Roman" w:eastAsia="Times New Roman" w:hAnsi="Times New Roman" w:cs="Times New Roman"/>
          <w:color w:val="111133"/>
          <w:sz w:val="28"/>
          <w:szCs w:val="28"/>
          <w:lang w:eastAsia="ru-RU"/>
        </w:rPr>
        <w:t> Mandatum dictum, quod olim in commisso negotio alter alteri manum dabat. </w:t>
      </w:r>
      <w:r w:rsidRPr="008C60AE">
        <w:rPr>
          <w:rFonts w:ascii="Palatino Linotype" w:eastAsia="Times New Roman" w:hAnsi="Palatino Linotype" w:cs="Times New Roman"/>
          <w:color w:val="666666"/>
          <w:sz w:val="20"/>
          <w:szCs w:val="20"/>
          <w:lang w:eastAsia="ru-RU"/>
        </w:rPr>
        <w:t>[21]</w:t>
      </w:r>
      <w:r w:rsidRPr="008C60AE">
        <w:rPr>
          <w:rFonts w:ascii="Times New Roman" w:eastAsia="Times New Roman" w:hAnsi="Times New Roman" w:cs="Times New Roman"/>
          <w:color w:val="111133"/>
          <w:sz w:val="28"/>
          <w:szCs w:val="28"/>
          <w:lang w:eastAsia="ru-RU"/>
        </w:rPr>
        <w:t> Ratum vero, quasi rationabile et rectum, unde et qui pollicetur dicit: «Ratum esse profiteor», hoc est, firmum atque perpetuum. </w:t>
      </w:r>
      <w:r w:rsidRPr="008C60AE">
        <w:rPr>
          <w:rFonts w:ascii="Palatino Linotype" w:eastAsia="Times New Roman" w:hAnsi="Palatino Linotype" w:cs="Times New Roman"/>
          <w:color w:val="666666"/>
          <w:sz w:val="20"/>
          <w:szCs w:val="20"/>
          <w:lang w:eastAsia="ru-RU"/>
        </w:rPr>
        <w:t>[22]</w:t>
      </w:r>
      <w:r w:rsidRPr="008C60AE">
        <w:rPr>
          <w:rFonts w:ascii="Times New Roman" w:eastAsia="Times New Roman" w:hAnsi="Times New Roman" w:cs="Times New Roman"/>
          <w:color w:val="111133"/>
          <w:sz w:val="28"/>
          <w:szCs w:val="28"/>
          <w:lang w:eastAsia="ru-RU"/>
        </w:rPr>
        <w:t> Rite autem esse non recte, sed ex more. Chirographum. Cautio. </w:t>
      </w:r>
      <w:r w:rsidRPr="008C60AE">
        <w:rPr>
          <w:rFonts w:ascii="Palatino Linotype" w:eastAsia="Times New Roman" w:hAnsi="Palatino Linotype" w:cs="Times New Roman"/>
          <w:color w:val="666666"/>
          <w:sz w:val="20"/>
          <w:szCs w:val="20"/>
          <w:lang w:eastAsia="ru-RU"/>
        </w:rPr>
        <w:t>[23]</w:t>
      </w:r>
      <w:r w:rsidRPr="008C60AE">
        <w:rPr>
          <w:rFonts w:ascii="Times New Roman" w:eastAsia="Times New Roman" w:hAnsi="Times New Roman" w:cs="Times New Roman"/>
          <w:color w:val="111133"/>
          <w:sz w:val="28"/>
          <w:szCs w:val="28"/>
          <w:lang w:eastAsia="ru-RU"/>
        </w:rPr>
        <w:t> Emptio et venditio est rerum commutatio atque contractus ex convenientia veniens. </w:t>
      </w:r>
      <w:r w:rsidRPr="008C60AE">
        <w:rPr>
          <w:rFonts w:ascii="Palatino Linotype" w:eastAsia="Times New Roman" w:hAnsi="Palatino Linotype" w:cs="Times New Roman"/>
          <w:color w:val="666666"/>
          <w:sz w:val="20"/>
          <w:szCs w:val="20"/>
          <w:lang w:eastAsia="ru-RU"/>
        </w:rPr>
        <w:t>[24]</w:t>
      </w:r>
      <w:r w:rsidRPr="008C60AE">
        <w:rPr>
          <w:rFonts w:ascii="Times New Roman" w:eastAsia="Times New Roman" w:hAnsi="Times New Roman" w:cs="Times New Roman"/>
          <w:color w:val="111133"/>
          <w:sz w:val="28"/>
          <w:szCs w:val="28"/>
          <w:lang w:eastAsia="ru-RU"/>
        </w:rPr>
        <w:t> Emptio autem dicta, quod a me tibi sit: venditio quasi venundatio, id est a nundinis. </w:t>
      </w:r>
      <w:r w:rsidRPr="008C60AE">
        <w:rPr>
          <w:rFonts w:ascii="Palatino Linotype" w:eastAsia="Times New Roman" w:hAnsi="Palatino Linotype" w:cs="Times New Roman"/>
          <w:color w:val="666666"/>
          <w:sz w:val="20"/>
          <w:szCs w:val="20"/>
          <w:lang w:eastAsia="ru-RU"/>
        </w:rPr>
        <w:t>[25]</w:t>
      </w:r>
      <w:r w:rsidRPr="008C60AE">
        <w:rPr>
          <w:rFonts w:ascii="Times New Roman" w:eastAsia="Times New Roman" w:hAnsi="Times New Roman" w:cs="Times New Roman"/>
          <w:color w:val="111133"/>
          <w:sz w:val="28"/>
          <w:szCs w:val="28"/>
          <w:lang w:eastAsia="ru-RU"/>
        </w:rPr>
        <w:t> Donatio est cuiuslibet rei transactio. Dictam autem dicunt donationem quasi doni actionem, et dotem quasi do item. Praecedente enim in nuptiis donatione, dos sequitur. </w:t>
      </w:r>
      <w:r w:rsidRPr="008C60AE">
        <w:rPr>
          <w:rFonts w:ascii="Palatino Linotype" w:eastAsia="Times New Roman" w:hAnsi="Palatino Linotype" w:cs="Times New Roman"/>
          <w:color w:val="666666"/>
          <w:sz w:val="20"/>
          <w:szCs w:val="20"/>
          <w:lang w:eastAsia="ru-RU"/>
        </w:rPr>
        <w:t>[26]</w:t>
      </w:r>
      <w:r w:rsidRPr="008C60AE">
        <w:rPr>
          <w:rFonts w:ascii="Times New Roman" w:eastAsia="Times New Roman" w:hAnsi="Times New Roman" w:cs="Times New Roman"/>
          <w:color w:val="111133"/>
          <w:sz w:val="28"/>
          <w:szCs w:val="28"/>
          <w:lang w:eastAsia="ru-RU"/>
        </w:rPr>
        <w:t> Nam antiquus nuptiarum erat ritus quo se maritus et uxor invicem emebant, ne videretur uxor ancilla, sicut habemus in iure. Inde est quod praecedente donatione viri sequitur dos uxoris. </w:t>
      </w:r>
      <w:r w:rsidRPr="008C60AE">
        <w:rPr>
          <w:rFonts w:ascii="Palatino Linotype" w:eastAsia="Times New Roman" w:hAnsi="Palatino Linotype" w:cs="Times New Roman"/>
          <w:color w:val="666666"/>
          <w:sz w:val="20"/>
          <w:szCs w:val="20"/>
          <w:lang w:eastAsia="ru-RU"/>
        </w:rPr>
        <w:t>[27]</w:t>
      </w:r>
      <w:r w:rsidRPr="008C60AE">
        <w:rPr>
          <w:rFonts w:ascii="Times New Roman" w:eastAsia="Times New Roman" w:hAnsi="Times New Roman" w:cs="Times New Roman"/>
          <w:color w:val="111133"/>
          <w:sz w:val="28"/>
          <w:szCs w:val="28"/>
          <w:lang w:eastAsia="ru-RU"/>
        </w:rPr>
        <w:t> Donatio usufructuaria ideo dicitur, quod donator ex ea usum fructum adhuc retinet, servato cui donatum est iure. </w:t>
      </w:r>
      <w:r w:rsidRPr="008C60AE">
        <w:rPr>
          <w:rFonts w:ascii="Palatino Linotype" w:eastAsia="Times New Roman" w:hAnsi="Palatino Linotype" w:cs="Times New Roman"/>
          <w:color w:val="666666"/>
          <w:sz w:val="20"/>
          <w:szCs w:val="20"/>
          <w:lang w:eastAsia="ru-RU"/>
        </w:rPr>
        <w:t>[28]</w:t>
      </w:r>
      <w:r w:rsidRPr="008C60AE">
        <w:rPr>
          <w:rFonts w:ascii="Times New Roman" w:eastAsia="Times New Roman" w:hAnsi="Times New Roman" w:cs="Times New Roman"/>
          <w:color w:val="111133"/>
          <w:sz w:val="28"/>
          <w:szCs w:val="28"/>
          <w:lang w:eastAsia="ru-RU"/>
        </w:rPr>
        <w:t> Donatio directa ideo nuncupatur, quia et iure et usu statim transit in alterum, nec ultra aliquid inde ad ius donatoris retorquetur. </w:t>
      </w:r>
      <w:r w:rsidRPr="008C60AE">
        <w:rPr>
          <w:rFonts w:ascii="Palatino Linotype" w:eastAsia="Times New Roman" w:hAnsi="Palatino Linotype" w:cs="Times New Roman"/>
          <w:color w:val="666666"/>
          <w:sz w:val="20"/>
          <w:szCs w:val="20"/>
          <w:lang w:eastAsia="ru-RU"/>
        </w:rPr>
        <w:t>[29]</w:t>
      </w:r>
      <w:r w:rsidRPr="008C60AE">
        <w:rPr>
          <w:rFonts w:ascii="Times New Roman" w:eastAsia="Times New Roman" w:hAnsi="Times New Roman" w:cs="Times New Roman"/>
          <w:color w:val="111133"/>
          <w:sz w:val="28"/>
          <w:szCs w:val="28"/>
          <w:lang w:eastAsia="ru-RU"/>
        </w:rPr>
        <w:t> Condiciones proprie testium sunt, et dictae condiciones a condicendo, quasi condiciones, quia non ibi testis unus iurat, sed duo vel plures. Non enim in unius ore, sed in duorum aut trium testium stat omne verbum. Item condiciones, quod inter se conveniat sermo testium, quasi condictiones. </w:t>
      </w:r>
      <w:r w:rsidRPr="008C60AE">
        <w:rPr>
          <w:rFonts w:ascii="Palatino Linotype" w:eastAsia="Times New Roman" w:hAnsi="Palatino Linotype" w:cs="Times New Roman"/>
          <w:color w:val="666666"/>
          <w:sz w:val="20"/>
          <w:szCs w:val="20"/>
          <w:lang w:eastAsia="ru-RU"/>
        </w:rPr>
        <w:t>[30]</w:t>
      </w:r>
      <w:r w:rsidRPr="008C60AE">
        <w:rPr>
          <w:rFonts w:ascii="Times New Roman" w:eastAsia="Times New Roman" w:hAnsi="Times New Roman" w:cs="Times New Roman"/>
          <w:color w:val="111133"/>
          <w:sz w:val="28"/>
          <w:szCs w:val="28"/>
          <w:lang w:eastAsia="ru-RU"/>
        </w:rPr>
        <w:t> Stipulatio est promissio vel sponsio; unde et promissores stipulatores vocantur. Dicta autem stipulatio ab stipula. Veteres enim, quando sibi aliquid promittebant, stipulam tenentes frangebant, quam iterum iungentes sponsiones suas agnoscebant [sive quod stipulum iuxta Paulum iuridicum firmum appellaverunt]. </w:t>
      </w:r>
      <w:r w:rsidRPr="008C60AE">
        <w:rPr>
          <w:rFonts w:ascii="Palatino Linotype" w:eastAsia="Times New Roman" w:hAnsi="Palatino Linotype" w:cs="Times New Roman"/>
          <w:color w:val="666666"/>
          <w:sz w:val="20"/>
          <w:szCs w:val="20"/>
          <w:lang w:eastAsia="ru-RU"/>
        </w:rPr>
        <w:t>[31]</w:t>
      </w:r>
      <w:r w:rsidRPr="008C60AE">
        <w:rPr>
          <w:rFonts w:ascii="Times New Roman" w:eastAsia="Times New Roman" w:hAnsi="Times New Roman" w:cs="Times New Roman"/>
          <w:color w:val="111133"/>
          <w:sz w:val="28"/>
          <w:szCs w:val="28"/>
          <w:lang w:eastAsia="ru-RU"/>
        </w:rPr>
        <w:t> Sacramentum est pignus sponsionis; vocatum autem sacramentum, quia violare quod quisque promittit perfidiae est.</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bookmarkStart w:id="23" w:name="c25"/>
      <w:r w:rsidRPr="008C60AE">
        <w:rPr>
          <w:rFonts w:ascii="Times New Roman" w:eastAsia="Times New Roman" w:hAnsi="Times New Roman" w:cs="Times New Roman"/>
          <w:sz w:val="20"/>
          <w:szCs w:val="20"/>
          <w:lang w:eastAsia="ru-RU"/>
        </w:rPr>
        <w:t> </w:t>
      </w:r>
      <w:bookmarkEnd w:id="23"/>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Caput XXV.</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DE REBUS.</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[1]</w:t>
      </w:r>
      <w:r w:rsidRPr="008C60AE">
        <w:rPr>
          <w:rFonts w:ascii="Times New Roman" w:eastAsia="Times New Roman" w:hAnsi="Times New Roman" w:cs="Times New Roman"/>
          <w:color w:val="111133"/>
          <w:sz w:val="28"/>
          <w:szCs w:val="28"/>
          <w:lang w:eastAsia="ru-RU"/>
        </w:rPr>
        <w:t> Hereditas est res quae morte alicuius ad quempiam pervenit, vel legata testamento, vel possessione retenta. Dicta autem hereditas a rebus aditis, sive ab aere, quia qui possidet agrum et censum solvit; †inde et res.† </w:t>
      </w:r>
      <w:r w:rsidRPr="008C60AE">
        <w:rPr>
          <w:rFonts w:ascii="Palatino Linotype" w:eastAsia="Times New Roman" w:hAnsi="Palatino Linotype" w:cs="Times New Roman"/>
          <w:color w:val="666666"/>
          <w:sz w:val="20"/>
          <w:szCs w:val="20"/>
          <w:lang w:eastAsia="ru-RU"/>
        </w:rPr>
        <w:t>[2]</w:t>
      </w:r>
      <w:r w:rsidRPr="008C60AE">
        <w:rPr>
          <w:rFonts w:ascii="Times New Roman" w:eastAsia="Times New Roman" w:hAnsi="Times New Roman" w:cs="Times New Roman"/>
          <w:color w:val="111133"/>
          <w:sz w:val="28"/>
          <w:szCs w:val="28"/>
          <w:lang w:eastAsia="ru-RU"/>
        </w:rPr>
        <w:t xml:space="preserve"> Res sunt quae in nostro iure consistunt. Iura autem sunt quae a nobis iuste possidentur nec aliena </w:t>
      </w:r>
      <w:r w:rsidRPr="008C60AE">
        <w:rPr>
          <w:rFonts w:ascii="Times New Roman" w:eastAsia="Times New Roman" w:hAnsi="Times New Roman" w:cs="Times New Roman"/>
          <w:color w:val="111133"/>
          <w:sz w:val="28"/>
          <w:szCs w:val="28"/>
          <w:lang w:eastAsia="ru-RU"/>
        </w:rPr>
        <w:lastRenderedPageBreak/>
        <w:t>sunt. </w:t>
      </w:r>
      <w:r w:rsidRPr="008C60AE">
        <w:rPr>
          <w:rFonts w:ascii="Palatino Linotype" w:eastAsia="Times New Roman" w:hAnsi="Palatino Linotype" w:cs="Times New Roman"/>
          <w:color w:val="666666"/>
          <w:sz w:val="20"/>
          <w:szCs w:val="20"/>
          <w:lang w:eastAsia="ru-RU"/>
        </w:rPr>
        <w:t>[3]</w:t>
      </w:r>
      <w:r w:rsidRPr="008C60AE">
        <w:rPr>
          <w:rFonts w:ascii="Times New Roman" w:eastAsia="Times New Roman" w:hAnsi="Times New Roman" w:cs="Times New Roman"/>
          <w:color w:val="111133"/>
          <w:sz w:val="28"/>
          <w:szCs w:val="28"/>
          <w:lang w:eastAsia="ru-RU"/>
        </w:rPr>
        <w:t> Dicta autem res a recte habendo, ius a iuste possidendo. Hoc enim iure possidetur quod iuste, hoc iuste quod bene. Quod autem male possidetur, alienum est. Male autem possidet qui vel sua male utitur vel aliena praesumit. Possidet autem iuste qui non inretitur cupiditate. Qui autem cupiditate tenetur, possessus est, non possessor. </w:t>
      </w:r>
      <w:r w:rsidRPr="008C60AE">
        <w:rPr>
          <w:rFonts w:ascii="Palatino Linotype" w:eastAsia="Times New Roman" w:hAnsi="Palatino Linotype" w:cs="Times New Roman"/>
          <w:color w:val="666666"/>
          <w:sz w:val="20"/>
          <w:szCs w:val="20"/>
          <w:lang w:eastAsia="ru-RU"/>
        </w:rPr>
        <w:t>[4]</w:t>
      </w:r>
      <w:r w:rsidRPr="008C60AE">
        <w:rPr>
          <w:rFonts w:ascii="Times New Roman" w:eastAsia="Times New Roman" w:hAnsi="Times New Roman" w:cs="Times New Roman"/>
          <w:color w:val="111133"/>
          <w:sz w:val="28"/>
          <w:szCs w:val="28"/>
          <w:lang w:eastAsia="ru-RU"/>
        </w:rPr>
        <w:t> Bona sunt honestorum seu nobilium, quae proinde bona dicuntur, ut non habeant turpem usum, sed ea homines ad res bonas utantur. </w:t>
      </w:r>
      <w:r w:rsidRPr="008C60AE">
        <w:rPr>
          <w:rFonts w:ascii="Palatino Linotype" w:eastAsia="Times New Roman" w:hAnsi="Palatino Linotype" w:cs="Times New Roman"/>
          <w:color w:val="666666"/>
          <w:sz w:val="20"/>
          <w:szCs w:val="20"/>
          <w:lang w:eastAsia="ru-RU"/>
        </w:rPr>
        <w:t>[5]</w:t>
      </w:r>
      <w:r w:rsidRPr="008C60AE">
        <w:rPr>
          <w:rFonts w:ascii="Times New Roman" w:eastAsia="Times New Roman" w:hAnsi="Times New Roman" w:cs="Times New Roman"/>
          <w:color w:val="111133"/>
          <w:sz w:val="28"/>
          <w:szCs w:val="28"/>
          <w:lang w:eastAsia="ru-RU"/>
        </w:rPr>
        <w:t> Peculium proprie minorum est personarum sive servorum. Nam peculium est quod pater vel dominus filium suum vel servum pro suo tractare patitur. Peculium autem a pecudibus dictum, in quibus veterum constabat universa substantia. </w:t>
      </w:r>
      <w:r w:rsidRPr="008C60AE">
        <w:rPr>
          <w:rFonts w:ascii="Palatino Linotype" w:eastAsia="Times New Roman" w:hAnsi="Palatino Linotype" w:cs="Times New Roman"/>
          <w:color w:val="666666"/>
          <w:sz w:val="20"/>
          <w:szCs w:val="20"/>
          <w:lang w:eastAsia="ru-RU"/>
        </w:rPr>
        <w:t>[6]</w:t>
      </w:r>
      <w:r w:rsidRPr="008C60AE">
        <w:rPr>
          <w:rFonts w:ascii="Times New Roman" w:eastAsia="Times New Roman" w:hAnsi="Times New Roman" w:cs="Times New Roman"/>
          <w:color w:val="111133"/>
          <w:sz w:val="28"/>
          <w:szCs w:val="28"/>
          <w:lang w:eastAsia="ru-RU"/>
        </w:rPr>
        <w:t> Bonorum possessio est ius possessionis, certo ordine certoque titulo adquisita. </w:t>
      </w:r>
      <w:r w:rsidRPr="008C60AE">
        <w:rPr>
          <w:rFonts w:ascii="Palatino Linotype" w:eastAsia="Times New Roman" w:hAnsi="Palatino Linotype" w:cs="Times New Roman"/>
          <w:color w:val="666666"/>
          <w:sz w:val="20"/>
          <w:szCs w:val="20"/>
          <w:lang w:eastAsia="ru-RU"/>
        </w:rPr>
        <w:t>[7]</w:t>
      </w:r>
      <w:r w:rsidRPr="008C60AE">
        <w:rPr>
          <w:rFonts w:ascii="Times New Roman" w:eastAsia="Times New Roman" w:hAnsi="Times New Roman" w:cs="Times New Roman"/>
          <w:color w:val="111133"/>
          <w:sz w:val="28"/>
          <w:szCs w:val="28"/>
          <w:lang w:eastAsia="ru-RU"/>
        </w:rPr>
        <w:t> Intestata hereditas est quae testamento scripta non est, aut, si scripta sit, iure tamen nequaquam est adita. </w:t>
      </w:r>
      <w:r w:rsidRPr="008C60AE">
        <w:rPr>
          <w:rFonts w:ascii="Palatino Linotype" w:eastAsia="Times New Roman" w:hAnsi="Palatino Linotype" w:cs="Times New Roman"/>
          <w:color w:val="666666"/>
          <w:sz w:val="20"/>
          <w:szCs w:val="20"/>
          <w:lang w:eastAsia="ru-RU"/>
        </w:rPr>
        <w:t>[8]</w:t>
      </w:r>
      <w:r w:rsidRPr="008C60AE">
        <w:rPr>
          <w:rFonts w:ascii="Times New Roman" w:eastAsia="Times New Roman" w:hAnsi="Times New Roman" w:cs="Times New Roman"/>
          <w:color w:val="111133"/>
          <w:sz w:val="28"/>
          <w:szCs w:val="28"/>
          <w:lang w:eastAsia="ru-RU"/>
        </w:rPr>
        <w:t> Caduca inde dicitur, quia eius heredes ceciderunt. </w:t>
      </w:r>
      <w:r w:rsidRPr="008C60AE">
        <w:rPr>
          <w:rFonts w:ascii="Palatino Linotype" w:eastAsia="Times New Roman" w:hAnsi="Palatino Linotype" w:cs="Times New Roman"/>
          <w:color w:val="666666"/>
          <w:sz w:val="20"/>
          <w:szCs w:val="20"/>
          <w:lang w:eastAsia="ru-RU"/>
        </w:rPr>
        <w:t>[9]</w:t>
      </w:r>
      <w:r w:rsidRPr="008C60AE">
        <w:rPr>
          <w:rFonts w:ascii="Times New Roman" w:eastAsia="Times New Roman" w:hAnsi="Times New Roman" w:cs="Times New Roman"/>
          <w:color w:val="111133"/>
          <w:sz w:val="28"/>
          <w:szCs w:val="28"/>
          <w:lang w:eastAsia="ru-RU"/>
        </w:rPr>
        <w:t> Familia herciscunda est divisio hereditatis inter heredes. Herciscunda enim apud veteres divisio nuncupabatur. </w:t>
      </w:r>
      <w:r w:rsidRPr="008C60AE">
        <w:rPr>
          <w:rFonts w:ascii="Palatino Linotype" w:eastAsia="Times New Roman" w:hAnsi="Palatino Linotype" w:cs="Times New Roman"/>
          <w:color w:val="666666"/>
          <w:sz w:val="20"/>
          <w:szCs w:val="20"/>
          <w:lang w:eastAsia="ru-RU"/>
        </w:rPr>
        <w:t>[10]</w:t>
      </w:r>
      <w:r w:rsidRPr="008C60AE">
        <w:rPr>
          <w:rFonts w:ascii="Times New Roman" w:eastAsia="Times New Roman" w:hAnsi="Times New Roman" w:cs="Times New Roman"/>
          <w:color w:val="111133"/>
          <w:sz w:val="28"/>
          <w:szCs w:val="28"/>
          <w:lang w:eastAsia="ru-RU"/>
        </w:rPr>
        <w:t> Communi dividendo est inter eos quibus communis res est, quae actio iubet postulantibus his arbitrum dari, cuius arbitratu res dividatur. </w:t>
      </w:r>
      <w:r w:rsidRPr="008C60AE">
        <w:rPr>
          <w:rFonts w:ascii="Palatino Linotype" w:eastAsia="Times New Roman" w:hAnsi="Palatino Linotype" w:cs="Times New Roman"/>
          <w:color w:val="666666"/>
          <w:sz w:val="20"/>
          <w:szCs w:val="20"/>
          <w:lang w:eastAsia="ru-RU"/>
        </w:rPr>
        <w:t>[11]</w:t>
      </w:r>
      <w:r w:rsidRPr="008C60AE">
        <w:rPr>
          <w:rFonts w:ascii="Times New Roman" w:eastAsia="Times New Roman" w:hAnsi="Times New Roman" w:cs="Times New Roman"/>
          <w:color w:val="111133"/>
          <w:sz w:val="28"/>
          <w:szCs w:val="28"/>
          <w:lang w:eastAsia="ru-RU"/>
        </w:rPr>
        <w:t> Finium regundorum actio dicta eo quod per eam regantur fines utrique, ne dissipentur, dummodo non angustiore quinque pedum loco ea controversia sit. </w:t>
      </w:r>
      <w:r w:rsidRPr="008C60AE">
        <w:rPr>
          <w:rFonts w:ascii="Palatino Linotype" w:eastAsia="Times New Roman" w:hAnsi="Palatino Linotype" w:cs="Times New Roman"/>
          <w:color w:val="666666"/>
          <w:sz w:val="20"/>
          <w:szCs w:val="20"/>
          <w:lang w:eastAsia="ru-RU"/>
        </w:rPr>
        <w:t>[12]</w:t>
      </w:r>
      <w:r w:rsidRPr="008C60AE">
        <w:rPr>
          <w:rFonts w:ascii="Times New Roman" w:eastAsia="Times New Roman" w:hAnsi="Times New Roman" w:cs="Times New Roman"/>
          <w:color w:val="111133"/>
          <w:sz w:val="28"/>
          <w:szCs w:val="28"/>
          <w:lang w:eastAsia="ru-RU"/>
        </w:rPr>
        <w:t> Locatio est res ad usum data cum definitione mercedis. </w:t>
      </w:r>
      <w:r w:rsidRPr="008C60AE">
        <w:rPr>
          <w:rFonts w:ascii="Palatino Linotype" w:eastAsia="Times New Roman" w:hAnsi="Palatino Linotype" w:cs="Times New Roman"/>
          <w:color w:val="666666"/>
          <w:sz w:val="20"/>
          <w:szCs w:val="20"/>
          <w:lang w:eastAsia="ru-RU"/>
        </w:rPr>
        <w:t>[13]</w:t>
      </w:r>
      <w:r w:rsidRPr="008C60AE">
        <w:rPr>
          <w:rFonts w:ascii="Times New Roman" w:eastAsia="Times New Roman" w:hAnsi="Times New Roman" w:cs="Times New Roman"/>
          <w:color w:val="111133"/>
          <w:sz w:val="28"/>
          <w:szCs w:val="28"/>
          <w:lang w:eastAsia="ru-RU"/>
        </w:rPr>
        <w:t> Conductio est res in usum accepta cum constituta mercede. </w:t>
      </w:r>
      <w:r w:rsidRPr="008C60AE">
        <w:rPr>
          <w:rFonts w:ascii="Palatino Linotype" w:eastAsia="Times New Roman" w:hAnsi="Palatino Linotype" w:cs="Times New Roman"/>
          <w:color w:val="666666"/>
          <w:sz w:val="20"/>
          <w:szCs w:val="20"/>
          <w:lang w:eastAsia="ru-RU"/>
        </w:rPr>
        <w:t>[14]</w:t>
      </w:r>
      <w:r w:rsidRPr="008C60AE">
        <w:rPr>
          <w:rFonts w:ascii="Times New Roman" w:eastAsia="Times New Roman" w:hAnsi="Times New Roman" w:cs="Times New Roman"/>
          <w:color w:val="111133"/>
          <w:sz w:val="28"/>
          <w:szCs w:val="28"/>
          <w:lang w:eastAsia="ru-RU"/>
        </w:rPr>
        <w:t> Res credita est quae in obligationem ita deducta est, ut ex tempore, quo contrahebatur, certum sit eam deberi. </w:t>
      </w:r>
      <w:r w:rsidRPr="008C60AE">
        <w:rPr>
          <w:rFonts w:ascii="Palatino Linotype" w:eastAsia="Times New Roman" w:hAnsi="Palatino Linotype" w:cs="Times New Roman"/>
          <w:color w:val="666666"/>
          <w:sz w:val="20"/>
          <w:szCs w:val="20"/>
          <w:lang w:eastAsia="ru-RU"/>
        </w:rPr>
        <w:t>[15]</w:t>
      </w:r>
      <w:r w:rsidRPr="008C60AE">
        <w:rPr>
          <w:rFonts w:ascii="Times New Roman" w:eastAsia="Times New Roman" w:hAnsi="Times New Roman" w:cs="Times New Roman"/>
          <w:color w:val="111133"/>
          <w:sz w:val="28"/>
          <w:szCs w:val="28"/>
          <w:lang w:eastAsia="ru-RU"/>
        </w:rPr>
        <w:t> Usura est incrementum fenoris, ab usu aeris crediti nuncupata. </w:t>
      </w:r>
      <w:r w:rsidRPr="008C60AE">
        <w:rPr>
          <w:rFonts w:ascii="Palatino Linotype" w:eastAsia="Times New Roman" w:hAnsi="Palatino Linotype" w:cs="Times New Roman"/>
          <w:color w:val="666666"/>
          <w:sz w:val="20"/>
          <w:szCs w:val="20"/>
          <w:lang w:eastAsia="ru-RU"/>
        </w:rPr>
        <w:t>[16]</w:t>
      </w:r>
      <w:r w:rsidRPr="008C60AE">
        <w:rPr>
          <w:rFonts w:ascii="Times New Roman" w:eastAsia="Times New Roman" w:hAnsi="Times New Roman" w:cs="Times New Roman"/>
          <w:color w:val="111133"/>
          <w:sz w:val="28"/>
          <w:szCs w:val="28"/>
          <w:lang w:eastAsia="ru-RU"/>
        </w:rPr>
        <w:t> Commod&lt;at&gt;um est id quod nostri iuris est et ad alterum temporaliter translatum est cum modo temporis, quamdiu apud eum sit, unde et commod&lt;at&gt;um dictum est. </w:t>
      </w:r>
      <w:r w:rsidRPr="008C60AE">
        <w:rPr>
          <w:rFonts w:ascii="Palatino Linotype" w:eastAsia="Times New Roman" w:hAnsi="Palatino Linotype" w:cs="Times New Roman"/>
          <w:color w:val="666666"/>
          <w:sz w:val="20"/>
          <w:szCs w:val="20"/>
          <w:lang w:eastAsia="ru-RU"/>
        </w:rPr>
        <w:t>[17]</w:t>
      </w:r>
      <w:r w:rsidRPr="008C60AE">
        <w:rPr>
          <w:rFonts w:ascii="Times New Roman" w:eastAsia="Times New Roman" w:hAnsi="Times New Roman" w:cs="Times New Roman"/>
          <w:color w:val="111133"/>
          <w:sz w:val="28"/>
          <w:szCs w:val="28"/>
          <w:lang w:eastAsia="ru-RU"/>
        </w:rPr>
        <w:t> Precarium est dum prece creditor rogatus permittit debitorem in possessione fundi sibi obligati demorari, et ex eo fructus capere. Et dictum precarium quia prece aditur, quasi precadium, R pro D littera commutata. </w:t>
      </w:r>
      <w:r w:rsidRPr="008C60AE">
        <w:rPr>
          <w:rFonts w:ascii="Palatino Linotype" w:eastAsia="Times New Roman" w:hAnsi="Palatino Linotype" w:cs="Times New Roman"/>
          <w:color w:val="666666"/>
          <w:sz w:val="20"/>
          <w:szCs w:val="20"/>
          <w:lang w:eastAsia="ru-RU"/>
        </w:rPr>
        <w:t>[18]</w:t>
      </w:r>
      <w:r w:rsidRPr="008C60AE">
        <w:rPr>
          <w:rFonts w:ascii="Times New Roman" w:eastAsia="Times New Roman" w:hAnsi="Times New Roman" w:cs="Times New Roman"/>
          <w:color w:val="111133"/>
          <w:sz w:val="28"/>
          <w:szCs w:val="28"/>
          <w:lang w:eastAsia="ru-RU"/>
        </w:rPr>
        <w:t> Mutuum appellatum est quia id, quod a me tibi datur, ex meo tuum fit. </w:t>
      </w:r>
      <w:r w:rsidRPr="008C60AE">
        <w:rPr>
          <w:rFonts w:ascii="Palatino Linotype" w:eastAsia="Times New Roman" w:hAnsi="Palatino Linotype" w:cs="Times New Roman"/>
          <w:color w:val="666666"/>
          <w:sz w:val="20"/>
          <w:szCs w:val="20"/>
          <w:lang w:eastAsia="ru-RU"/>
        </w:rPr>
        <w:t>[19]</w:t>
      </w:r>
      <w:r w:rsidRPr="008C60AE">
        <w:rPr>
          <w:rFonts w:ascii="Times New Roman" w:eastAsia="Times New Roman" w:hAnsi="Times New Roman" w:cs="Times New Roman"/>
          <w:color w:val="111133"/>
          <w:sz w:val="28"/>
          <w:szCs w:val="28"/>
          <w:lang w:eastAsia="ru-RU"/>
        </w:rPr>
        <w:t> Depositum est pignus commendatum ad tempus, quasi diu positum. Deponere autem quis videtur, cum aliquid metu furti, incendii, naufragii, apud alium custodiae causa deponit. </w:t>
      </w:r>
      <w:r w:rsidRPr="008C60AE">
        <w:rPr>
          <w:rFonts w:ascii="Palatino Linotype" w:eastAsia="Times New Roman" w:hAnsi="Palatino Linotype" w:cs="Times New Roman"/>
          <w:color w:val="666666"/>
          <w:sz w:val="20"/>
          <w:szCs w:val="20"/>
          <w:lang w:eastAsia="ru-RU"/>
        </w:rPr>
        <w:t>[20]</w:t>
      </w:r>
      <w:r w:rsidRPr="008C60AE">
        <w:rPr>
          <w:rFonts w:ascii="Times New Roman" w:eastAsia="Times New Roman" w:hAnsi="Times New Roman" w:cs="Times New Roman"/>
          <w:color w:val="111133"/>
          <w:sz w:val="28"/>
          <w:szCs w:val="28"/>
          <w:lang w:eastAsia="ru-RU"/>
        </w:rPr>
        <w:t> Interest autem in loquendi usu inter pignus et arram. Nam pignus est quod datur propter rem creditam, quae dum redditur, statim pignus aufertur. Arra vero est, quae primum pro re bonae fidei contractu empta, ex parte datur, et postea conpletur. </w:t>
      </w:r>
      <w:r w:rsidRPr="008C60AE">
        <w:rPr>
          <w:rFonts w:ascii="Palatino Linotype" w:eastAsia="Times New Roman" w:hAnsi="Palatino Linotype" w:cs="Times New Roman"/>
          <w:color w:val="666666"/>
          <w:sz w:val="20"/>
          <w:szCs w:val="20"/>
          <w:lang w:eastAsia="ru-RU"/>
        </w:rPr>
        <w:t>[21]</w:t>
      </w:r>
      <w:r w:rsidRPr="008C60AE">
        <w:rPr>
          <w:rFonts w:ascii="Times New Roman" w:eastAsia="Times New Roman" w:hAnsi="Times New Roman" w:cs="Times New Roman"/>
          <w:color w:val="111133"/>
          <w:sz w:val="28"/>
          <w:szCs w:val="28"/>
          <w:lang w:eastAsia="ru-RU"/>
        </w:rPr>
        <w:t> Est enim arra conplenda, non auferenda; unde qui habet arram non reddit sicut pignus, sed desiderat plenitudinem; et dicta arra a re, pro qua traditur. Item inter pignus, fiduciam et hypothecam hoc interest. </w:t>
      </w:r>
      <w:r w:rsidRPr="008C60AE">
        <w:rPr>
          <w:rFonts w:ascii="Palatino Linotype" w:eastAsia="Times New Roman" w:hAnsi="Palatino Linotype" w:cs="Times New Roman"/>
          <w:color w:val="666666"/>
          <w:sz w:val="20"/>
          <w:szCs w:val="20"/>
          <w:lang w:eastAsia="ru-RU"/>
        </w:rPr>
        <w:t>[22]</w:t>
      </w:r>
      <w:r w:rsidRPr="008C60AE">
        <w:rPr>
          <w:rFonts w:ascii="Times New Roman" w:eastAsia="Times New Roman" w:hAnsi="Times New Roman" w:cs="Times New Roman"/>
          <w:color w:val="111133"/>
          <w:sz w:val="28"/>
          <w:szCs w:val="28"/>
          <w:lang w:eastAsia="ru-RU"/>
        </w:rPr>
        <w:t> Pignus enim est quod propter rem creditam obligatur, cuius rei possessionem solam ad tempus consequitur creditor. Ceterum dominium penes debitorem est. </w:t>
      </w:r>
      <w:r w:rsidRPr="008C60AE">
        <w:rPr>
          <w:rFonts w:ascii="Palatino Linotype" w:eastAsia="Times New Roman" w:hAnsi="Palatino Linotype" w:cs="Times New Roman"/>
          <w:color w:val="666666"/>
          <w:sz w:val="20"/>
          <w:szCs w:val="20"/>
          <w:lang w:eastAsia="ru-RU"/>
        </w:rPr>
        <w:t>[23]</w:t>
      </w:r>
      <w:r w:rsidRPr="008C60AE">
        <w:rPr>
          <w:rFonts w:ascii="Times New Roman" w:eastAsia="Times New Roman" w:hAnsi="Times New Roman" w:cs="Times New Roman"/>
          <w:color w:val="111133"/>
          <w:sz w:val="28"/>
          <w:szCs w:val="28"/>
          <w:lang w:eastAsia="ru-RU"/>
        </w:rPr>
        <w:t> Fiducia est, cum res aliqua sumendae mutuae pecuniae gratia vel mancipatur vel in iure ceditur. </w:t>
      </w:r>
      <w:r w:rsidRPr="008C60AE">
        <w:rPr>
          <w:rFonts w:ascii="Palatino Linotype" w:eastAsia="Times New Roman" w:hAnsi="Palatino Linotype" w:cs="Times New Roman"/>
          <w:color w:val="666666"/>
          <w:sz w:val="20"/>
          <w:szCs w:val="20"/>
          <w:lang w:eastAsia="ru-RU"/>
        </w:rPr>
        <w:t>[24]</w:t>
      </w:r>
      <w:r w:rsidRPr="008C60AE">
        <w:rPr>
          <w:rFonts w:ascii="Times New Roman" w:eastAsia="Times New Roman" w:hAnsi="Times New Roman" w:cs="Times New Roman"/>
          <w:color w:val="111133"/>
          <w:sz w:val="28"/>
          <w:szCs w:val="28"/>
          <w:lang w:eastAsia="ru-RU"/>
        </w:rPr>
        <w:t> Hypotheca est, cum res commodatur sine depositione pignoris, pacto vel cautione sola interveniente. </w:t>
      </w:r>
      <w:r w:rsidRPr="008C60AE">
        <w:rPr>
          <w:rFonts w:ascii="Palatino Linotype" w:eastAsia="Times New Roman" w:hAnsi="Palatino Linotype" w:cs="Times New Roman"/>
          <w:color w:val="666666"/>
          <w:sz w:val="20"/>
          <w:szCs w:val="20"/>
          <w:lang w:eastAsia="ru-RU"/>
        </w:rPr>
        <w:t>[25]</w:t>
      </w:r>
      <w:r w:rsidRPr="008C60AE">
        <w:rPr>
          <w:rFonts w:ascii="Times New Roman" w:eastAsia="Times New Roman" w:hAnsi="Times New Roman" w:cs="Times New Roman"/>
          <w:color w:val="111133"/>
          <w:sz w:val="28"/>
          <w:szCs w:val="28"/>
          <w:lang w:eastAsia="ru-RU"/>
        </w:rPr>
        <w:t xml:space="preserve"> Momentum dictum </w:t>
      </w:r>
      <w:r w:rsidRPr="008C60AE">
        <w:rPr>
          <w:rFonts w:ascii="Times New Roman" w:eastAsia="Times New Roman" w:hAnsi="Times New Roman" w:cs="Times New Roman"/>
          <w:color w:val="111133"/>
          <w:sz w:val="28"/>
          <w:szCs w:val="28"/>
          <w:lang w:eastAsia="ru-RU"/>
        </w:rPr>
        <w:lastRenderedPageBreak/>
        <w:t>a temporis brevitate, ut [quam cito] quam statim salvo negotio reformetur, nec in ullam moram produci debeat quod repetitur; sicut nec ullum spatium est momenti, cuius tam brevis est temporis punctus ut in aliquam moram nullo modo producatur. </w:t>
      </w:r>
      <w:r w:rsidRPr="008C60AE">
        <w:rPr>
          <w:rFonts w:ascii="Palatino Linotype" w:eastAsia="Times New Roman" w:hAnsi="Palatino Linotype" w:cs="Times New Roman"/>
          <w:color w:val="666666"/>
          <w:sz w:val="20"/>
          <w:szCs w:val="20"/>
          <w:lang w:eastAsia="ru-RU"/>
        </w:rPr>
        <w:t>[26]</w:t>
      </w:r>
      <w:r w:rsidRPr="008C60AE">
        <w:rPr>
          <w:rFonts w:ascii="Times New Roman" w:eastAsia="Times New Roman" w:hAnsi="Times New Roman" w:cs="Times New Roman"/>
          <w:color w:val="111133"/>
          <w:sz w:val="28"/>
          <w:szCs w:val="28"/>
          <w:lang w:eastAsia="ru-RU"/>
        </w:rPr>
        <w:t> Instrumentum est unde aliquid construimus, ut cultrus, calamus, ascia. </w:t>
      </w:r>
      <w:r w:rsidRPr="008C60AE">
        <w:rPr>
          <w:rFonts w:ascii="Palatino Linotype" w:eastAsia="Times New Roman" w:hAnsi="Palatino Linotype" w:cs="Times New Roman"/>
          <w:color w:val="666666"/>
          <w:sz w:val="20"/>
          <w:szCs w:val="20"/>
          <w:lang w:eastAsia="ru-RU"/>
        </w:rPr>
        <w:t>[27]</w:t>
      </w:r>
      <w:r w:rsidRPr="008C60AE">
        <w:rPr>
          <w:rFonts w:ascii="Times New Roman" w:eastAsia="Times New Roman" w:hAnsi="Times New Roman" w:cs="Times New Roman"/>
          <w:color w:val="111133"/>
          <w:sz w:val="28"/>
          <w:szCs w:val="28"/>
          <w:lang w:eastAsia="ru-RU"/>
        </w:rPr>
        <w:t> Instructum, quod per instrumentum efficitur, ut baculus, codex, tabula. </w:t>
      </w:r>
      <w:r w:rsidRPr="008C60AE">
        <w:rPr>
          <w:rFonts w:ascii="Palatino Linotype" w:eastAsia="Times New Roman" w:hAnsi="Palatino Linotype" w:cs="Times New Roman"/>
          <w:color w:val="666666"/>
          <w:sz w:val="20"/>
          <w:szCs w:val="20"/>
          <w:lang w:eastAsia="ru-RU"/>
        </w:rPr>
        <w:t>[28]</w:t>
      </w:r>
      <w:r w:rsidRPr="008C60AE">
        <w:rPr>
          <w:rFonts w:ascii="Times New Roman" w:eastAsia="Times New Roman" w:hAnsi="Times New Roman" w:cs="Times New Roman"/>
          <w:color w:val="111133"/>
          <w:sz w:val="28"/>
          <w:szCs w:val="28"/>
          <w:lang w:eastAsia="ru-RU"/>
        </w:rPr>
        <w:t> Usus, quem in re instructa utimur, ut in baculo innitere, in codice legere, in tabula iudere; sed et ipse fructus agrorum, quia eo utimur, usus vocatur. Haec sunt illa tria. </w:t>
      </w:r>
      <w:r w:rsidRPr="008C60AE">
        <w:rPr>
          <w:rFonts w:ascii="Palatino Linotype" w:eastAsia="Times New Roman" w:hAnsi="Palatino Linotype" w:cs="Times New Roman"/>
          <w:color w:val="666666"/>
          <w:sz w:val="20"/>
          <w:szCs w:val="20"/>
          <w:lang w:eastAsia="ru-RU"/>
        </w:rPr>
        <w:t>[29]</w:t>
      </w:r>
      <w:r w:rsidRPr="008C60AE">
        <w:rPr>
          <w:rFonts w:ascii="Times New Roman" w:eastAsia="Times New Roman" w:hAnsi="Times New Roman" w:cs="Times New Roman"/>
          <w:color w:val="111133"/>
          <w:sz w:val="28"/>
          <w:szCs w:val="28"/>
          <w:lang w:eastAsia="ru-RU"/>
        </w:rPr>
        <w:t> Ususfructus autem vocatus quia solo usu habetur eius fructus, manente apud alium iure. </w:t>
      </w:r>
      <w:r w:rsidRPr="008C60AE">
        <w:rPr>
          <w:rFonts w:ascii="Palatino Linotype" w:eastAsia="Times New Roman" w:hAnsi="Palatino Linotype" w:cs="Times New Roman"/>
          <w:color w:val="666666"/>
          <w:sz w:val="20"/>
          <w:szCs w:val="20"/>
          <w:lang w:eastAsia="ru-RU"/>
        </w:rPr>
        <w:t>[30]</w:t>
      </w:r>
      <w:r w:rsidRPr="008C60AE">
        <w:rPr>
          <w:rFonts w:ascii="Times New Roman" w:eastAsia="Times New Roman" w:hAnsi="Times New Roman" w:cs="Times New Roman"/>
          <w:color w:val="111133"/>
          <w:sz w:val="28"/>
          <w:szCs w:val="28"/>
          <w:lang w:eastAsia="ru-RU"/>
        </w:rPr>
        <w:t> Usucapio est adeptio dominii per continuationem iustae possessionis, vel biennii aut alicuius temporis. </w:t>
      </w:r>
      <w:r w:rsidRPr="008C60AE">
        <w:rPr>
          <w:rFonts w:ascii="Palatino Linotype" w:eastAsia="Times New Roman" w:hAnsi="Palatino Linotype" w:cs="Times New Roman"/>
          <w:color w:val="666666"/>
          <w:sz w:val="20"/>
          <w:szCs w:val="20"/>
          <w:lang w:eastAsia="ru-RU"/>
        </w:rPr>
        <w:t>[31]</w:t>
      </w:r>
      <w:r w:rsidRPr="008C60AE">
        <w:rPr>
          <w:rFonts w:ascii="Times New Roman" w:eastAsia="Times New Roman" w:hAnsi="Times New Roman" w:cs="Times New Roman"/>
          <w:color w:val="111133"/>
          <w:sz w:val="28"/>
          <w:szCs w:val="28"/>
          <w:lang w:eastAsia="ru-RU"/>
        </w:rPr>
        <w:t> Mancipatio dicta est quia manu res capitur. Unde oportet eum, qui mancipio accipit, conprehendere id ipsum, quod ei mancipio datur. </w:t>
      </w:r>
      <w:r w:rsidRPr="008C60AE">
        <w:rPr>
          <w:rFonts w:ascii="Palatino Linotype" w:eastAsia="Times New Roman" w:hAnsi="Palatino Linotype" w:cs="Times New Roman"/>
          <w:color w:val="666666"/>
          <w:sz w:val="20"/>
          <w:szCs w:val="20"/>
          <w:lang w:eastAsia="ru-RU"/>
        </w:rPr>
        <w:t>[32]</w:t>
      </w:r>
      <w:r w:rsidRPr="008C60AE">
        <w:rPr>
          <w:rFonts w:ascii="Times New Roman" w:eastAsia="Times New Roman" w:hAnsi="Times New Roman" w:cs="Times New Roman"/>
          <w:color w:val="111133"/>
          <w:sz w:val="28"/>
          <w:szCs w:val="28"/>
          <w:lang w:eastAsia="ru-RU"/>
        </w:rPr>
        <w:t> Cessio est propriae rei concessio, sicut est illud: «Cedo iure propinquitatis». Cedere enim dicimus quasi concedere, id est, quae propria sunt; nam aliena restituimus, non cedimus. Nam cedere proprie dicitur, qui contra veritatem alteri consentit, ut Cicero (Ligar. 7,22): «Cessit» inquit «amplissimi viri auctoritati, vel potius paruit». </w:t>
      </w:r>
      <w:r w:rsidRPr="008C60AE">
        <w:rPr>
          <w:rFonts w:ascii="Palatino Linotype" w:eastAsia="Times New Roman" w:hAnsi="Palatino Linotype" w:cs="Times New Roman"/>
          <w:color w:val="666666"/>
          <w:sz w:val="20"/>
          <w:szCs w:val="20"/>
          <w:lang w:eastAsia="ru-RU"/>
        </w:rPr>
        <w:t>[33]</w:t>
      </w:r>
      <w:r w:rsidRPr="008C60AE">
        <w:rPr>
          <w:rFonts w:ascii="Times New Roman" w:eastAsia="Times New Roman" w:hAnsi="Times New Roman" w:cs="Times New Roman"/>
          <w:color w:val="111133"/>
          <w:sz w:val="28"/>
          <w:szCs w:val="28"/>
          <w:lang w:eastAsia="ru-RU"/>
        </w:rPr>
        <w:t> Interdictum est quod a iudice non in perpetuum, sed pro reformando momento ad tempus interim dicitur, salva propositione actionis eius. </w:t>
      </w:r>
      <w:r w:rsidRPr="008C60AE">
        <w:rPr>
          <w:rFonts w:ascii="Palatino Linotype" w:eastAsia="Times New Roman" w:hAnsi="Palatino Linotype" w:cs="Times New Roman"/>
          <w:color w:val="666666"/>
          <w:sz w:val="20"/>
          <w:szCs w:val="20"/>
          <w:lang w:eastAsia="ru-RU"/>
        </w:rPr>
        <w:t>[34]</w:t>
      </w:r>
      <w:r w:rsidRPr="008C60AE">
        <w:rPr>
          <w:rFonts w:ascii="Times New Roman" w:eastAsia="Times New Roman" w:hAnsi="Times New Roman" w:cs="Times New Roman"/>
          <w:color w:val="111133"/>
          <w:sz w:val="28"/>
          <w:szCs w:val="28"/>
          <w:lang w:eastAsia="ru-RU"/>
        </w:rPr>
        <w:t> Pretium vocatum eo quod prius eum damus, ut pro eius vice rem, quam adpetimus, possidere debeamus. </w:t>
      </w:r>
      <w:r w:rsidRPr="008C60AE">
        <w:rPr>
          <w:rFonts w:ascii="Palatino Linotype" w:eastAsia="Times New Roman" w:hAnsi="Palatino Linotype" w:cs="Times New Roman"/>
          <w:color w:val="666666"/>
          <w:sz w:val="20"/>
          <w:szCs w:val="20"/>
          <w:lang w:eastAsia="ru-RU"/>
        </w:rPr>
        <w:t>[35]</w:t>
      </w:r>
      <w:r w:rsidRPr="008C60AE">
        <w:rPr>
          <w:rFonts w:ascii="Times New Roman" w:eastAsia="Times New Roman" w:hAnsi="Times New Roman" w:cs="Times New Roman"/>
          <w:color w:val="111133"/>
          <w:sz w:val="28"/>
          <w:szCs w:val="28"/>
          <w:lang w:eastAsia="ru-RU"/>
        </w:rPr>
        <w:t> Commercium dictum a mercibus, quo nomine res venales appellamus. Unde mercatus dicitur coetus multorum hominum, qui res vendere vel emere solent. </w:t>
      </w:r>
      <w:r w:rsidRPr="008C60AE">
        <w:rPr>
          <w:rFonts w:ascii="Palatino Linotype" w:eastAsia="Times New Roman" w:hAnsi="Palatino Linotype" w:cs="Times New Roman"/>
          <w:color w:val="666666"/>
          <w:sz w:val="20"/>
          <w:szCs w:val="20"/>
          <w:lang w:eastAsia="ru-RU"/>
        </w:rPr>
        <w:t>[36]</w:t>
      </w:r>
      <w:r w:rsidRPr="008C60AE">
        <w:rPr>
          <w:rFonts w:ascii="Times New Roman" w:eastAsia="Times New Roman" w:hAnsi="Times New Roman" w:cs="Times New Roman"/>
          <w:color w:val="111133"/>
          <w:sz w:val="28"/>
          <w:szCs w:val="28"/>
          <w:lang w:eastAsia="ru-RU"/>
        </w:rPr>
        <w:t> Integri restitutio est causae vel rei reparatio. Causa redintegratur, quae vi potestatis expleta non est. </w:t>
      </w:r>
      <w:r w:rsidRPr="008C60AE">
        <w:rPr>
          <w:rFonts w:ascii="Palatino Linotype" w:eastAsia="Times New Roman" w:hAnsi="Palatino Linotype" w:cs="Times New Roman"/>
          <w:color w:val="666666"/>
          <w:sz w:val="20"/>
          <w:szCs w:val="20"/>
          <w:lang w:eastAsia="ru-RU"/>
        </w:rPr>
        <w:t>[37]</w:t>
      </w:r>
      <w:r w:rsidRPr="008C60AE">
        <w:rPr>
          <w:rFonts w:ascii="Times New Roman" w:eastAsia="Times New Roman" w:hAnsi="Times New Roman" w:cs="Times New Roman"/>
          <w:color w:val="111133"/>
          <w:sz w:val="28"/>
          <w:szCs w:val="28"/>
          <w:lang w:eastAsia="ru-RU"/>
        </w:rPr>
        <w:t> Res redintegratur, quae vi potestatis ablata atque extorta est.</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bookmarkStart w:id="24" w:name="c26"/>
      <w:r w:rsidRPr="008C60AE">
        <w:rPr>
          <w:rFonts w:ascii="Times New Roman" w:eastAsia="Times New Roman" w:hAnsi="Times New Roman" w:cs="Times New Roman"/>
          <w:sz w:val="20"/>
          <w:szCs w:val="20"/>
          <w:lang w:eastAsia="ru-RU"/>
        </w:rPr>
        <w:t> </w:t>
      </w:r>
      <w:bookmarkEnd w:id="24"/>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Caput XXVI.</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DE CRIMINIBUS IN LEGE CONSCRIPTIS.</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[1]</w:t>
      </w:r>
      <w:r w:rsidRPr="008C60AE">
        <w:rPr>
          <w:rFonts w:ascii="Times New Roman" w:eastAsia="Times New Roman" w:hAnsi="Times New Roman" w:cs="Times New Roman"/>
          <w:color w:val="111133"/>
          <w:sz w:val="28"/>
          <w:szCs w:val="28"/>
          <w:lang w:eastAsia="ru-RU"/>
        </w:rPr>
        <w:t> Crimen a carendo nomen: ut furtum, falsitas et cetera, quae non occidunt, sed infamant. </w:t>
      </w:r>
      <w:r w:rsidRPr="008C60AE">
        <w:rPr>
          <w:rFonts w:ascii="Palatino Linotype" w:eastAsia="Times New Roman" w:hAnsi="Palatino Linotype" w:cs="Times New Roman"/>
          <w:color w:val="666666"/>
          <w:sz w:val="20"/>
          <w:szCs w:val="20"/>
          <w:lang w:eastAsia="ru-RU"/>
        </w:rPr>
        <w:t>[2]</w:t>
      </w:r>
      <w:r w:rsidRPr="008C60AE">
        <w:rPr>
          <w:rFonts w:ascii="Times New Roman" w:eastAsia="Times New Roman" w:hAnsi="Times New Roman" w:cs="Times New Roman"/>
          <w:color w:val="111133"/>
          <w:sz w:val="28"/>
          <w:szCs w:val="28"/>
          <w:lang w:eastAsia="ru-RU"/>
        </w:rPr>
        <w:t> Facinus dictum a faciendo malum, quod noceat alteri. </w:t>
      </w:r>
      <w:r w:rsidRPr="008C60AE">
        <w:rPr>
          <w:rFonts w:ascii="Palatino Linotype" w:eastAsia="Times New Roman" w:hAnsi="Palatino Linotype" w:cs="Times New Roman"/>
          <w:color w:val="666666"/>
          <w:sz w:val="20"/>
          <w:szCs w:val="20"/>
          <w:lang w:eastAsia="ru-RU"/>
        </w:rPr>
        <w:t>[3]</w:t>
      </w:r>
      <w:r w:rsidRPr="008C60AE">
        <w:rPr>
          <w:rFonts w:ascii="Times New Roman" w:eastAsia="Times New Roman" w:hAnsi="Times New Roman" w:cs="Times New Roman"/>
          <w:color w:val="111133"/>
          <w:sz w:val="28"/>
          <w:szCs w:val="28"/>
          <w:lang w:eastAsia="ru-RU"/>
        </w:rPr>
        <w:t> Flagitium a flagitando corruptelam libidinis, qua noceat sibi. </w:t>
      </w:r>
      <w:r w:rsidRPr="008C60AE">
        <w:rPr>
          <w:rFonts w:ascii="Palatino Linotype" w:eastAsia="Times New Roman" w:hAnsi="Palatino Linotype" w:cs="Times New Roman"/>
          <w:color w:val="666666"/>
          <w:sz w:val="20"/>
          <w:szCs w:val="20"/>
          <w:lang w:eastAsia="ru-RU"/>
        </w:rPr>
        <w:t>[4]</w:t>
      </w:r>
      <w:r w:rsidRPr="008C60AE">
        <w:rPr>
          <w:rFonts w:ascii="Times New Roman" w:eastAsia="Times New Roman" w:hAnsi="Times New Roman" w:cs="Times New Roman"/>
          <w:color w:val="111133"/>
          <w:sz w:val="28"/>
          <w:szCs w:val="28"/>
          <w:lang w:eastAsia="ru-RU"/>
        </w:rPr>
        <w:t> Haec sunt duo genera omnium peccatorum. Vis est virtus potestatis, per quam causa sive res vel aufertur vel extorquetur. </w:t>
      </w:r>
      <w:r w:rsidRPr="008C60AE">
        <w:rPr>
          <w:rFonts w:ascii="Palatino Linotype" w:eastAsia="Times New Roman" w:hAnsi="Palatino Linotype" w:cs="Times New Roman"/>
          <w:color w:val="666666"/>
          <w:sz w:val="20"/>
          <w:szCs w:val="20"/>
          <w:lang w:eastAsia="ru-RU"/>
        </w:rPr>
        <w:t>[5]</w:t>
      </w:r>
      <w:r w:rsidRPr="008C60AE">
        <w:rPr>
          <w:rFonts w:ascii="Times New Roman" w:eastAsia="Times New Roman" w:hAnsi="Times New Roman" w:cs="Times New Roman"/>
          <w:color w:val="111133"/>
          <w:sz w:val="28"/>
          <w:szCs w:val="28"/>
          <w:lang w:eastAsia="ru-RU"/>
        </w:rPr>
        <w:t> Vis privata est, si quisque ante iudicium armatis hominibus quemquam a suo deiecerit vel expugnaverit. </w:t>
      </w:r>
      <w:r w:rsidRPr="008C60AE">
        <w:rPr>
          <w:rFonts w:ascii="Palatino Linotype" w:eastAsia="Times New Roman" w:hAnsi="Palatino Linotype" w:cs="Times New Roman"/>
          <w:color w:val="666666"/>
          <w:sz w:val="20"/>
          <w:szCs w:val="20"/>
          <w:lang w:eastAsia="ru-RU"/>
        </w:rPr>
        <w:t>[6]</w:t>
      </w:r>
      <w:r w:rsidRPr="008C60AE">
        <w:rPr>
          <w:rFonts w:ascii="Times New Roman" w:eastAsia="Times New Roman" w:hAnsi="Times New Roman" w:cs="Times New Roman"/>
          <w:color w:val="111133"/>
          <w:sz w:val="28"/>
          <w:szCs w:val="28"/>
          <w:lang w:eastAsia="ru-RU"/>
        </w:rPr>
        <w:t> Vis publica est, si quis civem ante populum vel iudicem vel regem appellantem necaverit, aut torserit sive verberaverit vel vinxerit. </w:t>
      </w:r>
      <w:r w:rsidRPr="008C60AE">
        <w:rPr>
          <w:rFonts w:ascii="Palatino Linotype" w:eastAsia="Times New Roman" w:hAnsi="Palatino Linotype" w:cs="Times New Roman"/>
          <w:color w:val="666666"/>
          <w:sz w:val="20"/>
          <w:szCs w:val="20"/>
          <w:lang w:eastAsia="ru-RU"/>
        </w:rPr>
        <w:t>[7]</w:t>
      </w:r>
      <w:r w:rsidRPr="008C60AE">
        <w:rPr>
          <w:rFonts w:ascii="Times New Roman" w:eastAsia="Times New Roman" w:hAnsi="Times New Roman" w:cs="Times New Roman"/>
          <w:color w:val="111133"/>
          <w:sz w:val="28"/>
          <w:szCs w:val="28"/>
          <w:lang w:eastAsia="ru-RU"/>
        </w:rPr>
        <w:t> Dolus est mentis calliditas, ab eo quod deludat. Aliud enim agit, et aliud simulat. Petronius aliter existimat dicens: «Quid est, iudices, dolus? Nimirum ubi aliquid factum est quod legi dolet. Habetis dolum, accipite nunc malum». </w:t>
      </w:r>
      <w:r w:rsidRPr="008C60AE">
        <w:rPr>
          <w:rFonts w:ascii="Palatino Linotype" w:eastAsia="Times New Roman" w:hAnsi="Palatino Linotype" w:cs="Times New Roman"/>
          <w:color w:val="666666"/>
          <w:sz w:val="20"/>
          <w:szCs w:val="20"/>
          <w:lang w:eastAsia="ru-RU"/>
        </w:rPr>
        <w:t>[8]</w:t>
      </w:r>
      <w:r w:rsidRPr="008C60AE">
        <w:rPr>
          <w:rFonts w:ascii="Times New Roman" w:eastAsia="Times New Roman" w:hAnsi="Times New Roman" w:cs="Times New Roman"/>
          <w:color w:val="111133"/>
          <w:sz w:val="28"/>
          <w:szCs w:val="28"/>
          <w:lang w:eastAsia="ru-RU"/>
        </w:rPr>
        <w:t> Calumnia est iurgium alienae litis, a calvendo, id est decipiendo dicta. </w:t>
      </w:r>
      <w:r w:rsidRPr="008C60AE">
        <w:rPr>
          <w:rFonts w:ascii="Palatino Linotype" w:eastAsia="Times New Roman" w:hAnsi="Palatino Linotype" w:cs="Times New Roman"/>
          <w:color w:val="666666"/>
          <w:sz w:val="20"/>
          <w:szCs w:val="20"/>
          <w:lang w:eastAsia="ru-RU"/>
        </w:rPr>
        <w:t>[9]</w:t>
      </w:r>
      <w:r w:rsidRPr="008C60AE">
        <w:rPr>
          <w:rFonts w:ascii="Times New Roman" w:eastAsia="Times New Roman" w:hAnsi="Times New Roman" w:cs="Times New Roman"/>
          <w:color w:val="111133"/>
          <w:sz w:val="28"/>
          <w:szCs w:val="28"/>
          <w:lang w:eastAsia="ru-RU"/>
        </w:rPr>
        <w:t> Falsitas appellata a fando aliud quam verum est. </w:t>
      </w:r>
      <w:r w:rsidRPr="008C60AE">
        <w:rPr>
          <w:rFonts w:ascii="Palatino Linotype" w:eastAsia="Times New Roman" w:hAnsi="Palatino Linotype" w:cs="Times New Roman"/>
          <w:color w:val="666666"/>
          <w:sz w:val="20"/>
          <w:szCs w:val="20"/>
          <w:lang w:eastAsia="ru-RU"/>
        </w:rPr>
        <w:t>[10]</w:t>
      </w:r>
      <w:r w:rsidRPr="008C60AE">
        <w:rPr>
          <w:rFonts w:ascii="Times New Roman" w:eastAsia="Times New Roman" w:hAnsi="Times New Roman" w:cs="Times New Roman"/>
          <w:color w:val="111133"/>
          <w:sz w:val="28"/>
          <w:szCs w:val="28"/>
          <w:lang w:eastAsia="ru-RU"/>
        </w:rPr>
        <w:t xml:space="preserve"> Iniuria est iniustitia. Hinc est apud Comicos (? Plaut. Mil. 436): «Iniurias»; qui audet aliquid contra </w:t>
      </w:r>
      <w:r w:rsidRPr="008C60AE">
        <w:rPr>
          <w:rFonts w:ascii="Times New Roman" w:eastAsia="Times New Roman" w:hAnsi="Times New Roman" w:cs="Times New Roman"/>
          <w:color w:val="111133"/>
          <w:sz w:val="28"/>
          <w:szCs w:val="28"/>
          <w:lang w:eastAsia="ru-RU"/>
        </w:rPr>
        <w:lastRenderedPageBreak/>
        <w:t>ordinem iuris. </w:t>
      </w:r>
      <w:r w:rsidRPr="008C60AE">
        <w:rPr>
          <w:rFonts w:ascii="Palatino Linotype" w:eastAsia="Times New Roman" w:hAnsi="Palatino Linotype" w:cs="Times New Roman"/>
          <w:color w:val="666666"/>
          <w:sz w:val="20"/>
          <w:szCs w:val="20"/>
          <w:lang w:eastAsia="ru-RU"/>
        </w:rPr>
        <w:t>[11]</w:t>
      </w:r>
      <w:r w:rsidRPr="008C60AE">
        <w:rPr>
          <w:rFonts w:ascii="Times New Roman" w:eastAsia="Times New Roman" w:hAnsi="Times New Roman" w:cs="Times New Roman"/>
          <w:color w:val="111133"/>
          <w:sz w:val="28"/>
          <w:szCs w:val="28"/>
          <w:lang w:eastAsia="ru-RU"/>
        </w:rPr>
        <w:t> Seditio dicitur dissensio civium, quod seorsum alii ad alios eunt. Nam hi maxime turbatione rerum et tumultu gaudent. </w:t>
      </w:r>
      <w:r w:rsidRPr="008C60AE">
        <w:rPr>
          <w:rFonts w:ascii="Palatino Linotype" w:eastAsia="Times New Roman" w:hAnsi="Palatino Linotype" w:cs="Times New Roman"/>
          <w:color w:val="666666"/>
          <w:sz w:val="20"/>
          <w:szCs w:val="20"/>
          <w:lang w:eastAsia="ru-RU"/>
        </w:rPr>
        <w:t>[12]</w:t>
      </w:r>
      <w:r w:rsidRPr="008C60AE">
        <w:rPr>
          <w:rFonts w:ascii="Times New Roman" w:eastAsia="Times New Roman" w:hAnsi="Times New Roman" w:cs="Times New Roman"/>
          <w:color w:val="111133"/>
          <w:sz w:val="28"/>
          <w:szCs w:val="28"/>
          <w:lang w:eastAsia="ru-RU"/>
        </w:rPr>
        <w:t> Sacrilegium proprie est sacrarum rerum furtum. Postea et in idolorum cultu haesit hoc nomen. </w:t>
      </w:r>
      <w:r w:rsidRPr="008C60AE">
        <w:rPr>
          <w:rFonts w:ascii="Palatino Linotype" w:eastAsia="Times New Roman" w:hAnsi="Palatino Linotype" w:cs="Times New Roman"/>
          <w:color w:val="666666"/>
          <w:sz w:val="20"/>
          <w:szCs w:val="20"/>
          <w:lang w:eastAsia="ru-RU"/>
        </w:rPr>
        <w:t>[13]</w:t>
      </w:r>
      <w:r w:rsidRPr="008C60AE">
        <w:rPr>
          <w:rFonts w:ascii="Times New Roman" w:eastAsia="Times New Roman" w:hAnsi="Times New Roman" w:cs="Times New Roman"/>
          <w:color w:val="111133"/>
          <w:sz w:val="28"/>
          <w:szCs w:val="28"/>
          <w:lang w:eastAsia="ru-RU"/>
        </w:rPr>
        <w:t> Adulterium est inlusio alieni coniugii, quod, quia alterius torum commaculavit, adulterii nomen accepit. </w:t>
      </w:r>
      <w:r w:rsidRPr="008C60AE">
        <w:rPr>
          <w:rFonts w:ascii="Palatino Linotype" w:eastAsia="Times New Roman" w:hAnsi="Palatino Linotype" w:cs="Times New Roman"/>
          <w:color w:val="666666"/>
          <w:sz w:val="20"/>
          <w:szCs w:val="20"/>
          <w:lang w:eastAsia="ru-RU"/>
        </w:rPr>
        <w:t>[14]</w:t>
      </w:r>
      <w:r w:rsidRPr="008C60AE">
        <w:rPr>
          <w:rFonts w:ascii="Times New Roman" w:eastAsia="Times New Roman" w:hAnsi="Times New Roman" w:cs="Times New Roman"/>
          <w:color w:val="111133"/>
          <w:sz w:val="28"/>
          <w:szCs w:val="28"/>
          <w:lang w:eastAsia="ru-RU"/>
        </w:rPr>
        <w:t> Stuprum. Raptus proprie est inlicitus coitus, a conrumpendo dictus; unde et qui «rapto potitur», stupro fruitur. </w:t>
      </w:r>
      <w:r w:rsidRPr="008C60AE">
        <w:rPr>
          <w:rFonts w:ascii="Palatino Linotype" w:eastAsia="Times New Roman" w:hAnsi="Palatino Linotype" w:cs="Times New Roman"/>
          <w:color w:val="666666"/>
          <w:sz w:val="20"/>
          <w:szCs w:val="20"/>
          <w:lang w:eastAsia="ru-RU"/>
        </w:rPr>
        <w:t>[15]</w:t>
      </w:r>
      <w:r w:rsidRPr="008C60AE">
        <w:rPr>
          <w:rFonts w:ascii="Times New Roman" w:eastAsia="Times New Roman" w:hAnsi="Times New Roman" w:cs="Times New Roman"/>
          <w:color w:val="111133"/>
          <w:sz w:val="28"/>
          <w:szCs w:val="28"/>
          <w:lang w:eastAsia="ru-RU"/>
        </w:rPr>
        <w:t> Homicidii vocabulum conpositum est ex homine et caede. Qui enim caedem in hominem fecisse conpertus erat, homicidam veteres appellabant. </w:t>
      </w:r>
      <w:r w:rsidRPr="008C60AE">
        <w:rPr>
          <w:rFonts w:ascii="Palatino Linotype" w:eastAsia="Times New Roman" w:hAnsi="Palatino Linotype" w:cs="Times New Roman"/>
          <w:color w:val="666666"/>
          <w:sz w:val="20"/>
          <w:szCs w:val="20"/>
          <w:lang w:eastAsia="ru-RU"/>
        </w:rPr>
        <w:t>[16]</w:t>
      </w:r>
      <w:r w:rsidRPr="008C60AE">
        <w:rPr>
          <w:rFonts w:ascii="Times New Roman" w:eastAsia="Times New Roman" w:hAnsi="Times New Roman" w:cs="Times New Roman"/>
          <w:color w:val="111133"/>
          <w:sz w:val="28"/>
          <w:szCs w:val="28"/>
          <w:lang w:eastAsia="ru-RU"/>
        </w:rPr>
        <w:t> Parricidii actio non solum in eum dabatur qui parentem, id est vel patrem vel matrem interemisset, sed et in eum qui fratrem occiderat; et dictum parricidium quasi parentis caedem. </w:t>
      </w:r>
      <w:r w:rsidRPr="008C60AE">
        <w:rPr>
          <w:rFonts w:ascii="Palatino Linotype" w:eastAsia="Times New Roman" w:hAnsi="Palatino Linotype" w:cs="Times New Roman"/>
          <w:color w:val="666666"/>
          <w:sz w:val="20"/>
          <w:szCs w:val="20"/>
          <w:lang w:eastAsia="ru-RU"/>
        </w:rPr>
        <w:t>[17]</w:t>
      </w:r>
      <w:r w:rsidRPr="008C60AE">
        <w:rPr>
          <w:rFonts w:ascii="Times New Roman" w:eastAsia="Times New Roman" w:hAnsi="Times New Roman" w:cs="Times New Roman"/>
          <w:color w:val="111133"/>
          <w:sz w:val="28"/>
          <w:szCs w:val="28"/>
          <w:lang w:eastAsia="ru-RU"/>
        </w:rPr>
        <w:t> Internecivum iudicium in eum dabatur qui falsum testamentum fecerat et ob id hominem occiderat. Accusatorem eius possessio bonorum sequebatur. Internecivi autem significatio est, quasi quaedam hominis enectio. Nam praepositionem inter pro e ponebant. Naevius (trag. 52): «Mare interbibere»; et Plautus (frag. 87): «Interluere mare»: id est, ebibere et eluere. </w:t>
      </w:r>
      <w:r w:rsidRPr="008C60AE">
        <w:rPr>
          <w:rFonts w:ascii="Palatino Linotype" w:eastAsia="Times New Roman" w:hAnsi="Palatino Linotype" w:cs="Times New Roman"/>
          <w:color w:val="666666"/>
          <w:sz w:val="20"/>
          <w:szCs w:val="20"/>
          <w:lang w:eastAsia="ru-RU"/>
        </w:rPr>
        <w:t>[18]</w:t>
      </w:r>
      <w:r w:rsidRPr="008C60AE">
        <w:rPr>
          <w:rFonts w:ascii="Times New Roman" w:eastAsia="Times New Roman" w:hAnsi="Times New Roman" w:cs="Times New Roman"/>
          <w:color w:val="111133"/>
          <w:sz w:val="28"/>
          <w:szCs w:val="28"/>
          <w:lang w:eastAsia="ru-RU"/>
        </w:rPr>
        <w:t> Furtum est rei alienae clandestina contrectatio, a furvo, id est fusco vocatum, quia in obscuro fit. Furtum autem capitale crimen apud maiores fuit ante poenam quadrupli. </w:t>
      </w:r>
      <w:r w:rsidRPr="008C60AE">
        <w:rPr>
          <w:rFonts w:ascii="Palatino Linotype" w:eastAsia="Times New Roman" w:hAnsi="Palatino Linotype" w:cs="Times New Roman"/>
          <w:color w:val="666666"/>
          <w:sz w:val="20"/>
          <w:szCs w:val="20"/>
          <w:lang w:eastAsia="ru-RU"/>
        </w:rPr>
        <w:t>[19]</w:t>
      </w:r>
      <w:r w:rsidRPr="008C60AE">
        <w:rPr>
          <w:rFonts w:ascii="Times New Roman" w:eastAsia="Times New Roman" w:hAnsi="Times New Roman" w:cs="Times New Roman"/>
          <w:color w:val="111133"/>
          <w:sz w:val="28"/>
          <w:szCs w:val="28"/>
          <w:lang w:eastAsia="ru-RU"/>
        </w:rPr>
        <w:t> Pervasio est rei alienae manifesta praesumptio. Furtum autem earum rerum fit, quae de loco in locum transferri possunt: pervasio autem et earum quae transferuntur et earum quae inmobilia sunt. </w:t>
      </w:r>
      <w:r w:rsidRPr="008C60AE">
        <w:rPr>
          <w:rFonts w:ascii="Palatino Linotype" w:eastAsia="Times New Roman" w:hAnsi="Palatino Linotype" w:cs="Times New Roman"/>
          <w:color w:val="666666"/>
          <w:sz w:val="20"/>
          <w:szCs w:val="20"/>
          <w:lang w:eastAsia="ru-RU"/>
        </w:rPr>
        <w:t>[20]</w:t>
      </w:r>
      <w:r w:rsidRPr="008C60AE">
        <w:rPr>
          <w:rFonts w:ascii="Times New Roman" w:eastAsia="Times New Roman" w:hAnsi="Times New Roman" w:cs="Times New Roman"/>
          <w:color w:val="111133"/>
          <w:sz w:val="28"/>
          <w:szCs w:val="28"/>
          <w:lang w:eastAsia="ru-RU"/>
        </w:rPr>
        <w:t> Infitiatio est negatio debitae rei, cum a creditore deposcitur. Idem et abiuratio, id est rei creditae abnegatio. </w:t>
      </w:r>
      <w:r w:rsidRPr="008C60AE">
        <w:rPr>
          <w:rFonts w:ascii="Palatino Linotype" w:eastAsia="Times New Roman" w:hAnsi="Palatino Linotype" w:cs="Times New Roman"/>
          <w:color w:val="666666"/>
          <w:sz w:val="20"/>
          <w:szCs w:val="20"/>
          <w:lang w:eastAsia="ru-RU"/>
        </w:rPr>
        <w:t>[21]</w:t>
      </w:r>
      <w:r w:rsidRPr="008C60AE">
        <w:rPr>
          <w:rFonts w:ascii="Times New Roman" w:eastAsia="Times New Roman" w:hAnsi="Times New Roman" w:cs="Times New Roman"/>
          <w:color w:val="111133"/>
          <w:sz w:val="28"/>
          <w:szCs w:val="28"/>
          <w:lang w:eastAsia="ru-RU"/>
        </w:rPr>
        <w:t> Ambitus iudicium in eum est, qui largitione honorem capit et ambit, amissurus dignitatem, quam munere invadit. </w:t>
      </w:r>
      <w:r w:rsidRPr="008C60AE">
        <w:rPr>
          <w:rFonts w:ascii="Palatino Linotype" w:eastAsia="Times New Roman" w:hAnsi="Palatino Linotype" w:cs="Times New Roman"/>
          <w:color w:val="666666"/>
          <w:sz w:val="20"/>
          <w:szCs w:val="20"/>
          <w:lang w:eastAsia="ru-RU"/>
        </w:rPr>
        <w:t>[22]</w:t>
      </w:r>
      <w:r w:rsidRPr="008C60AE">
        <w:rPr>
          <w:rFonts w:ascii="Times New Roman" w:eastAsia="Times New Roman" w:hAnsi="Times New Roman" w:cs="Times New Roman"/>
          <w:color w:val="111133"/>
          <w:sz w:val="28"/>
          <w:szCs w:val="28"/>
          <w:lang w:eastAsia="ru-RU"/>
        </w:rPr>
        <w:t> Peculatus iudicium in eos datur qui fraudem aerario faciunt, pecuniamque publicam intervertunt. Nam a pecunia peculatum esse dictum. Non autem sic iudicatur furtum rei publicae, sicut rei privatae. Nam ille sic iudicatur ut sacrilegus, quia fur est sacrorum. </w:t>
      </w:r>
      <w:r w:rsidRPr="008C60AE">
        <w:rPr>
          <w:rFonts w:ascii="Palatino Linotype" w:eastAsia="Times New Roman" w:hAnsi="Palatino Linotype" w:cs="Times New Roman"/>
          <w:color w:val="666666"/>
          <w:sz w:val="20"/>
          <w:szCs w:val="20"/>
          <w:lang w:eastAsia="ru-RU"/>
        </w:rPr>
        <w:t>[23]</w:t>
      </w:r>
      <w:r w:rsidRPr="008C60AE">
        <w:rPr>
          <w:rFonts w:ascii="Times New Roman" w:eastAsia="Times New Roman" w:hAnsi="Times New Roman" w:cs="Times New Roman"/>
          <w:color w:val="111133"/>
          <w:sz w:val="28"/>
          <w:szCs w:val="28"/>
          <w:lang w:eastAsia="ru-RU"/>
        </w:rPr>
        <w:t> Repetundarum accusatur, qui pecunias a sociis cepit. In hoc iudicio reus si ante moriatur, in bona eius iudicium redditur. </w:t>
      </w:r>
      <w:r w:rsidRPr="008C60AE">
        <w:rPr>
          <w:rFonts w:ascii="Palatino Linotype" w:eastAsia="Times New Roman" w:hAnsi="Palatino Linotype" w:cs="Times New Roman"/>
          <w:color w:val="666666"/>
          <w:sz w:val="20"/>
          <w:szCs w:val="20"/>
          <w:lang w:eastAsia="ru-RU"/>
        </w:rPr>
        <w:t>[24]</w:t>
      </w:r>
      <w:r w:rsidRPr="008C60AE">
        <w:rPr>
          <w:rFonts w:ascii="Times New Roman" w:eastAsia="Times New Roman" w:hAnsi="Times New Roman" w:cs="Times New Roman"/>
          <w:color w:val="111133"/>
          <w:sz w:val="28"/>
          <w:szCs w:val="28"/>
          <w:lang w:eastAsia="ru-RU"/>
        </w:rPr>
        <w:t> Incesti iudicium in virgines sacratas vel propinquas sanguine constitutum est. Qui enim talibus miscuntur incesti, id est incasti habentur. </w:t>
      </w:r>
      <w:r w:rsidRPr="008C60AE">
        <w:rPr>
          <w:rFonts w:ascii="Palatino Linotype" w:eastAsia="Times New Roman" w:hAnsi="Palatino Linotype" w:cs="Times New Roman"/>
          <w:color w:val="666666"/>
          <w:sz w:val="20"/>
          <w:szCs w:val="20"/>
          <w:lang w:eastAsia="ru-RU"/>
        </w:rPr>
        <w:t>[25]</w:t>
      </w:r>
      <w:r w:rsidRPr="008C60AE">
        <w:rPr>
          <w:rFonts w:ascii="Times New Roman" w:eastAsia="Times New Roman" w:hAnsi="Times New Roman" w:cs="Times New Roman"/>
          <w:color w:val="111133"/>
          <w:sz w:val="28"/>
          <w:szCs w:val="28"/>
          <w:lang w:eastAsia="ru-RU"/>
        </w:rPr>
        <w:t> Maiestatis reatu tenentur hi qui regiam maiestatem laeserunt vel violaverunt, vel qui rempublicam prodiderunt vel cum hostibus consenserunt. </w:t>
      </w:r>
      <w:r w:rsidRPr="008C60AE">
        <w:rPr>
          <w:rFonts w:ascii="Palatino Linotype" w:eastAsia="Times New Roman" w:hAnsi="Palatino Linotype" w:cs="Times New Roman"/>
          <w:color w:val="666666"/>
          <w:sz w:val="20"/>
          <w:szCs w:val="20"/>
          <w:lang w:eastAsia="ru-RU"/>
        </w:rPr>
        <w:t>[26]</w:t>
      </w:r>
      <w:r w:rsidRPr="008C60AE">
        <w:rPr>
          <w:rFonts w:ascii="Times New Roman" w:eastAsia="Times New Roman" w:hAnsi="Times New Roman" w:cs="Times New Roman"/>
          <w:color w:val="111133"/>
          <w:sz w:val="28"/>
          <w:szCs w:val="28"/>
          <w:lang w:eastAsia="ru-RU"/>
        </w:rPr>
        <w:t> Piaculum dictum pro eo quod expiari potest; commissa sunt enim quae erant quoquo ordine expianda.</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bookmarkStart w:id="25" w:name="c27"/>
      <w:r w:rsidRPr="008C60AE">
        <w:rPr>
          <w:rFonts w:ascii="Times New Roman" w:eastAsia="Times New Roman" w:hAnsi="Times New Roman" w:cs="Times New Roman"/>
          <w:sz w:val="20"/>
          <w:szCs w:val="20"/>
          <w:lang w:eastAsia="ru-RU"/>
        </w:rPr>
        <w:t> </w:t>
      </w:r>
      <w:bookmarkEnd w:id="25"/>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Caput XXVII.</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DE POENIS IN LEGIBUS CONSTITUTIS.</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[1]</w:t>
      </w:r>
      <w:r w:rsidRPr="008C60AE">
        <w:rPr>
          <w:rFonts w:ascii="Times New Roman" w:eastAsia="Times New Roman" w:hAnsi="Times New Roman" w:cs="Times New Roman"/>
          <w:color w:val="111133"/>
          <w:sz w:val="28"/>
          <w:szCs w:val="28"/>
          <w:lang w:eastAsia="ru-RU"/>
        </w:rPr>
        <w:t> Dupliciter malum appellatur: unum, quod homo facit, alterum, quod patitur. Quod facit, peccatum est; quod patitur, poena. Malum autem tunc plenum est, cum et praeteritum est et inpendet, ut sit et dolor et metus. </w:t>
      </w:r>
      <w:r w:rsidRPr="008C60AE">
        <w:rPr>
          <w:rFonts w:ascii="Palatino Linotype" w:eastAsia="Times New Roman" w:hAnsi="Palatino Linotype" w:cs="Times New Roman"/>
          <w:color w:val="666666"/>
          <w:sz w:val="20"/>
          <w:szCs w:val="20"/>
          <w:lang w:eastAsia="ru-RU"/>
        </w:rPr>
        <w:t>[2]</w:t>
      </w:r>
      <w:r w:rsidRPr="008C60AE">
        <w:rPr>
          <w:rFonts w:ascii="Times New Roman" w:eastAsia="Times New Roman" w:hAnsi="Times New Roman" w:cs="Times New Roman"/>
          <w:color w:val="111133"/>
          <w:sz w:val="28"/>
          <w:szCs w:val="28"/>
          <w:lang w:eastAsia="ru-RU"/>
        </w:rPr>
        <w:t xml:space="preserve"> Poena dicta quod puniat. </w:t>
      </w:r>
      <w:r w:rsidRPr="008C60AE">
        <w:rPr>
          <w:rFonts w:ascii="Times New Roman" w:eastAsia="Times New Roman" w:hAnsi="Times New Roman" w:cs="Times New Roman"/>
          <w:color w:val="111133"/>
          <w:sz w:val="28"/>
          <w:szCs w:val="28"/>
          <w:lang w:eastAsia="ru-RU"/>
        </w:rPr>
        <w:lastRenderedPageBreak/>
        <w:t>Est autem epithetum nomen, et sine adiectione non habet plenum sensum: adicis poena carceris, poena exilii, poena mortis, et inples sensum. </w:t>
      </w:r>
      <w:r w:rsidRPr="008C60AE">
        <w:rPr>
          <w:rFonts w:ascii="Palatino Linotype" w:eastAsia="Times New Roman" w:hAnsi="Palatino Linotype" w:cs="Times New Roman"/>
          <w:color w:val="666666"/>
          <w:sz w:val="20"/>
          <w:szCs w:val="20"/>
          <w:lang w:eastAsia="ru-RU"/>
        </w:rPr>
        <w:t>[3]</w:t>
      </w:r>
      <w:r w:rsidRPr="008C60AE">
        <w:rPr>
          <w:rFonts w:ascii="Times New Roman" w:eastAsia="Times New Roman" w:hAnsi="Times New Roman" w:cs="Times New Roman"/>
          <w:color w:val="111133"/>
          <w:sz w:val="28"/>
          <w:szCs w:val="28"/>
          <w:lang w:eastAsia="ru-RU"/>
        </w:rPr>
        <w:t> Supplicium proprie dictum non qui quoquo modo punitur, sed ita damnatur ut bona eius consecrentur et in publico redigantur. Nam supplicia dicebantur supplicamenta. Et supplicium dicitur, de cuius damnatione delibatur aliquid Deo; unde et supplicare. </w:t>
      </w:r>
      <w:r w:rsidRPr="008C60AE">
        <w:rPr>
          <w:rFonts w:ascii="Palatino Linotype" w:eastAsia="Times New Roman" w:hAnsi="Palatino Linotype" w:cs="Times New Roman"/>
          <w:color w:val="666666"/>
          <w:sz w:val="20"/>
          <w:szCs w:val="20"/>
          <w:lang w:eastAsia="ru-RU"/>
        </w:rPr>
        <w:t>[4]</w:t>
      </w:r>
      <w:r w:rsidRPr="008C60AE">
        <w:rPr>
          <w:rFonts w:ascii="Times New Roman" w:eastAsia="Times New Roman" w:hAnsi="Times New Roman" w:cs="Times New Roman"/>
          <w:color w:val="111133"/>
          <w:sz w:val="28"/>
          <w:szCs w:val="28"/>
          <w:lang w:eastAsia="ru-RU"/>
        </w:rPr>
        <w:t> Octo genera poenarum in legibus contineri Tullius scribit: id est damnum, vincula, verbera, talionem, ignominiam, exilium, servitutem et mortem. His namque poenis vindicatur omne perpetratum peccatum. </w:t>
      </w:r>
      <w:r w:rsidRPr="008C60AE">
        <w:rPr>
          <w:rFonts w:ascii="Palatino Linotype" w:eastAsia="Times New Roman" w:hAnsi="Palatino Linotype" w:cs="Times New Roman"/>
          <w:color w:val="666666"/>
          <w:sz w:val="20"/>
          <w:szCs w:val="20"/>
          <w:lang w:eastAsia="ru-RU"/>
        </w:rPr>
        <w:t>[5]</w:t>
      </w:r>
      <w:r w:rsidRPr="008C60AE">
        <w:rPr>
          <w:rFonts w:ascii="Times New Roman" w:eastAsia="Times New Roman" w:hAnsi="Times New Roman" w:cs="Times New Roman"/>
          <w:color w:val="111133"/>
          <w:sz w:val="28"/>
          <w:szCs w:val="28"/>
          <w:lang w:eastAsia="ru-RU"/>
        </w:rPr>
        <w:t> Damnum a diminutione rei vocatum. </w:t>
      </w:r>
      <w:r w:rsidRPr="008C60AE">
        <w:rPr>
          <w:rFonts w:ascii="Palatino Linotype" w:eastAsia="Times New Roman" w:hAnsi="Palatino Linotype" w:cs="Times New Roman"/>
          <w:color w:val="666666"/>
          <w:sz w:val="20"/>
          <w:szCs w:val="20"/>
          <w:lang w:eastAsia="ru-RU"/>
        </w:rPr>
        <w:t>[6]</w:t>
      </w:r>
      <w:r w:rsidRPr="008C60AE">
        <w:rPr>
          <w:rFonts w:ascii="Times New Roman" w:eastAsia="Times New Roman" w:hAnsi="Times New Roman" w:cs="Times New Roman"/>
          <w:color w:val="111133"/>
          <w:sz w:val="28"/>
          <w:szCs w:val="28"/>
          <w:lang w:eastAsia="ru-RU"/>
        </w:rPr>
        <w:t> Vincula a vinciendo, id est artando dicta, eo quod constringant atque retineant; vel quia vi ligant. </w:t>
      </w:r>
      <w:r w:rsidRPr="008C60AE">
        <w:rPr>
          <w:rFonts w:ascii="Palatino Linotype" w:eastAsia="Times New Roman" w:hAnsi="Palatino Linotype" w:cs="Times New Roman"/>
          <w:color w:val="666666"/>
          <w:sz w:val="20"/>
          <w:szCs w:val="20"/>
          <w:lang w:eastAsia="ru-RU"/>
        </w:rPr>
        <w:t>[7]</w:t>
      </w:r>
      <w:r w:rsidRPr="008C60AE">
        <w:rPr>
          <w:rFonts w:ascii="Times New Roman" w:eastAsia="Times New Roman" w:hAnsi="Times New Roman" w:cs="Times New Roman"/>
          <w:color w:val="111133"/>
          <w:sz w:val="28"/>
          <w:szCs w:val="28"/>
          <w:lang w:eastAsia="ru-RU"/>
        </w:rPr>
        <w:t> Conpedes dicti quia continent pedes. </w:t>
      </w:r>
      <w:r w:rsidRPr="008C60AE">
        <w:rPr>
          <w:rFonts w:ascii="Palatino Linotype" w:eastAsia="Times New Roman" w:hAnsi="Palatino Linotype" w:cs="Times New Roman"/>
          <w:color w:val="666666"/>
          <w:sz w:val="20"/>
          <w:szCs w:val="20"/>
          <w:lang w:eastAsia="ru-RU"/>
        </w:rPr>
        <w:t>[8]</w:t>
      </w:r>
      <w:r w:rsidRPr="008C60AE">
        <w:rPr>
          <w:rFonts w:ascii="Times New Roman" w:eastAsia="Times New Roman" w:hAnsi="Times New Roman" w:cs="Times New Roman"/>
          <w:color w:val="111133"/>
          <w:sz w:val="28"/>
          <w:szCs w:val="28"/>
          <w:lang w:eastAsia="ru-RU"/>
        </w:rPr>
        <w:t> Peducae sunt laquei quibus pedes inlaqueantur, dictae a pedibus capiendis. </w:t>
      </w:r>
      <w:r w:rsidRPr="008C60AE">
        <w:rPr>
          <w:rFonts w:ascii="Palatino Linotype" w:eastAsia="Times New Roman" w:hAnsi="Palatino Linotype" w:cs="Times New Roman"/>
          <w:color w:val="666666"/>
          <w:sz w:val="20"/>
          <w:szCs w:val="20"/>
          <w:lang w:eastAsia="ru-RU"/>
        </w:rPr>
        <w:t>[9]</w:t>
      </w:r>
      <w:r w:rsidRPr="008C60AE">
        <w:rPr>
          <w:rFonts w:ascii="Times New Roman" w:eastAsia="Times New Roman" w:hAnsi="Times New Roman" w:cs="Times New Roman"/>
          <w:color w:val="111133"/>
          <w:sz w:val="28"/>
          <w:szCs w:val="28"/>
          <w:lang w:eastAsia="ru-RU"/>
        </w:rPr>
        <w:t> Catenae autem, quod capiendo teneant utraque vestigia, ne progrediantur. Item catenae, quod se capiendo teneant plurimis nodis. </w:t>
      </w:r>
      <w:r w:rsidRPr="008C60AE">
        <w:rPr>
          <w:rFonts w:ascii="Palatino Linotype" w:eastAsia="Times New Roman" w:hAnsi="Palatino Linotype" w:cs="Times New Roman"/>
          <w:color w:val="666666"/>
          <w:sz w:val="20"/>
          <w:szCs w:val="20"/>
          <w:lang w:eastAsia="ru-RU"/>
        </w:rPr>
        <w:t>[10]</w:t>
      </w:r>
      <w:r w:rsidRPr="008C60AE">
        <w:rPr>
          <w:rFonts w:ascii="Times New Roman" w:eastAsia="Times New Roman" w:hAnsi="Times New Roman" w:cs="Times New Roman"/>
          <w:color w:val="111133"/>
          <w:sz w:val="28"/>
          <w:szCs w:val="28"/>
          <w:lang w:eastAsia="ru-RU"/>
        </w:rPr>
        <w:t> Manicae sunt vincula quibus manus capiuntur; licet et manicae tunicarum sunt. </w:t>
      </w:r>
      <w:r w:rsidRPr="008C60AE">
        <w:rPr>
          <w:rFonts w:ascii="Palatino Linotype" w:eastAsia="Times New Roman" w:hAnsi="Palatino Linotype" w:cs="Times New Roman"/>
          <w:color w:val="666666"/>
          <w:sz w:val="20"/>
          <w:szCs w:val="20"/>
          <w:lang w:eastAsia="ru-RU"/>
        </w:rPr>
        <w:t>[11]</w:t>
      </w:r>
      <w:r w:rsidRPr="008C60AE">
        <w:rPr>
          <w:rFonts w:ascii="Times New Roman" w:eastAsia="Times New Roman" w:hAnsi="Times New Roman" w:cs="Times New Roman"/>
          <w:color w:val="111133"/>
          <w:sz w:val="28"/>
          <w:szCs w:val="28"/>
          <w:lang w:eastAsia="ru-RU"/>
        </w:rPr>
        <w:t> Nervi... </w:t>
      </w:r>
      <w:r w:rsidRPr="008C60AE">
        <w:rPr>
          <w:rFonts w:ascii="Palatino Linotype" w:eastAsia="Times New Roman" w:hAnsi="Palatino Linotype" w:cs="Times New Roman"/>
          <w:color w:val="666666"/>
          <w:sz w:val="20"/>
          <w:szCs w:val="20"/>
          <w:lang w:eastAsia="ru-RU"/>
        </w:rPr>
        <w:t>[12]</w:t>
      </w:r>
      <w:r w:rsidRPr="008C60AE">
        <w:rPr>
          <w:rFonts w:ascii="Times New Roman" w:eastAsia="Times New Roman" w:hAnsi="Times New Roman" w:cs="Times New Roman"/>
          <w:color w:val="111133"/>
          <w:sz w:val="28"/>
          <w:szCs w:val="28"/>
          <w:lang w:eastAsia="ru-RU"/>
        </w:rPr>
        <w:t> Boia est torques damnatorum, quasi iugum in bove ex genere vinculorum est. </w:t>
      </w:r>
      <w:r w:rsidRPr="008C60AE">
        <w:rPr>
          <w:rFonts w:ascii="Palatino Linotype" w:eastAsia="Times New Roman" w:hAnsi="Palatino Linotype" w:cs="Times New Roman"/>
          <w:color w:val="666666"/>
          <w:sz w:val="20"/>
          <w:szCs w:val="20"/>
          <w:lang w:eastAsia="ru-RU"/>
        </w:rPr>
        <w:t>[13]</w:t>
      </w:r>
      <w:r w:rsidRPr="008C60AE">
        <w:rPr>
          <w:rFonts w:ascii="Times New Roman" w:eastAsia="Times New Roman" w:hAnsi="Times New Roman" w:cs="Times New Roman"/>
          <w:color w:val="111133"/>
          <w:sz w:val="28"/>
          <w:szCs w:val="28"/>
          <w:lang w:eastAsia="ru-RU"/>
        </w:rPr>
        <w:t> Carcer, in quo custodiuntur noxii. Et dictus carcer quod eo homines coerceantur includanturque, quasi arcer, ab arcendo scilicet. Locum autem in quo servantur noxii, carcerem dicimus numero tantum singulari; unde vero emittuntur quadrigae, carceres vocamus numero tantum plurali. </w:t>
      </w:r>
      <w:r w:rsidRPr="008C60AE">
        <w:rPr>
          <w:rFonts w:ascii="Palatino Linotype" w:eastAsia="Times New Roman" w:hAnsi="Palatino Linotype" w:cs="Times New Roman"/>
          <w:color w:val="666666"/>
          <w:sz w:val="20"/>
          <w:szCs w:val="20"/>
          <w:lang w:eastAsia="ru-RU"/>
        </w:rPr>
        <w:t>[14]</w:t>
      </w:r>
      <w:r w:rsidRPr="008C60AE">
        <w:rPr>
          <w:rFonts w:ascii="Times New Roman" w:eastAsia="Times New Roman" w:hAnsi="Times New Roman" w:cs="Times New Roman"/>
          <w:color w:val="111133"/>
          <w:sz w:val="28"/>
          <w:szCs w:val="28"/>
          <w:lang w:eastAsia="ru-RU"/>
        </w:rPr>
        <w:t> Verbera dicta, quia cum agitantur, aerem verberant. Hinc flagra et plagae et flagella, quia cum flatu et strepitu in corpore sonant. Nam plagae, quasi flagae; sed plagae et flagra primae positionis sunt, flagella autem per diminutionem dicta. </w:t>
      </w:r>
      <w:r w:rsidRPr="008C60AE">
        <w:rPr>
          <w:rFonts w:ascii="Palatino Linotype" w:eastAsia="Times New Roman" w:hAnsi="Palatino Linotype" w:cs="Times New Roman"/>
          <w:color w:val="666666"/>
          <w:sz w:val="20"/>
          <w:szCs w:val="20"/>
          <w:lang w:eastAsia="ru-RU"/>
        </w:rPr>
        <w:t>[15]</w:t>
      </w:r>
      <w:r w:rsidRPr="008C60AE">
        <w:rPr>
          <w:rFonts w:ascii="Times New Roman" w:eastAsia="Times New Roman" w:hAnsi="Times New Roman" w:cs="Times New Roman"/>
          <w:color w:val="111133"/>
          <w:sz w:val="28"/>
          <w:szCs w:val="28"/>
          <w:lang w:eastAsia="ru-RU"/>
        </w:rPr>
        <w:t> Anguilla est qua coercentur in scholis pueri, quae vulgo scotica dicitur. </w:t>
      </w:r>
      <w:r w:rsidRPr="008C60AE">
        <w:rPr>
          <w:rFonts w:ascii="Palatino Linotype" w:eastAsia="Times New Roman" w:hAnsi="Palatino Linotype" w:cs="Times New Roman"/>
          <w:color w:val="666666"/>
          <w:sz w:val="20"/>
          <w:szCs w:val="20"/>
          <w:lang w:eastAsia="ru-RU"/>
        </w:rPr>
        <w:t>[16]</w:t>
      </w:r>
      <w:r w:rsidRPr="008C60AE">
        <w:rPr>
          <w:rFonts w:ascii="Times New Roman" w:eastAsia="Times New Roman" w:hAnsi="Times New Roman" w:cs="Times New Roman"/>
          <w:color w:val="111133"/>
          <w:sz w:val="28"/>
          <w:szCs w:val="28"/>
          <w:lang w:eastAsia="ru-RU"/>
        </w:rPr>
        <w:t> Fustes sunt quibus iuvenes pro criminibus feriuntur, appellati quod praefixi in fossis stent; quos palos rustici vocant. </w:t>
      </w:r>
      <w:r w:rsidRPr="008C60AE">
        <w:rPr>
          <w:rFonts w:ascii="Palatino Linotype" w:eastAsia="Times New Roman" w:hAnsi="Palatino Linotype" w:cs="Times New Roman"/>
          <w:color w:val="666666"/>
          <w:sz w:val="20"/>
          <w:szCs w:val="20"/>
          <w:lang w:eastAsia="ru-RU"/>
        </w:rPr>
        <w:t>[17]</w:t>
      </w:r>
      <w:r w:rsidRPr="008C60AE">
        <w:rPr>
          <w:rFonts w:ascii="Times New Roman" w:eastAsia="Times New Roman" w:hAnsi="Times New Roman" w:cs="Times New Roman"/>
          <w:color w:val="111133"/>
          <w:sz w:val="28"/>
          <w:szCs w:val="28"/>
          <w:lang w:eastAsia="ru-RU"/>
        </w:rPr>
        <w:t> Vectes dicti quod manibus vectentur, unde ostia saxaque velluntur; sed hi ad poenas legum non pertinent. </w:t>
      </w:r>
      <w:r w:rsidRPr="008C60AE">
        <w:rPr>
          <w:rFonts w:ascii="Palatino Linotype" w:eastAsia="Times New Roman" w:hAnsi="Palatino Linotype" w:cs="Times New Roman"/>
          <w:color w:val="666666"/>
          <w:sz w:val="20"/>
          <w:szCs w:val="20"/>
          <w:lang w:eastAsia="ru-RU"/>
        </w:rPr>
        <w:t>[18]</w:t>
      </w:r>
      <w:r w:rsidRPr="008C60AE">
        <w:rPr>
          <w:rFonts w:ascii="Times New Roman" w:eastAsia="Times New Roman" w:hAnsi="Times New Roman" w:cs="Times New Roman"/>
          <w:color w:val="111133"/>
          <w:sz w:val="28"/>
          <w:szCs w:val="28"/>
          <w:lang w:eastAsia="ru-RU"/>
        </w:rPr>
        <w:t> Virgae sunt summitates frondium arborumque, dictae quod virides sint, vel quod vim habeant arguendi; quae si lenis fuerit, virga est; si certe nodosa vel aculeata, scorpio rectissimo nomine, quia arcuato vulnere in corpus infigitur. </w:t>
      </w:r>
      <w:r w:rsidRPr="008C60AE">
        <w:rPr>
          <w:rFonts w:ascii="Palatino Linotype" w:eastAsia="Times New Roman" w:hAnsi="Palatino Linotype" w:cs="Times New Roman"/>
          <w:color w:val="666666"/>
          <w:sz w:val="20"/>
          <w:szCs w:val="20"/>
          <w:lang w:eastAsia="ru-RU"/>
        </w:rPr>
        <w:t>[19]</w:t>
      </w:r>
      <w:r w:rsidRPr="008C60AE">
        <w:rPr>
          <w:rFonts w:ascii="Times New Roman" w:eastAsia="Times New Roman" w:hAnsi="Times New Roman" w:cs="Times New Roman"/>
          <w:color w:val="111133"/>
          <w:sz w:val="28"/>
          <w:szCs w:val="28"/>
          <w:lang w:eastAsia="ru-RU"/>
        </w:rPr>
        <w:t> Ictus proprie flagellorum sunt, ab agitando vocati. </w:t>
      </w:r>
      <w:r w:rsidRPr="008C60AE">
        <w:rPr>
          <w:rFonts w:ascii="Palatino Linotype" w:eastAsia="Times New Roman" w:hAnsi="Palatino Linotype" w:cs="Times New Roman"/>
          <w:color w:val="666666"/>
          <w:sz w:val="20"/>
          <w:szCs w:val="20"/>
          <w:lang w:eastAsia="ru-RU"/>
        </w:rPr>
        <w:t>[20]</w:t>
      </w:r>
      <w:r w:rsidRPr="008C60AE">
        <w:rPr>
          <w:rFonts w:ascii="Times New Roman" w:eastAsia="Times New Roman" w:hAnsi="Times New Roman" w:cs="Times New Roman"/>
          <w:color w:val="111133"/>
          <w:sz w:val="28"/>
          <w:szCs w:val="28"/>
          <w:lang w:eastAsia="ru-RU"/>
        </w:rPr>
        <w:t> Ungulae dictae quod effodiant. Haec et fidiculae, quia his rei in eculeo torquentur, ut fides inveniatur. </w:t>
      </w:r>
      <w:r w:rsidRPr="008C60AE">
        <w:rPr>
          <w:rFonts w:ascii="Palatino Linotype" w:eastAsia="Times New Roman" w:hAnsi="Palatino Linotype" w:cs="Times New Roman"/>
          <w:color w:val="666666"/>
          <w:sz w:val="20"/>
          <w:szCs w:val="20"/>
          <w:lang w:eastAsia="ru-RU"/>
        </w:rPr>
        <w:t>[21]</w:t>
      </w:r>
      <w:r w:rsidRPr="008C60AE">
        <w:rPr>
          <w:rFonts w:ascii="Times New Roman" w:eastAsia="Times New Roman" w:hAnsi="Times New Roman" w:cs="Times New Roman"/>
          <w:color w:val="111133"/>
          <w:sz w:val="28"/>
          <w:szCs w:val="28"/>
          <w:lang w:eastAsia="ru-RU"/>
        </w:rPr>
        <w:t> Eculeus autem dictus quod extendat. </w:t>
      </w:r>
      <w:r w:rsidRPr="008C60AE">
        <w:rPr>
          <w:rFonts w:ascii="Palatino Linotype" w:eastAsia="Times New Roman" w:hAnsi="Palatino Linotype" w:cs="Times New Roman"/>
          <w:color w:val="666666"/>
          <w:sz w:val="20"/>
          <w:szCs w:val="20"/>
          <w:lang w:eastAsia="ru-RU"/>
        </w:rPr>
        <w:t>[22]</w:t>
      </w:r>
      <w:r w:rsidRPr="008C60AE">
        <w:rPr>
          <w:rFonts w:ascii="Times New Roman" w:eastAsia="Times New Roman" w:hAnsi="Times New Roman" w:cs="Times New Roman"/>
          <w:color w:val="111133"/>
          <w:sz w:val="28"/>
          <w:szCs w:val="28"/>
          <w:lang w:eastAsia="ru-RU"/>
        </w:rPr>
        <w:t> Tormenta vero, quod torquendo mentem inveniant. </w:t>
      </w:r>
      <w:r w:rsidRPr="008C60AE">
        <w:rPr>
          <w:rFonts w:ascii="Palatino Linotype" w:eastAsia="Times New Roman" w:hAnsi="Palatino Linotype" w:cs="Times New Roman"/>
          <w:color w:val="666666"/>
          <w:sz w:val="20"/>
          <w:szCs w:val="20"/>
          <w:lang w:eastAsia="ru-RU"/>
        </w:rPr>
        <w:t>[23]</w:t>
      </w:r>
      <w:r w:rsidRPr="008C60AE">
        <w:rPr>
          <w:rFonts w:ascii="Times New Roman" w:eastAsia="Times New Roman" w:hAnsi="Times New Roman" w:cs="Times New Roman"/>
          <w:color w:val="111133"/>
          <w:sz w:val="28"/>
          <w:szCs w:val="28"/>
          <w:lang w:eastAsia="ru-RU"/>
        </w:rPr>
        <w:t> Est et latomia supplicii genus ad verberandum aptum, inventum a Tarquinio Superbo ad poenam sceleratorum. Iste enim prior latomias, tormenta, fustes, metalla atque exilia adinvenit, et ipse prior regibus exilium meruit. </w:t>
      </w:r>
      <w:r w:rsidRPr="008C60AE">
        <w:rPr>
          <w:rFonts w:ascii="Palatino Linotype" w:eastAsia="Times New Roman" w:hAnsi="Palatino Linotype" w:cs="Times New Roman"/>
          <w:color w:val="666666"/>
          <w:sz w:val="20"/>
          <w:szCs w:val="20"/>
          <w:lang w:eastAsia="ru-RU"/>
        </w:rPr>
        <w:t>[24]</w:t>
      </w:r>
      <w:r w:rsidRPr="008C60AE">
        <w:rPr>
          <w:rFonts w:ascii="Times New Roman" w:eastAsia="Times New Roman" w:hAnsi="Times New Roman" w:cs="Times New Roman"/>
          <w:color w:val="111133"/>
          <w:sz w:val="28"/>
          <w:szCs w:val="28"/>
          <w:lang w:eastAsia="ru-RU"/>
        </w:rPr>
        <w:t> Talio est similitudo vindictae, ut taliter quis patiatur ut fecit. Hoc enim et natura et lege est institutum, ut «laedentem similis vindicta sequatur». Unde et illud est legis (Matth. 5,38): «Oculum pro oculo, dentem pro dente». Talio autem non solum ad iniuriam referendam, sed etiam pro beneficio reddendo ponitur. Est enim communis sermo et iniuriae et beneficentiae. </w:t>
      </w:r>
      <w:r w:rsidRPr="008C60AE">
        <w:rPr>
          <w:rFonts w:ascii="Palatino Linotype" w:eastAsia="Times New Roman" w:hAnsi="Palatino Linotype" w:cs="Times New Roman"/>
          <w:color w:val="666666"/>
          <w:sz w:val="20"/>
          <w:szCs w:val="20"/>
          <w:lang w:eastAsia="ru-RU"/>
        </w:rPr>
        <w:t>[25]</w:t>
      </w:r>
      <w:r w:rsidRPr="008C60AE">
        <w:rPr>
          <w:rFonts w:ascii="Times New Roman" w:eastAsia="Times New Roman" w:hAnsi="Times New Roman" w:cs="Times New Roman"/>
          <w:color w:val="111133"/>
          <w:sz w:val="28"/>
          <w:szCs w:val="28"/>
          <w:lang w:eastAsia="ru-RU"/>
        </w:rPr>
        <w:t xml:space="preserve"> Ignominium, eo quod desinat habere honestatis </w:t>
      </w:r>
      <w:r w:rsidRPr="008C60AE">
        <w:rPr>
          <w:rFonts w:ascii="Times New Roman" w:eastAsia="Times New Roman" w:hAnsi="Times New Roman" w:cs="Times New Roman"/>
          <w:color w:val="111133"/>
          <w:sz w:val="28"/>
          <w:szCs w:val="28"/>
          <w:lang w:eastAsia="ru-RU"/>
        </w:rPr>
        <w:lastRenderedPageBreak/>
        <w:t>nomen is qui in aliquo crimine deprehenditur. Dictum est autem ignominium quasi sine nomine, sicut ignarus sine scientia, sicut ignobilis sine nobilitate. </w:t>
      </w:r>
      <w:r w:rsidRPr="008C60AE">
        <w:rPr>
          <w:rFonts w:ascii="Palatino Linotype" w:eastAsia="Times New Roman" w:hAnsi="Palatino Linotype" w:cs="Times New Roman"/>
          <w:color w:val="666666"/>
          <w:sz w:val="20"/>
          <w:szCs w:val="20"/>
          <w:lang w:eastAsia="ru-RU"/>
        </w:rPr>
        <w:t>[26]</w:t>
      </w:r>
      <w:r w:rsidRPr="008C60AE">
        <w:rPr>
          <w:rFonts w:ascii="Times New Roman" w:eastAsia="Times New Roman" w:hAnsi="Times New Roman" w:cs="Times New Roman"/>
          <w:color w:val="111133"/>
          <w:sz w:val="28"/>
          <w:szCs w:val="28"/>
          <w:lang w:eastAsia="ru-RU"/>
        </w:rPr>
        <w:t> Hoc quoque et infamium, quasi sine bona fama. Fama autem dicta quia fando, id est loquendo, pervagatur per traduces linguarum et aurium serpens. Est autem nomen et bonarum rerum et malarum. Nam fama felicitatis interdum est, ut illud, «inlustris fama», quod laus est: malarum, ut Vergilius (Aen. 4,174):</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ind w:firstLine="900"/>
        <w:jc w:val="both"/>
        <w:outlineLvl w:val="2"/>
        <w:rPr>
          <w:rFonts w:ascii="Times New Roman" w:eastAsia="Times New Roman" w:hAnsi="Times New Roman" w:cs="Times New Roman"/>
          <w:color w:val="111133"/>
          <w:sz w:val="28"/>
          <w:szCs w:val="28"/>
          <w:lang w:eastAsia="ru-RU"/>
        </w:rPr>
      </w:pPr>
      <w:r w:rsidRPr="008C60AE">
        <w:rPr>
          <w:rFonts w:ascii="Times New Roman" w:eastAsia="Times New Roman" w:hAnsi="Times New Roman" w:cs="Times New Roman"/>
          <w:color w:val="111133"/>
          <w:sz w:val="28"/>
          <w:szCs w:val="28"/>
          <w:lang w:eastAsia="ru-RU"/>
        </w:rPr>
        <w:t>Fama, malum qua non aliud velocius ullum.</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[27]</w:t>
      </w:r>
      <w:r w:rsidRPr="008C60AE">
        <w:rPr>
          <w:rFonts w:ascii="Times New Roman" w:eastAsia="Times New Roman" w:hAnsi="Times New Roman" w:cs="Times New Roman"/>
          <w:color w:val="111133"/>
          <w:sz w:val="28"/>
          <w:szCs w:val="28"/>
          <w:lang w:eastAsia="ru-RU"/>
        </w:rPr>
        <w:t> Fama autem nomen certilocum non habet, quia plurimum mendax est, adiciens multa vel demutans de veritate: quae tamdiu vivit, quamdiu non probat. At ubi probaveris, esse cessat, et exinde res nominatur, non fama. </w:t>
      </w:r>
      <w:r w:rsidRPr="008C60AE">
        <w:rPr>
          <w:rFonts w:ascii="Palatino Linotype" w:eastAsia="Times New Roman" w:hAnsi="Palatino Linotype" w:cs="Times New Roman"/>
          <w:color w:val="666666"/>
          <w:sz w:val="20"/>
          <w:szCs w:val="20"/>
          <w:lang w:eastAsia="ru-RU"/>
        </w:rPr>
        <w:t>[28]</w:t>
      </w:r>
      <w:r w:rsidRPr="008C60AE">
        <w:rPr>
          <w:rFonts w:ascii="Times New Roman" w:eastAsia="Times New Roman" w:hAnsi="Times New Roman" w:cs="Times New Roman"/>
          <w:color w:val="111133"/>
          <w:sz w:val="28"/>
          <w:szCs w:val="28"/>
          <w:lang w:eastAsia="ru-RU"/>
        </w:rPr>
        <w:t> Exilium dictum quasi extra solum. Nam exul dicitur qui extra solum est. Unde postliminium redeuntibus, hoc est de exilio reducendis, qui sunt eiecti in iniuria, id est extra limen patriae. Dividitur autem exilium in relegatis et deportatis. </w:t>
      </w:r>
      <w:r w:rsidRPr="008C60AE">
        <w:rPr>
          <w:rFonts w:ascii="Palatino Linotype" w:eastAsia="Times New Roman" w:hAnsi="Palatino Linotype" w:cs="Times New Roman"/>
          <w:color w:val="666666"/>
          <w:sz w:val="20"/>
          <w:szCs w:val="20"/>
          <w:lang w:eastAsia="ru-RU"/>
        </w:rPr>
        <w:t>[29]</w:t>
      </w:r>
      <w:r w:rsidRPr="008C60AE">
        <w:rPr>
          <w:rFonts w:ascii="Times New Roman" w:eastAsia="Times New Roman" w:hAnsi="Times New Roman" w:cs="Times New Roman"/>
          <w:color w:val="111133"/>
          <w:sz w:val="28"/>
          <w:szCs w:val="28"/>
          <w:lang w:eastAsia="ru-RU"/>
        </w:rPr>
        <w:t> Relegatus est, quem bona sua sequuntur: deportatus, quem non sequuntur. </w:t>
      </w:r>
      <w:r w:rsidRPr="008C60AE">
        <w:rPr>
          <w:rFonts w:ascii="Palatino Linotype" w:eastAsia="Times New Roman" w:hAnsi="Palatino Linotype" w:cs="Times New Roman"/>
          <w:color w:val="666666"/>
          <w:sz w:val="20"/>
          <w:szCs w:val="20"/>
          <w:lang w:eastAsia="ru-RU"/>
        </w:rPr>
        <w:t>[30]</w:t>
      </w:r>
      <w:r w:rsidRPr="008C60AE">
        <w:rPr>
          <w:rFonts w:ascii="Times New Roman" w:eastAsia="Times New Roman" w:hAnsi="Times New Roman" w:cs="Times New Roman"/>
          <w:color w:val="111133"/>
          <w:sz w:val="28"/>
          <w:szCs w:val="28"/>
          <w:lang w:eastAsia="ru-RU"/>
        </w:rPr>
        <w:t> Proscriptio exilii procul damnatio, quasi porro scriptio. Item proscriptus, quia palam scriptus. </w:t>
      </w:r>
      <w:r w:rsidRPr="008C60AE">
        <w:rPr>
          <w:rFonts w:ascii="Palatino Linotype" w:eastAsia="Times New Roman" w:hAnsi="Palatino Linotype" w:cs="Times New Roman"/>
          <w:color w:val="666666"/>
          <w:sz w:val="20"/>
          <w:szCs w:val="20"/>
          <w:lang w:eastAsia="ru-RU"/>
        </w:rPr>
        <w:t>[31]</w:t>
      </w:r>
      <w:r w:rsidRPr="008C60AE">
        <w:rPr>
          <w:rFonts w:ascii="Times New Roman" w:eastAsia="Times New Roman" w:hAnsi="Times New Roman" w:cs="Times New Roman"/>
          <w:color w:val="111133"/>
          <w:sz w:val="28"/>
          <w:szCs w:val="28"/>
          <w:lang w:eastAsia="ru-RU"/>
        </w:rPr>
        <w:t> Metallum est ubi exules depo&lt;r&gt;tantur ad eruendam venam marmoraque secanda in crustis. </w:t>
      </w:r>
      <w:r w:rsidRPr="008C60AE">
        <w:rPr>
          <w:rFonts w:ascii="Palatino Linotype" w:eastAsia="Times New Roman" w:hAnsi="Palatino Linotype" w:cs="Times New Roman"/>
          <w:color w:val="666666"/>
          <w:sz w:val="20"/>
          <w:szCs w:val="20"/>
          <w:lang w:eastAsia="ru-RU"/>
        </w:rPr>
        <w:t>[32]</w:t>
      </w:r>
      <w:r w:rsidRPr="008C60AE">
        <w:rPr>
          <w:rFonts w:ascii="Times New Roman" w:eastAsia="Times New Roman" w:hAnsi="Times New Roman" w:cs="Times New Roman"/>
          <w:color w:val="111133"/>
          <w:sz w:val="28"/>
          <w:szCs w:val="28"/>
          <w:lang w:eastAsia="ru-RU"/>
        </w:rPr>
        <w:t> Servitus a servando vocata. Apud antiquos enim qui in bello a morte servabantur, servi vocabantur. Haec est sola malorum omnium postrema, quae liberis omni supplicio gravior est; nam ubi libertas periit, una ibi perierunt et omnia. </w:t>
      </w:r>
      <w:r w:rsidRPr="008C60AE">
        <w:rPr>
          <w:rFonts w:ascii="Palatino Linotype" w:eastAsia="Times New Roman" w:hAnsi="Palatino Linotype" w:cs="Times New Roman"/>
          <w:color w:val="666666"/>
          <w:sz w:val="20"/>
          <w:szCs w:val="20"/>
          <w:lang w:eastAsia="ru-RU"/>
        </w:rPr>
        <w:t>[33]</w:t>
      </w:r>
      <w:r w:rsidRPr="008C60AE">
        <w:rPr>
          <w:rFonts w:ascii="Times New Roman" w:eastAsia="Times New Roman" w:hAnsi="Times New Roman" w:cs="Times New Roman"/>
          <w:color w:val="111133"/>
          <w:sz w:val="28"/>
          <w:szCs w:val="28"/>
          <w:lang w:eastAsia="ru-RU"/>
        </w:rPr>
        <w:t> Mortium vero diversi casus, ex quibus crux vel patibulum, in quo homines adpensi cruciantur vel patiuntur; unde et nomina habent. </w:t>
      </w:r>
      <w:r w:rsidRPr="008C60AE">
        <w:rPr>
          <w:rFonts w:ascii="Palatino Linotype" w:eastAsia="Times New Roman" w:hAnsi="Palatino Linotype" w:cs="Times New Roman"/>
          <w:color w:val="666666"/>
          <w:sz w:val="20"/>
          <w:szCs w:val="20"/>
          <w:lang w:eastAsia="ru-RU"/>
        </w:rPr>
        <w:t>[34]</w:t>
      </w:r>
      <w:r w:rsidRPr="008C60AE">
        <w:rPr>
          <w:rFonts w:ascii="Times New Roman" w:eastAsia="Times New Roman" w:hAnsi="Times New Roman" w:cs="Times New Roman"/>
          <w:color w:val="111133"/>
          <w:sz w:val="28"/>
          <w:szCs w:val="28"/>
          <w:lang w:eastAsia="ru-RU"/>
        </w:rPr>
        <w:t> Patibulum enim vulgo furca dicitur, quasi ferens caput. Suspensum enim et stranguilatum ex eo exanimat; sed patibuli minor poena quam crucis. Nam patibulum adpensos statim exanimat, crux autem subfixos diu cruciat; unde et in Evangelio latronibus, ut morerentur et de ligno ante sabbatum deponerentur, crura confracta sunt, quia ligno suspensi cito mori non poterant. </w:t>
      </w:r>
      <w:r w:rsidRPr="008C60AE">
        <w:rPr>
          <w:rFonts w:ascii="Palatino Linotype" w:eastAsia="Times New Roman" w:hAnsi="Palatino Linotype" w:cs="Times New Roman"/>
          <w:color w:val="666666"/>
          <w:sz w:val="20"/>
          <w:szCs w:val="20"/>
          <w:lang w:eastAsia="ru-RU"/>
        </w:rPr>
        <w:t>[35]</w:t>
      </w:r>
      <w:r w:rsidRPr="008C60AE">
        <w:rPr>
          <w:rFonts w:ascii="Times New Roman" w:eastAsia="Times New Roman" w:hAnsi="Times New Roman" w:cs="Times New Roman"/>
          <w:color w:val="111133"/>
          <w:sz w:val="28"/>
          <w:szCs w:val="28"/>
          <w:lang w:eastAsia="ru-RU"/>
        </w:rPr>
        <w:t> In ipso quoque genere necis differt. Crudelius est enim in aqua spiritum torquentes extingui, ignibus uri, frigore et fame necari, canibus et bestiis exponi. Nam ferro mori aetas quoque maior optavit. Gladius enim sine graviore cruciatu conpendiosa morte vitam finire novit. </w:t>
      </w:r>
      <w:r w:rsidRPr="008C60AE">
        <w:rPr>
          <w:rFonts w:ascii="Palatino Linotype" w:eastAsia="Times New Roman" w:hAnsi="Palatino Linotype" w:cs="Times New Roman"/>
          <w:color w:val="666666"/>
          <w:sz w:val="20"/>
          <w:szCs w:val="20"/>
          <w:lang w:eastAsia="ru-RU"/>
        </w:rPr>
        <w:t>[36]</w:t>
      </w:r>
      <w:r w:rsidRPr="008C60AE">
        <w:rPr>
          <w:rFonts w:ascii="Times New Roman" w:eastAsia="Times New Roman" w:hAnsi="Times New Roman" w:cs="Times New Roman"/>
          <w:color w:val="111133"/>
          <w:sz w:val="28"/>
          <w:szCs w:val="28"/>
          <w:lang w:eastAsia="ru-RU"/>
        </w:rPr>
        <w:t> Culleum est parricidale vasculum ab occulendo, id est claudendo dictum. Est autem uter ex corio factus, in quo parricidae cum simio et gallo et serpente inclusi in mare praecipitantur. Omnium autem istarum mortium genus animadversio nominatur. </w:t>
      </w:r>
      <w:r w:rsidRPr="008C60AE">
        <w:rPr>
          <w:rFonts w:ascii="Palatino Linotype" w:eastAsia="Times New Roman" w:hAnsi="Palatino Linotype" w:cs="Times New Roman"/>
          <w:color w:val="666666"/>
          <w:sz w:val="20"/>
          <w:szCs w:val="20"/>
          <w:lang w:eastAsia="ru-RU"/>
        </w:rPr>
        <w:t>[37]</w:t>
      </w:r>
      <w:r w:rsidRPr="008C60AE">
        <w:rPr>
          <w:rFonts w:ascii="Times New Roman" w:eastAsia="Times New Roman" w:hAnsi="Times New Roman" w:cs="Times New Roman"/>
          <w:color w:val="111133"/>
          <w:sz w:val="28"/>
          <w:szCs w:val="28"/>
          <w:lang w:eastAsia="ru-RU"/>
        </w:rPr>
        <w:t> Animadversio enim est, quando iudex reum punit; et dicitur animadvertere, id est animum illuc advertere, intendere utique ad puniendum reum, quia iudex est. </w:t>
      </w:r>
      <w:r w:rsidRPr="008C60AE">
        <w:rPr>
          <w:rFonts w:ascii="Palatino Linotype" w:eastAsia="Times New Roman" w:hAnsi="Palatino Linotype" w:cs="Times New Roman"/>
          <w:color w:val="666666"/>
          <w:sz w:val="20"/>
          <w:szCs w:val="20"/>
          <w:lang w:eastAsia="ru-RU"/>
        </w:rPr>
        <w:t>[38]</w:t>
      </w:r>
      <w:r w:rsidRPr="008C60AE">
        <w:rPr>
          <w:rFonts w:ascii="Times New Roman" w:eastAsia="Times New Roman" w:hAnsi="Times New Roman" w:cs="Times New Roman"/>
          <w:color w:val="111133"/>
          <w:sz w:val="28"/>
          <w:szCs w:val="28"/>
          <w:lang w:eastAsia="ru-RU"/>
        </w:rPr>
        <w:t> Ideo autem Romani aquam et ignem interdicebant quibusdam damnatis, quia aer et aqua cunctis patent et omnibus data sunt; ut illi non fruerentur quod omnibus per naturam concessum est.</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bookmarkStart w:id="26" w:name="c28"/>
      <w:r w:rsidRPr="008C60AE">
        <w:rPr>
          <w:rFonts w:ascii="Times New Roman" w:eastAsia="Times New Roman" w:hAnsi="Times New Roman" w:cs="Times New Roman"/>
          <w:sz w:val="20"/>
          <w:szCs w:val="20"/>
          <w:lang w:eastAsia="ru-RU"/>
        </w:rPr>
        <w:t> </w:t>
      </w:r>
      <w:bookmarkEnd w:id="26"/>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lastRenderedPageBreak/>
        <w:t>Caput XXVIII.</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DE CHRONICAE VOCABULO.</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[1]</w:t>
      </w:r>
      <w:r w:rsidRPr="008C60AE">
        <w:rPr>
          <w:rFonts w:ascii="Times New Roman" w:eastAsia="Times New Roman" w:hAnsi="Times New Roman" w:cs="Times New Roman"/>
          <w:color w:val="111133"/>
          <w:sz w:val="28"/>
          <w:szCs w:val="28"/>
          <w:lang w:eastAsia="ru-RU"/>
        </w:rPr>
        <w:t> Chronica Graece dicitur quae Latine temporum series appellatur, qualem apud Graecos Eusebius Caesariensis episcopus edidit, et Hieronymus presbyter in Latinam linguam convertit. χρόνος enim Graece, Latine tempus interpretatur.</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bookmarkStart w:id="27" w:name="c29"/>
      <w:r w:rsidRPr="008C60AE">
        <w:rPr>
          <w:rFonts w:ascii="Times New Roman" w:eastAsia="Times New Roman" w:hAnsi="Times New Roman" w:cs="Times New Roman"/>
          <w:sz w:val="20"/>
          <w:szCs w:val="20"/>
          <w:lang w:eastAsia="ru-RU"/>
        </w:rPr>
        <w:t> </w:t>
      </w:r>
      <w:bookmarkEnd w:id="27"/>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Caput XXIX.</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DE MOMENTIS ET HORIS.</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[1]</w:t>
      </w:r>
      <w:r w:rsidRPr="008C60AE">
        <w:rPr>
          <w:rFonts w:ascii="Times New Roman" w:eastAsia="Times New Roman" w:hAnsi="Times New Roman" w:cs="Times New Roman"/>
          <w:color w:val="111133"/>
          <w:sz w:val="28"/>
          <w:szCs w:val="28"/>
          <w:lang w:eastAsia="ru-RU"/>
        </w:rPr>
        <w:t> Tempora autem momentis, horis, diebus, mensibus, annis, lustris, saeculis, aetatibus dividuntur. Momentum est minimum atque angustissimum tempus, a motu siderum dictum. </w:t>
      </w:r>
      <w:r w:rsidRPr="008C60AE">
        <w:rPr>
          <w:rFonts w:ascii="Palatino Linotype" w:eastAsia="Times New Roman" w:hAnsi="Palatino Linotype" w:cs="Times New Roman"/>
          <w:color w:val="666666"/>
          <w:sz w:val="20"/>
          <w:szCs w:val="20"/>
          <w:lang w:eastAsia="ru-RU"/>
        </w:rPr>
        <w:t>[2]</w:t>
      </w:r>
      <w:r w:rsidRPr="008C60AE">
        <w:rPr>
          <w:rFonts w:ascii="Times New Roman" w:eastAsia="Times New Roman" w:hAnsi="Times New Roman" w:cs="Times New Roman"/>
          <w:color w:val="111133"/>
          <w:sz w:val="28"/>
          <w:szCs w:val="28"/>
          <w:lang w:eastAsia="ru-RU"/>
        </w:rPr>
        <w:t> Est enim extremitas horae in brevibus intervallis, cum aliquid sibi cedit atque succedit. Hora Graecum nomen est, et tamen Latinum sonat. Hora enim finis est temporis, sicut et ora sunt finis maris, fluviorum, vestimentorum.</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bookmarkStart w:id="28" w:name="c30"/>
      <w:r w:rsidRPr="008C60AE">
        <w:rPr>
          <w:rFonts w:ascii="Times New Roman" w:eastAsia="Times New Roman" w:hAnsi="Times New Roman" w:cs="Times New Roman"/>
          <w:sz w:val="20"/>
          <w:szCs w:val="20"/>
          <w:lang w:eastAsia="ru-RU"/>
        </w:rPr>
        <w:t> </w:t>
      </w:r>
      <w:bookmarkEnd w:id="28"/>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Caput XXX.</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DE DIEBUS.</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[1]</w:t>
      </w:r>
      <w:r w:rsidRPr="008C60AE">
        <w:rPr>
          <w:rFonts w:ascii="Times New Roman" w:eastAsia="Times New Roman" w:hAnsi="Times New Roman" w:cs="Times New Roman"/>
          <w:color w:val="111133"/>
          <w:sz w:val="28"/>
          <w:szCs w:val="28"/>
          <w:lang w:eastAsia="ru-RU"/>
        </w:rPr>
        <w:t> Dies est praesentia solis, sive sol supra terras, sicut nox sol sub terris. Ut enim dies aut nox sit, causa est aut supra terram sol, aut sub terris. Dies legitimus viginti quattuor horarum, usque dum dies et nox spatia sui cursus ab oriente usque ad alium orientalem solem caeli volubilitate concludat. Abusive autem dies unus est spatium ab oriente sole usque ad occidentem. </w:t>
      </w:r>
      <w:r w:rsidRPr="008C60AE">
        <w:rPr>
          <w:rFonts w:ascii="Palatino Linotype" w:eastAsia="Times New Roman" w:hAnsi="Palatino Linotype" w:cs="Times New Roman"/>
          <w:color w:val="666666"/>
          <w:sz w:val="20"/>
          <w:szCs w:val="20"/>
          <w:lang w:eastAsia="ru-RU"/>
        </w:rPr>
        <w:t>[2]</w:t>
      </w:r>
      <w:r w:rsidRPr="008C60AE">
        <w:rPr>
          <w:rFonts w:ascii="Times New Roman" w:eastAsia="Times New Roman" w:hAnsi="Times New Roman" w:cs="Times New Roman"/>
          <w:color w:val="111133"/>
          <w:sz w:val="28"/>
          <w:szCs w:val="28"/>
          <w:lang w:eastAsia="ru-RU"/>
        </w:rPr>
        <w:t> Sunt autem diei spatia duo, interdianum atque nocturnum; et est dies quidem horarum viginti quattuor, spatium autem horarum duodecim. </w:t>
      </w:r>
      <w:r w:rsidRPr="008C60AE">
        <w:rPr>
          <w:rFonts w:ascii="Palatino Linotype" w:eastAsia="Times New Roman" w:hAnsi="Palatino Linotype" w:cs="Times New Roman"/>
          <w:color w:val="666666"/>
          <w:sz w:val="20"/>
          <w:szCs w:val="20"/>
          <w:lang w:eastAsia="ru-RU"/>
        </w:rPr>
        <w:t>[3]</w:t>
      </w:r>
      <w:r w:rsidRPr="008C60AE">
        <w:rPr>
          <w:rFonts w:ascii="Times New Roman" w:eastAsia="Times New Roman" w:hAnsi="Times New Roman" w:cs="Times New Roman"/>
          <w:color w:val="111133"/>
          <w:sz w:val="28"/>
          <w:szCs w:val="28"/>
          <w:lang w:eastAsia="ru-RU"/>
        </w:rPr>
        <w:t> Vocatus autem dies a parte meliore. Unde et in usu est ut sine commemoratione noctis numerum dicamus dierum, sicut et in lege divina scriptum est (Genes. 1,5): «Factum est vespere et mane dies unus». </w:t>
      </w:r>
      <w:r w:rsidRPr="008C60AE">
        <w:rPr>
          <w:rFonts w:ascii="Palatino Linotype" w:eastAsia="Times New Roman" w:hAnsi="Palatino Linotype" w:cs="Times New Roman"/>
          <w:color w:val="666666"/>
          <w:sz w:val="20"/>
          <w:szCs w:val="20"/>
          <w:lang w:eastAsia="ru-RU"/>
        </w:rPr>
        <w:t>[4]</w:t>
      </w:r>
      <w:r w:rsidRPr="008C60AE">
        <w:rPr>
          <w:rFonts w:ascii="Times New Roman" w:eastAsia="Times New Roman" w:hAnsi="Times New Roman" w:cs="Times New Roman"/>
          <w:color w:val="111133"/>
          <w:sz w:val="28"/>
          <w:szCs w:val="28"/>
          <w:lang w:eastAsia="ru-RU"/>
        </w:rPr>
        <w:t> Dies secundum Aegyptios inchoat ab occasu solis: secundum Persas ab ortu solis: secundum Athenienses a sexta hora diei; secundum Romanos a media nocte. Unde et tunc gallicinium est, quorum vox diei ostendit praeconium, quando et mesonyctius afflatus fit. </w:t>
      </w:r>
      <w:r w:rsidRPr="008C60AE">
        <w:rPr>
          <w:rFonts w:ascii="Palatino Linotype" w:eastAsia="Times New Roman" w:hAnsi="Palatino Linotype" w:cs="Times New Roman"/>
          <w:color w:val="666666"/>
          <w:sz w:val="20"/>
          <w:szCs w:val="20"/>
          <w:lang w:eastAsia="ru-RU"/>
        </w:rPr>
        <w:t>[5]</w:t>
      </w:r>
      <w:r w:rsidRPr="008C60AE">
        <w:rPr>
          <w:rFonts w:ascii="Times New Roman" w:eastAsia="Times New Roman" w:hAnsi="Times New Roman" w:cs="Times New Roman"/>
          <w:color w:val="111133"/>
          <w:sz w:val="28"/>
          <w:szCs w:val="28"/>
          <w:lang w:eastAsia="ru-RU"/>
        </w:rPr>
        <w:t> Dies dicti a diis, quorum nomina Romani quibusdam sideribus sacraverunt. Primum enim diem a Sole appellaverunt, qui princeps est omnium siderum, sicut et idem dies caput est cunctorum dierum. </w:t>
      </w:r>
      <w:r w:rsidRPr="008C60AE">
        <w:rPr>
          <w:rFonts w:ascii="Palatino Linotype" w:eastAsia="Times New Roman" w:hAnsi="Palatino Linotype" w:cs="Times New Roman"/>
          <w:color w:val="666666"/>
          <w:sz w:val="20"/>
          <w:szCs w:val="20"/>
          <w:lang w:eastAsia="ru-RU"/>
        </w:rPr>
        <w:t>[6]</w:t>
      </w:r>
      <w:r w:rsidRPr="008C60AE">
        <w:rPr>
          <w:rFonts w:ascii="Times New Roman" w:eastAsia="Times New Roman" w:hAnsi="Times New Roman" w:cs="Times New Roman"/>
          <w:color w:val="111133"/>
          <w:sz w:val="28"/>
          <w:szCs w:val="28"/>
          <w:lang w:eastAsia="ru-RU"/>
        </w:rPr>
        <w:t> Secundum a Luna, quae Soli et splendore et magnitudine proxima est, et ex eo mutuat lumen. Tertium ab stella Martis, quae Vesper vocatur. Quartum ab stella Mercurii, quam quidam candidum circulum dicunt. </w:t>
      </w:r>
      <w:r w:rsidRPr="008C60AE">
        <w:rPr>
          <w:rFonts w:ascii="Palatino Linotype" w:eastAsia="Times New Roman" w:hAnsi="Palatino Linotype" w:cs="Times New Roman"/>
          <w:color w:val="666666"/>
          <w:sz w:val="20"/>
          <w:szCs w:val="20"/>
          <w:lang w:eastAsia="ru-RU"/>
        </w:rPr>
        <w:t>[7]</w:t>
      </w:r>
      <w:r w:rsidRPr="008C60AE">
        <w:rPr>
          <w:rFonts w:ascii="Times New Roman" w:eastAsia="Times New Roman" w:hAnsi="Times New Roman" w:cs="Times New Roman"/>
          <w:color w:val="111133"/>
          <w:sz w:val="28"/>
          <w:szCs w:val="28"/>
          <w:lang w:eastAsia="ru-RU"/>
        </w:rPr>
        <w:t xml:space="preserve"> Quintum ab stella Iovis, quam Phaethontem aiunt. Sextum a Veneris stella, quam Luciferum asserunt, quae inter omnia sidera plus lucis habet. Septimus ab stella Saturni, quae sexto caelo locata triginta annis </w:t>
      </w:r>
      <w:r w:rsidRPr="008C60AE">
        <w:rPr>
          <w:rFonts w:ascii="Times New Roman" w:eastAsia="Times New Roman" w:hAnsi="Times New Roman" w:cs="Times New Roman"/>
          <w:color w:val="111133"/>
          <w:sz w:val="28"/>
          <w:szCs w:val="28"/>
          <w:lang w:eastAsia="ru-RU"/>
        </w:rPr>
        <w:lastRenderedPageBreak/>
        <w:t>fertur explere cursum suum. </w:t>
      </w:r>
      <w:r w:rsidRPr="008C60AE">
        <w:rPr>
          <w:rFonts w:ascii="Palatino Linotype" w:eastAsia="Times New Roman" w:hAnsi="Palatino Linotype" w:cs="Times New Roman"/>
          <w:color w:val="666666"/>
          <w:sz w:val="20"/>
          <w:szCs w:val="20"/>
          <w:lang w:eastAsia="ru-RU"/>
        </w:rPr>
        <w:t>[8]</w:t>
      </w:r>
      <w:r w:rsidRPr="008C60AE">
        <w:rPr>
          <w:rFonts w:ascii="Times New Roman" w:eastAsia="Times New Roman" w:hAnsi="Times New Roman" w:cs="Times New Roman"/>
          <w:color w:val="111133"/>
          <w:sz w:val="28"/>
          <w:szCs w:val="28"/>
          <w:lang w:eastAsia="ru-RU"/>
        </w:rPr>
        <w:t> Proinde autem ex his septem stellis nomina dierum gentiles dederunt, eo quod per eosdem aliquid sibi effici existimarent, dicentes habere a Sole spiritum, a Luna corpus, a Mercurio ingenium et linguam, a Venere voluptatem, a Marte sanguinem, a Iove temperantiam, a Saturno humorem. Talis quippe extitit gentilium stultitia, qui sibi finxerunt tam ridiculosa figmenta. </w:t>
      </w:r>
      <w:r w:rsidRPr="008C60AE">
        <w:rPr>
          <w:rFonts w:ascii="Palatino Linotype" w:eastAsia="Times New Roman" w:hAnsi="Palatino Linotype" w:cs="Times New Roman"/>
          <w:color w:val="666666"/>
          <w:sz w:val="20"/>
          <w:szCs w:val="20"/>
          <w:lang w:eastAsia="ru-RU"/>
        </w:rPr>
        <w:t>[9]</w:t>
      </w:r>
      <w:r w:rsidRPr="008C60AE">
        <w:rPr>
          <w:rFonts w:ascii="Times New Roman" w:eastAsia="Times New Roman" w:hAnsi="Times New Roman" w:cs="Times New Roman"/>
          <w:color w:val="111133"/>
          <w:sz w:val="28"/>
          <w:szCs w:val="28"/>
          <w:lang w:eastAsia="ru-RU"/>
        </w:rPr>
        <w:t> Apud Hebraeos autem dies prima una sabbati dicitur, qui apud nos dies dominicus est, quem gentiles Soli dicaverunt. Secunda sabbati secunda feria, quem saeculares diem Lunae vocant. Tertia sabbati tertia feria, quem diem illi Martis vocant. Quarta sabbati quarta feria, qui Mercurii dies dicitur a paganis. </w:t>
      </w:r>
      <w:r w:rsidRPr="008C60AE">
        <w:rPr>
          <w:rFonts w:ascii="Palatino Linotype" w:eastAsia="Times New Roman" w:hAnsi="Palatino Linotype" w:cs="Times New Roman"/>
          <w:color w:val="666666"/>
          <w:sz w:val="20"/>
          <w:szCs w:val="20"/>
          <w:lang w:eastAsia="ru-RU"/>
        </w:rPr>
        <w:t>[10]</w:t>
      </w:r>
      <w:r w:rsidRPr="008C60AE">
        <w:rPr>
          <w:rFonts w:ascii="Times New Roman" w:eastAsia="Times New Roman" w:hAnsi="Times New Roman" w:cs="Times New Roman"/>
          <w:color w:val="111133"/>
          <w:sz w:val="28"/>
          <w:szCs w:val="28"/>
          <w:lang w:eastAsia="ru-RU"/>
        </w:rPr>
        <w:t> Quinta sabbati quinta feria est, id est quintus a die dominico, qui apud gentiles Iovis vocatur. Sexta sabbati sexta feria dicitur, qui apud eosdem paganos Veneris nuncupatur. Sabbatum autem septimus a dominico dies est, quem gentiles Saturno dicaverunt et Saturni nominaverunt. Sabbatum autem ex Hebraeo in Latinum requies interpretatur, eo quod Deus in eo requievisset ab omnibus operibus suis. </w:t>
      </w:r>
      <w:r w:rsidRPr="008C60AE">
        <w:rPr>
          <w:rFonts w:ascii="Palatino Linotype" w:eastAsia="Times New Roman" w:hAnsi="Palatino Linotype" w:cs="Times New Roman"/>
          <w:color w:val="666666"/>
          <w:sz w:val="20"/>
          <w:szCs w:val="20"/>
          <w:lang w:eastAsia="ru-RU"/>
        </w:rPr>
        <w:t>[11]</w:t>
      </w:r>
      <w:r w:rsidRPr="008C60AE">
        <w:rPr>
          <w:rFonts w:ascii="Times New Roman" w:eastAsia="Times New Roman" w:hAnsi="Times New Roman" w:cs="Times New Roman"/>
          <w:color w:val="111133"/>
          <w:sz w:val="28"/>
          <w:szCs w:val="28"/>
          <w:lang w:eastAsia="ru-RU"/>
        </w:rPr>
        <w:t> Melius autem in vocabulis dierum de ore Christiano ritus loquendi ecclesiasticus procedit. Tamen si quem forte consuetudo traxerit, ut illud exeat ex ore quod inprobat corde, intellegat illos omnes, de quorum nominibus appellati sunt hi dies, homines fuisse: et propter beneficia quaedam mortalia, quia plurimum potuerunt et eminuerunt in hoc saeculo, delati sunt eis ab amatoribus suis divini honores et in diebus et in sideribus; sed primum a nominibus hominum sidera nuncupata, et a sideribus dies sunt appellati. </w:t>
      </w:r>
      <w:r w:rsidRPr="008C60AE">
        <w:rPr>
          <w:rFonts w:ascii="Palatino Linotype" w:eastAsia="Times New Roman" w:hAnsi="Palatino Linotype" w:cs="Times New Roman"/>
          <w:color w:val="666666"/>
          <w:sz w:val="20"/>
          <w:szCs w:val="20"/>
          <w:lang w:eastAsia="ru-RU"/>
        </w:rPr>
        <w:t>[12]</w:t>
      </w:r>
      <w:r w:rsidRPr="008C60AE">
        <w:rPr>
          <w:rFonts w:ascii="Times New Roman" w:eastAsia="Times New Roman" w:hAnsi="Times New Roman" w:cs="Times New Roman"/>
          <w:color w:val="111133"/>
          <w:sz w:val="28"/>
          <w:szCs w:val="28"/>
          <w:lang w:eastAsia="ru-RU"/>
        </w:rPr>
        <w:t> A fando autem feriae nuncupatae sunt, quod sit in eis nobis tempus dictionis, id est in divino vel humano officio fari. Sed ex his festos dies hominum causa institutos, feriatos divinorum sacrorum. </w:t>
      </w:r>
      <w:r w:rsidRPr="008C60AE">
        <w:rPr>
          <w:rFonts w:ascii="Palatino Linotype" w:eastAsia="Times New Roman" w:hAnsi="Palatino Linotype" w:cs="Times New Roman"/>
          <w:color w:val="666666"/>
          <w:sz w:val="20"/>
          <w:szCs w:val="20"/>
          <w:lang w:eastAsia="ru-RU"/>
        </w:rPr>
        <w:t>[13]</w:t>
      </w:r>
      <w:r w:rsidRPr="008C60AE">
        <w:rPr>
          <w:rFonts w:ascii="Times New Roman" w:eastAsia="Times New Roman" w:hAnsi="Times New Roman" w:cs="Times New Roman"/>
          <w:color w:val="111133"/>
          <w:sz w:val="28"/>
          <w:szCs w:val="28"/>
          <w:lang w:eastAsia="ru-RU"/>
        </w:rPr>
        <w:t> Partes diei tres sunt: mane, meridies et suprema. </w:t>
      </w:r>
      <w:r w:rsidRPr="008C60AE">
        <w:rPr>
          <w:rFonts w:ascii="Palatino Linotype" w:eastAsia="Times New Roman" w:hAnsi="Palatino Linotype" w:cs="Times New Roman"/>
          <w:color w:val="666666"/>
          <w:sz w:val="20"/>
          <w:szCs w:val="20"/>
          <w:lang w:eastAsia="ru-RU"/>
        </w:rPr>
        <w:t>[14]</w:t>
      </w:r>
      <w:r w:rsidRPr="008C60AE">
        <w:rPr>
          <w:rFonts w:ascii="Times New Roman" w:eastAsia="Times New Roman" w:hAnsi="Times New Roman" w:cs="Times New Roman"/>
          <w:color w:val="111133"/>
          <w:sz w:val="28"/>
          <w:szCs w:val="28"/>
          <w:lang w:eastAsia="ru-RU"/>
        </w:rPr>
        <w:t> Mane lux matura et plena, nec iam crepusculum. Et dictum mane a mano; manum enim antiqui bonum dicebant. Quid enim melius luce? Alii mane aestimant vocari a Manibus, quorum conversatio a luna ad terram est. Alii putant ab aere, quia manus, id est rarus, est atque perspicuus. </w:t>
      </w:r>
      <w:r w:rsidRPr="008C60AE">
        <w:rPr>
          <w:rFonts w:ascii="Palatino Linotype" w:eastAsia="Times New Roman" w:hAnsi="Palatino Linotype" w:cs="Times New Roman"/>
          <w:color w:val="666666"/>
          <w:sz w:val="20"/>
          <w:szCs w:val="20"/>
          <w:lang w:eastAsia="ru-RU"/>
        </w:rPr>
        <w:t>[15]</w:t>
      </w:r>
      <w:r w:rsidRPr="008C60AE">
        <w:rPr>
          <w:rFonts w:ascii="Times New Roman" w:eastAsia="Times New Roman" w:hAnsi="Times New Roman" w:cs="Times New Roman"/>
          <w:color w:val="111133"/>
          <w:sz w:val="28"/>
          <w:szCs w:val="28"/>
          <w:lang w:eastAsia="ru-RU"/>
        </w:rPr>
        <w:t> Meridies dicta quasi medidies, hoc est medius dies; vel quia tunc purior dies est. Merum enim purum dicitur. In toto enim die nihil clarius meridie, quando sol de medio caelo rutilat et omnem orbem pari claritate inlustrat. </w:t>
      </w:r>
      <w:r w:rsidRPr="008C60AE">
        <w:rPr>
          <w:rFonts w:ascii="Palatino Linotype" w:eastAsia="Times New Roman" w:hAnsi="Palatino Linotype" w:cs="Times New Roman"/>
          <w:color w:val="666666"/>
          <w:sz w:val="20"/>
          <w:szCs w:val="20"/>
          <w:lang w:eastAsia="ru-RU"/>
        </w:rPr>
        <w:t>[16]</w:t>
      </w:r>
      <w:r w:rsidRPr="008C60AE">
        <w:rPr>
          <w:rFonts w:ascii="Times New Roman" w:eastAsia="Times New Roman" w:hAnsi="Times New Roman" w:cs="Times New Roman"/>
          <w:color w:val="111133"/>
          <w:sz w:val="28"/>
          <w:szCs w:val="28"/>
          <w:lang w:eastAsia="ru-RU"/>
        </w:rPr>
        <w:t> Suprema est postrema pars diei, quando sol cursum suum in occasum vertit: dicta quod superest ad partem ultimam diei. </w:t>
      </w:r>
      <w:r w:rsidRPr="008C60AE">
        <w:rPr>
          <w:rFonts w:ascii="Palatino Linotype" w:eastAsia="Times New Roman" w:hAnsi="Palatino Linotype" w:cs="Times New Roman"/>
          <w:color w:val="666666"/>
          <w:sz w:val="20"/>
          <w:szCs w:val="20"/>
          <w:lang w:eastAsia="ru-RU"/>
        </w:rPr>
        <w:t>[17]</w:t>
      </w:r>
      <w:r w:rsidRPr="008C60AE">
        <w:rPr>
          <w:rFonts w:ascii="Times New Roman" w:eastAsia="Times New Roman" w:hAnsi="Times New Roman" w:cs="Times New Roman"/>
          <w:color w:val="111133"/>
          <w:sz w:val="28"/>
          <w:szCs w:val="28"/>
          <w:lang w:eastAsia="ru-RU"/>
        </w:rPr>
        <w:t> Serum vocatum a clausis seris, quando iam nox venit, ut unusquisque somno tutior sit. </w:t>
      </w:r>
      <w:r w:rsidRPr="008C60AE">
        <w:rPr>
          <w:rFonts w:ascii="Palatino Linotype" w:eastAsia="Times New Roman" w:hAnsi="Palatino Linotype" w:cs="Times New Roman"/>
          <w:color w:val="666666"/>
          <w:sz w:val="20"/>
          <w:szCs w:val="20"/>
          <w:lang w:eastAsia="ru-RU"/>
        </w:rPr>
        <w:t>[18]</w:t>
      </w:r>
      <w:r w:rsidRPr="008C60AE">
        <w:rPr>
          <w:rFonts w:ascii="Times New Roman" w:eastAsia="Times New Roman" w:hAnsi="Times New Roman" w:cs="Times New Roman"/>
          <w:color w:val="111133"/>
          <w:sz w:val="28"/>
          <w:szCs w:val="28"/>
          <w:lang w:eastAsia="ru-RU"/>
        </w:rPr>
        <w:t> Hodie quasi hoc die; et quotidie, non cotidie, ut sit quot diebus. </w:t>
      </w:r>
      <w:r w:rsidRPr="008C60AE">
        <w:rPr>
          <w:rFonts w:ascii="Palatino Linotype" w:eastAsia="Times New Roman" w:hAnsi="Palatino Linotype" w:cs="Times New Roman"/>
          <w:color w:val="666666"/>
          <w:sz w:val="20"/>
          <w:szCs w:val="20"/>
          <w:lang w:eastAsia="ru-RU"/>
        </w:rPr>
        <w:t>[19]</w:t>
      </w:r>
      <w:r w:rsidRPr="008C60AE">
        <w:rPr>
          <w:rFonts w:ascii="Times New Roman" w:eastAsia="Times New Roman" w:hAnsi="Times New Roman" w:cs="Times New Roman"/>
          <w:color w:val="111133"/>
          <w:sz w:val="28"/>
          <w:szCs w:val="28"/>
          <w:lang w:eastAsia="ru-RU"/>
        </w:rPr>
        <w:t> Cras quod est postea. </w:t>
      </w:r>
      <w:r w:rsidRPr="008C60AE">
        <w:rPr>
          <w:rFonts w:ascii="Palatino Linotype" w:eastAsia="Times New Roman" w:hAnsi="Palatino Linotype" w:cs="Times New Roman"/>
          <w:color w:val="666666"/>
          <w:sz w:val="20"/>
          <w:szCs w:val="20"/>
          <w:lang w:eastAsia="ru-RU"/>
        </w:rPr>
        <w:t>[20]</w:t>
      </w:r>
      <w:r w:rsidRPr="008C60AE">
        <w:rPr>
          <w:rFonts w:ascii="Times New Roman" w:eastAsia="Times New Roman" w:hAnsi="Times New Roman" w:cs="Times New Roman"/>
          <w:color w:val="111133"/>
          <w:sz w:val="28"/>
          <w:szCs w:val="28"/>
          <w:lang w:eastAsia="ru-RU"/>
        </w:rPr>
        <w:t> Hesternum est pridie; et dictum hesternum ab eo quod iam dies ipse sit a nobis extraneus et praetereundo alienus. </w:t>
      </w:r>
      <w:r w:rsidRPr="008C60AE">
        <w:rPr>
          <w:rFonts w:ascii="Palatino Linotype" w:eastAsia="Times New Roman" w:hAnsi="Palatino Linotype" w:cs="Times New Roman"/>
          <w:color w:val="666666"/>
          <w:sz w:val="20"/>
          <w:szCs w:val="20"/>
          <w:lang w:eastAsia="ru-RU"/>
        </w:rPr>
        <w:t>[21]</w:t>
      </w:r>
      <w:r w:rsidRPr="008C60AE">
        <w:rPr>
          <w:rFonts w:ascii="Times New Roman" w:eastAsia="Times New Roman" w:hAnsi="Times New Roman" w:cs="Times New Roman"/>
          <w:color w:val="111133"/>
          <w:sz w:val="28"/>
          <w:szCs w:val="28"/>
          <w:lang w:eastAsia="ru-RU"/>
        </w:rPr>
        <w:t> Pridie autem quasi priori die. </w:t>
      </w:r>
      <w:r w:rsidRPr="008C60AE">
        <w:rPr>
          <w:rFonts w:ascii="Palatino Linotype" w:eastAsia="Times New Roman" w:hAnsi="Palatino Linotype" w:cs="Times New Roman"/>
          <w:color w:val="666666"/>
          <w:sz w:val="20"/>
          <w:szCs w:val="20"/>
          <w:lang w:eastAsia="ru-RU"/>
        </w:rPr>
        <w:t>[22]</w:t>
      </w:r>
      <w:r w:rsidRPr="008C60AE">
        <w:rPr>
          <w:rFonts w:ascii="Times New Roman" w:eastAsia="Times New Roman" w:hAnsi="Times New Roman" w:cs="Times New Roman"/>
          <w:color w:val="111133"/>
          <w:sz w:val="28"/>
          <w:szCs w:val="28"/>
          <w:lang w:eastAsia="ru-RU"/>
        </w:rPr>
        <w:t> Perendie, id est per ante diem, vel in antecessum, id est prius.</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bookmarkStart w:id="29" w:name="c31"/>
      <w:r w:rsidRPr="008C60AE">
        <w:rPr>
          <w:rFonts w:ascii="Times New Roman" w:eastAsia="Times New Roman" w:hAnsi="Times New Roman" w:cs="Times New Roman"/>
          <w:sz w:val="20"/>
          <w:szCs w:val="20"/>
          <w:lang w:eastAsia="ru-RU"/>
        </w:rPr>
        <w:t> </w:t>
      </w:r>
      <w:bookmarkEnd w:id="29"/>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Caput XXXI.</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DE NOCTE.</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lastRenderedPageBreak/>
        <w:t> </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[1]</w:t>
      </w:r>
      <w:r w:rsidRPr="008C60AE">
        <w:rPr>
          <w:rFonts w:ascii="Times New Roman" w:eastAsia="Times New Roman" w:hAnsi="Times New Roman" w:cs="Times New Roman"/>
          <w:color w:val="111133"/>
          <w:sz w:val="28"/>
          <w:szCs w:val="28"/>
          <w:lang w:eastAsia="ru-RU"/>
        </w:rPr>
        <w:t> Nox a nocendo dicta, eo quod oculis noceat. Quae idcirco lunae ac siderum lucem habet, ne indecora esset, et ut consolaretur omnes nocte operantes, et ut quibusdam animantibus, quae lucem solis ferre non possunt, ad sufficientiam temperaretur. </w:t>
      </w:r>
      <w:r w:rsidRPr="008C60AE">
        <w:rPr>
          <w:rFonts w:ascii="Palatino Linotype" w:eastAsia="Times New Roman" w:hAnsi="Palatino Linotype" w:cs="Times New Roman"/>
          <w:color w:val="666666"/>
          <w:sz w:val="20"/>
          <w:szCs w:val="20"/>
          <w:lang w:eastAsia="ru-RU"/>
        </w:rPr>
        <w:t>[2]</w:t>
      </w:r>
      <w:r w:rsidRPr="008C60AE">
        <w:rPr>
          <w:rFonts w:ascii="Times New Roman" w:eastAsia="Times New Roman" w:hAnsi="Times New Roman" w:cs="Times New Roman"/>
          <w:color w:val="111133"/>
          <w:sz w:val="28"/>
          <w:szCs w:val="28"/>
          <w:lang w:eastAsia="ru-RU"/>
        </w:rPr>
        <w:t> Noctis autem et diei alternatio propter vicissitudinem dormiendi vigilandique effecta est, et ut operis diurni laborem noctis requies temperet. </w:t>
      </w:r>
      <w:r w:rsidRPr="008C60AE">
        <w:rPr>
          <w:rFonts w:ascii="Palatino Linotype" w:eastAsia="Times New Roman" w:hAnsi="Palatino Linotype" w:cs="Times New Roman"/>
          <w:color w:val="666666"/>
          <w:sz w:val="20"/>
          <w:szCs w:val="20"/>
          <w:lang w:eastAsia="ru-RU"/>
        </w:rPr>
        <w:t>[3]</w:t>
      </w:r>
      <w:r w:rsidRPr="008C60AE">
        <w:rPr>
          <w:rFonts w:ascii="Times New Roman" w:eastAsia="Times New Roman" w:hAnsi="Times New Roman" w:cs="Times New Roman"/>
          <w:color w:val="111133"/>
          <w:sz w:val="28"/>
          <w:szCs w:val="28"/>
          <w:lang w:eastAsia="ru-RU"/>
        </w:rPr>
        <w:t> Noctem autem fieri, aut quia longo itinere lassatur sol, et cum ad ultimum caeli spatium pervenit, elanguescit ac tabefactus efflat suos ignes; aut quia eadem vi sub terras cogitur qua super terras pertulit lumen, et sic umbra terrae noctem facit. Unde et Vergilius (Aen. 2,250):</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ind w:firstLine="4200"/>
        <w:jc w:val="both"/>
        <w:outlineLvl w:val="2"/>
        <w:rPr>
          <w:rFonts w:ascii="Times New Roman" w:eastAsia="Times New Roman" w:hAnsi="Times New Roman" w:cs="Times New Roman"/>
          <w:color w:val="111133"/>
          <w:sz w:val="28"/>
          <w:szCs w:val="28"/>
          <w:lang w:eastAsia="ru-RU"/>
        </w:rPr>
      </w:pPr>
      <w:r w:rsidRPr="008C60AE">
        <w:rPr>
          <w:rFonts w:ascii="Times New Roman" w:eastAsia="Times New Roman" w:hAnsi="Times New Roman" w:cs="Times New Roman"/>
          <w:color w:val="111133"/>
          <w:sz w:val="28"/>
          <w:szCs w:val="28"/>
          <w:lang w:eastAsia="ru-RU"/>
        </w:rPr>
        <w:t>Ruit Oceano nox,</w:t>
      </w:r>
    </w:p>
    <w:p w:rsidR="008C60AE" w:rsidRPr="008C60AE" w:rsidRDefault="008C60AE" w:rsidP="008C60AE">
      <w:pPr>
        <w:spacing w:after="0" w:line="360" w:lineRule="atLeast"/>
        <w:ind w:firstLine="900"/>
        <w:jc w:val="both"/>
        <w:outlineLvl w:val="2"/>
        <w:rPr>
          <w:rFonts w:ascii="Times New Roman" w:eastAsia="Times New Roman" w:hAnsi="Times New Roman" w:cs="Times New Roman"/>
          <w:color w:val="111133"/>
          <w:sz w:val="28"/>
          <w:szCs w:val="28"/>
          <w:lang w:eastAsia="ru-RU"/>
        </w:rPr>
      </w:pPr>
      <w:r w:rsidRPr="008C60AE">
        <w:rPr>
          <w:rFonts w:ascii="Times New Roman" w:eastAsia="Times New Roman" w:hAnsi="Times New Roman" w:cs="Times New Roman"/>
          <w:color w:val="111133"/>
          <w:sz w:val="28"/>
          <w:szCs w:val="28"/>
          <w:lang w:eastAsia="ru-RU"/>
        </w:rPr>
        <w:t>involvens umbra magna terramque polumque.</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[4]</w:t>
      </w:r>
      <w:r w:rsidRPr="008C60AE">
        <w:rPr>
          <w:rFonts w:ascii="Times New Roman" w:eastAsia="Times New Roman" w:hAnsi="Times New Roman" w:cs="Times New Roman"/>
          <w:color w:val="111133"/>
          <w:sz w:val="28"/>
          <w:szCs w:val="28"/>
          <w:lang w:eastAsia="ru-RU"/>
        </w:rPr>
        <w:t> Noctis partes septem sunt, id est vesper, crepusculum, conticinium, intempestum, gallicinium, matutinum, diluculum. </w:t>
      </w:r>
      <w:r w:rsidRPr="008C60AE">
        <w:rPr>
          <w:rFonts w:ascii="Palatino Linotype" w:eastAsia="Times New Roman" w:hAnsi="Palatino Linotype" w:cs="Times New Roman"/>
          <w:color w:val="666666"/>
          <w:sz w:val="20"/>
          <w:szCs w:val="20"/>
          <w:lang w:eastAsia="ru-RU"/>
        </w:rPr>
        <w:t>[5]</w:t>
      </w:r>
      <w:r w:rsidRPr="008C60AE">
        <w:rPr>
          <w:rFonts w:ascii="Times New Roman" w:eastAsia="Times New Roman" w:hAnsi="Times New Roman" w:cs="Times New Roman"/>
          <w:color w:val="111133"/>
          <w:sz w:val="28"/>
          <w:szCs w:val="28"/>
          <w:lang w:eastAsia="ru-RU"/>
        </w:rPr>
        <w:t> Vesperum ab stella occidentali vocatum, quae solem occiduum sequitur et tenebras sequentes praecedit. De qua Vergilius (Aen. 1,374):</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ind w:firstLine="900"/>
        <w:jc w:val="both"/>
        <w:outlineLvl w:val="2"/>
        <w:rPr>
          <w:rFonts w:ascii="Times New Roman" w:eastAsia="Times New Roman" w:hAnsi="Times New Roman" w:cs="Times New Roman"/>
          <w:color w:val="111133"/>
          <w:sz w:val="28"/>
          <w:szCs w:val="28"/>
          <w:lang w:eastAsia="ru-RU"/>
        </w:rPr>
      </w:pPr>
      <w:r w:rsidRPr="008C60AE">
        <w:rPr>
          <w:rFonts w:ascii="Times New Roman" w:eastAsia="Times New Roman" w:hAnsi="Times New Roman" w:cs="Times New Roman"/>
          <w:color w:val="111133"/>
          <w:sz w:val="28"/>
          <w:szCs w:val="28"/>
          <w:lang w:eastAsia="ru-RU"/>
        </w:rPr>
        <w:t>Ante diem clauso conponit vesper Olympo.</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[6]</w:t>
      </w:r>
      <w:r w:rsidRPr="008C60AE">
        <w:rPr>
          <w:rFonts w:ascii="Times New Roman" w:eastAsia="Times New Roman" w:hAnsi="Times New Roman" w:cs="Times New Roman"/>
          <w:color w:val="111133"/>
          <w:sz w:val="28"/>
          <w:szCs w:val="28"/>
          <w:lang w:eastAsia="ru-RU"/>
        </w:rPr>
        <w:t> Tenebras autem dictas, quod teneant umbras. </w:t>
      </w:r>
      <w:r w:rsidRPr="008C60AE">
        <w:rPr>
          <w:rFonts w:ascii="Palatino Linotype" w:eastAsia="Times New Roman" w:hAnsi="Palatino Linotype" w:cs="Times New Roman"/>
          <w:color w:val="666666"/>
          <w:sz w:val="20"/>
          <w:szCs w:val="20"/>
          <w:lang w:eastAsia="ru-RU"/>
        </w:rPr>
        <w:t>[7]</w:t>
      </w:r>
      <w:r w:rsidRPr="008C60AE">
        <w:rPr>
          <w:rFonts w:ascii="Times New Roman" w:eastAsia="Times New Roman" w:hAnsi="Times New Roman" w:cs="Times New Roman"/>
          <w:color w:val="111133"/>
          <w:sz w:val="28"/>
          <w:szCs w:val="28"/>
          <w:lang w:eastAsia="ru-RU"/>
        </w:rPr>
        <w:t> Crepusculum est dubia lux. Nam creperum dubium dicimus, hoc est inter lucem et tenebras. </w:t>
      </w:r>
      <w:r w:rsidRPr="008C60AE">
        <w:rPr>
          <w:rFonts w:ascii="Palatino Linotype" w:eastAsia="Times New Roman" w:hAnsi="Palatino Linotype" w:cs="Times New Roman"/>
          <w:color w:val="666666"/>
          <w:sz w:val="20"/>
          <w:szCs w:val="20"/>
          <w:lang w:eastAsia="ru-RU"/>
        </w:rPr>
        <w:t>[8]</w:t>
      </w:r>
      <w:r w:rsidRPr="008C60AE">
        <w:rPr>
          <w:rFonts w:ascii="Times New Roman" w:eastAsia="Times New Roman" w:hAnsi="Times New Roman" w:cs="Times New Roman"/>
          <w:color w:val="111133"/>
          <w:sz w:val="28"/>
          <w:szCs w:val="28"/>
          <w:lang w:eastAsia="ru-RU"/>
        </w:rPr>
        <w:t> Conticinium est quando omnes silent. Conticescere enim silere est. </w:t>
      </w:r>
      <w:r w:rsidRPr="008C60AE">
        <w:rPr>
          <w:rFonts w:ascii="Palatino Linotype" w:eastAsia="Times New Roman" w:hAnsi="Palatino Linotype" w:cs="Times New Roman"/>
          <w:color w:val="666666"/>
          <w:sz w:val="20"/>
          <w:szCs w:val="20"/>
          <w:lang w:eastAsia="ru-RU"/>
        </w:rPr>
        <w:t>[9]</w:t>
      </w:r>
      <w:r w:rsidRPr="008C60AE">
        <w:rPr>
          <w:rFonts w:ascii="Times New Roman" w:eastAsia="Times New Roman" w:hAnsi="Times New Roman" w:cs="Times New Roman"/>
          <w:color w:val="111133"/>
          <w:sz w:val="28"/>
          <w:szCs w:val="28"/>
          <w:lang w:eastAsia="ru-RU"/>
        </w:rPr>
        <w:t> Intempestum est medium et inactuosum noctis tempus, quando agi nihil potest et omnia sopore quieta sunt. Nam tempus per se non intellegitur, nisi per actus humanos. </w:t>
      </w:r>
      <w:r w:rsidRPr="008C60AE">
        <w:rPr>
          <w:rFonts w:ascii="Palatino Linotype" w:eastAsia="Times New Roman" w:hAnsi="Palatino Linotype" w:cs="Times New Roman"/>
          <w:color w:val="666666"/>
          <w:sz w:val="20"/>
          <w:szCs w:val="20"/>
          <w:lang w:eastAsia="ru-RU"/>
        </w:rPr>
        <w:t>[10]</w:t>
      </w:r>
      <w:r w:rsidRPr="008C60AE">
        <w:rPr>
          <w:rFonts w:ascii="Times New Roman" w:eastAsia="Times New Roman" w:hAnsi="Times New Roman" w:cs="Times New Roman"/>
          <w:color w:val="111133"/>
          <w:sz w:val="28"/>
          <w:szCs w:val="28"/>
          <w:lang w:eastAsia="ru-RU"/>
        </w:rPr>
        <w:t> Medium autem noctis actum caret. Ergo intempesta inactuosa, quasi sine tempore, hoc est sine actu, per quem dignoscitur tempus; unde est: «Intempestive venisti». Ergo intempesta dicitur quia caret tempora, id est actum. </w:t>
      </w:r>
      <w:r w:rsidRPr="008C60AE">
        <w:rPr>
          <w:rFonts w:ascii="Palatino Linotype" w:eastAsia="Times New Roman" w:hAnsi="Palatino Linotype" w:cs="Times New Roman"/>
          <w:color w:val="666666"/>
          <w:sz w:val="20"/>
          <w:szCs w:val="20"/>
          <w:lang w:eastAsia="ru-RU"/>
        </w:rPr>
        <w:t>[11]</w:t>
      </w:r>
      <w:r w:rsidRPr="008C60AE">
        <w:rPr>
          <w:rFonts w:ascii="Times New Roman" w:eastAsia="Times New Roman" w:hAnsi="Times New Roman" w:cs="Times New Roman"/>
          <w:color w:val="111133"/>
          <w:sz w:val="28"/>
          <w:szCs w:val="28"/>
          <w:lang w:eastAsia="ru-RU"/>
        </w:rPr>
        <w:t> Gallicinium propter gallos lucis praenuntios dictum. </w:t>
      </w:r>
      <w:r w:rsidRPr="008C60AE">
        <w:rPr>
          <w:rFonts w:ascii="Palatino Linotype" w:eastAsia="Times New Roman" w:hAnsi="Palatino Linotype" w:cs="Times New Roman"/>
          <w:color w:val="666666"/>
          <w:sz w:val="20"/>
          <w:szCs w:val="20"/>
          <w:lang w:eastAsia="ru-RU"/>
        </w:rPr>
        <w:t>[12]</w:t>
      </w:r>
      <w:r w:rsidRPr="008C60AE">
        <w:rPr>
          <w:rFonts w:ascii="Times New Roman" w:eastAsia="Times New Roman" w:hAnsi="Times New Roman" w:cs="Times New Roman"/>
          <w:color w:val="111133"/>
          <w:sz w:val="28"/>
          <w:szCs w:val="28"/>
          <w:lang w:eastAsia="ru-RU"/>
        </w:rPr>
        <w:t> Matutinum est inter abscessum tenebrarum et aurorae adventum; et dictum matutinum quod hoc tempus inchoante mane sit. </w:t>
      </w:r>
      <w:r w:rsidRPr="008C60AE">
        <w:rPr>
          <w:rFonts w:ascii="Palatino Linotype" w:eastAsia="Times New Roman" w:hAnsi="Palatino Linotype" w:cs="Times New Roman"/>
          <w:color w:val="666666"/>
          <w:sz w:val="20"/>
          <w:szCs w:val="20"/>
          <w:lang w:eastAsia="ru-RU"/>
        </w:rPr>
        <w:t>[13]</w:t>
      </w:r>
      <w:r w:rsidRPr="008C60AE">
        <w:rPr>
          <w:rFonts w:ascii="Times New Roman" w:eastAsia="Times New Roman" w:hAnsi="Times New Roman" w:cs="Times New Roman"/>
          <w:color w:val="111133"/>
          <w:sz w:val="28"/>
          <w:szCs w:val="28"/>
          <w:lang w:eastAsia="ru-RU"/>
        </w:rPr>
        <w:t> Diluculum quasi iam incipiens parva diei lux. Haec et aurora, quae solem praecedit. </w:t>
      </w:r>
      <w:r w:rsidRPr="008C60AE">
        <w:rPr>
          <w:rFonts w:ascii="Palatino Linotype" w:eastAsia="Times New Roman" w:hAnsi="Palatino Linotype" w:cs="Times New Roman"/>
          <w:color w:val="666666"/>
          <w:sz w:val="20"/>
          <w:szCs w:val="20"/>
          <w:lang w:eastAsia="ru-RU"/>
        </w:rPr>
        <w:t>[14]</w:t>
      </w:r>
      <w:r w:rsidRPr="008C60AE">
        <w:rPr>
          <w:rFonts w:ascii="Times New Roman" w:eastAsia="Times New Roman" w:hAnsi="Times New Roman" w:cs="Times New Roman"/>
          <w:color w:val="111133"/>
          <w:sz w:val="28"/>
          <w:szCs w:val="28"/>
          <w:lang w:eastAsia="ru-RU"/>
        </w:rPr>
        <w:t> Est autem aurora diei clarescentis exordium et primus splendor aeris, qui Graece ἠὼς dicitur; quam nos per derivationem auroram vocamus, quasi eororam. Unde est illud (Virg. Aen. 2,417):</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ind w:firstLine="1950"/>
        <w:jc w:val="both"/>
        <w:outlineLvl w:val="2"/>
        <w:rPr>
          <w:rFonts w:ascii="Times New Roman" w:eastAsia="Times New Roman" w:hAnsi="Times New Roman" w:cs="Times New Roman"/>
          <w:color w:val="111133"/>
          <w:sz w:val="28"/>
          <w:szCs w:val="28"/>
          <w:lang w:eastAsia="ru-RU"/>
        </w:rPr>
      </w:pPr>
      <w:r w:rsidRPr="008C60AE">
        <w:rPr>
          <w:rFonts w:ascii="Times New Roman" w:eastAsia="Times New Roman" w:hAnsi="Times New Roman" w:cs="Times New Roman"/>
          <w:color w:val="111133"/>
          <w:sz w:val="28"/>
          <w:szCs w:val="28"/>
          <w:lang w:eastAsia="ru-RU"/>
        </w:rPr>
        <w:t>et laetus Eoos</w:t>
      </w:r>
    </w:p>
    <w:p w:rsidR="008C60AE" w:rsidRPr="008C60AE" w:rsidRDefault="008C60AE" w:rsidP="008C60AE">
      <w:pPr>
        <w:spacing w:after="0" w:line="360" w:lineRule="atLeast"/>
        <w:ind w:firstLine="900"/>
        <w:jc w:val="both"/>
        <w:outlineLvl w:val="2"/>
        <w:rPr>
          <w:rFonts w:ascii="Times New Roman" w:eastAsia="Times New Roman" w:hAnsi="Times New Roman" w:cs="Times New Roman"/>
          <w:color w:val="111133"/>
          <w:sz w:val="28"/>
          <w:szCs w:val="28"/>
          <w:lang w:eastAsia="ru-RU"/>
        </w:rPr>
      </w:pPr>
      <w:r w:rsidRPr="008C60AE">
        <w:rPr>
          <w:rFonts w:ascii="Times New Roman" w:eastAsia="Times New Roman" w:hAnsi="Times New Roman" w:cs="Times New Roman"/>
          <w:color w:val="111133"/>
          <w:sz w:val="28"/>
          <w:szCs w:val="28"/>
          <w:lang w:eastAsia="ru-RU"/>
        </w:rPr>
        <w:t>Eurus equis.</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both"/>
        <w:outlineLvl w:val="2"/>
        <w:rPr>
          <w:rFonts w:ascii="Times New Roman" w:eastAsia="Times New Roman" w:hAnsi="Times New Roman" w:cs="Times New Roman"/>
          <w:color w:val="111133"/>
          <w:sz w:val="28"/>
          <w:szCs w:val="28"/>
          <w:lang w:eastAsia="ru-RU"/>
        </w:rPr>
      </w:pPr>
      <w:r w:rsidRPr="008C60AE">
        <w:rPr>
          <w:rFonts w:ascii="Times New Roman" w:eastAsia="Times New Roman" w:hAnsi="Times New Roman" w:cs="Times New Roman"/>
          <w:color w:val="111133"/>
          <w:sz w:val="28"/>
          <w:szCs w:val="28"/>
          <w:lang w:eastAsia="ru-RU"/>
        </w:rPr>
        <w:t>et (Virg. Aen. 1,489):</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ind w:firstLine="900"/>
        <w:jc w:val="both"/>
        <w:outlineLvl w:val="2"/>
        <w:rPr>
          <w:rFonts w:ascii="Times New Roman" w:eastAsia="Times New Roman" w:hAnsi="Times New Roman" w:cs="Times New Roman"/>
          <w:color w:val="111133"/>
          <w:sz w:val="28"/>
          <w:szCs w:val="28"/>
          <w:lang w:eastAsia="ru-RU"/>
        </w:rPr>
      </w:pPr>
      <w:r w:rsidRPr="008C60AE">
        <w:rPr>
          <w:rFonts w:ascii="Times New Roman" w:eastAsia="Times New Roman" w:hAnsi="Times New Roman" w:cs="Times New Roman"/>
          <w:color w:val="111133"/>
          <w:sz w:val="28"/>
          <w:szCs w:val="28"/>
          <w:lang w:eastAsia="ru-RU"/>
        </w:rPr>
        <w:t>Eoasque acies.</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bookmarkStart w:id="30" w:name="c32"/>
      <w:r w:rsidRPr="008C60AE">
        <w:rPr>
          <w:rFonts w:ascii="Times New Roman" w:eastAsia="Times New Roman" w:hAnsi="Times New Roman" w:cs="Times New Roman"/>
          <w:sz w:val="20"/>
          <w:szCs w:val="20"/>
          <w:lang w:eastAsia="ru-RU"/>
        </w:rPr>
        <w:lastRenderedPageBreak/>
        <w:t> </w:t>
      </w:r>
      <w:bookmarkEnd w:id="30"/>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Caput XXXII.</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DE HEBDOMADA.</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[1]</w:t>
      </w:r>
      <w:r w:rsidRPr="008C60AE">
        <w:rPr>
          <w:rFonts w:ascii="Times New Roman" w:eastAsia="Times New Roman" w:hAnsi="Times New Roman" w:cs="Times New Roman"/>
          <w:color w:val="111133"/>
          <w:sz w:val="28"/>
          <w:szCs w:val="28"/>
          <w:lang w:eastAsia="ru-RU"/>
        </w:rPr>
        <w:t> Hebdomada dicta a numero septem dierum, quorum repetitione et menses et anni et saecula peraguntur; ἑπτά enim Graeci septem dicunt. Hanc nos septimanam vocamus, quasi septem luces. Nam mane lux est. Octavus autem dies idem primus est, ad quem reditur et a quo rursus hebdomadae series orditur.</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bookmarkStart w:id="31" w:name="c33"/>
      <w:r w:rsidRPr="008C60AE">
        <w:rPr>
          <w:rFonts w:ascii="Times New Roman" w:eastAsia="Times New Roman" w:hAnsi="Times New Roman" w:cs="Times New Roman"/>
          <w:sz w:val="20"/>
          <w:szCs w:val="20"/>
          <w:lang w:eastAsia="ru-RU"/>
        </w:rPr>
        <w:t> </w:t>
      </w:r>
      <w:bookmarkEnd w:id="31"/>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Caput XXXIII.</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DE MENSIBUS.</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[1]</w:t>
      </w:r>
      <w:r w:rsidRPr="008C60AE">
        <w:rPr>
          <w:rFonts w:ascii="Times New Roman" w:eastAsia="Times New Roman" w:hAnsi="Times New Roman" w:cs="Times New Roman"/>
          <w:color w:val="111133"/>
          <w:sz w:val="28"/>
          <w:szCs w:val="28"/>
          <w:lang w:eastAsia="ru-RU"/>
        </w:rPr>
        <w:t> Mensis nomen est Graecum de lunae nomine tractum. Luna enim μήνη Graeco sermone vocatur; unde et apud Hebraeos menses legitimi non ex solis circulo, sed ex lunae cursu enumerantur, quod est de nova ad novam. </w:t>
      </w:r>
      <w:r w:rsidRPr="008C60AE">
        <w:rPr>
          <w:rFonts w:ascii="Palatino Linotype" w:eastAsia="Times New Roman" w:hAnsi="Palatino Linotype" w:cs="Times New Roman"/>
          <w:color w:val="666666"/>
          <w:sz w:val="20"/>
          <w:szCs w:val="20"/>
          <w:lang w:eastAsia="ru-RU"/>
        </w:rPr>
        <w:t>[2]</w:t>
      </w:r>
      <w:r w:rsidRPr="008C60AE">
        <w:rPr>
          <w:rFonts w:ascii="Times New Roman" w:eastAsia="Times New Roman" w:hAnsi="Times New Roman" w:cs="Times New Roman"/>
          <w:color w:val="111133"/>
          <w:sz w:val="28"/>
          <w:szCs w:val="28"/>
          <w:lang w:eastAsia="ru-RU"/>
        </w:rPr>
        <w:t> Aegyptii autem primi propter lunae velociorem cursum, et ne error conputationis eius velocitate accideret, ex solis cursu diem mensis adinvenerunt; quoniam tardior solis motus facilius poterat conprehendi. </w:t>
      </w:r>
      <w:r w:rsidRPr="008C60AE">
        <w:rPr>
          <w:rFonts w:ascii="Palatino Linotype" w:eastAsia="Times New Roman" w:hAnsi="Palatino Linotype" w:cs="Times New Roman"/>
          <w:color w:val="666666"/>
          <w:sz w:val="20"/>
          <w:szCs w:val="20"/>
          <w:lang w:eastAsia="ru-RU"/>
        </w:rPr>
        <w:t>[3]</w:t>
      </w:r>
      <w:r w:rsidRPr="008C60AE">
        <w:rPr>
          <w:rFonts w:ascii="Times New Roman" w:eastAsia="Times New Roman" w:hAnsi="Times New Roman" w:cs="Times New Roman"/>
          <w:color w:val="111133"/>
          <w:sz w:val="28"/>
          <w:szCs w:val="28"/>
          <w:lang w:eastAsia="ru-RU"/>
        </w:rPr>
        <w:t> Ianuarius mensis a Iano dictus, cuius fuit a gentilibus consecratus; vel quia limes et ianua sit anni. Unde et bifrons idem Ianus pingitur, ut introitus anni et exitus demonstraretur. </w:t>
      </w:r>
      <w:r w:rsidRPr="008C60AE">
        <w:rPr>
          <w:rFonts w:ascii="Palatino Linotype" w:eastAsia="Times New Roman" w:hAnsi="Palatino Linotype" w:cs="Times New Roman"/>
          <w:color w:val="666666"/>
          <w:sz w:val="20"/>
          <w:szCs w:val="20"/>
          <w:lang w:eastAsia="ru-RU"/>
        </w:rPr>
        <w:t>[4]</w:t>
      </w:r>
      <w:r w:rsidRPr="008C60AE">
        <w:rPr>
          <w:rFonts w:ascii="Times New Roman" w:eastAsia="Times New Roman" w:hAnsi="Times New Roman" w:cs="Times New Roman"/>
          <w:color w:val="111133"/>
          <w:sz w:val="28"/>
          <w:szCs w:val="28"/>
          <w:lang w:eastAsia="ru-RU"/>
        </w:rPr>
        <w:t> Februarius nuncupatur a Februo, id est PIutone, cui eo mense sacrificabatur. Nam Ianuarium diis superis, Februarium diis Manibus Romani consecraverunt. Ergo Februarius a Februo, id est Plutone, non a febre, id est aegritudine nominatus. </w:t>
      </w:r>
      <w:r w:rsidRPr="008C60AE">
        <w:rPr>
          <w:rFonts w:ascii="Palatino Linotype" w:eastAsia="Times New Roman" w:hAnsi="Palatino Linotype" w:cs="Times New Roman"/>
          <w:color w:val="666666"/>
          <w:sz w:val="20"/>
          <w:szCs w:val="20"/>
          <w:lang w:eastAsia="ru-RU"/>
        </w:rPr>
        <w:t>[5]</w:t>
      </w:r>
      <w:r w:rsidRPr="008C60AE">
        <w:rPr>
          <w:rFonts w:ascii="Times New Roman" w:eastAsia="Times New Roman" w:hAnsi="Times New Roman" w:cs="Times New Roman"/>
          <w:color w:val="111133"/>
          <w:sz w:val="28"/>
          <w:szCs w:val="28"/>
          <w:lang w:eastAsia="ru-RU"/>
        </w:rPr>
        <w:t> Martius appellatus propter Martem Romanae gentis auctorem, vel quod eo tempore cuncta animantia agantur ad marem et ad concumbendi voluptatem. </w:t>
      </w:r>
      <w:r w:rsidRPr="008C60AE">
        <w:rPr>
          <w:rFonts w:ascii="Palatino Linotype" w:eastAsia="Times New Roman" w:hAnsi="Palatino Linotype" w:cs="Times New Roman"/>
          <w:color w:val="666666"/>
          <w:sz w:val="20"/>
          <w:szCs w:val="20"/>
          <w:lang w:eastAsia="ru-RU"/>
        </w:rPr>
        <w:t>[6]</w:t>
      </w:r>
      <w:r w:rsidRPr="008C60AE">
        <w:rPr>
          <w:rFonts w:ascii="Times New Roman" w:eastAsia="Times New Roman" w:hAnsi="Times New Roman" w:cs="Times New Roman"/>
          <w:color w:val="111133"/>
          <w:sz w:val="28"/>
          <w:szCs w:val="28"/>
          <w:lang w:eastAsia="ru-RU"/>
        </w:rPr>
        <w:t> Idem appellatur et mensis novorum, quia anni initium mensis est Martius. Idem et novum ver ab indiciis scilicet germinum, quia in eo viridantibus fructibus novis transactorum probatur occasus. </w:t>
      </w:r>
      <w:r w:rsidRPr="008C60AE">
        <w:rPr>
          <w:rFonts w:ascii="Palatino Linotype" w:eastAsia="Times New Roman" w:hAnsi="Palatino Linotype" w:cs="Times New Roman"/>
          <w:color w:val="666666"/>
          <w:sz w:val="20"/>
          <w:szCs w:val="20"/>
          <w:lang w:eastAsia="ru-RU"/>
        </w:rPr>
        <w:t>[7]</w:t>
      </w:r>
      <w:r w:rsidRPr="008C60AE">
        <w:rPr>
          <w:rFonts w:ascii="Times New Roman" w:eastAsia="Times New Roman" w:hAnsi="Times New Roman" w:cs="Times New Roman"/>
          <w:color w:val="111133"/>
          <w:sz w:val="28"/>
          <w:szCs w:val="28"/>
          <w:lang w:eastAsia="ru-RU"/>
        </w:rPr>
        <w:t> Aprilis pro Venere dicitur, quasi Aphrodis; Graece enim Ἀφροδίτη Venus dicitur; vel quia hoc mense omnia aperiuntur in florem, quasi Aperilis. </w:t>
      </w:r>
      <w:r w:rsidRPr="008C60AE">
        <w:rPr>
          <w:rFonts w:ascii="Palatino Linotype" w:eastAsia="Times New Roman" w:hAnsi="Palatino Linotype" w:cs="Times New Roman"/>
          <w:color w:val="666666"/>
          <w:sz w:val="20"/>
          <w:szCs w:val="20"/>
          <w:lang w:eastAsia="ru-RU"/>
        </w:rPr>
        <w:t>[8]</w:t>
      </w:r>
      <w:r w:rsidRPr="008C60AE">
        <w:rPr>
          <w:rFonts w:ascii="Times New Roman" w:eastAsia="Times New Roman" w:hAnsi="Times New Roman" w:cs="Times New Roman"/>
          <w:color w:val="111133"/>
          <w:sz w:val="28"/>
          <w:szCs w:val="28"/>
          <w:lang w:eastAsia="ru-RU"/>
        </w:rPr>
        <w:t> Maius dictus a Maia matre Mercurii; vel a maioribus natu, qui erant principes reipublicae. Nam hunc mensem maioribus, sequentem vero minoribus Romani consecraverunt. </w:t>
      </w:r>
      <w:r w:rsidRPr="008C60AE">
        <w:rPr>
          <w:rFonts w:ascii="Palatino Linotype" w:eastAsia="Times New Roman" w:hAnsi="Palatino Linotype" w:cs="Times New Roman"/>
          <w:color w:val="666666"/>
          <w:sz w:val="20"/>
          <w:szCs w:val="20"/>
          <w:lang w:eastAsia="ru-RU"/>
        </w:rPr>
        <w:t>[9]</w:t>
      </w:r>
      <w:r w:rsidRPr="008C60AE">
        <w:rPr>
          <w:rFonts w:ascii="Times New Roman" w:eastAsia="Times New Roman" w:hAnsi="Times New Roman" w:cs="Times New Roman"/>
          <w:color w:val="111133"/>
          <w:sz w:val="28"/>
          <w:szCs w:val="28"/>
          <w:lang w:eastAsia="ru-RU"/>
        </w:rPr>
        <w:t> Unde et Iunius dicitur. Antea enim populus in centurias seniorum et iuniorum divisus erat. </w:t>
      </w:r>
      <w:r w:rsidRPr="008C60AE">
        <w:rPr>
          <w:rFonts w:ascii="Palatino Linotype" w:eastAsia="Times New Roman" w:hAnsi="Palatino Linotype" w:cs="Times New Roman"/>
          <w:color w:val="666666"/>
          <w:sz w:val="20"/>
          <w:szCs w:val="20"/>
          <w:lang w:eastAsia="ru-RU"/>
        </w:rPr>
        <w:t>[10]</w:t>
      </w:r>
      <w:r w:rsidRPr="008C60AE">
        <w:rPr>
          <w:rFonts w:ascii="Times New Roman" w:eastAsia="Times New Roman" w:hAnsi="Times New Roman" w:cs="Times New Roman"/>
          <w:color w:val="111133"/>
          <w:sz w:val="28"/>
          <w:szCs w:val="28"/>
          <w:lang w:eastAsia="ru-RU"/>
        </w:rPr>
        <w:t> Iulius vero et Augustus de honoribus hominum, Iulii et Augusti Caesarum, nuncupati sunt. Nam prius Quintilis et Sextilis vocabantur: Quintilis, quia quintus erat a Martio, quem principem anni testantur esse Romani; Sextilis similiter, quod sextus. </w:t>
      </w:r>
      <w:r w:rsidRPr="008C60AE">
        <w:rPr>
          <w:rFonts w:ascii="Palatino Linotype" w:eastAsia="Times New Roman" w:hAnsi="Palatino Linotype" w:cs="Times New Roman"/>
          <w:color w:val="666666"/>
          <w:sz w:val="20"/>
          <w:szCs w:val="20"/>
          <w:lang w:eastAsia="ru-RU"/>
        </w:rPr>
        <w:t>[11]</w:t>
      </w:r>
      <w:r w:rsidRPr="008C60AE">
        <w:rPr>
          <w:rFonts w:ascii="Times New Roman" w:eastAsia="Times New Roman" w:hAnsi="Times New Roman" w:cs="Times New Roman"/>
          <w:color w:val="111133"/>
          <w:sz w:val="28"/>
          <w:szCs w:val="28"/>
          <w:lang w:eastAsia="ru-RU"/>
        </w:rPr>
        <w:t> September nomen habet a numero et imbre, quia septimus est a Martio et imbres habet. Sic et October, November atque December ex numero et imbribus acceperunt vocabula; quem numerum decurrentem December finit, pro eo quod denarius numerus praecedentes numeros claudit. </w:t>
      </w:r>
      <w:r w:rsidRPr="008C60AE">
        <w:rPr>
          <w:rFonts w:ascii="Palatino Linotype" w:eastAsia="Times New Roman" w:hAnsi="Palatino Linotype" w:cs="Times New Roman"/>
          <w:color w:val="666666"/>
          <w:sz w:val="20"/>
          <w:szCs w:val="20"/>
          <w:lang w:eastAsia="ru-RU"/>
        </w:rPr>
        <w:t>[12]</w:t>
      </w:r>
      <w:r w:rsidRPr="008C60AE">
        <w:rPr>
          <w:rFonts w:ascii="Times New Roman" w:eastAsia="Times New Roman" w:hAnsi="Times New Roman" w:cs="Times New Roman"/>
          <w:color w:val="111133"/>
          <w:sz w:val="28"/>
          <w:szCs w:val="28"/>
          <w:lang w:eastAsia="ru-RU"/>
        </w:rPr>
        <w:t xml:space="preserve"> Kalendas autem, Nonas et Idus propter festos dies Romani </w:t>
      </w:r>
      <w:r w:rsidRPr="008C60AE">
        <w:rPr>
          <w:rFonts w:ascii="Times New Roman" w:eastAsia="Times New Roman" w:hAnsi="Times New Roman" w:cs="Times New Roman"/>
          <w:color w:val="111133"/>
          <w:sz w:val="28"/>
          <w:szCs w:val="28"/>
          <w:lang w:eastAsia="ru-RU"/>
        </w:rPr>
        <w:lastRenderedPageBreak/>
        <w:t>instituerunt; vel propter officia magistratuum. In his enim diebus conveniebatur in urbibus. </w:t>
      </w:r>
      <w:r w:rsidRPr="008C60AE">
        <w:rPr>
          <w:rFonts w:ascii="Palatino Linotype" w:eastAsia="Times New Roman" w:hAnsi="Palatino Linotype" w:cs="Times New Roman"/>
          <w:color w:val="666666"/>
          <w:sz w:val="20"/>
          <w:szCs w:val="20"/>
          <w:lang w:eastAsia="ru-RU"/>
        </w:rPr>
        <w:t>[13]</w:t>
      </w:r>
      <w:r w:rsidRPr="008C60AE">
        <w:rPr>
          <w:rFonts w:ascii="Times New Roman" w:eastAsia="Times New Roman" w:hAnsi="Times New Roman" w:cs="Times New Roman"/>
          <w:color w:val="111133"/>
          <w:sz w:val="28"/>
          <w:szCs w:val="28"/>
          <w:lang w:eastAsia="ru-RU"/>
        </w:rPr>
        <w:t> Quidam autem Kalendas a colendo appellari existimant. Apud veteres enim omnium mensuum principia colebantur, sicut et apud Hebraeos. Idus autem plerique Latinorum ab edendo dictum putant, quod hi dies apud veteres epularum essent. </w:t>
      </w:r>
      <w:r w:rsidRPr="008C60AE">
        <w:rPr>
          <w:rFonts w:ascii="Palatino Linotype" w:eastAsia="Times New Roman" w:hAnsi="Palatino Linotype" w:cs="Times New Roman"/>
          <w:color w:val="666666"/>
          <w:sz w:val="20"/>
          <w:szCs w:val="20"/>
          <w:lang w:eastAsia="ru-RU"/>
        </w:rPr>
        <w:t>[14]</w:t>
      </w:r>
      <w:r w:rsidRPr="008C60AE">
        <w:rPr>
          <w:rFonts w:ascii="Times New Roman" w:eastAsia="Times New Roman" w:hAnsi="Times New Roman" w:cs="Times New Roman"/>
          <w:color w:val="111133"/>
          <w:sz w:val="28"/>
          <w:szCs w:val="28"/>
          <w:lang w:eastAsia="ru-RU"/>
        </w:rPr>
        <w:t> Nonae a nundinis vocatae. Nundinae enim sunt publicae conventiones sive mercimonia.</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bookmarkStart w:id="32" w:name="c34"/>
      <w:r w:rsidRPr="008C60AE">
        <w:rPr>
          <w:rFonts w:ascii="Times New Roman" w:eastAsia="Times New Roman" w:hAnsi="Times New Roman" w:cs="Times New Roman"/>
          <w:sz w:val="20"/>
          <w:szCs w:val="20"/>
          <w:lang w:eastAsia="ru-RU"/>
        </w:rPr>
        <w:t> </w:t>
      </w:r>
      <w:bookmarkEnd w:id="32"/>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Caput XXXIV.</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DE SOLSTITIIS ET AEQUINOCTIIS.</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[1]</w:t>
      </w:r>
      <w:r w:rsidRPr="008C60AE">
        <w:rPr>
          <w:rFonts w:ascii="Times New Roman" w:eastAsia="Times New Roman" w:hAnsi="Times New Roman" w:cs="Times New Roman"/>
          <w:color w:val="111133"/>
          <w:sz w:val="28"/>
          <w:szCs w:val="28"/>
          <w:lang w:eastAsia="ru-RU"/>
        </w:rPr>
        <w:t> Solstitium dictum quasi solis statio, quod tunc sole stante crescant dies vel noctes. Aequinoctium appellatum quod tunc dies et nox horarum spatio aequali consistunt. </w:t>
      </w:r>
      <w:r w:rsidRPr="008C60AE">
        <w:rPr>
          <w:rFonts w:ascii="Palatino Linotype" w:eastAsia="Times New Roman" w:hAnsi="Palatino Linotype" w:cs="Times New Roman"/>
          <w:color w:val="666666"/>
          <w:sz w:val="20"/>
          <w:szCs w:val="20"/>
          <w:lang w:eastAsia="ru-RU"/>
        </w:rPr>
        <w:t>[2]</w:t>
      </w:r>
      <w:r w:rsidRPr="008C60AE">
        <w:rPr>
          <w:rFonts w:ascii="Times New Roman" w:eastAsia="Times New Roman" w:hAnsi="Times New Roman" w:cs="Times New Roman"/>
          <w:color w:val="111133"/>
          <w:sz w:val="28"/>
          <w:szCs w:val="28"/>
          <w:lang w:eastAsia="ru-RU"/>
        </w:rPr>
        <w:t> Duo sunt autem solstitia: unum aestivum, VIII Kal. Iul., de quo tempore remeare sol ad inferiores incipit circulos; aliud hiemale, VIII Kal. Ian., quo tempore sol altiores incipit circulos petere. Unde hiemalis solstitii dies minimus, sicut aestivi maximus invenitur. </w:t>
      </w:r>
      <w:r w:rsidRPr="008C60AE">
        <w:rPr>
          <w:rFonts w:ascii="Palatino Linotype" w:eastAsia="Times New Roman" w:hAnsi="Palatino Linotype" w:cs="Times New Roman"/>
          <w:color w:val="666666"/>
          <w:sz w:val="20"/>
          <w:szCs w:val="20"/>
          <w:lang w:eastAsia="ru-RU"/>
        </w:rPr>
        <w:t>[3]</w:t>
      </w:r>
      <w:r w:rsidRPr="008C60AE">
        <w:rPr>
          <w:rFonts w:ascii="Times New Roman" w:eastAsia="Times New Roman" w:hAnsi="Times New Roman" w:cs="Times New Roman"/>
          <w:color w:val="111133"/>
          <w:sz w:val="28"/>
          <w:szCs w:val="28"/>
          <w:lang w:eastAsia="ru-RU"/>
        </w:rPr>
        <w:t> Item duo sunt aequinoctia, unum vernale et aliud autumnale, quae Graeci ἰσημερίας vocant. Sunt autem haec aequinoctia die VIII Kal. Apr. et VIII Kal. Oct., quia annus olim in duas tantum partes dividebatur, hoc est in aestivum et hiemale solstitium, et in duo hemisphaeria.</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bookmarkStart w:id="33" w:name="c35"/>
      <w:r w:rsidRPr="008C60AE">
        <w:rPr>
          <w:rFonts w:ascii="Times New Roman" w:eastAsia="Times New Roman" w:hAnsi="Times New Roman" w:cs="Times New Roman"/>
          <w:sz w:val="20"/>
          <w:szCs w:val="20"/>
          <w:lang w:eastAsia="ru-RU"/>
        </w:rPr>
        <w:t> </w:t>
      </w:r>
      <w:bookmarkEnd w:id="33"/>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Caput XXXV.</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DE TEMPORIBUS ANNI.</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[1]</w:t>
      </w:r>
      <w:r w:rsidRPr="008C60AE">
        <w:rPr>
          <w:rFonts w:ascii="Times New Roman" w:eastAsia="Times New Roman" w:hAnsi="Times New Roman" w:cs="Times New Roman"/>
          <w:color w:val="111133"/>
          <w:sz w:val="28"/>
          <w:szCs w:val="28"/>
          <w:lang w:eastAsia="ru-RU"/>
        </w:rPr>
        <w:t> Tempora anni quattuor sunt: ver, aestas, autumnus et hiems. Dicta sunt autem tempora a communionis temperamento, quod invicem se humore, siccitate, calore et frigore temperent. Haec et curricula dicuntur, quia non stant, sed currunt. </w:t>
      </w:r>
      <w:r w:rsidRPr="008C60AE">
        <w:rPr>
          <w:rFonts w:ascii="Palatino Linotype" w:eastAsia="Times New Roman" w:hAnsi="Palatino Linotype" w:cs="Times New Roman"/>
          <w:color w:val="666666"/>
          <w:sz w:val="20"/>
          <w:szCs w:val="20"/>
          <w:lang w:eastAsia="ru-RU"/>
        </w:rPr>
        <w:t>[2]</w:t>
      </w:r>
      <w:r w:rsidRPr="008C60AE">
        <w:rPr>
          <w:rFonts w:ascii="Times New Roman" w:eastAsia="Times New Roman" w:hAnsi="Times New Roman" w:cs="Times New Roman"/>
          <w:color w:val="111133"/>
          <w:sz w:val="28"/>
          <w:szCs w:val="28"/>
          <w:lang w:eastAsia="ru-RU"/>
        </w:rPr>
        <w:t> Constat autem post factum mundum ex qualitate cursus solis tempora in ternos menses fuisse divisa. Quorum temporum talem veteres faciunt discretionem, ut primo mense ver novum dicatur, secundo adultum, tertio praeceps. </w:t>
      </w:r>
      <w:r w:rsidRPr="008C60AE">
        <w:rPr>
          <w:rFonts w:ascii="Palatino Linotype" w:eastAsia="Times New Roman" w:hAnsi="Palatino Linotype" w:cs="Times New Roman"/>
          <w:color w:val="666666"/>
          <w:sz w:val="20"/>
          <w:szCs w:val="20"/>
          <w:lang w:eastAsia="ru-RU"/>
        </w:rPr>
        <w:t>[3]</w:t>
      </w:r>
      <w:r w:rsidRPr="008C60AE">
        <w:rPr>
          <w:rFonts w:ascii="Times New Roman" w:eastAsia="Times New Roman" w:hAnsi="Times New Roman" w:cs="Times New Roman"/>
          <w:color w:val="111133"/>
          <w:sz w:val="28"/>
          <w:szCs w:val="28"/>
          <w:lang w:eastAsia="ru-RU"/>
        </w:rPr>
        <w:t> Sic [et] aestas in suis tribus mensibus, nova, adulta et praeceps. Sic [et] autumnus, novus, adultus et praeceps. Item hiems, nova, adulta et praeceps sive extrema. Unde est illud (Virg. Georg. 1,340):</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ind w:firstLine="900"/>
        <w:jc w:val="both"/>
        <w:outlineLvl w:val="2"/>
        <w:rPr>
          <w:rFonts w:ascii="Times New Roman" w:eastAsia="Times New Roman" w:hAnsi="Times New Roman" w:cs="Times New Roman"/>
          <w:color w:val="111133"/>
          <w:sz w:val="28"/>
          <w:szCs w:val="28"/>
          <w:lang w:eastAsia="ru-RU"/>
        </w:rPr>
      </w:pPr>
      <w:r w:rsidRPr="008C60AE">
        <w:rPr>
          <w:rFonts w:ascii="Times New Roman" w:eastAsia="Times New Roman" w:hAnsi="Times New Roman" w:cs="Times New Roman"/>
          <w:color w:val="111133"/>
          <w:sz w:val="28"/>
          <w:szCs w:val="28"/>
          <w:lang w:eastAsia="ru-RU"/>
        </w:rPr>
        <w:t>Extremae sub casu hiemis.</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both"/>
        <w:outlineLvl w:val="2"/>
        <w:rPr>
          <w:rFonts w:ascii="Times New Roman" w:eastAsia="Times New Roman" w:hAnsi="Times New Roman" w:cs="Times New Roman"/>
          <w:color w:val="111133"/>
          <w:sz w:val="28"/>
          <w:szCs w:val="28"/>
          <w:lang w:eastAsia="ru-RU"/>
        </w:rPr>
      </w:pPr>
      <w:r w:rsidRPr="008C60AE">
        <w:rPr>
          <w:rFonts w:ascii="Times New Roman" w:eastAsia="Times New Roman" w:hAnsi="Times New Roman" w:cs="Times New Roman"/>
          <w:color w:val="111133"/>
          <w:sz w:val="28"/>
          <w:szCs w:val="28"/>
          <w:lang w:eastAsia="ru-RU"/>
        </w:rPr>
        <w:t>Ver autem dictum quod viret. Tunc enim post hiemem vestitur tellus herbis, et in florem cuncta rumpuntur. </w:t>
      </w:r>
      <w:r w:rsidRPr="008C60AE">
        <w:rPr>
          <w:rFonts w:ascii="Palatino Linotype" w:eastAsia="Times New Roman" w:hAnsi="Palatino Linotype" w:cs="Times New Roman"/>
          <w:color w:val="666666"/>
          <w:sz w:val="20"/>
          <w:szCs w:val="20"/>
          <w:lang w:eastAsia="ru-RU"/>
        </w:rPr>
        <w:t>[4]</w:t>
      </w:r>
      <w:r w:rsidRPr="008C60AE">
        <w:rPr>
          <w:rFonts w:ascii="Times New Roman" w:eastAsia="Times New Roman" w:hAnsi="Times New Roman" w:cs="Times New Roman"/>
          <w:color w:val="111133"/>
          <w:sz w:val="28"/>
          <w:szCs w:val="28"/>
          <w:lang w:eastAsia="ru-RU"/>
        </w:rPr>
        <w:t> Aestas dicitur ab aestu, id est a calore; et aestas quasi usta, id est exusta et arida. Nam calor aridus est. </w:t>
      </w:r>
      <w:r w:rsidRPr="008C60AE">
        <w:rPr>
          <w:rFonts w:ascii="Palatino Linotype" w:eastAsia="Times New Roman" w:hAnsi="Palatino Linotype" w:cs="Times New Roman"/>
          <w:color w:val="666666"/>
          <w:sz w:val="20"/>
          <w:szCs w:val="20"/>
          <w:lang w:eastAsia="ru-RU"/>
        </w:rPr>
        <w:t>[5]</w:t>
      </w:r>
      <w:r w:rsidRPr="008C60AE">
        <w:rPr>
          <w:rFonts w:ascii="Times New Roman" w:eastAsia="Times New Roman" w:hAnsi="Times New Roman" w:cs="Times New Roman"/>
          <w:color w:val="111133"/>
          <w:sz w:val="28"/>
          <w:szCs w:val="28"/>
          <w:lang w:eastAsia="ru-RU"/>
        </w:rPr>
        <w:t> Autumnus a tempestate vocatus quando et folia arborum cadunt et omnia maturescunt. </w:t>
      </w:r>
      <w:r w:rsidRPr="008C60AE">
        <w:rPr>
          <w:rFonts w:ascii="Palatino Linotype" w:eastAsia="Times New Roman" w:hAnsi="Palatino Linotype" w:cs="Times New Roman"/>
          <w:color w:val="666666"/>
          <w:sz w:val="20"/>
          <w:szCs w:val="20"/>
          <w:lang w:eastAsia="ru-RU"/>
        </w:rPr>
        <w:t>[6]</w:t>
      </w:r>
      <w:r w:rsidRPr="008C60AE">
        <w:rPr>
          <w:rFonts w:ascii="Times New Roman" w:eastAsia="Times New Roman" w:hAnsi="Times New Roman" w:cs="Times New Roman"/>
          <w:color w:val="111133"/>
          <w:sz w:val="28"/>
          <w:szCs w:val="28"/>
          <w:lang w:eastAsia="ru-RU"/>
        </w:rPr>
        <w:t xml:space="preserve"> Hiemem ratio </w:t>
      </w:r>
      <w:r w:rsidRPr="008C60AE">
        <w:rPr>
          <w:rFonts w:ascii="Times New Roman" w:eastAsia="Times New Roman" w:hAnsi="Times New Roman" w:cs="Times New Roman"/>
          <w:color w:val="111133"/>
          <w:sz w:val="28"/>
          <w:szCs w:val="28"/>
          <w:lang w:eastAsia="ru-RU"/>
        </w:rPr>
        <w:lastRenderedPageBreak/>
        <w:t>hemisphaerii nuncupavit, quia tunc breviori sol volvitur circulo. Unde et hoc tempus bruma dicitur, quasi βραχύς, id est brevis; vel a cibo, quod maior sit tunc vescendi appetitus. Edacitas enim Graece βρῶμα appellatur; unde et inbrumarii dicuntur quibus fastidium est ciborum. </w:t>
      </w:r>
      <w:r w:rsidRPr="008C60AE">
        <w:rPr>
          <w:rFonts w:ascii="Palatino Linotype" w:eastAsia="Times New Roman" w:hAnsi="Palatino Linotype" w:cs="Times New Roman"/>
          <w:color w:val="666666"/>
          <w:sz w:val="20"/>
          <w:szCs w:val="20"/>
          <w:lang w:eastAsia="ru-RU"/>
        </w:rPr>
        <w:t>[7]</w:t>
      </w:r>
      <w:r w:rsidRPr="008C60AE">
        <w:rPr>
          <w:rFonts w:ascii="Times New Roman" w:eastAsia="Times New Roman" w:hAnsi="Times New Roman" w:cs="Times New Roman"/>
          <w:color w:val="111133"/>
          <w:sz w:val="28"/>
          <w:szCs w:val="28"/>
          <w:lang w:eastAsia="ru-RU"/>
        </w:rPr>
        <w:t> Hibernus autem inter hiemem et vernum est, quasi hievernus; qui plerumque a parte totum, hiemem, significat. Haec tempora singulis etiam caeli partibus adscribuntur. </w:t>
      </w:r>
      <w:r w:rsidRPr="008C60AE">
        <w:rPr>
          <w:rFonts w:ascii="Palatino Linotype" w:eastAsia="Times New Roman" w:hAnsi="Palatino Linotype" w:cs="Times New Roman"/>
          <w:color w:val="666666"/>
          <w:sz w:val="20"/>
          <w:szCs w:val="20"/>
          <w:lang w:eastAsia="ru-RU"/>
        </w:rPr>
        <w:t>[8]</w:t>
      </w:r>
      <w:r w:rsidRPr="008C60AE">
        <w:rPr>
          <w:rFonts w:ascii="Times New Roman" w:eastAsia="Times New Roman" w:hAnsi="Times New Roman" w:cs="Times New Roman"/>
          <w:color w:val="111133"/>
          <w:sz w:val="28"/>
          <w:szCs w:val="28"/>
          <w:lang w:eastAsia="ru-RU"/>
        </w:rPr>
        <w:t> Ver quippe orienti datur, quia tunc ex terris omnia oriuntur; aestas vero meridiano, eo quod pars eius calore flagrantior sit; hiems septemtrioni, eo quod frigoribus et perpetuo gelu torpet; autumnus occiduo, propter quod graves morbos habet, unde et tunc omnis folia arborum defluit. Ut autem autumnus abundet morbis, facit hoc confinium frigoris et caloris, et conpugnantia inter se contrariorum aerum.</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bookmarkStart w:id="34" w:name="c36"/>
      <w:r w:rsidRPr="008C60AE">
        <w:rPr>
          <w:rFonts w:ascii="Times New Roman" w:eastAsia="Times New Roman" w:hAnsi="Times New Roman" w:cs="Times New Roman"/>
          <w:sz w:val="20"/>
          <w:szCs w:val="20"/>
          <w:lang w:eastAsia="ru-RU"/>
        </w:rPr>
        <w:t> </w:t>
      </w:r>
      <w:bookmarkEnd w:id="34"/>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Caput XXXVI.</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DE ANNIS.</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[1]</w:t>
      </w:r>
      <w:r w:rsidRPr="008C60AE">
        <w:rPr>
          <w:rFonts w:ascii="Times New Roman" w:eastAsia="Times New Roman" w:hAnsi="Times New Roman" w:cs="Times New Roman"/>
          <w:color w:val="111133"/>
          <w:sz w:val="28"/>
          <w:szCs w:val="28"/>
          <w:lang w:eastAsia="ru-RU"/>
        </w:rPr>
        <w:t> Annus est solis anfractus, cum peractis trecentis sexaginta quinque diebus ad eadem loca siderum redit. Annus autem dictus quia mensibus in se recurrentibus volvitur. Unde et anulus [dicitur], quasi annuus, id est circulus, quod in se redeat; [ut] Vergilius (Georg. 2,402):</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ind w:firstLine="900"/>
        <w:jc w:val="both"/>
        <w:outlineLvl w:val="2"/>
        <w:rPr>
          <w:rFonts w:ascii="Times New Roman" w:eastAsia="Times New Roman" w:hAnsi="Times New Roman" w:cs="Times New Roman"/>
          <w:color w:val="111133"/>
          <w:sz w:val="28"/>
          <w:szCs w:val="28"/>
          <w:lang w:eastAsia="ru-RU"/>
        </w:rPr>
      </w:pPr>
      <w:r w:rsidRPr="008C60AE">
        <w:rPr>
          <w:rFonts w:ascii="Times New Roman" w:eastAsia="Times New Roman" w:hAnsi="Times New Roman" w:cs="Times New Roman"/>
          <w:color w:val="111133"/>
          <w:sz w:val="28"/>
          <w:szCs w:val="28"/>
          <w:lang w:eastAsia="ru-RU"/>
        </w:rPr>
        <w:t>Atque in se sua per vestigia volvitur annus.</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[2]</w:t>
      </w:r>
      <w:r w:rsidRPr="008C60AE">
        <w:rPr>
          <w:rFonts w:ascii="Times New Roman" w:eastAsia="Times New Roman" w:hAnsi="Times New Roman" w:cs="Times New Roman"/>
          <w:color w:val="111133"/>
          <w:sz w:val="28"/>
          <w:szCs w:val="28"/>
          <w:lang w:eastAsia="ru-RU"/>
        </w:rPr>
        <w:t> Sic enim apud Aegyptios indicabatur ante inventas litteras picto dracone caudam suam mordente, quia in se recurrit. Alii annum dicunt ἀπὸ τοῦ ἀνανεοῦσθαι, id est ab innovatione; renovatur enim semper. </w:t>
      </w:r>
      <w:r w:rsidRPr="008C60AE">
        <w:rPr>
          <w:rFonts w:ascii="Palatino Linotype" w:eastAsia="Times New Roman" w:hAnsi="Palatino Linotype" w:cs="Times New Roman"/>
          <w:color w:val="666666"/>
          <w:sz w:val="20"/>
          <w:szCs w:val="20"/>
          <w:lang w:eastAsia="ru-RU"/>
        </w:rPr>
        <w:t>[3]</w:t>
      </w:r>
      <w:r w:rsidRPr="008C60AE">
        <w:rPr>
          <w:rFonts w:ascii="Times New Roman" w:eastAsia="Times New Roman" w:hAnsi="Times New Roman" w:cs="Times New Roman"/>
          <w:color w:val="111133"/>
          <w:sz w:val="28"/>
          <w:szCs w:val="28"/>
          <w:lang w:eastAsia="ru-RU"/>
        </w:rPr>
        <w:t> Tria sunt autem genera annorum. Aut enim lunaris annus est triginta dierum; aut solstitialis, qui duodecim continet menses; aut magnus, omnibus planetis in eundem locum recurrentibus, qui fit post annos solstitiales plurimos. </w:t>
      </w:r>
      <w:r w:rsidRPr="008C60AE">
        <w:rPr>
          <w:rFonts w:ascii="Palatino Linotype" w:eastAsia="Times New Roman" w:hAnsi="Palatino Linotype" w:cs="Times New Roman"/>
          <w:color w:val="666666"/>
          <w:sz w:val="20"/>
          <w:szCs w:val="20"/>
          <w:lang w:eastAsia="ru-RU"/>
        </w:rPr>
        <w:t>[4]</w:t>
      </w:r>
      <w:r w:rsidRPr="008C60AE">
        <w:rPr>
          <w:rFonts w:ascii="Times New Roman" w:eastAsia="Times New Roman" w:hAnsi="Times New Roman" w:cs="Times New Roman"/>
          <w:color w:val="111133"/>
          <w:sz w:val="28"/>
          <w:szCs w:val="28"/>
          <w:lang w:eastAsia="ru-RU"/>
        </w:rPr>
        <w:t> Aera singulorum annorum est constituta a Caesare Augusto, quando primum censu exagitato Romanum orbem descripsit. Dicta autem aera ex eo, quod omnis orbis aes reddere professus est reipublicae.</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bookmarkStart w:id="35" w:name="c37"/>
      <w:r w:rsidRPr="008C60AE">
        <w:rPr>
          <w:rFonts w:ascii="Times New Roman" w:eastAsia="Times New Roman" w:hAnsi="Times New Roman" w:cs="Times New Roman"/>
          <w:sz w:val="20"/>
          <w:szCs w:val="20"/>
          <w:lang w:eastAsia="ru-RU"/>
        </w:rPr>
        <w:t> </w:t>
      </w:r>
      <w:bookmarkEnd w:id="35"/>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Caput XXXVII.</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DE OLYMPIADIBUS ET LUSTRIS ET IUBILEIS.</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[1]</w:t>
      </w:r>
      <w:r w:rsidRPr="008C60AE">
        <w:rPr>
          <w:rFonts w:ascii="Times New Roman" w:eastAsia="Times New Roman" w:hAnsi="Times New Roman" w:cs="Times New Roman"/>
          <w:color w:val="111133"/>
          <w:sz w:val="28"/>
          <w:szCs w:val="28"/>
          <w:lang w:eastAsia="ru-RU"/>
        </w:rPr>
        <w:t> Olympias apud Graecos constituta apud Elidem Graeciae civitatem, Eliis agentibus agonem et quinquennale certamen, quattuor mediis annis vacantibus; et ob hoc Elidum certaminis tempus olympiadem vocaverunt, quadriennio in una olympiade supputato. </w:t>
      </w:r>
      <w:r w:rsidRPr="008C60AE">
        <w:rPr>
          <w:rFonts w:ascii="Palatino Linotype" w:eastAsia="Times New Roman" w:hAnsi="Palatino Linotype" w:cs="Times New Roman"/>
          <w:color w:val="666666"/>
          <w:sz w:val="20"/>
          <w:szCs w:val="20"/>
          <w:lang w:eastAsia="ru-RU"/>
        </w:rPr>
        <w:t>[2]</w:t>
      </w:r>
      <w:r w:rsidRPr="008C60AE">
        <w:rPr>
          <w:rFonts w:ascii="Times New Roman" w:eastAsia="Times New Roman" w:hAnsi="Times New Roman" w:cs="Times New Roman"/>
          <w:color w:val="111133"/>
          <w:sz w:val="28"/>
          <w:szCs w:val="28"/>
          <w:lang w:eastAsia="ru-RU"/>
        </w:rPr>
        <w:t xml:space="preserve"> Lustrum vero est πεντετηρίς, id est quinquennium, quod quinto anno dicitur condi propter olympiadas a Romanis; adhuc enim consules, adhuc aera nondum erat. Est enim quinquennale tempus. Ideo vero sic vocatum, eo </w:t>
      </w:r>
      <w:r w:rsidRPr="008C60AE">
        <w:rPr>
          <w:rFonts w:ascii="Times New Roman" w:eastAsia="Times New Roman" w:hAnsi="Times New Roman" w:cs="Times New Roman"/>
          <w:color w:val="111133"/>
          <w:sz w:val="28"/>
          <w:szCs w:val="28"/>
          <w:lang w:eastAsia="ru-RU"/>
        </w:rPr>
        <w:lastRenderedPageBreak/>
        <w:t>quod censu per quinquennium in republica peracto urbs Roma lustrabatur. </w:t>
      </w:r>
      <w:r w:rsidRPr="008C60AE">
        <w:rPr>
          <w:rFonts w:ascii="Palatino Linotype" w:eastAsia="Times New Roman" w:hAnsi="Palatino Linotype" w:cs="Times New Roman"/>
          <w:color w:val="666666"/>
          <w:sz w:val="20"/>
          <w:szCs w:val="20"/>
          <w:lang w:eastAsia="ru-RU"/>
        </w:rPr>
        <w:t>[3]</w:t>
      </w:r>
      <w:r w:rsidRPr="008C60AE">
        <w:rPr>
          <w:rFonts w:ascii="Times New Roman" w:eastAsia="Times New Roman" w:hAnsi="Times New Roman" w:cs="Times New Roman"/>
          <w:color w:val="111133"/>
          <w:sz w:val="28"/>
          <w:szCs w:val="28"/>
          <w:lang w:eastAsia="ru-RU"/>
        </w:rPr>
        <w:t> Iubileus interpretatur remissionis annus. Est enim Hebraicus et sermo et numerus, qui septenis annorum hebdomadibus, id est, quadraginta novem annis texitur; in quo clangebantur tubae, et ad omnes revertebatur antiqua possessio, debita absolvebantur, confirmabantur libertates. </w:t>
      </w:r>
      <w:r w:rsidRPr="008C60AE">
        <w:rPr>
          <w:rFonts w:ascii="Palatino Linotype" w:eastAsia="Times New Roman" w:hAnsi="Palatino Linotype" w:cs="Times New Roman"/>
          <w:color w:val="666666"/>
          <w:sz w:val="20"/>
          <w:szCs w:val="20"/>
          <w:lang w:eastAsia="ru-RU"/>
        </w:rPr>
        <w:t>[4]</w:t>
      </w:r>
      <w:r w:rsidRPr="008C60AE">
        <w:rPr>
          <w:rFonts w:ascii="Times New Roman" w:eastAsia="Times New Roman" w:hAnsi="Times New Roman" w:cs="Times New Roman"/>
          <w:color w:val="111133"/>
          <w:sz w:val="28"/>
          <w:szCs w:val="28"/>
          <w:lang w:eastAsia="ru-RU"/>
        </w:rPr>
        <w:t> Hunc numerum etiam in diebus Pentecosten et ipsi celebramus post Domini resurrectionem, remissa culpa et totius debiti chirographo evacuato, ab omni nexu liberi suscipientes advenientem in nos gratiam Spiritus sancti.</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bookmarkStart w:id="36" w:name="c38"/>
      <w:r w:rsidRPr="008C60AE">
        <w:rPr>
          <w:rFonts w:ascii="Times New Roman" w:eastAsia="Times New Roman" w:hAnsi="Times New Roman" w:cs="Times New Roman"/>
          <w:sz w:val="20"/>
          <w:szCs w:val="20"/>
          <w:lang w:eastAsia="ru-RU"/>
        </w:rPr>
        <w:t> </w:t>
      </w:r>
      <w:bookmarkEnd w:id="36"/>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Caput XXXVIII.</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DE SAECULIS ET AETATIBUS.</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[1]</w:t>
      </w:r>
      <w:r w:rsidRPr="008C60AE">
        <w:rPr>
          <w:rFonts w:ascii="Times New Roman" w:eastAsia="Times New Roman" w:hAnsi="Times New Roman" w:cs="Times New Roman"/>
          <w:color w:val="111133"/>
          <w:sz w:val="28"/>
          <w:szCs w:val="28"/>
          <w:lang w:eastAsia="ru-RU"/>
        </w:rPr>
        <w:t> Saecula generationibus constant; et inde saecula, quod se sequantur: abeuntibus enim aliis alia succedunt. Hunc quidam quinquagesimum annum dicunt, quem Hebraei iubileum vocant. </w:t>
      </w:r>
      <w:r w:rsidRPr="008C60AE">
        <w:rPr>
          <w:rFonts w:ascii="Palatino Linotype" w:eastAsia="Times New Roman" w:hAnsi="Palatino Linotype" w:cs="Times New Roman"/>
          <w:color w:val="666666"/>
          <w:sz w:val="20"/>
          <w:szCs w:val="20"/>
          <w:lang w:eastAsia="ru-RU"/>
        </w:rPr>
        <w:t>[2]</w:t>
      </w:r>
      <w:r w:rsidRPr="008C60AE">
        <w:rPr>
          <w:rFonts w:ascii="Times New Roman" w:eastAsia="Times New Roman" w:hAnsi="Times New Roman" w:cs="Times New Roman"/>
          <w:color w:val="111133"/>
          <w:sz w:val="28"/>
          <w:szCs w:val="28"/>
          <w:lang w:eastAsia="ru-RU"/>
        </w:rPr>
        <w:t> Ob hanc causam et ille Hebraeus, qui propter uxorem et liberos amans dominum suum aure pertusa servitio subiugatus, servire iubetur in saeculum, hoc est usque ad annum quinquagesimum. </w:t>
      </w:r>
      <w:r w:rsidRPr="008C60AE">
        <w:rPr>
          <w:rFonts w:ascii="Palatino Linotype" w:eastAsia="Times New Roman" w:hAnsi="Palatino Linotype" w:cs="Times New Roman"/>
          <w:color w:val="666666"/>
          <w:sz w:val="20"/>
          <w:szCs w:val="20"/>
          <w:lang w:eastAsia="ru-RU"/>
        </w:rPr>
        <w:t>[3]</w:t>
      </w:r>
      <w:r w:rsidRPr="008C60AE">
        <w:rPr>
          <w:rFonts w:ascii="Times New Roman" w:eastAsia="Times New Roman" w:hAnsi="Times New Roman" w:cs="Times New Roman"/>
          <w:color w:val="111133"/>
          <w:sz w:val="28"/>
          <w:szCs w:val="28"/>
          <w:lang w:eastAsia="ru-RU"/>
        </w:rPr>
        <w:t> Aetas plerumque dicitur et pro uno anno, ut in annalibus, et pro septem, ut hominis, et pro centum, et pro quovis tempore. Unde et aetas tempus, quod de multis saeculis instruitur. Et dicta aetas, quasi aevitas, id est similitudo aevi. </w:t>
      </w:r>
      <w:r w:rsidRPr="008C60AE">
        <w:rPr>
          <w:rFonts w:ascii="Palatino Linotype" w:eastAsia="Times New Roman" w:hAnsi="Palatino Linotype" w:cs="Times New Roman"/>
          <w:color w:val="666666"/>
          <w:sz w:val="20"/>
          <w:szCs w:val="20"/>
          <w:lang w:eastAsia="ru-RU"/>
        </w:rPr>
        <w:t>[4]</w:t>
      </w:r>
      <w:r w:rsidRPr="008C60AE">
        <w:rPr>
          <w:rFonts w:ascii="Times New Roman" w:eastAsia="Times New Roman" w:hAnsi="Times New Roman" w:cs="Times New Roman"/>
          <w:color w:val="111133"/>
          <w:sz w:val="28"/>
          <w:szCs w:val="28"/>
          <w:lang w:eastAsia="ru-RU"/>
        </w:rPr>
        <w:t> Nam aevum est aetas perpetua, cuius neque initium neque extremum noscitur, quod Graeci vocant αἰῶνας; quod aliquando apud eos pro saeculo, aliquando pro aeterno ponitur. Unde et apud Latinos est derivatum. </w:t>
      </w:r>
      <w:r w:rsidRPr="008C60AE">
        <w:rPr>
          <w:rFonts w:ascii="Palatino Linotype" w:eastAsia="Times New Roman" w:hAnsi="Palatino Linotype" w:cs="Times New Roman"/>
          <w:color w:val="666666"/>
          <w:sz w:val="20"/>
          <w:szCs w:val="20"/>
          <w:lang w:eastAsia="ru-RU"/>
        </w:rPr>
        <w:t>[5]</w:t>
      </w:r>
      <w:r w:rsidRPr="008C60AE">
        <w:rPr>
          <w:rFonts w:ascii="Times New Roman" w:eastAsia="Times New Roman" w:hAnsi="Times New Roman" w:cs="Times New Roman"/>
          <w:color w:val="111133"/>
          <w:sz w:val="28"/>
          <w:szCs w:val="28"/>
          <w:lang w:eastAsia="ru-RU"/>
        </w:rPr>
        <w:t> Aetas autem proprie duobus modis dicitur: aut enim hominis, sicut infantia, iuventus, senectus: aut mundi, cuius prima aetas est ab Adam usque ad Noe; secunda a Noe usque ad Abraham; tertia ab Abraham usque ad David; quarta a David usque ad transmigrationem Iuda in Babyloniam; quinta deinde [a transmigratione Babylonis] usque ad adventum Salvatoris in carne; sexta, quae nunc agitur, usque quo mundus iste finiatur. </w:t>
      </w:r>
      <w:r w:rsidRPr="008C60AE">
        <w:rPr>
          <w:rFonts w:ascii="Palatino Linotype" w:eastAsia="Times New Roman" w:hAnsi="Palatino Linotype" w:cs="Times New Roman"/>
          <w:color w:val="666666"/>
          <w:sz w:val="20"/>
          <w:szCs w:val="20"/>
          <w:lang w:eastAsia="ru-RU"/>
        </w:rPr>
        <w:t>[6]</w:t>
      </w:r>
      <w:r w:rsidRPr="008C60AE">
        <w:rPr>
          <w:rFonts w:ascii="Times New Roman" w:eastAsia="Times New Roman" w:hAnsi="Times New Roman" w:cs="Times New Roman"/>
          <w:color w:val="111133"/>
          <w:sz w:val="28"/>
          <w:szCs w:val="28"/>
          <w:lang w:eastAsia="ru-RU"/>
        </w:rPr>
        <w:t> Quarum decursus per generationes et regna ita inspicitur.</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bookmarkStart w:id="37" w:name="c39"/>
      <w:r w:rsidRPr="008C60AE">
        <w:rPr>
          <w:rFonts w:ascii="Times New Roman" w:eastAsia="Times New Roman" w:hAnsi="Times New Roman" w:cs="Times New Roman"/>
          <w:sz w:val="20"/>
          <w:szCs w:val="20"/>
          <w:lang w:eastAsia="ru-RU"/>
        </w:rPr>
        <w:t> </w:t>
      </w:r>
      <w:bookmarkEnd w:id="37"/>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Caput XXXIX.</w:t>
      </w:r>
    </w:p>
    <w:p w:rsidR="008C60AE" w:rsidRPr="008C60AE" w:rsidRDefault="008C60AE" w:rsidP="008C60AE">
      <w:pPr>
        <w:spacing w:after="0" w:line="360" w:lineRule="atLeast"/>
        <w:jc w:val="center"/>
        <w:outlineLvl w:val="3"/>
        <w:rPr>
          <w:rFonts w:ascii="Times New Roman" w:eastAsia="Times New Roman" w:hAnsi="Times New Roman" w:cs="Times New Roman"/>
          <w:b/>
          <w:bCs/>
          <w:color w:val="663300"/>
          <w:sz w:val="28"/>
          <w:szCs w:val="28"/>
          <w:lang w:eastAsia="ru-RU"/>
        </w:rPr>
      </w:pPr>
      <w:r w:rsidRPr="008C60AE">
        <w:rPr>
          <w:rFonts w:ascii="Times New Roman" w:eastAsia="Times New Roman" w:hAnsi="Times New Roman" w:cs="Times New Roman"/>
          <w:b/>
          <w:bCs/>
          <w:color w:val="663300"/>
          <w:sz w:val="28"/>
          <w:szCs w:val="28"/>
          <w:lang w:eastAsia="ru-RU"/>
        </w:rPr>
        <w:t>DE DESCRIPTIONE TEMPORUM.</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[1]</w:t>
      </w:r>
      <w:r w:rsidRPr="008C60AE">
        <w:rPr>
          <w:rFonts w:ascii="Times New Roman" w:eastAsia="Times New Roman" w:hAnsi="Times New Roman" w:cs="Times New Roman"/>
          <w:color w:val="111133"/>
          <w:sz w:val="28"/>
          <w:szCs w:val="28"/>
          <w:lang w:eastAsia="ru-RU"/>
        </w:rPr>
        <w:t> Prima aetas in exordio sui continet creationem mundi. Primo enim die Deus [in] lucis nomine condidit angelos; secundo in firmamenti appellatione caelos; tertio in discretionis vocabulo speciem aquarum et terrae; quarto luminaria caeli; quinto animantia ex aquis; sexto animantia ex terra et hominem, quem appellavit Adam.</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color w:val="663300"/>
          <w:sz w:val="28"/>
          <w:szCs w:val="28"/>
          <w:lang w:eastAsia="ru-RU"/>
        </w:rPr>
      </w:pPr>
      <w:r w:rsidRPr="008C60AE">
        <w:rPr>
          <w:rFonts w:ascii="Times New Roman" w:eastAsia="Times New Roman" w:hAnsi="Times New Roman" w:cs="Times New Roman"/>
          <w:color w:val="663300"/>
          <w:sz w:val="28"/>
          <w:szCs w:val="28"/>
          <w:lang w:eastAsia="ru-RU"/>
        </w:rPr>
        <w:t>Prima aetas.</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lastRenderedPageBreak/>
        <w:t>[2]</w:t>
      </w:r>
      <w:r w:rsidRPr="008C60AE">
        <w:rPr>
          <w:rFonts w:ascii="Times New Roman" w:eastAsia="Times New Roman" w:hAnsi="Times New Roman" w:cs="Times New Roman"/>
          <w:color w:val="111133"/>
          <w:sz w:val="28"/>
          <w:szCs w:val="28"/>
          <w:lang w:eastAsia="ru-RU"/>
        </w:rPr>
        <w:t> Adam ann. CCXXX genuit Seth, a quo filii Dei. [CCXXX]. Seth ann. CCV genuit Enos, qui coepit invocare nomen Domini. [CCCCXXXV]. Enos ann. CXC genuit Cainan. [DCXXV]. Cainan ann. CLXX genuit Malalehel. [DCCXCV]. Malalehel ann. CLXV genuit Iareth. [DCCCCLX]. </w:t>
      </w:r>
      <w:r w:rsidRPr="008C60AE">
        <w:rPr>
          <w:rFonts w:ascii="Palatino Linotype" w:eastAsia="Times New Roman" w:hAnsi="Palatino Linotype" w:cs="Times New Roman"/>
          <w:color w:val="666666"/>
          <w:sz w:val="20"/>
          <w:szCs w:val="20"/>
          <w:lang w:eastAsia="ru-RU"/>
        </w:rPr>
        <w:t>[3]</w:t>
      </w:r>
      <w:r w:rsidRPr="008C60AE">
        <w:rPr>
          <w:rFonts w:ascii="Times New Roman" w:eastAsia="Times New Roman" w:hAnsi="Times New Roman" w:cs="Times New Roman"/>
          <w:color w:val="111133"/>
          <w:sz w:val="28"/>
          <w:szCs w:val="28"/>
          <w:lang w:eastAsia="ru-RU"/>
        </w:rPr>
        <w:t> Iareth ann. CLXII genuit Enoc, qui translatus est. [MCXXII]. Enoc ann. CLXV genuit Matusalam. [MCCLXXXVII]. </w:t>
      </w:r>
      <w:r w:rsidRPr="008C60AE">
        <w:rPr>
          <w:rFonts w:ascii="Palatino Linotype" w:eastAsia="Times New Roman" w:hAnsi="Palatino Linotype" w:cs="Times New Roman"/>
          <w:color w:val="666666"/>
          <w:sz w:val="20"/>
          <w:szCs w:val="20"/>
          <w:lang w:eastAsia="ru-RU"/>
        </w:rPr>
        <w:t>[4]</w:t>
      </w:r>
      <w:r w:rsidRPr="008C60AE">
        <w:rPr>
          <w:rFonts w:ascii="Times New Roman" w:eastAsia="Times New Roman" w:hAnsi="Times New Roman" w:cs="Times New Roman"/>
          <w:color w:val="111133"/>
          <w:sz w:val="28"/>
          <w:szCs w:val="28"/>
          <w:lang w:eastAsia="ru-RU"/>
        </w:rPr>
        <w:t> Matusalam ann. CLXVII genuit Lamech. [MCCCCLIV]. Lamech ann. CLXXXVIII genuit Noe. Arca aedificatur. [MDCXLII]. Noe autem ann. DC factum est diluvium. [IIMCCXLII] [Noe vero D cum esset annorum genuit tres filios, Sem, Cham et Iaphet. Cuius sexcentesimo vitae anno factum est diluvium. Sunt autem ab Adam usque ad cataclismum anni IIMCCLII].</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color w:val="663300"/>
          <w:sz w:val="28"/>
          <w:szCs w:val="28"/>
          <w:lang w:eastAsia="ru-RU"/>
        </w:rPr>
      </w:pPr>
      <w:r w:rsidRPr="008C60AE">
        <w:rPr>
          <w:rFonts w:ascii="Times New Roman" w:eastAsia="Times New Roman" w:hAnsi="Times New Roman" w:cs="Times New Roman"/>
          <w:color w:val="663300"/>
          <w:sz w:val="28"/>
          <w:szCs w:val="28"/>
          <w:lang w:eastAsia="ru-RU"/>
        </w:rPr>
        <w:t>Secunda aetas.</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[5]</w:t>
      </w:r>
      <w:r w:rsidRPr="008C60AE">
        <w:rPr>
          <w:rFonts w:ascii="Times New Roman" w:eastAsia="Times New Roman" w:hAnsi="Times New Roman" w:cs="Times New Roman"/>
          <w:color w:val="111133"/>
          <w:sz w:val="28"/>
          <w:szCs w:val="28"/>
          <w:lang w:eastAsia="ru-RU"/>
        </w:rPr>
        <w:t> Sem [cum esset annorum C] ann. II post diluvium genuit Arfaxat, a quo Chaldaei. [IIMCCXLIV]. Arfaxat ann. CXXXV genuit Sala, a quo Samaritae et Indi. [IIMCCCLXXIX]. Sala ann. CXXX genuit Heber, a quo Hebraei. [IIMDIX]. </w:t>
      </w:r>
      <w:r w:rsidRPr="008C60AE">
        <w:rPr>
          <w:rFonts w:ascii="Palatino Linotype" w:eastAsia="Times New Roman" w:hAnsi="Palatino Linotype" w:cs="Times New Roman"/>
          <w:color w:val="666666"/>
          <w:sz w:val="20"/>
          <w:szCs w:val="20"/>
          <w:lang w:eastAsia="ru-RU"/>
        </w:rPr>
        <w:t>[6]</w:t>
      </w:r>
      <w:r w:rsidRPr="008C60AE">
        <w:rPr>
          <w:rFonts w:ascii="Times New Roman" w:eastAsia="Times New Roman" w:hAnsi="Times New Roman" w:cs="Times New Roman"/>
          <w:color w:val="111133"/>
          <w:sz w:val="28"/>
          <w:szCs w:val="28"/>
          <w:lang w:eastAsia="ru-RU"/>
        </w:rPr>
        <w:t> Heber ann. CXXXIV genuit Falec. Turris aedificatur [hoc tempore divisae sunt linguae et per orbem terrae facta est dispersio in aedificatione turris]. [IIMDCXLIII]. Falec ann. CXXX genuit Ragau. Dii primum adorantur. [IIMDCCLXXIII]. Ragau ann. CXXXII genuit Seruc. Regnum inchoat Scytharum. [IIMDCCCCV]. Seruc ann. CXXX genuit Nachor. </w:t>
      </w:r>
      <w:r w:rsidRPr="008C60AE">
        <w:rPr>
          <w:rFonts w:ascii="Palatino Linotype" w:eastAsia="Times New Roman" w:hAnsi="Palatino Linotype" w:cs="Times New Roman"/>
          <w:color w:val="666666"/>
          <w:sz w:val="20"/>
          <w:szCs w:val="20"/>
          <w:lang w:eastAsia="ru-RU"/>
        </w:rPr>
        <w:t>[7]</w:t>
      </w:r>
      <w:r w:rsidRPr="008C60AE">
        <w:rPr>
          <w:rFonts w:ascii="Times New Roman" w:eastAsia="Times New Roman" w:hAnsi="Times New Roman" w:cs="Times New Roman"/>
          <w:color w:val="111133"/>
          <w:sz w:val="28"/>
          <w:szCs w:val="28"/>
          <w:lang w:eastAsia="ru-RU"/>
        </w:rPr>
        <w:t> Regnum Aegyptiorum nascitur. [IIIMXXXV]. Nachor ann. LXXIX genuit Thara. Regnum Assyriorum et Siciniorum exoritur. [IIIMCXIV]. Thara ann. LXX genuit Abraham. Zoroastres magicam repperit. [IIIMCLXXXIV].</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color w:val="663300"/>
          <w:sz w:val="28"/>
          <w:szCs w:val="28"/>
          <w:lang w:eastAsia="ru-RU"/>
        </w:rPr>
      </w:pPr>
      <w:r w:rsidRPr="008C60AE">
        <w:rPr>
          <w:rFonts w:ascii="Times New Roman" w:eastAsia="Times New Roman" w:hAnsi="Times New Roman" w:cs="Times New Roman"/>
          <w:color w:val="663300"/>
          <w:sz w:val="28"/>
          <w:szCs w:val="28"/>
          <w:lang w:eastAsia="ru-RU"/>
        </w:rPr>
        <w:t>Tertia aetas.</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[8]</w:t>
      </w:r>
      <w:r w:rsidRPr="008C60AE">
        <w:rPr>
          <w:rFonts w:ascii="Times New Roman" w:eastAsia="Times New Roman" w:hAnsi="Times New Roman" w:cs="Times New Roman"/>
          <w:color w:val="111133"/>
          <w:sz w:val="28"/>
          <w:szCs w:val="28"/>
          <w:lang w:eastAsia="ru-RU"/>
        </w:rPr>
        <w:t> Abraham ann. C genuit Isaac et Ismahel, a quo Ismahelitae. [IIIMCCLXXXIV]. Isaac ann. LX genuit Iacob. Argivorum regnum inchoat. [IIIMCCCXLIV]. Iacob ann. XC genuit Ioseph. Phoroneus Graeciae leges dedit. [IIIMCCCCXXXIV]. Ioseph ann. CX. </w:t>
      </w:r>
      <w:r w:rsidRPr="008C60AE">
        <w:rPr>
          <w:rFonts w:ascii="Palatino Linotype" w:eastAsia="Times New Roman" w:hAnsi="Palatino Linotype" w:cs="Times New Roman"/>
          <w:color w:val="666666"/>
          <w:sz w:val="20"/>
          <w:szCs w:val="20"/>
          <w:lang w:eastAsia="ru-RU"/>
        </w:rPr>
        <w:t>[9]</w:t>
      </w:r>
      <w:r w:rsidRPr="008C60AE">
        <w:rPr>
          <w:rFonts w:ascii="Times New Roman" w:eastAsia="Times New Roman" w:hAnsi="Times New Roman" w:cs="Times New Roman"/>
          <w:color w:val="111133"/>
          <w:sz w:val="28"/>
          <w:szCs w:val="28"/>
          <w:lang w:eastAsia="ru-RU"/>
        </w:rPr>
        <w:t> Graecia segetes habere coepit. [IIIMDXLIV]. Hebraeorum [in Aegypto] servitus ann. CXLIV. Athlans astrologiam invenit. [IIIMDCLXXXVIII]. Moyses ann. XL. Hebraei litteras habere coeperunt. [IIIMDCCXXVIII]. </w:t>
      </w:r>
      <w:r w:rsidRPr="008C60AE">
        <w:rPr>
          <w:rFonts w:ascii="Palatino Linotype" w:eastAsia="Times New Roman" w:hAnsi="Palatino Linotype" w:cs="Times New Roman"/>
          <w:color w:val="666666"/>
          <w:sz w:val="20"/>
          <w:szCs w:val="20"/>
          <w:lang w:eastAsia="ru-RU"/>
        </w:rPr>
        <w:t>[10]</w:t>
      </w:r>
      <w:r w:rsidRPr="008C60AE">
        <w:rPr>
          <w:rFonts w:ascii="Times New Roman" w:eastAsia="Times New Roman" w:hAnsi="Times New Roman" w:cs="Times New Roman"/>
          <w:color w:val="111133"/>
          <w:sz w:val="28"/>
          <w:szCs w:val="28"/>
          <w:lang w:eastAsia="ru-RU"/>
        </w:rPr>
        <w:t> Iosue ann. XXVII. Ericthonius in Troia [primus] quadrigam iunxit. [IIIMDCCLV]. Gothonihel ann. XL. Catmus litteras Graecis dedit. [IIIMDCCXCV]. Aoth ann. LXXX. Fabulae fictae [sunt]. [IIIMDCCCLXXV]. Debbora ann. XL. Apollo [medicinae artem invenit] citharam repperit. [IIIMDCCCCXV]. </w:t>
      </w:r>
      <w:r w:rsidRPr="008C60AE">
        <w:rPr>
          <w:rFonts w:ascii="Palatino Linotype" w:eastAsia="Times New Roman" w:hAnsi="Palatino Linotype" w:cs="Times New Roman"/>
          <w:color w:val="666666"/>
          <w:sz w:val="20"/>
          <w:szCs w:val="20"/>
          <w:lang w:eastAsia="ru-RU"/>
        </w:rPr>
        <w:t>[11]</w:t>
      </w:r>
      <w:r w:rsidRPr="008C60AE">
        <w:rPr>
          <w:rFonts w:ascii="Times New Roman" w:eastAsia="Times New Roman" w:hAnsi="Times New Roman" w:cs="Times New Roman"/>
          <w:color w:val="111133"/>
          <w:sz w:val="28"/>
          <w:szCs w:val="28"/>
          <w:lang w:eastAsia="ru-RU"/>
        </w:rPr>
        <w:t> Gedeon ann. XL. Mercurius lyram condidit. [IIIMDCCCCLV]. Abimelech ann. III. Chorus in Graecia inventus. [IIIMDCCCCLVIII]. Tola ann. XXIII. Priamus regnavit in Troia. [IIIMDCCCCLXXXI]. Iair ann. XXII. Carmentis Latinas litteras repperit. [IVMIII]. Iepte ann. VI. Hercules flammis se iniecit. [IVMIX]. Abessa ann. VII. Alexander Helenam rapuit. [IVMXVI]. </w:t>
      </w:r>
      <w:r w:rsidRPr="008C60AE">
        <w:rPr>
          <w:rFonts w:ascii="Palatino Linotype" w:eastAsia="Times New Roman" w:hAnsi="Palatino Linotype" w:cs="Times New Roman"/>
          <w:color w:val="666666"/>
          <w:sz w:val="20"/>
          <w:szCs w:val="20"/>
          <w:lang w:eastAsia="ru-RU"/>
        </w:rPr>
        <w:t>[12]</w:t>
      </w:r>
      <w:r w:rsidRPr="008C60AE">
        <w:rPr>
          <w:rFonts w:ascii="Times New Roman" w:eastAsia="Times New Roman" w:hAnsi="Times New Roman" w:cs="Times New Roman"/>
          <w:color w:val="111133"/>
          <w:sz w:val="28"/>
          <w:szCs w:val="28"/>
          <w:lang w:eastAsia="ru-RU"/>
        </w:rPr>
        <w:t xml:space="preserve"> Abdon ann. VIII. Troia capta est. </w:t>
      </w:r>
      <w:r w:rsidRPr="008C60AE">
        <w:rPr>
          <w:rFonts w:ascii="Times New Roman" w:eastAsia="Times New Roman" w:hAnsi="Times New Roman" w:cs="Times New Roman"/>
          <w:color w:val="111133"/>
          <w:sz w:val="28"/>
          <w:szCs w:val="28"/>
          <w:lang w:eastAsia="ru-RU"/>
        </w:rPr>
        <w:lastRenderedPageBreak/>
        <w:t>[IVMXXIV]. Samson ann. XX. Ascanius Albam condidit. [IVMXLIV]. Eli [sacerdos] ann. XL. Arca testamenti capitur. [IVMLXXXIV]. Samuhel et Saul ann. XL. Homerus fuisse putatur. [IVMCXXIV].</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color w:val="663300"/>
          <w:sz w:val="28"/>
          <w:szCs w:val="28"/>
          <w:lang w:eastAsia="ru-RU"/>
        </w:rPr>
      </w:pPr>
      <w:r w:rsidRPr="008C60AE">
        <w:rPr>
          <w:rFonts w:ascii="Times New Roman" w:eastAsia="Times New Roman" w:hAnsi="Times New Roman" w:cs="Times New Roman"/>
          <w:color w:val="663300"/>
          <w:sz w:val="28"/>
          <w:szCs w:val="28"/>
          <w:lang w:eastAsia="ru-RU"/>
        </w:rPr>
        <w:t>Quarta aetas.</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eastAsia="ru-RU"/>
        </w:rPr>
        <w:t>[13]</w:t>
      </w:r>
      <w:r w:rsidRPr="008C60AE">
        <w:rPr>
          <w:rFonts w:ascii="Times New Roman" w:eastAsia="Times New Roman" w:hAnsi="Times New Roman" w:cs="Times New Roman"/>
          <w:color w:val="111133"/>
          <w:sz w:val="28"/>
          <w:szCs w:val="28"/>
          <w:lang w:eastAsia="ru-RU"/>
        </w:rPr>
        <w:t> David ann. XL. Carthago a Didone conditur. [Gad, Nathan et Asaph prophetaverunt.] [IVMCLXIV]. Salomon ann. XL. Templum Hierosolymis aedificatur. [IVMCCIV]. </w:t>
      </w:r>
      <w:r w:rsidRPr="008C60AE">
        <w:rPr>
          <w:rFonts w:ascii="Palatino Linotype" w:eastAsia="Times New Roman" w:hAnsi="Palatino Linotype" w:cs="Times New Roman"/>
          <w:color w:val="666666"/>
          <w:sz w:val="20"/>
          <w:szCs w:val="20"/>
          <w:lang w:eastAsia="ru-RU"/>
        </w:rPr>
        <w:t>[14]</w:t>
      </w:r>
      <w:r w:rsidRPr="008C60AE">
        <w:rPr>
          <w:rFonts w:ascii="Times New Roman" w:eastAsia="Times New Roman" w:hAnsi="Times New Roman" w:cs="Times New Roman"/>
          <w:color w:val="111133"/>
          <w:sz w:val="28"/>
          <w:szCs w:val="28"/>
          <w:lang w:eastAsia="ru-RU"/>
        </w:rPr>
        <w:t> Roboam ann. XVII. Regnum Israhel et Iuda dividitur. [IVMCCXXI]. Abia ann. III. Sub quo Abimelech pontifex fuit. [IVMCCXXIV]. Asab ann. XLI. Achias, Amos, Ieu, Iohel [et Azarias] prophetaverunt. [IVMCCLXV]. </w:t>
      </w:r>
      <w:r w:rsidRPr="008C60AE">
        <w:rPr>
          <w:rFonts w:ascii="Palatino Linotype" w:eastAsia="Times New Roman" w:hAnsi="Palatino Linotype" w:cs="Times New Roman"/>
          <w:color w:val="666666"/>
          <w:sz w:val="20"/>
          <w:szCs w:val="20"/>
          <w:lang w:eastAsia="ru-RU"/>
        </w:rPr>
        <w:t>[15]</w:t>
      </w:r>
      <w:r w:rsidRPr="008C60AE">
        <w:rPr>
          <w:rFonts w:ascii="Times New Roman" w:eastAsia="Times New Roman" w:hAnsi="Times New Roman" w:cs="Times New Roman"/>
          <w:color w:val="111133"/>
          <w:sz w:val="28"/>
          <w:szCs w:val="28"/>
          <w:lang w:eastAsia="ru-RU"/>
        </w:rPr>
        <w:t> Iosaphat ann. XXV. Prophetavit Helias, Abdias, et Micheas. [IVMCCXC]. Ioram ann. VIII. Prophetavit Helias et Heliseus. [IVMCCXCVIII]. Ochozias ann. I. Helias rapitur. [IVMCCXCIX]. Athalia ann. VII. Ionadab sacerdos claruit. [IVMCCCVI]. </w:t>
      </w:r>
      <w:r w:rsidRPr="008C60AE">
        <w:rPr>
          <w:rFonts w:ascii="Palatino Linotype" w:eastAsia="Times New Roman" w:hAnsi="Palatino Linotype" w:cs="Times New Roman"/>
          <w:color w:val="666666"/>
          <w:sz w:val="20"/>
          <w:szCs w:val="20"/>
          <w:lang w:eastAsia="ru-RU"/>
        </w:rPr>
        <w:t>[16]</w:t>
      </w:r>
      <w:r w:rsidRPr="008C60AE">
        <w:rPr>
          <w:rFonts w:ascii="Times New Roman" w:eastAsia="Times New Roman" w:hAnsi="Times New Roman" w:cs="Times New Roman"/>
          <w:color w:val="111133"/>
          <w:sz w:val="28"/>
          <w:szCs w:val="28"/>
          <w:lang w:eastAsia="ru-RU"/>
        </w:rPr>
        <w:t> Ioasann. XL. Heliseus moritur. [IVMCCCXLVI]. Amasias ann. XXIX. Carthago condita. [IVMCCCLXXV]. Ozias ann. LII. Olympias a Graecis instituitur. [IVMCCCCXXVII]. Ioathan ann. XVI. Romulus nascitur. [IVMCCCCXLIII]. </w:t>
      </w:r>
      <w:r w:rsidRPr="008C60AE">
        <w:rPr>
          <w:rFonts w:ascii="Palatino Linotype" w:eastAsia="Times New Roman" w:hAnsi="Palatino Linotype" w:cs="Times New Roman"/>
          <w:color w:val="666666"/>
          <w:sz w:val="20"/>
          <w:szCs w:val="20"/>
          <w:lang w:eastAsia="ru-RU"/>
        </w:rPr>
        <w:t>[17]</w:t>
      </w:r>
      <w:r w:rsidRPr="008C60AE">
        <w:rPr>
          <w:rFonts w:ascii="Times New Roman" w:eastAsia="Times New Roman" w:hAnsi="Times New Roman" w:cs="Times New Roman"/>
          <w:color w:val="111133"/>
          <w:sz w:val="28"/>
          <w:szCs w:val="28"/>
          <w:lang w:eastAsia="ru-RU"/>
        </w:rPr>
        <w:t> Acaz ann. XVI. Roma conditur. [IVMCCCCLIX]. Ezechias ann. XXIX. Senatus Romae fit. [IVMCCCCLXXXVIII]. Manasses ann. LV. Sibylla Samia claruit. [IVMDXLIII]. Amon ann. XXI. Census primum agitur. [IVMDLV]. </w:t>
      </w:r>
      <w:r w:rsidRPr="008C60AE">
        <w:rPr>
          <w:rFonts w:ascii="Palatino Linotype" w:eastAsia="Times New Roman" w:hAnsi="Palatino Linotype" w:cs="Times New Roman"/>
          <w:color w:val="666666"/>
          <w:sz w:val="20"/>
          <w:szCs w:val="20"/>
          <w:lang w:eastAsia="ru-RU"/>
        </w:rPr>
        <w:t>[18]</w:t>
      </w:r>
      <w:r w:rsidRPr="008C60AE">
        <w:rPr>
          <w:rFonts w:ascii="Times New Roman" w:eastAsia="Times New Roman" w:hAnsi="Times New Roman" w:cs="Times New Roman"/>
          <w:color w:val="111133"/>
          <w:sz w:val="28"/>
          <w:szCs w:val="28"/>
          <w:lang w:eastAsia="ru-RU"/>
        </w:rPr>
        <w:t> Iosias ann. XXXII. Thales philosophus agnoscitur. [IVMDLXXXVII]. Ioachim ann. XI. Nabuchodonosor Iudaeam capit. [IVMDXCVIII]. Sedechias ann. XI. Templum Hierosolymis incensum est. [IVMDCIX].</w:t>
      </w:r>
    </w:p>
    <w:p w:rsidR="008C60AE" w:rsidRPr="008C60AE" w:rsidRDefault="008C60AE" w:rsidP="008C60AE">
      <w:pPr>
        <w:spacing w:after="0" w:line="260" w:lineRule="atLeast"/>
        <w:rPr>
          <w:rFonts w:ascii="Times New Roman" w:eastAsia="Times New Roman" w:hAnsi="Times New Roman" w:cs="Times New Roman"/>
          <w:sz w:val="20"/>
          <w:szCs w:val="20"/>
          <w:lang w:eastAsia="ru-RU"/>
        </w:rPr>
      </w:pPr>
      <w:r w:rsidRPr="008C60AE">
        <w:rPr>
          <w:rFonts w:ascii="Times New Roman" w:eastAsia="Times New Roman" w:hAnsi="Times New Roman" w:cs="Times New Roman"/>
          <w:sz w:val="20"/>
          <w:szCs w:val="20"/>
          <w:lang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color w:val="663300"/>
          <w:sz w:val="28"/>
          <w:szCs w:val="28"/>
          <w:lang w:eastAsia="ru-RU"/>
        </w:rPr>
      </w:pPr>
      <w:r w:rsidRPr="008C60AE">
        <w:rPr>
          <w:rFonts w:ascii="Times New Roman" w:eastAsia="Times New Roman" w:hAnsi="Times New Roman" w:cs="Times New Roman"/>
          <w:color w:val="663300"/>
          <w:sz w:val="28"/>
          <w:szCs w:val="28"/>
          <w:lang w:eastAsia="ru-RU"/>
        </w:rPr>
        <w:t>Quinta aetas.</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val="fr-CA" w:eastAsia="ru-RU"/>
        </w:rPr>
      </w:pPr>
      <w:r w:rsidRPr="008C60AE">
        <w:rPr>
          <w:rFonts w:ascii="Palatino Linotype" w:eastAsia="Times New Roman" w:hAnsi="Palatino Linotype" w:cs="Times New Roman"/>
          <w:color w:val="666666"/>
          <w:sz w:val="20"/>
          <w:szCs w:val="20"/>
          <w:lang w:val="es-ES" w:eastAsia="ru-RU"/>
        </w:rPr>
        <w:t>[19]</w:t>
      </w:r>
      <w:r w:rsidRPr="008C60AE">
        <w:rPr>
          <w:rFonts w:ascii="Times New Roman" w:eastAsia="Times New Roman" w:hAnsi="Times New Roman" w:cs="Times New Roman"/>
          <w:color w:val="111133"/>
          <w:sz w:val="28"/>
          <w:szCs w:val="28"/>
          <w:lang w:val="es-ES" w:eastAsia="ru-RU"/>
        </w:rPr>
        <w:t xml:space="preserve"> Hebraeorum captivitas ann. LXX. Iudith historia conscribitur. [IVMDCLXXIX]. Darius ann. XXXIV. Iudaeorum captivitas solvitur. [IVMDCCXIII]. Xerxes ann. </w:t>
      </w:r>
      <w:r w:rsidRPr="008C60AE">
        <w:rPr>
          <w:rFonts w:ascii="Times New Roman" w:eastAsia="Times New Roman" w:hAnsi="Times New Roman" w:cs="Times New Roman"/>
          <w:color w:val="111133"/>
          <w:sz w:val="28"/>
          <w:szCs w:val="28"/>
          <w:lang w:val="fr-CA" w:eastAsia="ru-RU"/>
        </w:rPr>
        <w:t>XX. Sophocles et Euripides tragoedi celebrantur [celeberrimi ac insignes habentur]. [IVMDCCXXXIII]. </w:t>
      </w:r>
      <w:r w:rsidRPr="008C60AE">
        <w:rPr>
          <w:rFonts w:ascii="Palatino Linotype" w:eastAsia="Times New Roman" w:hAnsi="Palatino Linotype" w:cs="Times New Roman"/>
          <w:color w:val="666666"/>
          <w:sz w:val="20"/>
          <w:szCs w:val="20"/>
          <w:lang w:val="fr-CA" w:eastAsia="ru-RU"/>
        </w:rPr>
        <w:t>[20]</w:t>
      </w:r>
      <w:r w:rsidRPr="008C60AE">
        <w:rPr>
          <w:rFonts w:ascii="Times New Roman" w:eastAsia="Times New Roman" w:hAnsi="Times New Roman" w:cs="Times New Roman"/>
          <w:color w:val="111133"/>
          <w:sz w:val="28"/>
          <w:szCs w:val="28"/>
          <w:lang w:val="fr-CA" w:eastAsia="ru-RU"/>
        </w:rPr>
        <w:t> Artaxerxes ann. XL. Esdras incensam legem renovat. [IVMDCCLXXIII]. Darius [qui et Nothus] ann. XIX. Haec aetas habuit Platonem [IVMDCCXCII]. Artarxerxes ann. XL. Hester historia expletur. [IVMDCCCXXXII]. </w:t>
      </w:r>
      <w:r w:rsidRPr="008C60AE">
        <w:rPr>
          <w:rFonts w:ascii="Palatino Linotype" w:eastAsia="Times New Roman" w:hAnsi="Palatino Linotype" w:cs="Times New Roman"/>
          <w:color w:val="666666"/>
          <w:sz w:val="20"/>
          <w:szCs w:val="20"/>
          <w:lang w:val="fr-CA" w:eastAsia="ru-RU"/>
        </w:rPr>
        <w:t>[21]</w:t>
      </w:r>
      <w:r w:rsidRPr="008C60AE">
        <w:rPr>
          <w:rFonts w:ascii="Times New Roman" w:eastAsia="Times New Roman" w:hAnsi="Times New Roman" w:cs="Times New Roman"/>
          <w:color w:val="111133"/>
          <w:sz w:val="28"/>
          <w:szCs w:val="28"/>
          <w:lang w:val="fr-CA" w:eastAsia="ru-RU"/>
        </w:rPr>
        <w:t> Artarxerxes [qui et Ochus] ann. XXVI. Demosthenes et Aristoteles praedicantur. [IVMDCCCLVIII]. Xerxes [Ochi filius] ann. IV. Xenocrates inlustris habetur. [IVMDCCCLXII]. Darius [Arsami filius] ann. VI. Alexander Hierosolymam cepit. [IVMDCCCLXVIII]. </w:t>
      </w:r>
      <w:r w:rsidRPr="008C60AE">
        <w:rPr>
          <w:rFonts w:ascii="Palatino Linotype" w:eastAsia="Times New Roman" w:hAnsi="Palatino Linotype" w:cs="Times New Roman"/>
          <w:color w:val="666666"/>
          <w:sz w:val="20"/>
          <w:szCs w:val="20"/>
          <w:lang w:val="fr-CA" w:eastAsia="ru-RU"/>
        </w:rPr>
        <w:t>[22]</w:t>
      </w:r>
      <w:r w:rsidRPr="008C60AE">
        <w:rPr>
          <w:rFonts w:ascii="Times New Roman" w:eastAsia="Times New Roman" w:hAnsi="Times New Roman" w:cs="Times New Roman"/>
          <w:color w:val="111133"/>
          <w:sz w:val="28"/>
          <w:szCs w:val="28"/>
          <w:lang w:val="fr-CA" w:eastAsia="ru-RU"/>
        </w:rPr>
        <w:t> Alexander [Macedo] ann. V. [Alexander] Asiam obtinuit. [IVMDCCCLXXIII]. Ptolomaeus ann. XL. Macchabaeorum liber inchoat primus. [IVMDCCCCXIII] Philadelphus ann. XXXVIII. Septuaginta interpretes agnoscuntur. [IVMDCCCCLI]. Euergetes ann. XXVI. Iesus Sapientiae librum conponit. [IVMDCCCCLXXVII]. </w:t>
      </w:r>
      <w:r w:rsidRPr="008C60AE">
        <w:rPr>
          <w:rFonts w:ascii="Palatino Linotype" w:eastAsia="Times New Roman" w:hAnsi="Palatino Linotype" w:cs="Times New Roman"/>
          <w:color w:val="666666"/>
          <w:sz w:val="20"/>
          <w:szCs w:val="20"/>
          <w:lang w:val="fr-CA" w:eastAsia="ru-RU"/>
        </w:rPr>
        <w:t>[23]</w:t>
      </w:r>
      <w:r w:rsidRPr="008C60AE">
        <w:rPr>
          <w:rFonts w:ascii="Times New Roman" w:eastAsia="Times New Roman" w:hAnsi="Times New Roman" w:cs="Times New Roman"/>
          <w:color w:val="111133"/>
          <w:sz w:val="28"/>
          <w:szCs w:val="28"/>
          <w:lang w:val="fr-CA" w:eastAsia="ru-RU"/>
        </w:rPr>
        <w:t xml:space="preserve"> Philopater ann. XVII. Macchabaeorum secundi libri historia. [IVMDCCCCXCIV]. Epiphanes ann. XXIV. Romani Graecos </w:t>
      </w:r>
      <w:r w:rsidRPr="008C60AE">
        <w:rPr>
          <w:rFonts w:ascii="Times New Roman" w:eastAsia="Times New Roman" w:hAnsi="Times New Roman" w:cs="Times New Roman"/>
          <w:color w:val="111133"/>
          <w:sz w:val="28"/>
          <w:szCs w:val="28"/>
          <w:lang w:val="fr-CA" w:eastAsia="ru-RU"/>
        </w:rPr>
        <w:lastRenderedPageBreak/>
        <w:t>obtinuerunt. [VMXVIII]. Philometer ann. XXXV. Scipio Africam vicit. [VMLIII]. </w:t>
      </w:r>
      <w:r w:rsidRPr="008C60AE">
        <w:rPr>
          <w:rFonts w:ascii="Palatino Linotype" w:eastAsia="Times New Roman" w:hAnsi="Palatino Linotype" w:cs="Times New Roman"/>
          <w:color w:val="666666"/>
          <w:sz w:val="20"/>
          <w:szCs w:val="20"/>
          <w:lang w:val="fr-CA" w:eastAsia="ru-RU"/>
        </w:rPr>
        <w:t>[24]</w:t>
      </w:r>
      <w:r w:rsidRPr="008C60AE">
        <w:rPr>
          <w:rFonts w:ascii="Times New Roman" w:eastAsia="Times New Roman" w:hAnsi="Times New Roman" w:cs="Times New Roman"/>
          <w:color w:val="111133"/>
          <w:sz w:val="28"/>
          <w:szCs w:val="28"/>
          <w:lang w:val="fr-CA" w:eastAsia="ru-RU"/>
        </w:rPr>
        <w:t> Euergetes ann. XXIX. Brutus Hispaniam subegit. [VMLXXXII]. Soter ann. XVII. Thraces Romanis subiciuntur. [VMXCIX]. Alexander ann. X. Syria [a] Romanis subiecta est. [VMCIX]. </w:t>
      </w:r>
      <w:r w:rsidRPr="008C60AE">
        <w:rPr>
          <w:rFonts w:ascii="Palatino Linotype" w:eastAsia="Times New Roman" w:hAnsi="Palatino Linotype" w:cs="Times New Roman"/>
          <w:color w:val="666666"/>
          <w:sz w:val="20"/>
          <w:szCs w:val="20"/>
          <w:lang w:val="fr-CA" w:eastAsia="ru-RU"/>
        </w:rPr>
        <w:t>[25]</w:t>
      </w:r>
      <w:r w:rsidRPr="008C60AE">
        <w:rPr>
          <w:rFonts w:ascii="Times New Roman" w:eastAsia="Times New Roman" w:hAnsi="Times New Roman" w:cs="Times New Roman"/>
          <w:color w:val="111133"/>
          <w:sz w:val="28"/>
          <w:szCs w:val="28"/>
          <w:lang w:val="fr-CA" w:eastAsia="ru-RU"/>
        </w:rPr>
        <w:t> Ptolomaeus ann. VIII. Rhetorica ars Romae coepit. [VMCXVII]. Dionysius ann. XXX. Pompeius Iudaeam capit. [VMCXLVII]. Cleopatra ann. II. Aegyptus Romanis subditur. [VMCXLIX]. Iulius [Caesar] ann. V. Hic prior monarchiam tenuit. [VMCLIV].</w:t>
      </w:r>
    </w:p>
    <w:p w:rsidR="008C60AE" w:rsidRPr="008C60AE" w:rsidRDefault="008C60AE" w:rsidP="008C60AE">
      <w:pPr>
        <w:spacing w:after="0" w:line="260" w:lineRule="atLeast"/>
        <w:rPr>
          <w:rFonts w:ascii="Times New Roman" w:eastAsia="Times New Roman" w:hAnsi="Times New Roman" w:cs="Times New Roman"/>
          <w:sz w:val="20"/>
          <w:szCs w:val="20"/>
          <w:lang w:val="fr-CA" w:eastAsia="ru-RU"/>
        </w:rPr>
      </w:pPr>
      <w:r w:rsidRPr="008C60AE">
        <w:rPr>
          <w:rFonts w:ascii="Times New Roman" w:eastAsia="Times New Roman" w:hAnsi="Times New Roman" w:cs="Times New Roman"/>
          <w:sz w:val="20"/>
          <w:szCs w:val="20"/>
          <w:lang w:val="fr-CA" w:eastAsia="ru-RU"/>
        </w:rPr>
        <w:t> </w:t>
      </w:r>
    </w:p>
    <w:p w:rsidR="008C60AE" w:rsidRPr="008C60AE" w:rsidRDefault="008C60AE" w:rsidP="008C60AE">
      <w:pPr>
        <w:spacing w:after="0" w:line="360" w:lineRule="atLeast"/>
        <w:jc w:val="center"/>
        <w:outlineLvl w:val="3"/>
        <w:rPr>
          <w:rFonts w:ascii="Times New Roman" w:eastAsia="Times New Roman" w:hAnsi="Times New Roman" w:cs="Times New Roman"/>
          <w:color w:val="663300"/>
          <w:sz w:val="28"/>
          <w:szCs w:val="28"/>
          <w:lang w:val="fr-CA" w:eastAsia="ru-RU"/>
        </w:rPr>
      </w:pPr>
      <w:r w:rsidRPr="008C60AE">
        <w:rPr>
          <w:rFonts w:ascii="Times New Roman" w:eastAsia="Times New Roman" w:hAnsi="Times New Roman" w:cs="Times New Roman"/>
          <w:color w:val="663300"/>
          <w:sz w:val="28"/>
          <w:szCs w:val="28"/>
          <w:lang w:val="fr-CA" w:eastAsia="ru-RU"/>
        </w:rPr>
        <w:t>Sexta aetas.</w:t>
      </w:r>
    </w:p>
    <w:p w:rsidR="008C60AE" w:rsidRPr="008C60AE" w:rsidRDefault="008C60AE" w:rsidP="008C60AE">
      <w:pPr>
        <w:spacing w:after="0" w:line="360" w:lineRule="atLeast"/>
        <w:ind w:firstLine="450"/>
        <w:jc w:val="both"/>
        <w:outlineLvl w:val="2"/>
        <w:rPr>
          <w:rFonts w:ascii="Times New Roman" w:eastAsia="Times New Roman" w:hAnsi="Times New Roman" w:cs="Times New Roman"/>
          <w:color w:val="111133"/>
          <w:sz w:val="28"/>
          <w:szCs w:val="28"/>
          <w:lang w:eastAsia="ru-RU"/>
        </w:rPr>
      </w:pPr>
      <w:r w:rsidRPr="008C60AE">
        <w:rPr>
          <w:rFonts w:ascii="Palatino Linotype" w:eastAsia="Times New Roman" w:hAnsi="Palatino Linotype" w:cs="Times New Roman"/>
          <w:color w:val="666666"/>
          <w:sz w:val="20"/>
          <w:szCs w:val="20"/>
          <w:lang w:val="fr-CA" w:eastAsia="ru-RU"/>
        </w:rPr>
        <w:t>[26]</w:t>
      </w:r>
      <w:r w:rsidRPr="008C60AE">
        <w:rPr>
          <w:rFonts w:ascii="Times New Roman" w:eastAsia="Times New Roman" w:hAnsi="Times New Roman" w:cs="Times New Roman"/>
          <w:color w:val="111133"/>
          <w:sz w:val="28"/>
          <w:szCs w:val="28"/>
          <w:lang w:val="fr-CA" w:eastAsia="ru-RU"/>
        </w:rPr>
        <w:t> Octavianus ann. LVI. Christus nascitur. [VMCCX]. Tiberius ann. XXIII. Christus cruci figitur. [VMCCXXXIII]. Gaius Caligula ann. IV. Matthaeus Evangelium [suum] scripsit. [VMCCXXXVII]. Claudius ann. XIV. Marcus Evangelium edidit. [VMCCLI]. </w:t>
      </w:r>
      <w:r w:rsidRPr="008C60AE">
        <w:rPr>
          <w:rFonts w:ascii="Palatino Linotype" w:eastAsia="Times New Roman" w:hAnsi="Palatino Linotype" w:cs="Times New Roman"/>
          <w:color w:val="666666"/>
          <w:sz w:val="20"/>
          <w:szCs w:val="20"/>
          <w:lang w:val="fr-CA" w:eastAsia="ru-RU"/>
        </w:rPr>
        <w:t>[27]</w:t>
      </w:r>
      <w:r w:rsidRPr="008C60AE">
        <w:rPr>
          <w:rFonts w:ascii="Times New Roman" w:eastAsia="Times New Roman" w:hAnsi="Times New Roman" w:cs="Times New Roman"/>
          <w:color w:val="111133"/>
          <w:sz w:val="28"/>
          <w:szCs w:val="28"/>
          <w:lang w:val="fr-CA" w:eastAsia="ru-RU"/>
        </w:rPr>
        <w:t> Nero ann. XIV. Petrus et Paulus necantur. [VMCCLXV]. Vespasianus ann. X. Hierosolyma a Tito subvertitur. [VMCCLXXV]. </w:t>
      </w:r>
      <w:r w:rsidRPr="008C60AE">
        <w:rPr>
          <w:rFonts w:ascii="Palatino Linotype" w:eastAsia="Times New Roman" w:hAnsi="Palatino Linotype" w:cs="Times New Roman"/>
          <w:color w:val="666666"/>
          <w:sz w:val="20"/>
          <w:szCs w:val="20"/>
          <w:lang w:val="fr-CA" w:eastAsia="ru-RU"/>
        </w:rPr>
        <w:t>[28]</w:t>
      </w:r>
      <w:r w:rsidRPr="008C60AE">
        <w:rPr>
          <w:rFonts w:ascii="Times New Roman" w:eastAsia="Times New Roman" w:hAnsi="Times New Roman" w:cs="Times New Roman"/>
          <w:color w:val="111133"/>
          <w:sz w:val="28"/>
          <w:szCs w:val="28"/>
          <w:lang w:val="fr-CA" w:eastAsia="ru-RU"/>
        </w:rPr>
        <w:t> Titus ann. II. Hic facundus et pius fuit. [VMCCLXXVII]. Domitianus ann. XVI. Iohannes in Pathmos relegatur. [VMCCXCIII]. Nerva ann. I. Iohannes Ephesum redit. [VMCCXCIV]. Traianus ann. XIX. Iohannes apostolus requiescit. [VMCCCXIII]. </w:t>
      </w:r>
      <w:r w:rsidRPr="008C60AE">
        <w:rPr>
          <w:rFonts w:ascii="Palatino Linotype" w:eastAsia="Times New Roman" w:hAnsi="Palatino Linotype" w:cs="Times New Roman"/>
          <w:color w:val="666666"/>
          <w:sz w:val="20"/>
          <w:szCs w:val="20"/>
          <w:lang w:val="fr-CA" w:eastAsia="ru-RU"/>
        </w:rPr>
        <w:t>[29]</w:t>
      </w:r>
      <w:r w:rsidRPr="008C60AE">
        <w:rPr>
          <w:rFonts w:ascii="Times New Roman" w:eastAsia="Times New Roman" w:hAnsi="Times New Roman" w:cs="Times New Roman"/>
          <w:color w:val="111133"/>
          <w:sz w:val="28"/>
          <w:szCs w:val="28"/>
          <w:lang w:val="fr-CA" w:eastAsia="ru-RU"/>
        </w:rPr>
        <w:t xml:space="preserve"> Hadrianus ann. XXI. Aquila interpres habetur. [VMCCCXXXIV]. Antoninus [Pius] ann. XXII. Valentinus et Marcion agnoscuntur. [VMCCCLVI]. Antoninus [Verus] ann. </w:t>
      </w:r>
      <w:r w:rsidRPr="008C60AE">
        <w:rPr>
          <w:rFonts w:ascii="Times New Roman" w:eastAsia="Times New Roman" w:hAnsi="Times New Roman" w:cs="Times New Roman"/>
          <w:color w:val="111133"/>
          <w:sz w:val="28"/>
          <w:szCs w:val="28"/>
          <w:lang w:eastAsia="ru-RU"/>
        </w:rPr>
        <w:t>XIX. Cataphrygarum haeresis oritur. [VMCCCLXXV]. </w:t>
      </w:r>
      <w:r w:rsidRPr="008C60AE">
        <w:rPr>
          <w:rFonts w:ascii="Palatino Linotype" w:eastAsia="Times New Roman" w:hAnsi="Palatino Linotype" w:cs="Times New Roman"/>
          <w:color w:val="666666"/>
          <w:sz w:val="20"/>
          <w:szCs w:val="20"/>
          <w:lang w:eastAsia="ru-RU"/>
        </w:rPr>
        <w:t>[30]</w:t>
      </w:r>
      <w:r w:rsidRPr="008C60AE">
        <w:rPr>
          <w:rFonts w:ascii="Times New Roman" w:eastAsia="Times New Roman" w:hAnsi="Times New Roman" w:cs="Times New Roman"/>
          <w:color w:val="111133"/>
          <w:sz w:val="28"/>
          <w:szCs w:val="28"/>
          <w:lang w:eastAsia="ru-RU"/>
        </w:rPr>
        <w:t> Commodus ann. XIII. Theodotion interpres habetur. [VMCCCLXXXVIII]. Helius Pertinax ann. I. Nihil habet historiae. [VMCCCLXXXIX]. Severus ann. XVIII. Symmachus interpres habetur. [VMCCCCVII]. </w:t>
      </w:r>
      <w:r w:rsidRPr="008C60AE">
        <w:rPr>
          <w:rFonts w:ascii="Palatino Linotype" w:eastAsia="Times New Roman" w:hAnsi="Palatino Linotype" w:cs="Times New Roman"/>
          <w:color w:val="666666"/>
          <w:sz w:val="20"/>
          <w:szCs w:val="20"/>
          <w:lang w:eastAsia="ru-RU"/>
        </w:rPr>
        <w:t>[31]</w:t>
      </w:r>
      <w:r w:rsidRPr="008C60AE">
        <w:rPr>
          <w:rFonts w:ascii="Times New Roman" w:eastAsia="Times New Roman" w:hAnsi="Times New Roman" w:cs="Times New Roman"/>
          <w:color w:val="111133"/>
          <w:sz w:val="28"/>
          <w:szCs w:val="28"/>
          <w:lang w:eastAsia="ru-RU"/>
        </w:rPr>
        <w:t> Antoninus ann. VII. Quinta editio Hierosolymis invenitur. [VMCCCCXIV]. Macrinus ann. I. Huius brevitas vitae nihil gestorun habet. [VMCCCCXV]. Aurelius ann. III. Sabellius oritur. [VMCCCCXVIII]. </w:t>
      </w:r>
      <w:r w:rsidRPr="008C60AE">
        <w:rPr>
          <w:rFonts w:ascii="Palatino Linotype" w:eastAsia="Times New Roman" w:hAnsi="Palatino Linotype" w:cs="Times New Roman"/>
          <w:color w:val="666666"/>
          <w:sz w:val="20"/>
          <w:szCs w:val="20"/>
          <w:lang w:eastAsia="ru-RU"/>
        </w:rPr>
        <w:t>[32]</w:t>
      </w:r>
      <w:r w:rsidRPr="008C60AE">
        <w:rPr>
          <w:rFonts w:ascii="Times New Roman" w:eastAsia="Times New Roman" w:hAnsi="Times New Roman" w:cs="Times New Roman"/>
          <w:color w:val="111133"/>
          <w:sz w:val="28"/>
          <w:szCs w:val="28"/>
          <w:lang w:eastAsia="ru-RU"/>
        </w:rPr>
        <w:t> Alexander ann. XIII. Origenes insignis habetur. [VMCCCCXXXI]. Maximus ann. III. Iste Germanos vicit. [VMCCCCXXXIV]. Gordianus ann. VII. Hic de Parthis et Persis triumphavit. [VMCCCCXLI]. </w:t>
      </w:r>
      <w:r w:rsidRPr="008C60AE">
        <w:rPr>
          <w:rFonts w:ascii="Palatino Linotype" w:eastAsia="Times New Roman" w:hAnsi="Palatino Linotype" w:cs="Times New Roman"/>
          <w:color w:val="666666"/>
          <w:sz w:val="20"/>
          <w:szCs w:val="20"/>
          <w:lang w:eastAsia="ru-RU"/>
        </w:rPr>
        <w:t>[33]</w:t>
      </w:r>
      <w:r w:rsidRPr="008C60AE">
        <w:rPr>
          <w:rFonts w:ascii="Times New Roman" w:eastAsia="Times New Roman" w:hAnsi="Times New Roman" w:cs="Times New Roman"/>
          <w:color w:val="111133"/>
          <w:sz w:val="28"/>
          <w:szCs w:val="28"/>
          <w:lang w:eastAsia="ru-RU"/>
        </w:rPr>
        <w:t> Philippus ann. VII. Hic primus Christianus imperator fuit. [VMCCCCXLVIII]. Decius ann. I. Antonius monachus claruit. [VMCCCCXLIX]. Gallus ann. II. Novatus haeresim condidit. [VMCCCCLI]. Valerianus ann. XV. Cyprianus martyrio coronatur. [VMCCCCLXVI]. </w:t>
      </w:r>
      <w:r w:rsidRPr="008C60AE">
        <w:rPr>
          <w:rFonts w:ascii="Palatino Linotype" w:eastAsia="Times New Roman" w:hAnsi="Palatino Linotype" w:cs="Times New Roman"/>
          <w:color w:val="666666"/>
          <w:sz w:val="20"/>
          <w:szCs w:val="20"/>
          <w:lang w:eastAsia="ru-RU"/>
        </w:rPr>
        <w:t>[34]</w:t>
      </w:r>
      <w:r w:rsidRPr="008C60AE">
        <w:rPr>
          <w:rFonts w:ascii="Times New Roman" w:eastAsia="Times New Roman" w:hAnsi="Times New Roman" w:cs="Times New Roman"/>
          <w:color w:val="111133"/>
          <w:sz w:val="28"/>
          <w:szCs w:val="28"/>
          <w:lang w:eastAsia="ru-RU"/>
        </w:rPr>
        <w:t> Claudius ann. II. Iste Gothos ab Illyrico expulit. [VMCCCCLXVIII]. Aurelianus ann. V. Iste Christianos persequitur. [VMCCCCLXXIII]. Tacitus ann. I. [Nihil memorabile egit.] [VMCCCCLXXIV]. </w:t>
      </w:r>
      <w:r w:rsidRPr="008C60AE">
        <w:rPr>
          <w:rFonts w:ascii="Palatino Linotype" w:eastAsia="Times New Roman" w:hAnsi="Palatino Linotype" w:cs="Times New Roman"/>
          <w:color w:val="666666"/>
          <w:sz w:val="20"/>
          <w:szCs w:val="20"/>
          <w:lang w:eastAsia="ru-RU"/>
        </w:rPr>
        <w:t>[35]</w:t>
      </w:r>
      <w:r w:rsidRPr="008C60AE">
        <w:rPr>
          <w:rFonts w:ascii="Times New Roman" w:eastAsia="Times New Roman" w:hAnsi="Times New Roman" w:cs="Times New Roman"/>
          <w:color w:val="111133"/>
          <w:sz w:val="28"/>
          <w:szCs w:val="28"/>
          <w:lang w:eastAsia="ru-RU"/>
        </w:rPr>
        <w:t> Probus ann. VI. Manichaeorum haeresis orta est. [VMCCCCLXXX]. Carus ann. II. Iste de Persis triumphat. [VMCCCCLXXXII]. Diocletianus ann. XX. Iste divinis libris adustis, martyria facit. [VMDII]. Galerius ann. II. [Nihil dignum historiae contulit]. [VMDIV]. </w:t>
      </w:r>
      <w:r w:rsidRPr="008C60AE">
        <w:rPr>
          <w:rFonts w:ascii="Palatino Linotype" w:eastAsia="Times New Roman" w:hAnsi="Palatino Linotype" w:cs="Times New Roman"/>
          <w:color w:val="666666"/>
          <w:sz w:val="20"/>
          <w:szCs w:val="20"/>
          <w:lang w:eastAsia="ru-RU"/>
        </w:rPr>
        <w:t>[36]</w:t>
      </w:r>
      <w:r w:rsidRPr="008C60AE">
        <w:rPr>
          <w:rFonts w:ascii="Times New Roman" w:eastAsia="Times New Roman" w:hAnsi="Times New Roman" w:cs="Times New Roman"/>
          <w:color w:val="111133"/>
          <w:sz w:val="28"/>
          <w:szCs w:val="28"/>
          <w:lang w:eastAsia="ru-RU"/>
        </w:rPr>
        <w:t xml:space="preserve"> Constantinus ann. XXX. Nicaena synodus congregatur. [VMDXXXIV]. Constantius ann. XXIV. </w:t>
      </w:r>
      <w:r w:rsidRPr="008C60AE">
        <w:rPr>
          <w:rFonts w:ascii="Times New Roman" w:eastAsia="Times New Roman" w:hAnsi="Times New Roman" w:cs="Times New Roman"/>
          <w:color w:val="111133"/>
          <w:sz w:val="28"/>
          <w:szCs w:val="28"/>
          <w:lang w:eastAsia="ru-RU"/>
        </w:rPr>
        <w:lastRenderedPageBreak/>
        <w:t>Anthropomorphitarum haeresis oritur. [VMDLVIII]. Iulianus ann. II. Hic ex Christiano paganus efficitur. [VMDLX]. </w:t>
      </w:r>
      <w:r w:rsidRPr="008C60AE">
        <w:rPr>
          <w:rFonts w:ascii="Palatino Linotype" w:eastAsia="Times New Roman" w:hAnsi="Palatino Linotype" w:cs="Times New Roman"/>
          <w:color w:val="666666"/>
          <w:sz w:val="20"/>
          <w:szCs w:val="20"/>
          <w:lang w:eastAsia="ru-RU"/>
        </w:rPr>
        <w:t>[37]</w:t>
      </w:r>
      <w:r w:rsidRPr="008C60AE">
        <w:rPr>
          <w:rFonts w:ascii="Times New Roman" w:eastAsia="Times New Roman" w:hAnsi="Times New Roman" w:cs="Times New Roman"/>
          <w:color w:val="111133"/>
          <w:sz w:val="28"/>
          <w:szCs w:val="28"/>
          <w:lang w:eastAsia="ru-RU"/>
        </w:rPr>
        <w:t> Iovianus ann. I. Iste iterum Christianus effectus est. [VMDLXI]. Valentinianus ann. XIV. Gothi haeretici efficiuntur. [VMDLXXV]. Gratianus ann. VI. Priscillianus agnoscitur. [VMDLXXXI]. Valentinianus ann. IX. Hieronymus in Bethleem praedicatur. [VMDXC]. Theodosius ann. III. Iohannes Anachoreta claruit. [VMDXCIIl]. </w:t>
      </w:r>
      <w:r w:rsidRPr="008C60AE">
        <w:rPr>
          <w:rFonts w:ascii="Palatino Linotype" w:eastAsia="Times New Roman" w:hAnsi="Palatino Linotype" w:cs="Times New Roman"/>
          <w:color w:val="666666"/>
          <w:sz w:val="20"/>
          <w:szCs w:val="20"/>
          <w:lang w:eastAsia="ru-RU"/>
        </w:rPr>
        <w:t>[38]</w:t>
      </w:r>
      <w:r w:rsidRPr="008C60AE">
        <w:rPr>
          <w:rFonts w:ascii="Times New Roman" w:eastAsia="Times New Roman" w:hAnsi="Times New Roman" w:cs="Times New Roman"/>
          <w:color w:val="111133"/>
          <w:sz w:val="28"/>
          <w:szCs w:val="28"/>
          <w:lang w:eastAsia="ru-RU"/>
        </w:rPr>
        <w:t> Arcadius ann. XIII. Iohannes Chrysostomus floruit. [VMDCVI]. Honorius ann. XV. Augustinus Episcopus claruit. [VMDCXXI]. Theodosius ann. XXVII. Nestorius haeresiarches extitit. [VMDCXLVIII]. </w:t>
      </w:r>
      <w:r w:rsidRPr="008C60AE">
        <w:rPr>
          <w:rFonts w:ascii="Palatino Linotype" w:eastAsia="Times New Roman" w:hAnsi="Palatino Linotype" w:cs="Times New Roman"/>
          <w:color w:val="666666"/>
          <w:sz w:val="20"/>
          <w:szCs w:val="20"/>
          <w:lang w:eastAsia="ru-RU"/>
        </w:rPr>
        <w:t>[39]</w:t>
      </w:r>
      <w:r w:rsidRPr="008C60AE">
        <w:rPr>
          <w:rFonts w:ascii="Times New Roman" w:eastAsia="Times New Roman" w:hAnsi="Times New Roman" w:cs="Times New Roman"/>
          <w:color w:val="111133"/>
          <w:sz w:val="28"/>
          <w:szCs w:val="28"/>
          <w:lang w:eastAsia="ru-RU"/>
        </w:rPr>
        <w:t> Marcianus ann. VI. Chalcedonensis synodus agitur. [VMDCLIV]. Leo maior ann. XVI. Aegyptus errore Dioscori latrat. [VMDCLXX]. Zenon ann. XVII. Acephalorum haeresis orta est. [VMDCLXXXVII]. </w:t>
      </w:r>
      <w:r w:rsidRPr="008C60AE">
        <w:rPr>
          <w:rFonts w:ascii="Palatino Linotype" w:eastAsia="Times New Roman" w:hAnsi="Palatino Linotype" w:cs="Times New Roman"/>
          <w:color w:val="666666"/>
          <w:sz w:val="20"/>
          <w:szCs w:val="20"/>
          <w:lang w:eastAsia="ru-RU"/>
        </w:rPr>
        <w:t>[40]</w:t>
      </w:r>
      <w:r w:rsidRPr="008C60AE">
        <w:rPr>
          <w:rFonts w:ascii="Times New Roman" w:eastAsia="Times New Roman" w:hAnsi="Times New Roman" w:cs="Times New Roman"/>
          <w:color w:val="111133"/>
          <w:sz w:val="28"/>
          <w:szCs w:val="28"/>
          <w:lang w:eastAsia="ru-RU"/>
        </w:rPr>
        <w:t> Anastasius ann. XXVII. Fulgentius Episcopus praedicatur. [VMDCCXIV]. Iustinus ann. VIII. Acephalorum haeresis abdicatur. [VMDCCXXII]. Iustinianus ann. XXXIX. Wandali Africa extinguntur. [VMDCCLXI]. Iustinus ann. XI. Armeni fidem Christi suscipiunt. [VMDCCLXXII]. </w:t>
      </w:r>
      <w:r w:rsidRPr="008C60AE">
        <w:rPr>
          <w:rFonts w:ascii="Palatino Linotype" w:eastAsia="Times New Roman" w:hAnsi="Palatino Linotype" w:cs="Times New Roman"/>
          <w:color w:val="666666"/>
          <w:sz w:val="20"/>
          <w:szCs w:val="20"/>
          <w:lang w:eastAsia="ru-RU"/>
        </w:rPr>
        <w:t>[41]</w:t>
      </w:r>
      <w:r w:rsidRPr="008C60AE">
        <w:rPr>
          <w:rFonts w:ascii="Times New Roman" w:eastAsia="Times New Roman" w:hAnsi="Times New Roman" w:cs="Times New Roman"/>
          <w:color w:val="111133"/>
          <w:sz w:val="28"/>
          <w:szCs w:val="28"/>
          <w:lang w:eastAsia="ru-RU"/>
        </w:rPr>
        <w:t> Tiberius ann. VII. Langobardi Italiam capiunt. [VMDCCLXXIX]. Mauricius ann. XXI. Gothi catholici efficiuntur. [VMDCCC]. Phocas ann. VII. Romani caeduntur a Persis [VMDCCCVII]. </w:t>
      </w:r>
      <w:r w:rsidRPr="008C60AE">
        <w:rPr>
          <w:rFonts w:ascii="Palatino Linotype" w:eastAsia="Times New Roman" w:hAnsi="Palatino Linotype" w:cs="Times New Roman"/>
          <w:color w:val="666666"/>
          <w:sz w:val="20"/>
          <w:szCs w:val="20"/>
          <w:lang w:eastAsia="ru-RU"/>
        </w:rPr>
        <w:t>[42]</w:t>
      </w:r>
      <w:r w:rsidRPr="008C60AE">
        <w:rPr>
          <w:rFonts w:ascii="Times New Roman" w:eastAsia="Times New Roman" w:hAnsi="Times New Roman" w:cs="Times New Roman"/>
          <w:color w:val="111133"/>
          <w:sz w:val="28"/>
          <w:szCs w:val="28"/>
          <w:lang w:eastAsia="ru-RU"/>
        </w:rPr>
        <w:t> Heraclius septimum decimum agitannum. [VMDCCCXXIV]. [Huius quinto et quarto religiosissimi principis Sisebuti] Iudaei [in] Hispania Christiani efficiuntur. [Colligitur omne tempus ab exordio mundi usque in praesentem gloriosissimi Recesvinti principis annum X, qui est aera DCXCVI, ann. VMDCCCLVII]. Residuum sextae aetatis tempus Deo soli est cognitum.</w:t>
      </w:r>
    </w:p>
    <w:p w:rsidR="00BC114E" w:rsidRDefault="008C60AE">
      <w:bookmarkStart w:id="38" w:name="_GoBack"/>
      <w:bookmarkEnd w:id="38"/>
    </w:p>
    <w:sectPr w:rsidR="00BC11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03B"/>
    <w:rsid w:val="004C5442"/>
    <w:rsid w:val="006A5793"/>
    <w:rsid w:val="008C60AE"/>
    <w:rsid w:val="00E910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8C60A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8C60A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C60A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8C60AE"/>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8C60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canus">
    <w:name w:val="f_canus"/>
    <w:basedOn w:val="a0"/>
    <w:rsid w:val="008C60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8C60A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8C60A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C60A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8C60AE"/>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8C60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canus">
    <w:name w:val="f_canus"/>
    <w:basedOn w:val="a0"/>
    <w:rsid w:val="008C6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81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8285</Words>
  <Characters>47226</Characters>
  <Application>Microsoft Office Word</Application>
  <DocSecurity>0</DocSecurity>
  <Lines>393</Lines>
  <Paragraphs>110</Paragraphs>
  <ScaleCrop>false</ScaleCrop>
  <Company/>
  <LinksUpToDate>false</LinksUpToDate>
  <CharactersWithSpaces>55401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3</cp:revision>
  <dcterms:created xsi:type="dcterms:W3CDTF">2020-03-03T15:59:00Z</dcterms:created>
  <dcterms:modified xsi:type="dcterms:W3CDTF">2020-03-03T15:59:00Z</dcterms:modified>
</cp:coreProperties>
</file>