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4420280"/>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4420281"/>
      <w:r>
        <w:lastRenderedPageBreak/>
        <w:t>ОГЛАВЛЕНИЕ</w:t>
      </w:r>
      <w:bookmarkEnd w:id="1"/>
    </w:p>
    <w:sdt>
      <w:sdtPr>
        <w:id w:val="-384484492"/>
        <w:docPartObj>
          <w:docPartGallery w:val="Table of Contents"/>
          <w:docPartUnique/>
        </w:docPartObj>
      </w:sdtPr>
      <w:sdtEndPr>
        <w:rPr>
          <w:b/>
          <w:bCs/>
        </w:rPr>
      </w:sdtEndPr>
      <w:sdtContent>
        <w:p w14:paraId="5CA4B5F3" w14:textId="77777777" w:rsidR="009D3830"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4420280" w:history="1">
            <w:r w:rsidR="009D3830" w:rsidRPr="00B149AE">
              <w:rPr>
                <w:rStyle w:val="af7"/>
                <w:noProof/>
              </w:rPr>
              <w:t>РЕФЕРАТ</w:t>
            </w:r>
            <w:r w:rsidR="009D3830">
              <w:rPr>
                <w:noProof/>
                <w:webHidden/>
              </w:rPr>
              <w:tab/>
            </w:r>
            <w:r w:rsidR="009D3830">
              <w:rPr>
                <w:noProof/>
                <w:webHidden/>
              </w:rPr>
              <w:fldChar w:fldCharType="begin"/>
            </w:r>
            <w:r w:rsidR="009D3830">
              <w:rPr>
                <w:noProof/>
                <w:webHidden/>
              </w:rPr>
              <w:instrText xml:space="preserve"> PAGEREF _Toc484420280 \h </w:instrText>
            </w:r>
            <w:r w:rsidR="009D3830">
              <w:rPr>
                <w:noProof/>
                <w:webHidden/>
              </w:rPr>
            </w:r>
            <w:r w:rsidR="009D3830">
              <w:rPr>
                <w:noProof/>
                <w:webHidden/>
              </w:rPr>
              <w:fldChar w:fldCharType="separate"/>
            </w:r>
            <w:r w:rsidR="00070FFA">
              <w:rPr>
                <w:noProof/>
                <w:webHidden/>
              </w:rPr>
              <w:t>2</w:t>
            </w:r>
            <w:r w:rsidR="009D3830">
              <w:rPr>
                <w:noProof/>
                <w:webHidden/>
              </w:rPr>
              <w:fldChar w:fldCharType="end"/>
            </w:r>
          </w:hyperlink>
        </w:p>
        <w:p w14:paraId="35E500D9" w14:textId="77777777" w:rsidR="009D3830" w:rsidRDefault="00246B60">
          <w:pPr>
            <w:pStyle w:val="12"/>
            <w:rPr>
              <w:rFonts w:asciiTheme="minorHAnsi" w:hAnsiTheme="minorHAnsi"/>
              <w:noProof/>
              <w:sz w:val="24"/>
              <w:szCs w:val="24"/>
              <w:lang w:eastAsia="ru-RU"/>
            </w:rPr>
          </w:pPr>
          <w:hyperlink w:anchor="_Toc484420281" w:history="1">
            <w:r w:rsidR="009D3830" w:rsidRPr="00B149AE">
              <w:rPr>
                <w:rStyle w:val="af7"/>
                <w:noProof/>
              </w:rPr>
              <w:t>ОГЛАВЛЕНИЕ</w:t>
            </w:r>
            <w:r w:rsidR="009D3830">
              <w:rPr>
                <w:noProof/>
                <w:webHidden/>
              </w:rPr>
              <w:tab/>
            </w:r>
            <w:r w:rsidR="009D3830">
              <w:rPr>
                <w:noProof/>
                <w:webHidden/>
              </w:rPr>
              <w:fldChar w:fldCharType="begin"/>
            </w:r>
            <w:r w:rsidR="009D3830">
              <w:rPr>
                <w:noProof/>
                <w:webHidden/>
              </w:rPr>
              <w:instrText xml:space="preserve"> PAGEREF _Toc484420281 \h </w:instrText>
            </w:r>
            <w:r w:rsidR="009D3830">
              <w:rPr>
                <w:noProof/>
                <w:webHidden/>
              </w:rPr>
            </w:r>
            <w:r w:rsidR="009D3830">
              <w:rPr>
                <w:noProof/>
                <w:webHidden/>
              </w:rPr>
              <w:fldChar w:fldCharType="separate"/>
            </w:r>
            <w:r w:rsidR="00070FFA">
              <w:rPr>
                <w:noProof/>
                <w:webHidden/>
              </w:rPr>
              <w:t>3</w:t>
            </w:r>
            <w:r w:rsidR="009D3830">
              <w:rPr>
                <w:noProof/>
                <w:webHidden/>
              </w:rPr>
              <w:fldChar w:fldCharType="end"/>
            </w:r>
          </w:hyperlink>
        </w:p>
        <w:p w14:paraId="2D5E48F1" w14:textId="77777777" w:rsidR="009D3830" w:rsidRDefault="00246B60">
          <w:pPr>
            <w:pStyle w:val="12"/>
            <w:rPr>
              <w:rFonts w:asciiTheme="minorHAnsi" w:hAnsiTheme="minorHAnsi"/>
              <w:noProof/>
              <w:sz w:val="24"/>
              <w:szCs w:val="24"/>
              <w:lang w:eastAsia="ru-RU"/>
            </w:rPr>
          </w:pPr>
          <w:hyperlink w:anchor="_Toc484420282" w:history="1">
            <w:r w:rsidR="009D3830" w:rsidRPr="00B149AE">
              <w:rPr>
                <w:rStyle w:val="af7"/>
                <w:noProof/>
              </w:rPr>
              <w:t>ВВЕДЕНИЕ</w:t>
            </w:r>
            <w:r w:rsidR="009D3830">
              <w:rPr>
                <w:noProof/>
                <w:webHidden/>
              </w:rPr>
              <w:tab/>
            </w:r>
            <w:r w:rsidR="009D3830">
              <w:rPr>
                <w:noProof/>
                <w:webHidden/>
              </w:rPr>
              <w:fldChar w:fldCharType="begin"/>
            </w:r>
            <w:r w:rsidR="009D3830">
              <w:rPr>
                <w:noProof/>
                <w:webHidden/>
              </w:rPr>
              <w:instrText xml:space="preserve"> PAGEREF _Toc484420282 \h </w:instrText>
            </w:r>
            <w:r w:rsidR="009D3830">
              <w:rPr>
                <w:noProof/>
                <w:webHidden/>
              </w:rPr>
            </w:r>
            <w:r w:rsidR="009D3830">
              <w:rPr>
                <w:noProof/>
                <w:webHidden/>
              </w:rPr>
              <w:fldChar w:fldCharType="separate"/>
            </w:r>
            <w:r w:rsidR="00070FFA">
              <w:rPr>
                <w:noProof/>
                <w:webHidden/>
              </w:rPr>
              <w:t>5</w:t>
            </w:r>
            <w:r w:rsidR="009D3830">
              <w:rPr>
                <w:noProof/>
                <w:webHidden/>
              </w:rPr>
              <w:fldChar w:fldCharType="end"/>
            </w:r>
          </w:hyperlink>
        </w:p>
        <w:p w14:paraId="152123AA" w14:textId="77777777" w:rsidR="009D3830" w:rsidRDefault="00246B60">
          <w:pPr>
            <w:pStyle w:val="12"/>
            <w:rPr>
              <w:rFonts w:asciiTheme="minorHAnsi" w:hAnsiTheme="minorHAnsi"/>
              <w:noProof/>
              <w:sz w:val="24"/>
              <w:szCs w:val="24"/>
              <w:lang w:eastAsia="ru-RU"/>
            </w:rPr>
          </w:pPr>
          <w:hyperlink w:anchor="_Toc484420283" w:history="1">
            <w:r w:rsidR="009D3830" w:rsidRPr="00B149AE">
              <w:rPr>
                <w:rStyle w:val="af7"/>
                <w:noProof/>
              </w:rPr>
              <w:t>1 Теоретическая часть</w:t>
            </w:r>
            <w:r w:rsidR="009D3830">
              <w:rPr>
                <w:noProof/>
                <w:webHidden/>
              </w:rPr>
              <w:tab/>
            </w:r>
            <w:r w:rsidR="009D3830">
              <w:rPr>
                <w:noProof/>
                <w:webHidden/>
              </w:rPr>
              <w:fldChar w:fldCharType="begin"/>
            </w:r>
            <w:r w:rsidR="009D3830">
              <w:rPr>
                <w:noProof/>
                <w:webHidden/>
              </w:rPr>
              <w:instrText xml:space="preserve"> PAGEREF _Toc484420283 \h </w:instrText>
            </w:r>
            <w:r w:rsidR="009D3830">
              <w:rPr>
                <w:noProof/>
                <w:webHidden/>
              </w:rPr>
            </w:r>
            <w:r w:rsidR="009D3830">
              <w:rPr>
                <w:noProof/>
                <w:webHidden/>
              </w:rPr>
              <w:fldChar w:fldCharType="separate"/>
            </w:r>
            <w:r w:rsidR="00070FFA">
              <w:rPr>
                <w:noProof/>
                <w:webHidden/>
              </w:rPr>
              <w:t>8</w:t>
            </w:r>
            <w:r w:rsidR="009D3830">
              <w:rPr>
                <w:noProof/>
                <w:webHidden/>
              </w:rPr>
              <w:fldChar w:fldCharType="end"/>
            </w:r>
          </w:hyperlink>
        </w:p>
        <w:p w14:paraId="3361E9A1" w14:textId="77777777" w:rsidR="009D3830" w:rsidRDefault="00246B60">
          <w:pPr>
            <w:pStyle w:val="23"/>
            <w:tabs>
              <w:tab w:val="left" w:pos="1440"/>
            </w:tabs>
            <w:rPr>
              <w:rFonts w:asciiTheme="minorHAnsi" w:hAnsiTheme="minorHAnsi"/>
              <w:noProof/>
              <w:sz w:val="24"/>
              <w:szCs w:val="24"/>
              <w:lang w:eastAsia="ru-RU"/>
            </w:rPr>
          </w:pPr>
          <w:hyperlink w:anchor="_Toc484420284" w:history="1">
            <w:r w:rsidR="009D3830" w:rsidRPr="00B149AE">
              <w:rPr>
                <w:rStyle w:val="af7"/>
                <w:noProof/>
              </w:rPr>
              <w:t>1.1</w:t>
            </w:r>
            <w:r w:rsidR="009D3830">
              <w:rPr>
                <w:rFonts w:asciiTheme="minorHAnsi" w:hAnsiTheme="minorHAnsi"/>
                <w:noProof/>
                <w:sz w:val="24"/>
                <w:szCs w:val="24"/>
                <w:lang w:eastAsia="ru-RU"/>
              </w:rPr>
              <w:tab/>
            </w:r>
            <w:r w:rsidR="009D3830" w:rsidRPr="00B149AE">
              <w:rPr>
                <w:rStyle w:val="af7"/>
                <w:noProof/>
              </w:rPr>
              <w:t>Постановка задачи</w:t>
            </w:r>
            <w:r w:rsidR="009D3830">
              <w:rPr>
                <w:noProof/>
                <w:webHidden/>
              </w:rPr>
              <w:tab/>
            </w:r>
            <w:r w:rsidR="009D3830">
              <w:rPr>
                <w:noProof/>
                <w:webHidden/>
              </w:rPr>
              <w:fldChar w:fldCharType="begin"/>
            </w:r>
            <w:r w:rsidR="009D3830">
              <w:rPr>
                <w:noProof/>
                <w:webHidden/>
              </w:rPr>
              <w:instrText xml:space="preserve"> PAGEREF _Toc484420284 \h </w:instrText>
            </w:r>
            <w:r w:rsidR="009D3830">
              <w:rPr>
                <w:noProof/>
                <w:webHidden/>
              </w:rPr>
            </w:r>
            <w:r w:rsidR="009D3830">
              <w:rPr>
                <w:noProof/>
                <w:webHidden/>
              </w:rPr>
              <w:fldChar w:fldCharType="separate"/>
            </w:r>
            <w:r w:rsidR="00070FFA">
              <w:rPr>
                <w:noProof/>
                <w:webHidden/>
              </w:rPr>
              <w:t>8</w:t>
            </w:r>
            <w:r w:rsidR="009D3830">
              <w:rPr>
                <w:noProof/>
                <w:webHidden/>
              </w:rPr>
              <w:fldChar w:fldCharType="end"/>
            </w:r>
          </w:hyperlink>
        </w:p>
        <w:p w14:paraId="4E4C9A28"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285" w:history="1">
            <w:r w:rsidR="009D3830" w:rsidRPr="00B149AE">
              <w:rPr>
                <w:rStyle w:val="af7"/>
                <w:noProof/>
              </w:rPr>
              <w:t>1.1.1</w:t>
            </w:r>
            <w:r w:rsidR="009D3830">
              <w:rPr>
                <w:rFonts w:asciiTheme="minorHAnsi" w:hAnsiTheme="minorHAnsi"/>
                <w:noProof/>
                <w:sz w:val="24"/>
                <w:szCs w:val="24"/>
                <w:lang w:eastAsia="ru-RU"/>
              </w:rPr>
              <w:tab/>
            </w:r>
            <w:r w:rsidR="009D3830" w:rsidRPr="00B149AE">
              <w:rPr>
                <w:rStyle w:val="af7"/>
                <w:noProof/>
              </w:rPr>
              <w:t>Формальные определения</w:t>
            </w:r>
            <w:r w:rsidR="009D3830">
              <w:rPr>
                <w:noProof/>
                <w:webHidden/>
              </w:rPr>
              <w:tab/>
            </w:r>
            <w:r w:rsidR="009D3830">
              <w:rPr>
                <w:noProof/>
                <w:webHidden/>
              </w:rPr>
              <w:fldChar w:fldCharType="begin"/>
            </w:r>
            <w:r w:rsidR="009D3830">
              <w:rPr>
                <w:noProof/>
                <w:webHidden/>
              </w:rPr>
              <w:instrText xml:space="preserve"> PAGEREF _Toc484420285 \h </w:instrText>
            </w:r>
            <w:r w:rsidR="009D3830">
              <w:rPr>
                <w:noProof/>
                <w:webHidden/>
              </w:rPr>
            </w:r>
            <w:r w:rsidR="009D3830">
              <w:rPr>
                <w:noProof/>
                <w:webHidden/>
              </w:rPr>
              <w:fldChar w:fldCharType="separate"/>
            </w:r>
            <w:r w:rsidR="00070FFA">
              <w:rPr>
                <w:noProof/>
                <w:webHidden/>
              </w:rPr>
              <w:t>9</w:t>
            </w:r>
            <w:r w:rsidR="009D3830">
              <w:rPr>
                <w:noProof/>
                <w:webHidden/>
              </w:rPr>
              <w:fldChar w:fldCharType="end"/>
            </w:r>
          </w:hyperlink>
        </w:p>
        <w:p w14:paraId="6BC2D41C"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286" w:history="1">
            <w:r w:rsidR="009D3830" w:rsidRPr="00B149AE">
              <w:rPr>
                <w:rStyle w:val="af7"/>
                <w:noProof/>
              </w:rPr>
              <w:t>1.1.2</w:t>
            </w:r>
            <w:r w:rsidR="009D3830">
              <w:rPr>
                <w:rFonts w:asciiTheme="minorHAnsi" w:hAnsiTheme="minorHAnsi"/>
                <w:noProof/>
                <w:sz w:val="24"/>
                <w:szCs w:val="24"/>
                <w:lang w:eastAsia="ru-RU"/>
              </w:rPr>
              <w:tab/>
            </w:r>
            <w:r w:rsidR="009D3830" w:rsidRPr="00B149AE">
              <w:rPr>
                <w:rStyle w:val="af7"/>
                <w:noProof/>
              </w:rPr>
              <w:t>Требования к системе</w:t>
            </w:r>
            <w:r w:rsidR="009D3830">
              <w:rPr>
                <w:noProof/>
                <w:webHidden/>
              </w:rPr>
              <w:tab/>
            </w:r>
            <w:r w:rsidR="009D3830">
              <w:rPr>
                <w:noProof/>
                <w:webHidden/>
              </w:rPr>
              <w:fldChar w:fldCharType="begin"/>
            </w:r>
            <w:r w:rsidR="009D3830">
              <w:rPr>
                <w:noProof/>
                <w:webHidden/>
              </w:rPr>
              <w:instrText xml:space="preserve"> PAGEREF _Toc484420286 \h </w:instrText>
            </w:r>
            <w:r w:rsidR="009D3830">
              <w:rPr>
                <w:noProof/>
                <w:webHidden/>
              </w:rPr>
            </w:r>
            <w:r w:rsidR="009D3830">
              <w:rPr>
                <w:noProof/>
                <w:webHidden/>
              </w:rPr>
              <w:fldChar w:fldCharType="separate"/>
            </w:r>
            <w:r w:rsidR="00070FFA">
              <w:rPr>
                <w:noProof/>
                <w:webHidden/>
              </w:rPr>
              <w:t>9</w:t>
            </w:r>
            <w:r w:rsidR="009D3830">
              <w:rPr>
                <w:noProof/>
                <w:webHidden/>
              </w:rPr>
              <w:fldChar w:fldCharType="end"/>
            </w:r>
          </w:hyperlink>
        </w:p>
        <w:p w14:paraId="2C501F5F" w14:textId="77777777" w:rsidR="009D3830" w:rsidRDefault="00246B60">
          <w:pPr>
            <w:pStyle w:val="23"/>
            <w:tabs>
              <w:tab w:val="left" w:pos="1440"/>
            </w:tabs>
            <w:rPr>
              <w:rFonts w:asciiTheme="minorHAnsi" w:hAnsiTheme="minorHAnsi"/>
              <w:noProof/>
              <w:sz w:val="24"/>
              <w:szCs w:val="24"/>
              <w:lang w:eastAsia="ru-RU"/>
            </w:rPr>
          </w:pPr>
          <w:hyperlink w:anchor="_Toc484420287" w:history="1">
            <w:r w:rsidR="009D3830" w:rsidRPr="00B149AE">
              <w:rPr>
                <w:rStyle w:val="af7"/>
                <w:noProof/>
              </w:rPr>
              <w:t>1.2</w:t>
            </w:r>
            <w:r w:rsidR="009D3830">
              <w:rPr>
                <w:rFonts w:asciiTheme="minorHAnsi" w:hAnsiTheme="minorHAnsi"/>
                <w:noProof/>
                <w:sz w:val="24"/>
                <w:szCs w:val="24"/>
                <w:lang w:eastAsia="ru-RU"/>
              </w:rPr>
              <w:tab/>
            </w:r>
            <w:r w:rsidR="009D3830" w:rsidRPr="00B149AE">
              <w:rPr>
                <w:rStyle w:val="af7"/>
                <w:noProof/>
              </w:rPr>
              <w:t>Обзор литературы</w:t>
            </w:r>
            <w:r w:rsidR="009D3830">
              <w:rPr>
                <w:noProof/>
                <w:webHidden/>
              </w:rPr>
              <w:tab/>
            </w:r>
            <w:r w:rsidR="009D3830">
              <w:rPr>
                <w:noProof/>
                <w:webHidden/>
              </w:rPr>
              <w:fldChar w:fldCharType="begin"/>
            </w:r>
            <w:r w:rsidR="009D3830">
              <w:rPr>
                <w:noProof/>
                <w:webHidden/>
              </w:rPr>
              <w:instrText xml:space="preserve"> PAGEREF _Toc484420287 \h </w:instrText>
            </w:r>
            <w:r w:rsidR="009D3830">
              <w:rPr>
                <w:noProof/>
                <w:webHidden/>
              </w:rPr>
            </w:r>
            <w:r w:rsidR="009D3830">
              <w:rPr>
                <w:noProof/>
                <w:webHidden/>
              </w:rPr>
              <w:fldChar w:fldCharType="separate"/>
            </w:r>
            <w:r w:rsidR="00070FFA">
              <w:rPr>
                <w:noProof/>
                <w:webHidden/>
              </w:rPr>
              <w:t>10</w:t>
            </w:r>
            <w:r w:rsidR="009D3830">
              <w:rPr>
                <w:noProof/>
                <w:webHidden/>
              </w:rPr>
              <w:fldChar w:fldCharType="end"/>
            </w:r>
          </w:hyperlink>
        </w:p>
        <w:p w14:paraId="18D05A41"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288" w:history="1">
            <w:r w:rsidR="009D3830" w:rsidRPr="00B149AE">
              <w:rPr>
                <w:rStyle w:val="af7"/>
                <w:noProof/>
              </w:rPr>
              <w:t>1.2.1</w:t>
            </w:r>
            <w:r w:rsidR="009D3830">
              <w:rPr>
                <w:rFonts w:asciiTheme="minorHAnsi" w:hAnsiTheme="minorHAnsi"/>
                <w:noProof/>
                <w:sz w:val="24"/>
                <w:szCs w:val="24"/>
                <w:lang w:eastAsia="ru-RU"/>
              </w:rPr>
              <w:tab/>
            </w:r>
            <w:r w:rsidR="009D3830" w:rsidRPr="00B149AE">
              <w:rPr>
                <w:rStyle w:val="af7"/>
                <w:noProof/>
              </w:rPr>
              <w:t>Классификация</w:t>
            </w:r>
            <w:r w:rsidR="009D3830">
              <w:rPr>
                <w:noProof/>
                <w:webHidden/>
              </w:rPr>
              <w:tab/>
            </w:r>
            <w:r w:rsidR="009D3830">
              <w:rPr>
                <w:noProof/>
                <w:webHidden/>
              </w:rPr>
              <w:fldChar w:fldCharType="begin"/>
            </w:r>
            <w:r w:rsidR="009D3830">
              <w:rPr>
                <w:noProof/>
                <w:webHidden/>
              </w:rPr>
              <w:instrText xml:space="preserve"> PAGEREF _Toc484420288 \h </w:instrText>
            </w:r>
            <w:r w:rsidR="009D3830">
              <w:rPr>
                <w:noProof/>
                <w:webHidden/>
              </w:rPr>
            </w:r>
            <w:r w:rsidR="009D3830">
              <w:rPr>
                <w:noProof/>
                <w:webHidden/>
              </w:rPr>
              <w:fldChar w:fldCharType="separate"/>
            </w:r>
            <w:r w:rsidR="00070FFA">
              <w:rPr>
                <w:noProof/>
                <w:webHidden/>
              </w:rPr>
              <w:t>10</w:t>
            </w:r>
            <w:r w:rsidR="009D3830">
              <w:rPr>
                <w:noProof/>
                <w:webHidden/>
              </w:rPr>
              <w:fldChar w:fldCharType="end"/>
            </w:r>
          </w:hyperlink>
        </w:p>
        <w:p w14:paraId="0C2321D2"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289" w:history="1">
            <w:r w:rsidR="009D3830" w:rsidRPr="00B149AE">
              <w:rPr>
                <w:rStyle w:val="af7"/>
                <w:noProof/>
              </w:rPr>
              <w:t>1.2.2</w:t>
            </w:r>
            <w:r w:rsidR="009D3830">
              <w:rPr>
                <w:rFonts w:asciiTheme="minorHAnsi" w:hAnsiTheme="minorHAnsi"/>
                <w:noProof/>
                <w:sz w:val="24"/>
                <w:szCs w:val="24"/>
                <w:lang w:eastAsia="ru-RU"/>
              </w:rPr>
              <w:tab/>
            </w:r>
            <w:r w:rsidR="009D3830" w:rsidRPr="00B149AE">
              <w:rPr>
                <w:rStyle w:val="af7"/>
                <w:noProof/>
              </w:rPr>
              <w:t>Общее описание построения признаков</w:t>
            </w:r>
            <w:r w:rsidR="009D3830">
              <w:rPr>
                <w:noProof/>
                <w:webHidden/>
              </w:rPr>
              <w:tab/>
            </w:r>
            <w:r w:rsidR="009D3830">
              <w:rPr>
                <w:noProof/>
                <w:webHidden/>
              </w:rPr>
              <w:fldChar w:fldCharType="begin"/>
            </w:r>
            <w:r w:rsidR="009D3830">
              <w:rPr>
                <w:noProof/>
                <w:webHidden/>
              </w:rPr>
              <w:instrText xml:space="preserve"> PAGEREF _Toc484420289 \h </w:instrText>
            </w:r>
            <w:r w:rsidR="009D3830">
              <w:rPr>
                <w:noProof/>
                <w:webHidden/>
              </w:rPr>
            </w:r>
            <w:r w:rsidR="009D3830">
              <w:rPr>
                <w:noProof/>
                <w:webHidden/>
              </w:rPr>
              <w:fldChar w:fldCharType="separate"/>
            </w:r>
            <w:r w:rsidR="00070FFA">
              <w:rPr>
                <w:noProof/>
                <w:webHidden/>
              </w:rPr>
              <w:t>27</w:t>
            </w:r>
            <w:r w:rsidR="009D3830">
              <w:rPr>
                <w:noProof/>
                <w:webHidden/>
              </w:rPr>
              <w:fldChar w:fldCharType="end"/>
            </w:r>
          </w:hyperlink>
        </w:p>
        <w:p w14:paraId="3AD51D3A"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290" w:history="1">
            <w:r w:rsidR="009D3830" w:rsidRPr="00B149AE">
              <w:rPr>
                <w:rStyle w:val="af7"/>
                <w:noProof/>
              </w:rPr>
              <w:t>1.2.3</w:t>
            </w:r>
            <w:r w:rsidR="009D3830">
              <w:rPr>
                <w:rFonts w:asciiTheme="minorHAnsi" w:hAnsiTheme="minorHAnsi"/>
                <w:noProof/>
                <w:sz w:val="24"/>
                <w:szCs w:val="24"/>
                <w:lang w:eastAsia="ru-RU"/>
              </w:rPr>
              <w:tab/>
            </w:r>
            <w:r w:rsidR="009D3830" w:rsidRPr="00B149AE">
              <w:rPr>
                <w:rStyle w:val="af7"/>
                <w:noProof/>
              </w:rPr>
              <w:t>Обзор аналогов</w:t>
            </w:r>
            <w:r w:rsidR="009D3830">
              <w:rPr>
                <w:noProof/>
                <w:webHidden/>
              </w:rPr>
              <w:tab/>
            </w:r>
            <w:r w:rsidR="009D3830">
              <w:rPr>
                <w:noProof/>
                <w:webHidden/>
              </w:rPr>
              <w:fldChar w:fldCharType="begin"/>
            </w:r>
            <w:r w:rsidR="009D3830">
              <w:rPr>
                <w:noProof/>
                <w:webHidden/>
              </w:rPr>
              <w:instrText xml:space="preserve"> PAGEREF _Toc484420290 \h </w:instrText>
            </w:r>
            <w:r w:rsidR="009D3830">
              <w:rPr>
                <w:noProof/>
                <w:webHidden/>
              </w:rPr>
            </w:r>
            <w:r w:rsidR="009D3830">
              <w:rPr>
                <w:noProof/>
                <w:webHidden/>
              </w:rPr>
              <w:fldChar w:fldCharType="separate"/>
            </w:r>
            <w:r w:rsidR="00070FFA">
              <w:rPr>
                <w:noProof/>
                <w:webHidden/>
              </w:rPr>
              <w:t>30</w:t>
            </w:r>
            <w:r w:rsidR="009D3830">
              <w:rPr>
                <w:noProof/>
                <w:webHidden/>
              </w:rPr>
              <w:fldChar w:fldCharType="end"/>
            </w:r>
          </w:hyperlink>
        </w:p>
        <w:p w14:paraId="1CCF0CCB" w14:textId="77777777" w:rsidR="009D3830" w:rsidRDefault="00246B60">
          <w:pPr>
            <w:pStyle w:val="23"/>
            <w:tabs>
              <w:tab w:val="left" w:pos="1440"/>
            </w:tabs>
            <w:rPr>
              <w:rFonts w:asciiTheme="minorHAnsi" w:hAnsiTheme="minorHAnsi"/>
              <w:noProof/>
              <w:sz w:val="24"/>
              <w:szCs w:val="24"/>
              <w:lang w:eastAsia="ru-RU"/>
            </w:rPr>
          </w:pPr>
          <w:hyperlink w:anchor="_Toc484420291" w:history="1">
            <w:r w:rsidR="009D3830" w:rsidRPr="00B149AE">
              <w:rPr>
                <w:rStyle w:val="af7"/>
                <w:noProof/>
              </w:rPr>
              <w:t>1.3</w:t>
            </w:r>
            <w:r w:rsidR="009D3830">
              <w:rPr>
                <w:rFonts w:asciiTheme="minorHAnsi" w:hAnsiTheme="minorHAnsi"/>
                <w:noProof/>
                <w:sz w:val="24"/>
                <w:szCs w:val="24"/>
                <w:lang w:eastAsia="ru-RU"/>
              </w:rPr>
              <w:tab/>
            </w:r>
            <w:r w:rsidR="009D3830" w:rsidRPr="00B149AE">
              <w:rPr>
                <w:rStyle w:val="af7"/>
                <w:noProof/>
              </w:rPr>
              <w:t>Обзор алгоритма</w:t>
            </w:r>
            <w:r w:rsidR="009D3830">
              <w:rPr>
                <w:noProof/>
                <w:webHidden/>
              </w:rPr>
              <w:tab/>
            </w:r>
            <w:r w:rsidR="009D3830">
              <w:rPr>
                <w:noProof/>
                <w:webHidden/>
              </w:rPr>
              <w:fldChar w:fldCharType="begin"/>
            </w:r>
            <w:r w:rsidR="009D3830">
              <w:rPr>
                <w:noProof/>
                <w:webHidden/>
              </w:rPr>
              <w:instrText xml:space="preserve"> PAGEREF _Toc484420291 \h </w:instrText>
            </w:r>
            <w:r w:rsidR="009D3830">
              <w:rPr>
                <w:noProof/>
                <w:webHidden/>
              </w:rPr>
            </w:r>
            <w:r w:rsidR="009D3830">
              <w:rPr>
                <w:noProof/>
                <w:webHidden/>
              </w:rPr>
              <w:fldChar w:fldCharType="separate"/>
            </w:r>
            <w:r w:rsidR="00070FFA">
              <w:rPr>
                <w:noProof/>
                <w:webHidden/>
              </w:rPr>
              <w:t>38</w:t>
            </w:r>
            <w:r w:rsidR="009D3830">
              <w:rPr>
                <w:noProof/>
                <w:webHidden/>
              </w:rPr>
              <w:fldChar w:fldCharType="end"/>
            </w:r>
          </w:hyperlink>
        </w:p>
        <w:p w14:paraId="4E2A8F9A"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292" w:history="1">
            <w:r w:rsidR="009D3830" w:rsidRPr="00B149AE">
              <w:rPr>
                <w:rStyle w:val="af7"/>
                <w:noProof/>
              </w:rPr>
              <w:t>1.3.1</w:t>
            </w:r>
            <w:r w:rsidR="009D3830">
              <w:rPr>
                <w:rFonts w:asciiTheme="minorHAnsi" w:hAnsiTheme="minorHAnsi"/>
                <w:noProof/>
                <w:sz w:val="24"/>
                <w:szCs w:val="24"/>
                <w:lang w:eastAsia="ru-RU"/>
              </w:rPr>
              <w:tab/>
            </w:r>
            <w:r w:rsidR="009D3830" w:rsidRPr="00B149AE">
              <w:rPr>
                <w:rStyle w:val="af7"/>
                <w:noProof/>
              </w:rPr>
              <w:t>Генетическое программирование</w:t>
            </w:r>
            <w:r w:rsidR="009D3830">
              <w:rPr>
                <w:noProof/>
                <w:webHidden/>
              </w:rPr>
              <w:tab/>
            </w:r>
            <w:r w:rsidR="009D3830">
              <w:rPr>
                <w:noProof/>
                <w:webHidden/>
              </w:rPr>
              <w:fldChar w:fldCharType="begin"/>
            </w:r>
            <w:r w:rsidR="009D3830">
              <w:rPr>
                <w:noProof/>
                <w:webHidden/>
              </w:rPr>
              <w:instrText xml:space="preserve"> PAGEREF _Toc484420292 \h </w:instrText>
            </w:r>
            <w:r w:rsidR="009D3830">
              <w:rPr>
                <w:noProof/>
                <w:webHidden/>
              </w:rPr>
            </w:r>
            <w:r w:rsidR="009D3830">
              <w:rPr>
                <w:noProof/>
                <w:webHidden/>
              </w:rPr>
              <w:fldChar w:fldCharType="separate"/>
            </w:r>
            <w:r w:rsidR="00070FFA">
              <w:rPr>
                <w:noProof/>
                <w:webHidden/>
              </w:rPr>
              <w:t>38</w:t>
            </w:r>
            <w:r w:rsidR="009D3830">
              <w:rPr>
                <w:noProof/>
                <w:webHidden/>
              </w:rPr>
              <w:fldChar w:fldCharType="end"/>
            </w:r>
          </w:hyperlink>
        </w:p>
        <w:p w14:paraId="51D3E834"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293" w:history="1">
            <w:r w:rsidR="009D3830" w:rsidRPr="00B149AE">
              <w:rPr>
                <w:rStyle w:val="af7"/>
                <w:noProof/>
              </w:rPr>
              <w:t>1.3.2</w:t>
            </w:r>
            <w:r w:rsidR="009D3830">
              <w:rPr>
                <w:rFonts w:asciiTheme="minorHAnsi" w:hAnsiTheme="minorHAnsi"/>
                <w:noProof/>
                <w:sz w:val="24"/>
                <w:szCs w:val="24"/>
                <w:lang w:eastAsia="ru-RU"/>
              </w:rPr>
              <w:tab/>
            </w:r>
            <w:r w:rsidR="009D3830" w:rsidRPr="00B149AE">
              <w:rPr>
                <w:rStyle w:val="af7"/>
                <w:noProof/>
              </w:rPr>
              <w:t>Применение генетического программирования для построения признаков</w:t>
            </w:r>
            <w:r w:rsidR="009D3830">
              <w:rPr>
                <w:noProof/>
                <w:webHidden/>
              </w:rPr>
              <w:tab/>
            </w:r>
            <w:r w:rsidR="009D3830">
              <w:rPr>
                <w:noProof/>
                <w:webHidden/>
              </w:rPr>
              <w:fldChar w:fldCharType="begin"/>
            </w:r>
            <w:r w:rsidR="009D3830">
              <w:rPr>
                <w:noProof/>
                <w:webHidden/>
              </w:rPr>
              <w:instrText xml:space="preserve"> PAGEREF _Toc484420293 \h </w:instrText>
            </w:r>
            <w:r w:rsidR="009D3830">
              <w:rPr>
                <w:noProof/>
                <w:webHidden/>
              </w:rPr>
            </w:r>
            <w:r w:rsidR="009D3830">
              <w:rPr>
                <w:noProof/>
                <w:webHidden/>
              </w:rPr>
              <w:fldChar w:fldCharType="separate"/>
            </w:r>
            <w:r w:rsidR="00070FFA">
              <w:rPr>
                <w:noProof/>
                <w:webHidden/>
              </w:rPr>
              <w:t>54</w:t>
            </w:r>
            <w:r w:rsidR="009D3830">
              <w:rPr>
                <w:noProof/>
                <w:webHidden/>
              </w:rPr>
              <w:fldChar w:fldCharType="end"/>
            </w:r>
          </w:hyperlink>
        </w:p>
        <w:p w14:paraId="497FE3E3" w14:textId="77777777" w:rsidR="009D3830" w:rsidRDefault="00246B60">
          <w:pPr>
            <w:pStyle w:val="12"/>
            <w:rPr>
              <w:rFonts w:asciiTheme="minorHAnsi" w:hAnsiTheme="minorHAnsi"/>
              <w:noProof/>
              <w:sz w:val="24"/>
              <w:szCs w:val="24"/>
              <w:lang w:eastAsia="ru-RU"/>
            </w:rPr>
          </w:pPr>
          <w:hyperlink w:anchor="_Toc484420294" w:history="1">
            <w:r w:rsidR="009D3830" w:rsidRPr="00B149AE">
              <w:rPr>
                <w:rStyle w:val="af7"/>
                <w:noProof/>
              </w:rPr>
              <w:t>2</w:t>
            </w:r>
            <w:r w:rsidR="009D3830">
              <w:rPr>
                <w:rFonts w:asciiTheme="minorHAnsi" w:hAnsiTheme="minorHAnsi"/>
                <w:noProof/>
                <w:sz w:val="24"/>
                <w:szCs w:val="24"/>
                <w:lang w:eastAsia="ru-RU"/>
              </w:rPr>
              <w:tab/>
            </w:r>
            <w:r w:rsidR="009D3830" w:rsidRPr="00B149AE">
              <w:rPr>
                <w:rStyle w:val="af7"/>
                <w:noProof/>
              </w:rPr>
              <w:t>Практическая часть</w:t>
            </w:r>
            <w:r w:rsidR="009D3830">
              <w:rPr>
                <w:noProof/>
                <w:webHidden/>
              </w:rPr>
              <w:tab/>
            </w:r>
            <w:r w:rsidR="009D3830">
              <w:rPr>
                <w:noProof/>
                <w:webHidden/>
              </w:rPr>
              <w:fldChar w:fldCharType="begin"/>
            </w:r>
            <w:r w:rsidR="009D3830">
              <w:rPr>
                <w:noProof/>
                <w:webHidden/>
              </w:rPr>
              <w:instrText xml:space="preserve"> PAGEREF _Toc484420294 \h </w:instrText>
            </w:r>
            <w:r w:rsidR="009D3830">
              <w:rPr>
                <w:noProof/>
                <w:webHidden/>
              </w:rPr>
            </w:r>
            <w:r w:rsidR="009D3830">
              <w:rPr>
                <w:noProof/>
                <w:webHidden/>
              </w:rPr>
              <w:fldChar w:fldCharType="separate"/>
            </w:r>
            <w:r w:rsidR="00070FFA">
              <w:rPr>
                <w:noProof/>
                <w:webHidden/>
              </w:rPr>
              <w:t>60</w:t>
            </w:r>
            <w:r w:rsidR="009D3830">
              <w:rPr>
                <w:noProof/>
                <w:webHidden/>
              </w:rPr>
              <w:fldChar w:fldCharType="end"/>
            </w:r>
          </w:hyperlink>
        </w:p>
        <w:p w14:paraId="4A5662DE" w14:textId="77777777" w:rsidR="009D3830" w:rsidRDefault="00246B60">
          <w:pPr>
            <w:pStyle w:val="23"/>
            <w:tabs>
              <w:tab w:val="left" w:pos="1440"/>
            </w:tabs>
            <w:rPr>
              <w:rFonts w:asciiTheme="minorHAnsi" w:hAnsiTheme="minorHAnsi"/>
              <w:noProof/>
              <w:sz w:val="24"/>
              <w:szCs w:val="24"/>
              <w:lang w:eastAsia="ru-RU"/>
            </w:rPr>
          </w:pPr>
          <w:hyperlink w:anchor="_Toc484420295" w:history="1">
            <w:r w:rsidR="009D3830" w:rsidRPr="00B149AE">
              <w:rPr>
                <w:rStyle w:val="af7"/>
                <w:noProof/>
              </w:rPr>
              <w:t>2.1</w:t>
            </w:r>
            <w:r w:rsidR="009D3830">
              <w:rPr>
                <w:rFonts w:asciiTheme="minorHAnsi" w:hAnsiTheme="minorHAnsi"/>
                <w:noProof/>
                <w:sz w:val="24"/>
                <w:szCs w:val="24"/>
                <w:lang w:eastAsia="ru-RU"/>
              </w:rPr>
              <w:tab/>
            </w:r>
            <w:r w:rsidR="009D3830" w:rsidRPr="00B149AE">
              <w:rPr>
                <w:rStyle w:val="af7"/>
                <w:noProof/>
              </w:rPr>
              <w:t>Выбор языка программирования</w:t>
            </w:r>
            <w:r w:rsidR="009D3830">
              <w:rPr>
                <w:noProof/>
                <w:webHidden/>
              </w:rPr>
              <w:tab/>
            </w:r>
            <w:r w:rsidR="009D3830">
              <w:rPr>
                <w:noProof/>
                <w:webHidden/>
              </w:rPr>
              <w:fldChar w:fldCharType="begin"/>
            </w:r>
            <w:r w:rsidR="009D3830">
              <w:rPr>
                <w:noProof/>
                <w:webHidden/>
              </w:rPr>
              <w:instrText xml:space="preserve"> PAGEREF _Toc484420295 \h </w:instrText>
            </w:r>
            <w:r w:rsidR="009D3830">
              <w:rPr>
                <w:noProof/>
                <w:webHidden/>
              </w:rPr>
            </w:r>
            <w:r w:rsidR="009D3830">
              <w:rPr>
                <w:noProof/>
                <w:webHidden/>
              </w:rPr>
              <w:fldChar w:fldCharType="separate"/>
            </w:r>
            <w:r w:rsidR="00070FFA">
              <w:rPr>
                <w:noProof/>
                <w:webHidden/>
              </w:rPr>
              <w:t>60</w:t>
            </w:r>
            <w:r w:rsidR="009D3830">
              <w:rPr>
                <w:noProof/>
                <w:webHidden/>
              </w:rPr>
              <w:fldChar w:fldCharType="end"/>
            </w:r>
          </w:hyperlink>
        </w:p>
        <w:p w14:paraId="6F1BAB99" w14:textId="77777777" w:rsidR="009D3830" w:rsidRDefault="00246B60">
          <w:pPr>
            <w:pStyle w:val="23"/>
            <w:tabs>
              <w:tab w:val="left" w:pos="1440"/>
            </w:tabs>
            <w:rPr>
              <w:rFonts w:asciiTheme="minorHAnsi" w:hAnsiTheme="minorHAnsi"/>
              <w:noProof/>
              <w:sz w:val="24"/>
              <w:szCs w:val="24"/>
              <w:lang w:eastAsia="ru-RU"/>
            </w:rPr>
          </w:pPr>
          <w:hyperlink w:anchor="_Toc484420296" w:history="1">
            <w:r w:rsidR="009D3830" w:rsidRPr="00B149AE">
              <w:rPr>
                <w:rStyle w:val="af7"/>
                <w:noProof/>
              </w:rPr>
              <w:t>2.2</w:t>
            </w:r>
            <w:r w:rsidR="009D3830">
              <w:rPr>
                <w:rFonts w:asciiTheme="minorHAnsi" w:hAnsiTheme="minorHAnsi"/>
                <w:noProof/>
                <w:sz w:val="24"/>
                <w:szCs w:val="24"/>
                <w:lang w:eastAsia="ru-RU"/>
              </w:rPr>
              <w:tab/>
            </w:r>
            <w:r w:rsidR="009D3830" w:rsidRPr="00B149AE">
              <w:rPr>
                <w:rStyle w:val="af7"/>
                <w:noProof/>
              </w:rPr>
              <w:t>Использованные библиотеки</w:t>
            </w:r>
            <w:r w:rsidR="009D3830">
              <w:rPr>
                <w:noProof/>
                <w:webHidden/>
              </w:rPr>
              <w:tab/>
            </w:r>
            <w:r w:rsidR="009D3830">
              <w:rPr>
                <w:noProof/>
                <w:webHidden/>
              </w:rPr>
              <w:fldChar w:fldCharType="begin"/>
            </w:r>
            <w:r w:rsidR="009D3830">
              <w:rPr>
                <w:noProof/>
                <w:webHidden/>
              </w:rPr>
              <w:instrText xml:space="preserve"> PAGEREF _Toc484420296 \h </w:instrText>
            </w:r>
            <w:r w:rsidR="009D3830">
              <w:rPr>
                <w:noProof/>
                <w:webHidden/>
              </w:rPr>
            </w:r>
            <w:r w:rsidR="009D3830">
              <w:rPr>
                <w:noProof/>
                <w:webHidden/>
              </w:rPr>
              <w:fldChar w:fldCharType="separate"/>
            </w:r>
            <w:r w:rsidR="00070FFA">
              <w:rPr>
                <w:noProof/>
                <w:webHidden/>
              </w:rPr>
              <w:t>61</w:t>
            </w:r>
            <w:r w:rsidR="009D3830">
              <w:rPr>
                <w:noProof/>
                <w:webHidden/>
              </w:rPr>
              <w:fldChar w:fldCharType="end"/>
            </w:r>
          </w:hyperlink>
        </w:p>
        <w:p w14:paraId="1392FB54"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297" w:history="1">
            <w:r w:rsidR="009D3830" w:rsidRPr="00B149AE">
              <w:rPr>
                <w:rStyle w:val="af7"/>
                <w:noProof/>
              </w:rPr>
              <w:t>2.2.1</w:t>
            </w:r>
            <w:r w:rsidR="009D3830">
              <w:rPr>
                <w:rFonts w:asciiTheme="minorHAnsi" w:hAnsiTheme="minorHAnsi"/>
                <w:noProof/>
                <w:sz w:val="24"/>
                <w:szCs w:val="24"/>
                <w:lang w:eastAsia="ru-RU"/>
              </w:rPr>
              <w:tab/>
            </w:r>
            <w:r w:rsidR="009D3830" w:rsidRPr="00B149AE">
              <w:rPr>
                <w:rStyle w:val="af7"/>
                <w:noProof/>
              </w:rPr>
              <w:t>scikit-learn</w:t>
            </w:r>
            <w:r w:rsidR="009D3830">
              <w:rPr>
                <w:noProof/>
                <w:webHidden/>
              </w:rPr>
              <w:tab/>
            </w:r>
            <w:r w:rsidR="009D3830">
              <w:rPr>
                <w:noProof/>
                <w:webHidden/>
              </w:rPr>
              <w:fldChar w:fldCharType="begin"/>
            </w:r>
            <w:r w:rsidR="009D3830">
              <w:rPr>
                <w:noProof/>
                <w:webHidden/>
              </w:rPr>
              <w:instrText xml:space="preserve"> PAGEREF _Toc484420297 \h </w:instrText>
            </w:r>
            <w:r w:rsidR="009D3830">
              <w:rPr>
                <w:noProof/>
                <w:webHidden/>
              </w:rPr>
            </w:r>
            <w:r w:rsidR="009D3830">
              <w:rPr>
                <w:noProof/>
                <w:webHidden/>
              </w:rPr>
              <w:fldChar w:fldCharType="separate"/>
            </w:r>
            <w:r w:rsidR="00070FFA">
              <w:rPr>
                <w:noProof/>
                <w:webHidden/>
              </w:rPr>
              <w:t>61</w:t>
            </w:r>
            <w:r w:rsidR="009D3830">
              <w:rPr>
                <w:noProof/>
                <w:webHidden/>
              </w:rPr>
              <w:fldChar w:fldCharType="end"/>
            </w:r>
          </w:hyperlink>
        </w:p>
        <w:p w14:paraId="08C08AFA"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298" w:history="1">
            <w:r w:rsidR="009D3830" w:rsidRPr="00B149AE">
              <w:rPr>
                <w:rStyle w:val="af7"/>
                <w:noProof/>
              </w:rPr>
              <w:t>2.2.2</w:t>
            </w:r>
            <w:r w:rsidR="009D3830">
              <w:rPr>
                <w:rFonts w:asciiTheme="minorHAnsi" w:hAnsiTheme="minorHAnsi"/>
                <w:noProof/>
                <w:sz w:val="24"/>
                <w:szCs w:val="24"/>
                <w:lang w:eastAsia="ru-RU"/>
              </w:rPr>
              <w:tab/>
            </w:r>
            <w:r w:rsidR="009D3830" w:rsidRPr="00B149AE">
              <w:rPr>
                <w:rStyle w:val="af7"/>
                <w:noProof/>
              </w:rPr>
              <w:t>OpenCV-Python</w:t>
            </w:r>
            <w:r w:rsidR="009D3830">
              <w:rPr>
                <w:noProof/>
                <w:webHidden/>
              </w:rPr>
              <w:tab/>
            </w:r>
            <w:r w:rsidR="009D3830">
              <w:rPr>
                <w:noProof/>
                <w:webHidden/>
              </w:rPr>
              <w:fldChar w:fldCharType="begin"/>
            </w:r>
            <w:r w:rsidR="009D3830">
              <w:rPr>
                <w:noProof/>
                <w:webHidden/>
              </w:rPr>
              <w:instrText xml:space="preserve"> PAGEREF _Toc484420298 \h </w:instrText>
            </w:r>
            <w:r w:rsidR="009D3830">
              <w:rPr>
                <w:noProof/>
                <w:webHidden/>
              </w:rPr>
            </w:r>
            <w:r w:rsidR="009D3830">
              <w:rPr>
                <w:noProof/>
                <w:webHidden/>
              </w:rPr>
              <w:fldChar w:fldCharType="separate"/>
            </w:r>
            <w:r w:rsidR="00070FFA">
              <w:rPr>
                <w:noProof/>
                <w:webHidden/>
              </w:rPr>
              <w:t>62</w:t>
            </w:r>
            <w:r w:rsidR="009D3830">
              <w:rPr>
                <w:noProof/>
                <w:webHidden/>
              </w:rPr>
              <w:fldChar w:fldCharType="end"/>
            </w:r>
          </w:hyperlink>
        </w:p>
        <w:p w14:paraId="5DA05AE8" w14:textId="77777777" w:rsidR="009D3830" w:rsidRDefault="00246B60">
          <w:pPr>
            <w:pStyle w:val="23"/>
            <w:tabs>
              <w:tab w:val="left" w:pos="1440"/>
            </w:tabs>
            <w:rPr>
              <w:rFonts w:asciiTheme="minorHAnsi" w:hAnsiTheme="minorHAnsi"/>
              <w:noProof/>
              <w:sz w:val="24"/>
              <w:szCs w:val="24"/>
              <w:lang w:eastAsia="ru-RU"/>
            </w:rPr>
          </w:pPr>
          <w:hyperlink w:anchor="_Toc484420299" w:history="1">
            <w:r w:rsidR="009D3830" w:rsidRPr="00B149AE">
              <w:rPr>
                <w:rStyle w:val="af7"/>
                <w:noProof/>
              </w:rPr>
              <w:t>2.3</w:t>
            </w:r>
            <w:r w:rsidR="009D3830">
              <w:rPr>
                <w:rFonts w:asciiTheme="minorHAnsi" w:hAnsiTheme="minorHAnsi"/>
                <w:noProof/>
                <w:sz w:val="24"/>
                <w:szCs w:val="24"/>
                <w:lang w:eastAsia="ru-RU"/>
              </w:rPr>
              <w:tab/>
            </w:r>
            <w:r w:rsidR="009D3830" w:rsidRPr="00B149AE">
              <w:rPr>
                <w:rStyle w:val="af7"/>
                <w:noProof/>
              </w:rPr>
              <w:t>Особенности программы</w:t>
            </w:r>
            <w:r w:rsidR="009D3830">
              <w:rPr>
                <w:noProof/>
                <w:webHidden/>
              </w:rPr>
              <w:tab/>
            </w:r>
            <w:r w:rsidR="009D3830">
              <w:rPr>
                <w:noProof/>
                <w:webHidden/>
              </w:rPr>
              <w:fldChar w:fldCharType="begin"/>
            </w:r>
            <w:r w:rsidR="009D3830">
              <w:rPr>
                <w:noProof/>
                <w:webHidden/>
              </w:rPr>
              <w:instrText xml:space="preserve"> PAGEREF _Toc484420299 \h </w:instrText>
            </w:r>
            <w:r w:rsidR="009D3830">
              <w:rPr>
                <w:noProof/>
                <w:webHidden/>
              </w:rPr>
            </w:r>
            <w:r w:rsidR="009D3830">
              <w:rPr>
                <w:noProof/>
                <w:webHidden/>
              </w:rPr>
              <w:fldChar w:fldCharType="separate"/>
            </w:r>
            <w:r w:rsidR="00070FFA">
              <w:rPr>
                <w:noProof/>
                <w:webHidden/>
              </w:rPr>
              <w:t>63</w:t>
            </w:r>
            <w:r w:rsidR="009D3830">
              <w:rPr>
                <w:noProof/>
                <w:webHidden/>
              </w:rPr>
              <w:fldChar w:fldCharType="end"/>
            </w:r>
          </w:hyperlink>
        </w:p>
        <w:p w14:paraId="6BCC580F"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300" w:history="1">
            <w:r w:rsidR="009D3830" w:rsidRPr="00B149AE">
              <w:rPr>
                <w:rStyle w:val="af7"/>
                <w:noProof/>
              </w:rPr>
              <w:t>2.3.1</w:t>
            </w:r>
            <w:r w:rsidR="009D3830">
              <w:rPr>
                <w:rFonts w:asciiTheme="minorHAnsi" w:hAnsiTheme="minorHAnsi"/>
                <w:noProof/>
                <w:sz w:val="24"/>
                <w:szCs w:val="24"/>
                <w:lang w:eastAsia="ru-RU"/>
              </w:rPr>
              <w:tab/>
            </w:r>
            <w:r w:rsidR="009D3830" w:rsidRPr="00B149AE">
              <w:rPr>
                <w:rStyle w:val="af7"/>
                <w:noProof/>
              </w:rPr>
              <w:t>Структура данных</w:t>
            </w:r>
            <w:r w:rsidR="009D3830">
              <w:rPr>
                <w:noProof/>
                <w:webHidden/>
              </w:rPr>
              <w:tab/>
            </w:r>
            <w:r w:rsidR="009D3830">
              <w:rPr>
                <w:noProof/>
                <w:webHidden/>
              </w:rPr>
              <w:fldChar w:fldCharType="begin"/>
            </w:r>
            <w:r w:rsidR="009D3830">
              <w:rPr>
                <w:noProof/>
                <w:webHidden/>
              </w:rPr>
              <w:instrText xml:space="preserve"> PAGEREF _Toc484420300 \h </w:instrText>
            </w:r>
            <w:r w:rsidR="009D3830">
              <w:rPr>
                <w:noProof/>
                <w:webHidden/>
              </w:rPr>
            </w:r>
            <w:r w:rsidR="009D3830">
              <w:rPr>
                <w:noProof/>
                <w:webHidden/>
              </w:rPr>
              <w:fldChar w:fldCharType="separate"/>
            </w:r>
            <w:r w:rsidR="00070FFA">
              <w:rPr>
                <w:noProof/>
                <w:webHidden/>
              </w:rPr>
              <w:t>63</w:t>
            </w:r>
            <w:r w:rsidR="009D3830">
              <w:rPr>
                <w:noProof/>
                <w:webHidden/>
              </w:rPr>
              <w:fldChar w:fldCharType="end"/>
            </w:r>
          </w:hyperlink>
        </w:p>
        <w:p w14:paraId="195B393A" w14:textId="77777777" w:rsidR="009D3830" w:rsidRDefault="00246B60">
          <w:pPr>
            <w:pStyle w:val="31"/>
            <w:tabs>
              <w:tab w:val="left" w:pos="2080"/>
              <w:tab w:val="right" w:leader="dot" w:pos="9344"/>
            </w:tabs>
            <w:rPr>
              <w:rFonts w:asciiTheme="minorHAnsi" w:hAnsiTheme="minorHAnsi"/>
              <w:noProof/>
              <w:sz w:val="24"/>
              <w:szCs w:val="24"/>
              <w:lang w:eastAsia="ru-RU"/>
            </w:rPr>
          </w:pPr>
          <w:hyperlink w:anchor="_Toc484420301" w:history="1">
            <w:r w:rsidR="009D3830" w:rsidRPr="00B149AE">
              <w:rPr>
                <w:rStyle w:val="af7"/>
                <w:noProof/>
              </w:rPr>
              <w:t>2.3.2</w:t>
            </w:r>
            <w:r w:rsidR="009D3830">
              <w:rPr>
                <w:rFonts w:asciiTheme="minorHAnsi" w:hAnsiTheme="minorHAnsi"/>
                <w:noProof/>
                <w:sz w:val="24"/>
                <w:szCs w:val="24"/>
                <w:lang w:eastAsia="ru-RU"/>
              </w:rPr>
              <w:tab/>
            </w:r>
            <w:r w:rsidR="009D3830" w:rsidRPr="00B149AE">
              <w:rPr>
                <w:rStyle w:val="af7"/>
                <w:noProof/>
              </w:rPr>
              <w:t>Структура программы</w:t>
            </w:r>
            <w:r w:rsidR="009D3830">
              <w:rPr>
                <w:noProof/>
                <w:webHidden/>
              </w:rPr>
              <w:tab/>
            </w:r>
            <w:r w:rsidR="009D3830">
              <w:rPr>
                <w:noProof/>
                <w:webHidden/>
              </w:rPr>
              <w:fldChar w:fldCharType="begin"/>
            </w:r>
            <w:r w:rsidR="009D3830">
              <w:rPr>
                <w:noProof/>
                <w:webHidden/>
              </w:rPr>
              <w:instrText xml:space="preserve"> PAGEREF _Toc484420301 \h </w:instrText>
            </w:r>
            <w:r w:rsidR="009D3830">
              <w:rPr>
                <w:noProof/>
                <w:webHidden/>
              </w:rPr>
            </w:r>
            <w:r w:rsidR="009D3830">
              <w:rPr>
                <w:noProof/>
                <w:webHidden/>
              </w:rPr>
              <w:fldChar w:fldCharType="separate"/>
            </w:r>
            <w:r w:rsidR="00070FFA">
              <w:rPr>
                <w:noProof/>
                <w:webHidden/>
              </w:rPr>
              <w:t>65</w:t>
            </w:r>
            <w:r w:rsidR="009D3830">
              <w:rPr>
                <w:noProof/>
                <w:webHidden/>
              </w:rPr>
              <w:fldChar w:fldCharType="end"/>
            </w:r>
          </w:hyperlink>
        </w:p>
        <w:p w14:paraId="5BAF309F" w14:textId="77777777" w:rsidR="009D3830" w:rsidRDefault="00246B60">
          <w:pPr>
            <w:pStyle w:val="23"/>
            <w:tabs>
              <w:tab w:val="left" w:pos="1440"/>
            </w:tabs>
            <w:rPr>
              <w:rFonts w:asciiTheme="minorHAnsi" w:hAnsiTheme="minorHAnsi"/>
              <w:noProof/>
              <w:sz w:val="24"/>
              <w:szCs w:val="24"/>
              <w:lang w:eastAsia="ru-RU"/>
            </w:rPr>
          </w:pPr>
          <w:hyperlink w:anchor="_Toc484420302" w:history="1">
            <w:r w:rsidR="009D3830" w:rsidRPr="00B149AE">
              <w:rPr>
                <w:rStyle w:val="af7"/>
                <w:noProof/>
              </w:rPr>
              <w:t>2.4</w:t>
            </w:r>
            <w:r w:rsidR="009D3830">
              <w:rPr>
                <w:rFonts w:asciiTheme="minorHAnsi" w:hAnsiTheme="minorHAnsi"/>
                <w:noProof/>
                <w:sz w:val="24"/>
                <w:szCs w:val="24"/>
                <w:lang w:eastAsia="ru-RU"/>
              </w:rPr>
              <w:tab/>
            </w:r>
            <w:r w:rsidR="009D3830" w:rsidRPr="00B149AE">
              <w:rPr>
                <w:rStyle w:val="af7"/>
                <w:noProof/>
              </w:rPr>
              <w:t>Практические результаты</w:t>
            </w:r>
            <w:r w:rsidR="009D3830">
              <w:rPr>
                <w:noProof/>
                <w:webHidden/>
              </w:rPr>
              <w:tab/>
            </w:r>
            <w:r w:rsidR="009D3830">
              <w:rPr>
                <w:noProof/>
                <w:webHidden/>
              </w:rPr>
              <w:fldChar w:fldCharType="begin"/>
            </w:r>
            <w:r w:rsidR="009D3830">
              <w:rPr>
                <w:noProof/>
                <w:webHidden/>
              </w:rPr>
              <w:instrText xml:space="preserve"> PAGEREF _Toc484420302 \h </w:instrText>
            </w:r>
            <w:r w:rsidR="009D3830">
              <w:rPr>
                <w:noProof/>
                <w:webHidden/>
              </w:rPr>
            </w:r>
            <w:r w:rsidR="009D3830">
              <w:rPr>
                <w:noProof/>
                <w:webHidden/>
              </w:rPr>
              <w:fldChar w:fldCharType="separate"/>
            </w:r>
            <w:r w:rsidR="00070FFA">
              <w:rPr>
                <w:noProof/>
                <w:webHidden/>
              </w:rPr>
              <w:t>66</w:t>
            </w:r>
            <w:r w:rsidR="009D3830">
              <w:rPr>
                <w:noProof/>
                <w:webHidden/>
              </w:rPr>
              <w:fldChar w:fldCharType="end"/>
            </w:r>
          </w:hyperlink>
        </w:p>
        <w:p w14:paraId="6AE939B2" w14:textId="77777777" w:rsidR="009D3830" w:rsidRDefault="00246B60">
          <w:pPr>
            <w:pStyle w:val="12"/>
            <w:rPr>
              <w:rFonts w:asciiTheme="minorHAnsi" w:hAnsiTheme="minorHAnsi"/>
              <w:noProof/>
              <w:sz w:val="24"/>
              <w:szCs w:val="24"/>
              <w:lang w:eastAsia="ru-RU"/>
            </w:rPr>
          </w:pPr>
          <w:hyperlink w:anchor="_Toc484420303" w:history="1">
            <w:r w:rsidR="009D3830" w:rsidRPr="00B149AE">
              <w:rPr>
                <w:rStyle w:val="af7"/>
                <w:noProof/>
              </w:rPr>
              <w:t>ЗАКЛЮЧЕНИЕ</w:t>
            </w:r>
            <w:r w:rsidR="009D3830">
              <w:rPr>
                <w:noProof/>
                <w:webHidden/>
              </w:rPr>
              <w:tab/>
            </w:r>
            <w:r w:rsidR="009D3830">
              <w:rPr>
                <w:noProof/>
                <w:webHidden/>
              </w:rPr>
              <w:fldChar w:fldCharType="begin"/>
            </w:r>
            <w:r w:rsidR="009D3830">
              <w:rPr>
                <w:noProof/>
                <w:webHidden/>
              </w:rPr>
              <w:instrText xml:space="preserve"> PAGEREF _Toc484420303 \h </w:instrText>
            </w:r>
            <w:r w:rsidR="009D3830">
              <w:rPr>
                <w:noProof/>
                <w:webHidden/>
              </w:rPr>
            </w:r>
            <w:r w:rsidR="009D3830">
              <w:rPr>
                <w:noProof/>
                <w:webHidden/>
              </w:rPr>
              <w:fldChar w:fldCharType="separate"/>
            </w:r>
            <w:r w:rsidR="00070FFA">
              <w:rPr>
                <w:noProof/>
                <w:webHidden/>
              </w:rPr>
              <w:t>69</w:t>
            </w:r>
            <w:r w:rsidR="009D3830">
              <w:rPr>
                <w:noProof/>
                <w:webHidden/>
              </w:rPr>
              <w:fldChar w:fldCharType="end"/>
            </w:r>
          </w:hyperlink>
        </w:p>
        <w:p w14:paraId="10575E20" w14:textId="77777777" w:rsidR="009D3830" w:rsidRDefault="00246B60">
          <w:pPr>
            <w:pStyle w:val="12"/>
            <w:rPr>
              <w:rFonts w:asciiTheme="minorHAnsi" w:hAnsiTheme="minorHAnsi"/>
              <w:noProof/>
              <w:sz w:val="24"/>
              <w:szCs w:val="24"/>
              <w:lang w:eastAsia="ru-RU"/>
            </w:rPr>
          </w:pPr>
          <w:hyperlink w:anchor="_Toc484420304" w:history="1">
            <w:r w:rsidR="009D3830" w:rsidRPr="00B149AE">
              <w:rPr>
                <w:rStyle w:val="af7"/>
                <w:noProof/>
              </w:rPr>
              <w:t>СПИСОК ИСПОЛЬЗОВАННЫХ ИСТОЧНИКОВ</w:t>
            </w:r>
            <w:r w:rsidR="009D3830">
              <w:rPr>
                <w:noProof/>
                <w:webHidden/>
              </w:rPr>
              <w:tab/>
            </w:r>
            <w:r w:rsidR="009D3830">
              <w:rPr>
                <w:noProof/>
                <w:webHidden/>
              </w:rPr>
              <w:fldChar w:fldCharType="begin"/>
            </w:r>
            <w:r w:rsidR="009D3830">
              <w:rPr>
                <w:noProof/>
                <w:webHidden/>
              </w:rPr>
              <w:instrText xml:space="preserve"> PAGEREF _Toc484420304 \h </w:instrText>
            </w:r>
            <w:r w:rsidR="009D3830">
              <w:rPr>
                <w:noProof/>
                <w:webHidden/>
              </w:rPr>
            </w:r>
            <w:r w:rsidR="009D3830">
              <w:rPr>
                <w:noProof/>
                <w:webHidden/>
              </w:rPr>
              <w:fldChar w:fldCharType="separate"/>
            </w:r>
            <w:r w:rsidR="00070FFA">
              <w:rPr>
                <w:noProof/>
                <w:webHidden/>
              </w:rPr>
              <w:t>71</w:t>
            </w:r>
            <w:r w:rsidR="009D3830">
              <w:rPr>
                <w:noProof/>
                <w:webHidden/>
              </w:rPr>
              <w:fldChar w:fldCharType="end"/>
            </w:r>
          </w:hyperlink>
        </w:p>
        <w:p w14:paraId="418FEAD7" w14:textId="67853461" w:rsidR="00D27907" w:rsidRDefault="00D27907" w:rsidP="006C1A0E">
          <w:pPr>
            <w:ind w:firstLine="0"/>
          </w:pPr>
          <w:r>
            <w:rPr>
              <w:b/>
              <w:bCs/>
            </w:rP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4420282"/>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4420283"/>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4420284"/>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51249342" w:rsidR="00212AE3" w:rsidRDefault="00BA135E" w:rsidP="00BA135E">
      <w:r>
        <w:t>Следовательно,</w:t>
      </w:r>
      <w:r w:rsidR="005B2FD3">
        <w:t xml:space="preserve"> требуется</w:t>
      </w:r>
      <w:r w:rsidR="00212AE3">
        <w:t xml:space="preserve"> разработать алгоритм</w:t>
      </w:r>
      <w:r w:rsidR="004A208C">
        <w:t xml:space="preserve"> и реализовать программу по нему</w:t>
      </w:r>
      <w:r w:rsidR="00212AE3">
        <w:t>,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4420285"/>
      <w:r>
        <w:lastRenderedPageBreak/>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246B60"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4420286"/>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w:t>
      </w:r>
      <w:r>
        <w:lastRenderedPageBreak/>
        <w:t>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4420287"/>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4420288"/>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364560A3"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w:t>
      </w:r>
      <w:r>
        <w:lastRenderedPageBreak/>
        <w:t>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w:t>
      </w:r>
      <w:r w:rsidR="00666EF3">
        <w:t xml:space="preserve"> которые могут</w:t>
      </w:r>
      <w:r>
        <w:t xml:space="preserve"> присутств</w:t>
      </w:r>
      <w:r w:rsidR="00666EF3">
        <w:t>овать</w:t>
      </w:r>
      <w:r>
        <w:t xml:space="preserve">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w:t>
      </w:r>
      <w:r w:rsidR="001906CA">
        <w:t>наборы</w:t>
      </w:r>
      <w:r>
        <w:t xml:space="preserve">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w:t>
      </w:r>
      <w:r w:rsidRPr="006719B2">
        <w:lastRenderedPageBreak/>
        <w:t>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41912BE6" w:rsidR="004425A6" w:rsidRPr="004425A6" w:rsidRDefault="000872D5" w:rsidP="004425A6">
      <w:pPr>
        <w:pStyle w:val="5"/>
        <w:numPr>
          <w:ilvl w:val="4"/>
          <w:numId w:val="3"/>
        </w:numPr>
        <w:ind w:left="0" w:firstLine="709"/>
        <w:rPr>
          <w:lang w:val="en-US"/>
        </w:rPr>
      </w:pPr>
      <w:r>
        <w:rPr>
          <w:lang w:val="en-US"/>
        </w:rPr>
        <w:t>Классификатор ближайших</w:t>
      </w:r>
      <w:r w:rsidR="006F78E3">
        <w:rPr>
          <w:lang w:val="en-US"/>
        </w:rPr>
        <w:t xml:space="preserve"> соседа</w:t>
      </w:r>
    </w:p>
    <w:p w14:paraId="293BE34B" w14:textId="6686C2F4" w:rsidR="00A51BC6" w:rsidRDefault="000872D5" w:rsidP="00A51BC6">
      <w:r>
        <w:t xml:space="preserve">Классификатор ближайших соседей </w:t>
      </w:r>
      <w:r w:rsidR="00C05D21" w:rsidRPr="00C05D21">
        <w:t>(англ. k-n</w:t>
      </w:r>
      <w:r w:rsidR="00C05D21">
        <w:t>earest neighbors algorithm</w:t>
      </w:r>
      <w:r w:rsidR="00C05D21" w:rsidRPr="00C05D21">
        <w:t>)</w:t>
      </w:r>
      <w:r w:rsidR="00A51BC6">
        <w:t xml:space="preserve"> [Cover &amp; Hart, 1967]</w:t>
      </w:r>
      <w:r w:rsidR="00A51BC6" w:rsidRPr="005866E8">
        <w:t xml:space="preserve"> представляет собо</w:t>
      </w:r>
      <w:r w:rsidR="00A51BC6">
        <w:t>й непараметрический, нелинейный</w:t>
      </w:r>
      <w:r w:rsidR="00A51BC6" w:rsidRPr="005866E8">
        <w:t xml:space="preserve"> и относительно простой классификатор. Он классифицирует новый образец на </w:t>
      </w:r>
      <w:r w:rsidR="00A51BC6">
        <w:t>основе измерения «</w:t>
      </w:r>
      <w:r w:rsidR="00A51BC6" w:rsidRPr="005866E8">
        <w:t>расстояни</w:t>
      </w:r>
      <w:r w:rsidR="00A51BC6">
        <w:t xml:space="preserve">я» </w:t>
      </w:r>
      <w:r w:rsidR="00A51BC6" w:rsidRPr="005866E8">
        <w:t xml:space="preserve">к числу моделей, которые хранятся в памяти. Класс, который </w:t>
      </w:r>
      <w:r w:rsidR="00A51BC6" w:rsidRPr="00982624">
        <w:t>метод ближайшего соседа</w:t>
      </w:r>
      <w:r w:rsidR="00A51BC6" w:rsidRPr="005866E8">
        <w:t xml:space="preserve"> определяет для этого нового образца</w:t>
      </w:r>
      <w:r w:rsidR="00A51BC6">
        <w:t>,</w:t>
      </w:r>
      <w:r w:rsidR="00A51BC6" w:rsidRPr="005866E8">
        <w:t xml:space="preserve"> решается</w:t>
      </w:r>
      <w:r w:rsidR="00A51BC6">
        <w:t xml:space="preserve"> путем наложения</w:t>
      </w:r>
      <w:r w:rsidR="00A51BC6" w:rsidRPr="005866E8">
        <w:t xml:space="preserve"> </w:t>
      </w:r>
      <w:r w:rsidR="00A51BC6">
        <w:t>шаблона</w:t>
      </w:r>
      <w:r w:rsidR="00A51BC6" w:rsidRPr="005866E8">
        <w:t>, который больше всего напоминает его, то есть тот, который имеет наименьшее расстояние до него. Общая функция расстояния</w:t>
      </w:r>
      <w:r w:rsidR="00A51BC6">
        <w:t>, используемая</w:t>
      </w:r>
      <w:r w:rsidR="00A51BC6" w:rsidRPr="005866E8">
        <w:t xml:space="preserve"> в</w:t>
      </w:r>
      <w:r w:rsidR="00A51BC6">
        <w:t xml:space="preserve"> данном</w:t>
      </w:r>
      <w:r w:rsidR="00A51BC6" w:rsidRPr="005866E8">
        <w:t xml:space="preserve"> классификаторе</w:t>
      </w:r>
      <w:r w:rsidR="00A51BC6">
        <w:t>, – это</w:t>
      </w:r>
      <w:r w:rsidR="00A51BC6" w:rsidRPr="005866E8">
        <w:t xml:space="preserve"> евклидово расстояние. Вместо того, чтобы брать единственный ближайший образец, он обычно при</w:t>
      </w:r>
      <w:r w:rsidR="00A51BC6">
        <w:t>нимает</w:t>
      </w:r>
      <w:r w:rsidR="005B670A">
        <w:t xml:space="preserve"> решение</w:t>
      </w:r>
      <w:r w:rsidR="00A51BC6">
        <w:t xml:space="preserve"> большинством голосов от </w:t>
      </w:r>
      <w:r w:rsidR="00A51BC6" w:rsidRPr="004B3518">
        <w:rPr>
          <w:i/>
          <w:lang w:val="en-US"/>
        </w:rPr>
        <w:t>k</w:t>
      </w:r>
      <w:r w:rsidR="00A51BC6">
        <w:t xml:space="preserve"> </w:t>
      </w:r>
      <w:r w:rsidR="00A51BC6"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w:t>
      </w:r>
      <w:r>
        <w:lastRenderedPageBreak/>
        <w:t xml:space="preserve">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Ходжесом в 1951 г []. Исследования, которые применяли классификацию по правилу ближайшего соседа, обычно получали хорошие результаты. Кавер и Харт (1967; см. также Кавер,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77777777" w:rsidR="00A51BC6"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 доказали, что для случая двух классов</w:t>
      </w:r>
    </w:p>
    <w:p w14:paraId="0FA6F3E8" w14:textId="77777777" w:rsidR="00A51BC6" w:rsidRDefault="00246B60"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lastRenderedPageBreak/>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 xml:space="preserve">1. Байесовский </w:t>
            </w:r>
            <w:r>
              <w:lastRenderedPageBreak/>
              <w:t>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lastRenderedPageBreak/>
              <w:t xml:space="preserve">2. Верхняя </w:t>
            </w:r>
            <w:r>
              <w:lastRenderedPageBreak/>
              <w:t>граница</w:t>
            </w:r>
          </w:p>
        </w:tc>
        <w:tc>
          <w:tcPr>
            <w:tcW w:w="5063" w:type="dxa"/>
            <w:gridSpan w:val="2"/>
            <w:vAlign w:val="center"/>
          </w:tcPr>
          <w:p w14:paraId="010F92E2" w14:textId="77777777" w:rsidR="00A51BC6" w:rsidRDefault="00A51BC6" w:rsidP="00A51BC6">
            <w:pPr>
              <w:ind w:firstLine="0"/>
              <w:jc w:val="center"/>
            </w:pPr>
            <w:r>
              <w:lastRenderedPageBreak/>
              <w:t xml:space="preserve">3. Размер выборки, необходимый для </w:t>
            </w:r>
            <w:r>
              <w:lastRenderedPageBreak/>
              <w:t>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5861ABF5" w:rsidR="00180860" w:rsidRPr="00180860" w:rsidRDefault="006F78E3" w:rsidP="00180860">
      <w:pPr>
        <w:pStyle w:val="5"/>
        <w:numPr>
          <w:ilvl w:val="4"/>
          <w:numId w:val="3"/>
        </w:numPr>
        <w:ind w:left="0" w:firstLine="709"/>
        <w:rPr>
          <w:lang w:val="en-US"/>
        </w:rPr>
      </w:pPr>
      <w:r>
        <w:rPr>
          <w:lang w:val="en-US"/>
        </w:rPr>
        <w:t>Метод опорных векторов</w:t>
      </w:r>
    </w:p>
    <w:p w14:paraId="423866C2" w14:textId="63C9A5E1" w:rsidR="00A51BC6" w:rsidRDefault="00A51BC6" w:rsidP="00A51BC6">
      <w:r w:rsidRPr="0073022D">
        <w:t>Метод опорных векторов (</w:t>
      </w:r>
      <w:r w:rsidR="00891F9B">
        <w:t>англ. s</w:t>
      </w:r>
      <w:r w:rsidRPr="0073022D">
        <w:t>upport vector machine) использует гиперплоскость, чтобы класс</w:t>
      </w:r>
      <w:r>
        <w:t>ифицировать данные по</w:t>
      </w:r>
      <w:r w:rsidRPr="0073022D">
        <w:t xml:space="preserve"> классам. </w:t>
      </w:r>
      <w:r>
        <w:t xml:space="preserve">SVM позволяет спроецировать данные в пространство большей размерности, что </w:t>
      </w:r>
      <w:r>
        <w:lastRenderedPageBreak/>
        <w:t>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lastRenderedPageBreak/>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246B60"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246B6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246B60"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246B6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246B60"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Куна-Такеру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lastRenderedPageBreak/>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t xml:space="preserve"> по всем опорным векторам:</w:t>
      </w:r>
    </w:p>
    <w:p w14:paraId="0CABB8CC" w14:textId="77777777" w:rsidR="00A51BC6" w:rsidRDefault="00A51BC6" w:rsidP="00A51BC6">
      <w:pPr>
        <w:jc w:val="center"/>
      </w:pPr>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r w:rsidRPr="00B620E0">
        <w:rPr>
          <w:i/>
          <w:lang w:val="en-US"/>
        </w:rPr>
        <w:t>a</w:t>
      </w:r>
      <w:r w:rsidRPr="00B620E0">
        <w:rPr>
          <w:i/>
          <w:vertAlign w:val="subscript"/>
          <w:lang w:val="en-US"/>
        </w:rPr>
        <w:t>i</w:t>
      </w:r>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246B60"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lastRenderedPageBreak/>
        <w:t>С</w:t>
      </w:r>
      <w:r w:rsidRPr="000C2D5E">
        <w:t>лабыми сторонами этого метода являются необходимость выбора ядра и плохая интерпретируемость.</w:t>
      </w:r>
    </w:p>
    <w:p w14:paraId="6D59E01B" w14:textId="15270CE5" w:rsidR="00180860" w:rsidRPr="00180860" w:rsidRDefault="00507305" w:rsidP="00180860">
      <w:pPr>
        <w:pStyle w:val="5"/>
        <w:numPr>
          <w:ilvl w:val="4"/>
          <w:numId w:val="3"/>
        </w:numPr>
        <w:ind w:left="0" w:firstLine="709"/>
      </w:pPr>
      <w:r>
        <w:t>Деревья решений</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В каждой точке блок-схемы 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w:t>
      </w:r>
      <w:r>
        <w:lastRenderedPageBreak/>
        <w:t>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xml:space="preserve">. Тогда вероятность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246B60"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246B60"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lastRenderedPageBreak/>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Критерий (4)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 xml:space="preserve">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w:t>
      </w:r>
      <w:r>
        <w:lastRenderedPageBreak/>
        <w:t>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xml:space="preserve">}. В качестве порога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p>
    <w:p w14:paraId="590C0B24" w14:textId="77777777" w:rsidR="00A51BC6" w:rsidRPr="007133A0" w:rsidRDefault="00246B60"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lastRenderedPageBreak/>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lastRenderedPageBreak/>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-мерную плотность. К сожалению, оно крайне редко выполняется на практике, отсюда 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565A67D8" w14:textId="143B1939" w:rsidR="00172F46" w:rsidRDefault="00172F46" w:rsidP="00172F46">
      <w:pPr>
        <w:pStyle w:val="5"/>
        <w:numPr>
          <w:ilvl w:val="4"/>
          <w:numId w:val="3"/>
        </w:numPr>
        <w:ind w:left="0" w:firstLine="709"/>
      </w:pPr>
      <w:r>
        <w:t>Искусственная нейронная сеть</w:t>
      </w:r>
    </w:p>
    <w:p w14:paraId="561E901C" w14:textId="63CE3532" w:rsidR="00172F46" w:rsidRDefault="00172F46" w:rsidP="00172F46">
      <w:r>
        <w:t>Искусственная</w:t>
      </w:r>
      <w:r w:rsidRPr="00172F46">
        <w:t xml:space="preserve"> нейронная сеть</w:t>
      </w:r>
      <w:r>
        <w:t xml:space="preserve"> (artificial neural network) – это математическая модель, </w:t>
      </w:r>
      <w:r w:rsidR="00376ED6" w:rsidRPr="00376ED6">
        <w:t>построенная по принципу организации и функционирования биологических нейронных сетей</w:t>
      </w:r>
      <w:r w:rsidR="00376ED6">
        <w:t>.</w:t>
      </w:r>
    </w:p>
    <w:p w14:paraId="4A902250" w14:textId="32410D24" w:rsidR="00376ED6" w:rsidRDefault="00376ED6" w:rsidP="00172F46">
      <w:r>
        <w:t>Нейрон (нервная клетка) представляет собой</w:t>
      </w:r>
      <w:r w:rsidRPr="00376ED6">
        <w:t xml:space="preserve"> </w:t>
      </w:r>
      <w:r>
        <w:t>биологическую клетку</w:t>
      </w:r>
      <w:r w:rsidRPr="00376ED6">
        <w:t>, которая обра</w:t>
      </w:r>
      <w:r>
        <w:t>батывает информацию (рисунок 10)</w:t>
      </w:r>
      <w:r w:rsidRPr="00376ED6">
        <w:t xml:space="preserve">. </w:t>
      </w:r>
      <w:r>
        <w:t>Он</w:t>
      </w:r>
      <w:r w:rsidRPr="00376ED6">
        <w:t xml:space="preserve"> состоит из тела кле</w:t>
      </w:r>
      <w:r>
        <w:t>тки, или сомы</w:t>
      </w:r>
      <w:r w:rsidRPr="00376ED6">
        <w:t>, и двух типов внешних дре</w:t>
      </w:r>
      <w:r>
        <w:t>воподобных ветвей: аксона и дендритов</w:t>
      </w:r>
      <w:r w:rsidRPr="00376ED6">
        <w:t>. Тел</w:t>
      </w:r>
      <w:r>
        <w:t>о клетки включает ядро</w:t>
      </w:r>
      <w:r w:rsidRPr="00376ED6">
        <w:t>, которое содержит наследственную информацию, и плазму, которая производит необходимые для нейрона материалы. Нейрон получает сигналы (импульсы) от других нейронов через дендриты (приемники) и передает сигналы, сгенерированные телом клетки, вдоль аксона (передатчик</w:t>
      </w:r>
      <w:r>
        <w:t>а</w:t>
      </w:r>
      <w:r w:rsidRPr="00376ED6">
        <w:t xml:space="preserve">), который в конце </w:t>
      </w:r>
      <w:r>
        <w:t>разделяется на волокна</w:t>
      </w:r>
      <w:r w:rsidRPr="00376ED6">
        <w:t>. На окончаниях этих воло</w:t>
      </w:r>
      <w:r>
        <w:t>кон находятся синапсы</w:t>
      </w:r>
      <w:r w:rsidR="007419DA">
        <w:t xml:space="preserve"> – места для передачи </w:t>
      </w:r>
      <w:r w:rsidR="005343BB">
        <w:t>нервного импульса между нейронами</w:t>
      </w:r>
      <w:r w:rsidRPr="00376ED6">
        <w:t>.</w:t>
      </w:r>
    </w:p>
    <w:p w14:paraId="76E61752" w14:textId="120CA3E4" w:rsidR="00376ED6" w:rsidRDefault="00376ED6" w:rsidP="00376ED6">
      <w:pPr>
        <w:ind w:firstLine="0"/>
        <w:jc w:val="center"/>
      </w:pPr>
      <w:r>
        <w:rPr>
          <w:noProof/>
          <w:lang w:eastAsia="ru-RU"/>
        </w:rPr>
        <w:lastRenderedPageBreak/>
        <w:drawing>
          <wp:inline distT="0" distB="0" distL="0" distR="0" wp14:anchorId="4179FAD6" wp14:editId="47408A76">
            <wp:extent cx="4953000" cy="2295525"/>
            <wp:effectExtent l="0" t="0" r="0" b="9525"/>
            <wp:docPr id="5" name="Рисунок 5" descr="Ней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йро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95525"/>
                    </a:xfrm>
                    <a:prstGeom prst="rect">
                      <a:avLst/>
                    </a:prstGeom>
                    <a:noFill/>
                    <a:ln>
                      <a:noFill/>
                    </a:ln>
                  </pic:spPr>
                </pic:pic>
              </a:graphicData>
            </a:graphic>
          </wp:inline>
        </w:drawing>
      </w:r>
    </w:p>
    <w:p w14:paraId="328FA914" w14:textId="4F560D8B" w:rsidR="00376ED6" w:rsidRDefault="00376ED6" w:rsidP="00376ED6">
      <w:pPr>
        <w:ind w:firstLine="0"/>
        <w:jc w:val="center"/>
      </w:pPr>
      <w:r>
        <w:t>Рисунок 10 – Биологический нейрон</w:t>
      </w:r>
    </w:p>
    <w:p w14:paraId="3013AFD3" w14:textId="6191A564" w:rsidR="005343BB" w:rsidRDefault="005343BB" w:rsidP="005343BB">
      <w:r>
        <w:t>Искусственная нейронная сеть</w:t>
      </w:r>
      <w:r w:rsidRPr="00376ED6">
        <w:t xml:space="preserve"> представляют собой систему соединённых и взаимодействующих между собой простых </w:t>
      </w:r>
      <w:r>
        <w:t>искусственных нейронов</w:t>
      </w:r>
      <w:r w:rsidRPr="00376ED6">
        <w:t xml:space="preserve">. Такие </w:t>
      </w:r>
      <w:r>
        <w:t xml:space="preserve">нейроны обычно довольно просты. </w:t>
      </w:r>
      <w:r w:rsidRPr="00376ED6">
        <w:t xml:space="preserve">Каждый </w:t>
      </w:r>
      <w:r>
        <w:t>нейрон</w:t>
      </w:r>
      <w:r w:rsidRPr="00376ED6">
        <w:t xml:space="preserve"> подобной сети имеет дело только с сигналами, которые он периодически получает, и сигналами, которые он периодически посылает другим процессорам. </w:t>
      </w:r>
      <w:r>
        <w:t>Однако при соединение подобных нейронов в достаточно большую сеть, они способны решать сложные задачи, в частности задачу классификации изображений.</w:t>
      </w:r>
    </w:p>
    <w:p w14:paraId="54158275" w14:textId="75BEC103" w:rsidR="00376ED6" w:rsidRDefault="005343BB" w:rsidP="00376ED6">
      <w:pPr>
        <w:rPr>
          <w:noProof/>
          <w:lang w:eastAsia="ru-RU"/>
        </w:rPr>
      </w:pPr>
      <w:r>
        <w:rPr>
          <w:noProof/>
          <w:lang w:eastAsia="ru-RU"/>
        </w:rPr>
        <w:t>И</w:t>
      </w:r>
      <w:r w:rsidRPr="005343BB">
        <w:rPr>
          <w:noProof/>
          <w:lang w:eastAsia="ru-RU"/>
        </w:rPr>
        <w:t>ск</w:t>
      </w:r>
      <w:r>
        <w:rPr>
          <w:noProof/>
          <w:lang w:eastAsia="ru-RU"/>
        </w:rPr>
        <w:t>усственный нейрон, наподобие биологическому</w:t>
      </w:r>
      <w:r w:rsidRPr="005343BB">
        <w:rPr>
          <w:noProof/>
          <w:lang w:eastAsia="ru-RU"/>
        </w:rPr>
        <w:t>, состоит из синапсов, связывающих входы нейрона с ядром; ядра нейрона, которое осуществляет обработку входных сигналов и аксона, который связывает нейрон с нейронами следующего слоя.</w:t>
      </w:r>
      <w:r>
        <w:rPr>
          <w:noProof/>
          <w:lang w:eastAsia="ru-RU"/>
        </w:rPr>
        <w:t xml:space="preserve"> Рисунок 11 демонстрирует схему искусственного нейрона.</w:t>
      </w:r>
      <w:r w:rsidRPr="005343BB">
        <w:rPr>
          <w:noProof/>
          <w:lang w:eastAsia="ru-RU"/>
        </w:rPr>
        <w:t xml:space="preserve"> </w:t>
      </w:r>
    </w:p>
    <w:p w14:paraId="25E881F4" w14:textId="79731582" w:rsidR="00376ED6" w:rsidRDefault="00376ED6" w:rsidP="00376ED6">
      <w:pPr>
        <w:ind w:firstLine="0"/>
        <w:jc w:val="center"/>
      </w:pPr>
      <w:r>
        <w:rPr>
          <w:noProof/>
          <w:lang w:eastAsia="ru-RU"/>
        </w:rPr>
        <w:drawing>
          <wp:inline distT="0" distB="0" distL="0" distR="0" wp14:anchorId="6B4A65F1" wp14:editId="1D294A56">
            <wp:extent cx="3333750" cy="2124075"/>
            <wp:effectExtent l="0" t="0" r="0" b="9525"/>
            <wp:docPr id="4" name="Рисунок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pic:cNvPicPr>
                      <a:picLocks noChangeAspect="1" noChangeArrowheads="1"/>
                    </pic:cNvPicPr>
                  </pic:nvPicPr>
                  <pic:blipFill rotWithShape="1">
                    <a:blip r:embed="rId11">
                      <a:extLst>
                        <a:ext uri="{28A0092B-C50C-407E-A947-70E740481C1C}">
                          <a14:useLocalDpi xmlns:a14="http://schemas.microsoft.com/office/drawing/2010/main" val="0"/>
                        </a:ext>
                      </a:extLst>
                    </a:blip>
                    <a:srcRect b="10800"/>
                    <a:stretch/>
                  </pic:blipFill>
                  <pic:spPr bwMode="auto">
                    <a:xfrm>
                      <a:off x="0" y="0"/>
                      <a:ext cx="333375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F0D19A8" w14:textId="3478B018" w:rsidR="00376ED6" w:rsidRDefault="00376ED6" w:rsidP="00376ED6">
      <w:pPr>
        <w:ind w:firstLine="0"/>
        <w:jc w:val="center"/>
      </w:pPr>
      <w:r>
        <w:lastRenderedPageBreak/>
        <w:t>Рисунок 11 – Искусственный нейрон</w:t>
      </w:r>
    </w:p>
    <w:p w14:paraId="08728A67" w14:textId="502E601C" w:rsidR="005343BB" w:rsidRDefault="005343BB" w:rsidP="005343BB">
      <w:r w:rsidRPr="005343BB">
        <w:rPr>
          <w:noProof/>
          <w:lang w:eastAsia="ru-RU"/>
        </w:rPr>
        <w:t xml:space="preserve">Каждый синапс имеет вес, который определяет, насколько соответствующий вход нейрона влияет на его состояние. </w:t>
      </w:r>
      <w:r w:rsidRPr="005343BB">
        <w:t>Состояние нейрона определяется по формуле</w:t>
      </w:r>
      <w:r>
        <w:t xml:space="preserve"> 1.</w:t>
      </w:r>
    </w:p>
    <w:p w14:paraId="2B82E4EA" w14:textId="57907469" w:rsidR="005343BB" w:rsidRPr="005343BB" w:rsidRDefault="005343BB" w:rsidP="005343BB">
      <w:pPr>
        <w:jc w:val="center"/>
        <w:rPr>
          <w:noProof/>
          <w:lang w:eastAsia="ru-RU"/>
        </w:rPr>
      </w:pPr>
      <m:oMath>
        <m:r>
          <w:rPr>
            <w:rFonts w:ascii="Cambria Math" w:hAnsi="Cambria Math"/>
            <w:noProof/>
            <w:lang w:eastAsia="ru-RU"/>
          </w:rPr>
          <m:t>S=</m:t>
        </m:r>
        <m:nary>
          <m:naryPr>
            <m:chr m:val="∑"/>
            <m:limLoc m:val="undOvr"/>
            <m:ctrlPr>
              <w:rPr>
                <w:rFonts w:ascii="Cambria Math" w:hAnsi="Cambria Math"/>
                <w:i/>
                <w:noProof/>
                <w:lang w:eastAsia="ru-RU"/>
              </w:rPr>
            </m:ctrlPr>
          </m:naryPr>
          <m:sub>
            <m:r>
              <w:rPr>
                <w:rFonts w:ascii="Cambria Math" w:hAnsi="Cambria Math"/>
                <w:noProof/>
                <w:lang w:eastAsia="ru-RU"/>
              </w:rPr>
              <m:t>i=1</m:t>
            </m:r>
          </m:sub>
          <m:sup>
            <m:r>
              <w:rPr>
                <w:rFonts w:ascii="Cambria Math" w:hAnsi="Cambria Math"/>
                <w:noProof/>
                <w:lang w:eastAsia="ru-RU"/>
              </w:rPr>
              <m:t>n</m:t>
            </m:r>
          </m:sup>
          <m:e>
            <m:sSub>
              <m:sSubPr>
                <m:ctrlPr>
                  <w:rPr>
                    <w:rFonts w:ascii="Cambria Math" w:hAnsi="Cambria Math"/>
                    <w:i/>
                    <w:noProof/>
                    <w:lang w:eastAsia="ru-RU"/>
                  </w:rPr>
                </m:ctrlPr>
              </m:sSubPr>
              <m:e>
                <m:r>
                  <w:rPr>
                    <w:rFonts w:ascii="Cambria Math" w:hAnsi="Cambria Math"/>
                    <w:noProof/>
                    <w:lang w:eastAsia="ru-RU"/>
                  </w:rPr>
                  <m:t>x</m:t>
                </m:r>
              </m:e>
              <m:sub>
                <m:r>
                  <w:rPr>
                    <w:rFonts w:ascii="Cambria Math" w:hAnsi="Cambria Math"/>
                    <w:noProof/>
                    <w:lang w:eastAsia="ru-RU"/>
                  </w:rPr>
                  <m:t>i</m:t>
                </m:r>
              </m:sub>
            </m:sSub>
            <m:sSub>
              <m:sSubPr>
                <m:ctrlPr>
                  <w:rPr>
                    <w:rFonts w:ascii="Cambria Math" w:hAnsi="Cambria Math"/>
                    <w:i/>
                    <w:noProof/>
                    <w:lang w:eastAsia="ru-RU"/>
                  </w:rPr>
                </m:ctrlPr>
              </m:sSubPr>
              <m:e>
                <m:r>
                  <w:rPr>
                    <w:rFonts w:ascii="Cambria Math" w:hAnsi="Cambria Math"/>
                    <w:noProof/>
                    <w:lang w:eastAsia="ru-RU"/>
                  </w:rPr>
                  <m:t>w</m:t>
                </m:r>
              </m:e>
              <m:sub>
                <m:r>
                  <w:rPr>
                    <w:rFonts w:ascii="Cambria Math" w:hAnsi="Cambria Math"/>
                    <w:noProof/>
                    <w:lang w:eastAsia="ru-RU"/>
                  </w:rPr>
                  <m:t>i</m:t>
                </m:r>
              </m:sub>
            </m:sSub>
          </m:e>
        </m:nary>
      </m:oMath>
      <w:r w:rsidRPr="005343BB">
        <w:rPr>
          <w:noProof/>
          <w:lang w:eastAsia="ru-RU"/>
        </w:rPr>
        <w:t>, (1)</w:t>
      </w:r>
    </w:p>
    <w:p w14:paraId="530993D0" w14:textId="58BA6B10" w:rsidR="00376ED6" w:rsidRDefault="005343BB" w:rsidP="005343BB">
      <w:r>
        <w:t xml:space="preserve">где </w:t>
      </w:r>
      <w:r w:rsidRPr="005343BB">
        <w:rPr>
          <w:i/>
        </w:rPr>
        <w:t>n</w:t>
      </w:r>
      <w:r>
        <w:t xml:space="preserve"> – число входов нейрона, </w:t>
      </w:r>
      <w:r w:rsidRPr="005343BB">
        <w:rPr>
          <w:i/>
        </w:rPr>
        <w:t>x</w:t>
      </w:r>
      <w:r w:rsidRPr="005343BB">
        <w:rPr>
          <w:i/>
          <w:vertAlign w:val="subscript"/>
        </w:rPr>
        <w:t>i</w:t>
      </w:r>
      <w:r>
        <w:t xml:space="preserve"> – значение </w:t>
      </w:r>
      <w:r w:rsidRPr="005343BB">
        <w:rPr>
          <w:i/>
        </w:rPr>
        <w:t>i</w:t>
      </w:r>
      <w:r>
        <w:t xml:space="preserve">-го входа нейрона, </w:t>
      </w:r>
      <w:r w:rsidRPr="005343BB">
        <w:rPr>
          <w:i/>
        </w:rPr>
        <w:t>w</w:t>
      </w:r>
      <w:r w:rsidRPr="005343BB">
        <w:rPr>
          <w:i/>
          <w:vertAlign w:val="subscript"/>
        </w:rPr>
        <w:t>i</w:t>
      </w:r>
      <w:r>
        <w:t xml:space="preserve"> – вес </w:t>
      </w:r>
      <w:r w:rsidRPr="005343BB">
        <w:rPr>
          <w:i/>
        </w:rPr>
        <w:t>i</w:t>
      </w:r>
      <w:r>
        <w:t>-го синапса.</w:t>
      </w:r>
    </w:p>
    <w:p w14:paraId="02AA3A27" w14:textId="1E29F8AD" w:rsidR="005343BB" w:rsidRDefault="005343BB" w:rsidP="005343BB">
      <w:r w:rsidRPr="005343BB">
        <w:t>Затем определяется значение аксона нейрона по формуле</w:t>
      </w:r>
      <w:r>
        <w:t xml:space="preserve"> 2.</w:t>
      </w:r>
    </w:p>
    <w:p w14:paraId="5B2FB48D" w14:textId="15479D95" w:rsidR="005343BB" w:rsidRPr="005343BB" w:rsidRDefault="005343BB" w:rsidP="005343BB">
      <w:pPr>
        <w:jc w:val="center"/>
      </w:pPr>
      <m:oMath>
        <m:r>
          <w:rPr>
            <w:rFonts w:ascii="Cambria Math" w:hAnsi="Cambria Math"/>
          </w:rPr>
          <m:t>Y=f</m:t>
        </m:r>
        <m:d>
          <m:dPr>
            <m:ctrlPr>
              <w:rPr>
                <w:rFonts w:ascii="Cambria Math" w:hAnsi="Cambria Math"/>
                <w:i/>
              </w:rPr>
            </m:ctrlPr>
          </m:dPr>
          <m:e>
            <m:r>
              <w:rPr>
                <w:rFonts w:ascii="Cambria Math" w:hAnsi="Cambria Math"/>
              </w:rPr>
              <m:t>s</m:t>
            </m:r>
          </m:e>
        </m:d>
        <m:r>
          <w:rPr>
            <w:rFonts w:ascii="Cambria Math" w:hAnsi="Cambria Math"/>
          </w:rPr>
          <m:t>,</m:t>
        </m:r>
      </m:oMath>
      <w:r w:rsidRPr="005343BB">
        <w:t xml:space="preserve"> (2)</w:t>
      </w:r>
    </w:p>
    <w:p w14:paraId="777529DA" w14:textId="2D9BEFF8" w:rsidR="005343BB" w:rsidRDefault="005343BB" w:rsidP="005343BB">
      <w:r>
        <w:t>г</w:t>
      </w:r>
      <w:r w:rsidRPr="005343BB">
        <w:t xml:space="preserve">де </w:t>
      </w:r>
      <w:r w:rsidRPr="005343BB">
        <w:rPr>
          <w:i/>
        </w:rPr>
        <w:t>f</w:t>
      </w:r>
      <w:r w:rsidRPr="005343BB">
        <w:t xml:space="preserve"> – некоторая </w:t>
      </w:r>
      <w:r>
        <w:t>активационная</w:t>
      </w:r>
      <w:r w:rsidRPr="005343BB">
        <w:t xml:space="preserve"> </w:t>
      </w:r>
      <w:r>
        <w:t>функция</w:t>
      </w:r>
      <w:r w:rsidRPr="005343BB">
        <w:t>. Наиболее часто в качестве активационной функции используется так называемый сигм</w:t>
      </w:r>
      <w:r>
        <w:t>оид, который имеет вид, представленный формулой 3.</w:t>
      </w:r>
    </w:p>
    <w:p w14:paraId="299291D4" w14:textId="76F134B3" w:rsidR="005343BB" w:rsidRPr="005343BB" w:rsidRDefault="005343BB" w:rsidP="005343BB">
      <w:pPr>
        <w:jc w:val="center"/>
        <w:rPr>
          <w:lang w:val="en-U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Pr>
          <w:lang w:val="en-US"/>
        </w:rPr>
        <w:t xml:space="preserve"> (3)</w:t>
      </w:r>
    </w:p>
    <w:p w14:paraId="297FA9D8" w14:textId="567C2671" w:rsidR="009F0FFA" w:rsidRDefault="009F0FFA" w:rsidP="00EF4630">
      <w:pPr>
        <w:pStyle w:val="3"/>
        <w:numPr>
          <w:ilvl w:val="2"/>
          <w:numId w:val="3"/>
        </w:numPr>
        <w:ind w:left="0" w:firstLine="709"/>
      </w:pPr>
      <w:bookmarkStart w:id="9" w:name="_Toc484420289"/>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2B2F952B" w:rsidR="009F0FFA" w:rsidRDefault="009F0FFA" w:rsidP="002C7001">
      <w:pPr>
        <w:pStyle w:val="af"/>
        <w:numPr>
          <w:ilvl w:val="1"/>
          <w:numId w:val="24"/>
        </w:numPr>
        <w:ind w:left="709" w:firstLine="709"/>
      </w:pPr>
      <w:r>
        <w:t>Если некоторые критерии завершения</w:t>
      </w:r>
      <w:r w:rsidR="00A67A94">
        <w:t xml:space="preserve"> не</w:t>
      </w:r>
      <w:bookmarkStart w:id="10" w:name="_GoBack"/>
      <w:bookmarkEnd w:id="10"/>
      <w:r>
        <w:t xml:space="preserve"> достигнуты: </w:t>
      </w:r>
    </w:p>
    <w:p w14:paraId="7DB16562" w14:textId="77777777" w:rsidR="009F0FFA" w:rsidRDefault="009F0FFA" w:rsidP="002C7001">
      <w:pPr>
        <w:pStyle w:val="af"/>
        <w:numPr>
          <w:ilvl w:val="2"/>
          <w:numId w:val="24"/>
        </w:numPr>
        <w:ind w:left="1276" w:firstLine="709"/>
      </w:pPr>
      <w:r>
        <w:lastRenderedPageBreak/>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1" w:name="_Toc484420290"/>
      <w:r>
        <w:t>Обзор аналогов</w:t>
      </w:r>
      <w:bookmarkEnd w:id="11"/>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lastRenderedPageBreak/>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lastRenderedPageBreak/>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lastRenderedPageBreak/>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lastRenderedPageBreak/>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26B19286"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246B60"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246B60"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w:t>
      </w:r>
      <w:r w:rsidRPr="0024535A">
        <w:lastRenderedPageBreak/>
        <w:t xml:space="preserve">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[Fellbaum, 1998; Pantel and Lin,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lastRenderedPageBreak/>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2" w:name="_Toc484420291"/>
      <w:r>
        <w:t>О</w:t>
      </w:r>
      <w:r w:rsidR="00775F93">
        <w:t>бзор</w:t>
      </w:r>
      <w:r>
        <w:t xml:space="preserve"> алгоритма</w:t>
      </w:r>
      <w:bookmarkEnd w:id="12"/>
    </w:p>
    <w:p w14:paraId="7D5F058C" w14:textId="55332158" w:rsidR="00E94A3F" w:rsidRPr="00E94A3F" w:rsidRDefault="004A477A" w:rsidP="002B325E">
      <w:pPr>
        <w:pStyle w:val="3"/>
        <w:numPr>
          <w:ilvl w:val="2"/>
          <w:numId w:val="3"/>
        </w:numPr>
        <w:ind w:left="0" w:firstLine="709"/>
      </w:pPr>
      <w:bookmarkStart w:id="13" w:name="_Toc484420292"/>
      <w:r>
        <w:t>Генетическое</w:t>
      </w:r>
      <w:r w:rsidR="004428A2">
        <w:t xml:space="preserve"> </w:t>
      </w:r>
      <w:r w:rsidR="00820F7D" w:rsidRPr="00E94A3F">
        <w:t>программировани</w:t>
      </w:r>
      <w:r w:rsidRPr="00E94A3F">
        <w:t>е</w:t>
      </w:r>
      <w:bookmarkEnd w:id="13"/>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lastRenderedPageBreak/>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xml:space="preserve">. Тем </w:t>
      </w:r>
      <w:r>
        <w:lastRenderedPageBreak/>
        <w:t>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 xml:space="preserve">На каждом этапе этого параллельного, локально управляемого, децентрализованного процесса состоянием будет являться только текущая </w:t>
      </w:r>
      <w:r>
        <w:lastRenderedPageBreak/>
        <w:t>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lastRenderedPageBreak/>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4" w:name="_Toc421084216"/>
      <w:r>
        <w:t>Начальные</w:t>
      </w:r>
      <w:r w:rsidRPr="00B81B04">
        <w:t xml:space="preserve"> </w:t>
      </w:r>
      <w:r>
        <w:t>структуры</w:t>
      </w:r>
      <w:bookmarkEnd w:id="14"/>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w:t>
      </w:r>
      <w:r>
        <w:lastRenderedPageBreak/>
        <w:t>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 xml:space="preserve">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w:t>
      </w:r>
      <w:r>
        <w:lastRenderedPageBreak/>
        <w:t>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 xml:space="preserve">Заметим, что у всех деревьев, созданных полным методом с заданной глубиной, длина пути от корня к листу одинаковая, равная максимальной </w:t>
      </w:r>
      <w:r>
        <w:lastRenderedPageBreak/>
        <w:t>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lastRenderedPageBreak/>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lastRenderedPageBreak/>
        <w:t>нормированная приспособленность.</w:t>
      </w:r>
      <w:bookmarkStart w:id="15" w:name="_Toc421084218"/>
      <w:bookmarkEnd w:id="15"/>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r>
        <w:rPr>
          <w:i/>
          <w:lang w:val="en-US"/>
        </w:rPr>
        <w:t>r</w:t>
      </w:r>
      <w:r>
        <w:rPr>
          <w:i/>
        </w:rPr>
        <w:t>(</w:t>
      </w:r>
      <w:r>
        <w:rPr>
          <w:i/>
          <w:lang w:val="en-US"/>
        </w:rPr>
        <w:t>i</w:t>
      </w:r>
      <w:r>
        <w:rPr>
          <w:i/>
        </w:rPr>
        <w:t xml:space="preserve">, </w:t>
      </w:r>
      <w:r>
        <w:rPr>
          <w:i/>
          <w:lang w:val="en-US"/>
        </w:rPr>
        <w:t>t</w:t>
      </w:r>
      <w:r>
        <w:rPr>
          <w:i/>
        </w:rPr>
        <w:t>)</w:t>
      </w:r>
      <w:r>
        <w:t xml:space="preserve"> отдельного выражения </w:t>
      </w:r>
      <w:r>
        <w:rPr>
          <w:i/>
          <w:lang w:val="en-US"/>
        </w:rPr>
        <w:t>i</w:t>
      </w:r>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r>
        <w:rPr>
          <w:i/>
          <w:lang w:val="en-US"/>
        </w:rPr>
        <w:t>S</w:t>
      </w:r>
      <w:r>
        <w:rPr>
          <w:i/>
        </w:rPr>
        <w:t>(</w:t>
      </w:r>
      <w:r>
        <w:rPr>
          <w:i/>
          <w:lang w:val="en-US"/>
        </w:rPr>
        <w:t>i</w:t>
      </w:r>
      <w:r>
        <w:rPr>
          <w:i/>
        </w:rPr>
        <w:t xml:space="preserve">, </w:t>
      </w:r>
      <w:r>
        <w:rPr>
          <w:i/>
          <w:lang w:val="en-US"/>
        </w:rPr>
        <w:t>j</w:t>
      </w:r>
      <w:r>
        <w:rPr>
          <w:i/>
        </w:rPr>
        <w:t>)</w:t>
      </w:r>
      <w:r>
        <w:t xml:space="preserve"> - значение выражения </w:t>
      </w:r>
      <w:r>
        <w:rPr>
          <w:i/>
          <w:lang w:val="en-US"/>
        </w:rPr>
        <w:t>i</w:t>
      </w:r>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количество значений переменных;</w:t>
      </w:r>
    </w:p>
    <w:p w14:paraId="50B8E959" w14:textId="77777777" w:rsidR="00AC33DB" w:rsidRDefault="00AC33DB" w:rsidP="00AC33DB">
      <w:pPr>
        <w:ind w:left="426" w:firstLine="0"/>
      </w:pPr>
      <w:r>
        <w:rPr>
          <w:i/>
          <w:lang w:val="en-US"/>
        </w:rPr>
        <w:t>C</w:t>
      </w:r>
      <w:r>
        <w:rPr>
          <w:i/>
        </w:rPr>
        <w:t>(</w:t>
      </w:r>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lastRenderedPageBreak/>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r>
        <w:rPr>
          <w:i/>
        </w:rPr>
        <w:t>s(i,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r>
              <w:rPr>
                <w:i/>
                <w:lang w:val="en-US"/>
              </w:rPr>
              <w:t>i</w:t>
            </w:r>
            <w:r>
              <w:rPr>
                <w:i/>
              </w:rPr>
              <w:t xml:space="preserve">, </w:t>
            </w:r>
            <w:r>
              <w:rPr>
                <w:i/>
                <w:lang w:val="en-US"/>
              </w:rPr>
              <w:t>t</w:t>
            </w:r>
            <w:r>
              <w:rPr>
                <w:i/>
              </w:rPr>
              <w:t xml:space="preserve">) = </w:t>
            </w:r>
            <w:r>
              <w:rPr>
                <w:i/>
                <w:lang w:val="en-US"/>
              </w:rPr>
              <w:t>r</w:t>
            </w:r>
            <w:r>
              <w:rPr>
                <w:i/>
              </w:rPr>
              <w:t>(</w:t>
            </w:r>
            <w:r>
              <w:rPr>
                <w:i/>
                <w:lang w:val="en-US"/>
              </w:rPr>
              <w:t>i</w:t>
            </w:r>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w:t>
      </w:r>
      <w:r>
        <w:lastRenderedPageBreak/>
        <w:t xml:space="preserve">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s(i, t) = r</w:t>
            </w:r>
            <w:r>
              <w:rPr>
                <w:i/>
                <w:vertAlign w:val="subscript"/>
                <w:lang w:val="en-US"/>
              </w:rPr>
              <w:t>max</w:t>
            </w:r>
            <w:r>
              <w:rPr>
                <w:i/>
                <w:lang w:val="en-US"/>
              </w:rPr>
              <w:t xml:space="preserve"> – r(i,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Если верхняя граница неизвестна, а большее значение исходной приспособленности является лучшим, то отрегулированная и 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a(i,t)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r>
        <w:rPr>
          <w:i/>
        </w:rPr>
        <w:t>s(i,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 xml:space="preserve">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w:t>
      </w:r>
      <w:r>
        <w:lastRenderedPageBreak/>
        <w:t>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n(i,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w:t>
      </w:r>
      <w:r w:rsidR="00586565" w:rsidRPr="00586565">
        <w:lastRenderedPageBreak/>
        <w:t>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246B60"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lastRenderedPageBreak/>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lastRenderedPageBreak/>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lastRenderedPageBreak/>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6" w:name="_Toc484420293"/>
      <w:r>
        <w:t>Применение генетического программирования для построения признаков</w:t>
      </w:r>
      <w:bookmarkEnd w:id="16"/>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lastRenderedPageBreak/>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r w:rsidRPr="004D46EF">
        <w:rPr>
          <w:i/>
          <w:lang w:val="en-US"/>
        </w:rPr>
        <w:t>a</w:t>
      </w:r>
      <w:r w:rsidRPr="004D46EF">
        <w:rPr>
          <w:i/>
          <w:vertAlign w:val="subscript"/>
          <w:lang w:val="en-US"/>
        </w:rPr>
        <w:t>i</w:t>
      </w:r>
      <w:r>
        <w:t xml:space="preserve"> с помощью функции пригодности равной определенному классификатору </w:t>
      </w:r>
      <w:r w:rsidRPr="00CE5CD4">
        <w:rPr>
          <w:i/>
        </w:rPr>
        <w:t>k</w:t>
      </w:r>
      <w:r w:rsidRPr="00CE5CD4">
        <w:rPr>
          <w:i/>
          <w:vertAlign w:val="subscript"/>
        </w:rPr>
        <w:t>i</w:t>
      </w:r>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r w:rsidRPr="000F20E6">
        <w:rPr>
          <w:i/>
          <w:lang w:val="en-US"/>
        </w:rPr>
        <w:t>P</w:t>
      </w:r>
      <w:r w:rsidRPr="000F20E6">
        <w:rPr>
          <w:i/>
          <w:vertAlign w:val="subscript"/>
          <w:lang w:val="en-US"/>
        </w:rPr>
        <w:t>init</w:t>
      </w:r>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lastRenderedPageBreak/>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r w:rsidRPr="00827C97">
        <w:rPr>
          <w:i/>
          <w:lang w:val="en-US"/>
        </w:rPr>
        <w:t>f</w:t>
      </w:r>
      <w:r w:rsidRPr="00827C97">
        <w:rPr>
          <w:i/>
          <w:vertAlign w:val="subscript"/>
          <w:lang w:val="en-US"/>
        </w:rPr>
        <w:t>n</w:t>
      </w:r>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r w:rsidRPr="00A74DD4">
        <w:rPr>
          <w:i/>
          <w:lang w:val="en-US"/>
        </w:rPr>
        <w:t>t</w:t>
      </w:r>
      <w:r w:rsidRPr="00A74DD4">
        <w:rPr>
          <w:i/>
          <w:vertAlign w:val="subscript"/>
          <w:lang w:val="en-US"/>
        </w:rPr>
        <w:t>j</w:t>
      </w:r>
      <w:r w:rsidRPr="00A74DD4">
        <w:t xml:space="preserve"> </w:t>
      </w:r>
      <w:r>
        <w:t>– признак.</w:t>
      </w:r>
    </w:p>
    <w:p w14:paraId="31A8AFB9" w14:textId="6815A863" w:rsidR="00A45CAB" w:rsidRDefault="00A45CAB" w:rsidP="00BC1D68">
      <w:r>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множества </w:t>
      </w:r>
      <m:oMath>
        <m:r>
          <w:rPr>
            <w:rFonts w:ascii="Cambria Math" w:hAnsi="Cambria Math"/>
          </w:rPr>
          <m:t>C=F∪T</m:t>
        </m:r>
      </m:oMath>
      <w:r>
        <w:t>,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w:t>
      </w:r>
      <w:r>
        <w:lastRenderedPageBreak/>
        <w:t xml:space="preserve">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r w:rsidRPr="00D4397F">
        <w:rPr>
          <w:i/>
          <w:lang w:val="en-US"/>
        </w:rPr>
        <w:t>P</w:t>
      </w:r>
      <w:r w:rsidRPr="00D4397F">
        <w:rPr>
          <w:i/>
          <w:vertAlign w:val="subscript"/>
          <w:lang w:val="en-US"/>
        </w:rPr>
        <w:t>j</w:t>
      </w:r>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lastRenderedPageBreak/>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r w:rsidRPr="00D4397F">
        <w:rPr>
          <w:i/>
          <w:lang w:val="en-US"/>
        </w:rPr>
        <w:t>P</w:t>
      </w:r>
      <w:r w:rsidRPr="00D4397F">
        <w:rPr>
          <w:i/>
          <w:vertAlign w:val="subscript"/>
          <w:lang w:val="en-US"/>
        </w:rPr>
        <w:t>j</w:t>
      </w:r>
      <w:r>
        <w:t xml:space="preserve">. </w:t>
      </w:r>
      <w:r w:rsidR="00196129">
        <w:t xml:space="preserve">С этой целью оцениваем пригодность построенного набора признаков сначала для классификатора </w:t>
      </w:r>
      <w:r w:rsidR="00196129" w:rsidRPr="00D4397F">
        <w:rPr>
          <w:i/>
          <w:lang w:val="en-US"/>
        </w:rPr>
        <w:t>k</w:t>
      </w:r>
      <w:r w:rsidR="00196129" w:rsidRPr="00D4397F">
        <w:rPr>
          <w:i/>
          <w:vertAlign w:val="subscript"/>
          <w:lang w:val="en-US"/>
        </w:rPr>
        <w:t>i</w:t>
      </w:r>
      <w:r w:rsidR="00196129">
        <w:t xml:space="preserve">, а затем для классификатора </w:t>
      </w:r>
      <w:r w:rsidR="00196129" w:rsidRPr="00D4397F">
        <w:rPr>
          <w:i/>
          <w:lang w:val="en-US"/>
        </w:rPr>
        <w:t>k</w:t>
      </w:r>
      <w:r w:rsidR="00196129" w:rsidRPr="00D4397F">
        <w:rPr>
          <w:i/>
          <w:vertAlign w:val="subscript"/>
          <w:lang w:val="en-US"/>
        </w:rPr>
        <w:t>j</w:t>
      </w:r>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t>Мутация</w:t>
      </w:r>
    </w:p>
    <w:p w14:paraId="1DEB9800" w14:textId="3D9C104C" w:rsidR="00663E52" w:rsidRDefault="00663E52" w:rsidP="006664A7">
      <w:r>
        <w:t xml:space="preserve">Задаются вероятности мутации: обмен лесов, замена </w:t>
      </w:r>
      <w:r w:rsidR="005D276B">
        <w:t>дерева</w:t>
      </w:r>
      <w:r>
        <w:t xml:space="preserve"> в лесе </w:t>
      </w:r>
      <w:r w:rsidR="000D43AD">
        <w:t>случайным образом созданны</w:t>
      </w:r>
      <w:r w:rsidR="005D276B">
        <w:t>м деревом</w:t>
      </w:r>
      <w:r w:rsidR="000D43AD">
        <w:t xml:space="preserve">, мутация одного дерева в лесе. </w:t>
      </w:r>
    </w:p>
    <w:p w14:paraId="5EE9D7CC" w14:textId="24215D1A"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6C1E41">
        <w:t xml:space="preserve"> </w:t>
      </w:r>
      <w:r>
        <w:t>проверяется на возможность мутации в соответствии с определенным коэффициентом мутации.</w:t>
      </w:r>
    </w:p>
    <w:p w14:paraId="5E997656" w14:textId="0B8CDF13" w:rsidR="00F37E4A" w:rsidRPr="00630A30" w:rsidRDefault="000D43AD" w:rsidP="00F37E4A">
      <w:r>
        <w:t>Если была выбрана мутация в виде обмена лесов, то из другого</w:t>
      </w:r>
      <w:r w:rsidRPr="000D43AD">
        <w:t xml:space="preserve"> </w:t>
      </w:r>
      <w:r>
        <w:t xml:space="preserve">случайным образом выбранного множества </w:t>
      </w:r>
      <w:r w:rsidRPr="000D43AD">
        <w:rPr>
          <w:i/>
          <w:lang w:val="en-US"/>
        </w:rPr>
        <w:t>P</w:t>
      </w:r>
      <w:r w:rsidRPr="000D43AD">
        <w:rPr>
          <w:i/>
          <w:vertAlign w:val="subscript"/>
          <w:lang w:val="en-US"/>
        </w:rPr>
        <w:t>j</w:t>
      </w:r>
      <w:r w:rsidRPr="000D43AD">
        <w:t>,</w:t>
      </w:r>
      <w:r w:rsidR="00A6253F" w:rsidRPr="00A6253F">
        <w:t xml:space="preserve"> </w:t>
      </w:r>
      <w:r w:rsidR="00A6253F">
        <w:t>где</w:t>
      </w:r>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 образом выбирается лес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F37E4A">
        <w:t xml:space="preserve">. Далее леса меняются местами, т.е. меняется принадлежность лесов их множествам: </w:t>
      </w:r>
      <m:oMath>
        <m:sSub>
          <m:sSubPr>
            <m:ctrlPr>
              <w:rPr>
                <w:rFonts w:ascii="Cambria Math" w:hAnsi="Cambria Math"/>
                <w:i/>
              </w:rPr>
            </m:ctrlPr>
          </m:sSubPr>
          <m:e>
            <m:r>
              <w:rPr>
                <w:rFonts w:ascii="Cambria Math" w:hAnsi="Cambria Math"/>
                <w:lang w:val="en-US"/>
              </w:rPr>
              <m:t>A</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F37E4A" w:rsidRPr="00F37E4A">
        <w:t>.</w:t>
      </w:r>
      <w:r w:rsidR="00E13497">
        <w:t xml:space="preserve"> Данный вид мутации обладает самой маленькой вероятностью наступления события, т.к. </w:t>
      </w:r>
      <w:r w:rsidR="00630A30">
        <w:t xml:space="preserve">в ходе процесса выполнения генетического программирования в каждом множестве </w:t>
      </w:r>
      <w:r w:rsidR="00630A30" w:rsidRPr="00A6253F">
        <w:rPr>
          <w:i/>
          <w:lang w:val="en-US"/>
        </w:rPr>
        <w:t>P</w:t>
      </w:r>
      <w:r w:rsidR="00630A30" w:rsidRPr="00A6253F">
        <w:rPr>
          <w:i/>
          <w:vertAlign w:val="subscript"/>
          <w:lang w:val="en-US"/>
        </w:rPr>
        <w:t>i</w:t>
      </w:r>
      <w:r w:rsidR="00630A30">
        <w:t xml:space="preserve"> должны образовываться наборы признаков, которые наиболее эффективны при их использовании классификатором множества </w:t>
      </w:r>
      <w:r w:rsidR="00630A30" w:rsidRPr="00DA28FE">
        <w:rPr>
          <w:i/>
          <w:lang w:val="en-US"/>
        </w:rPr>
        <w:t>P</w:t>
      </w:r>
      <w:r w:rsidR="00630A30" w:rsidRPr="00DA28FE">
        <w:rPr>
          <w:i/>
          <w:vertAlign w:val="subscript"/>
          <w:lang w:val="en-US"/>
        </w:rPr>
        <w:t>i</w:t>
      </w:r>
      <w:r w:rsidR="00630A30">
        <w:t>.</w:t>
      </w:r>
      <w:r w:rsidR="00804F0B">
        <w:t xml:space="preserve"> В связи с этим рассмотренный вид мутации при удачном применении оказывает положительный эффект в виде увеличения разнообразия особей в популяции, но при </w:t>
      </w:r>
      <w:r w:rsidR="006D3889">
        <w:t>частом</w:t>
      </w:r>
      <w:r w:rsidR="00804F0B">
        <w:t xml:space="preserve"> использовании способен ухудшить качество классификации.</w:t>
      </w:r>
    </w:p>
    <w:p w14:paraId="20F36D5D" w14:textId="4AF9D67F" w:rsidR="006664A7" w:rsidRDefault="006813F4" w:rsidP="006664A7">
      <w:r>
        <w:t xml:space="preserve">Если для любого леса </w:t>
      </w:r>
      <w:r w:rsidRPr="00F5603F">
        <w:rPr>
          <w:i/>
          <w:lang w:val="en-US"/>
        </w:rPr>
        <w:t>A</w:t>
      </w:r>
      <w:r w:rsidRPr="00F5603F">
        <w:rPr>
          <w:i/>
          <w:vertAlign w:val="subscript"/>
          <w:lang w:val="en-US"/>
        </w:rPr>
        <w:t>i</w:t>
      </w:r>
      <w:r w:rsidRPr="006813F4">
        <w:t xml:space="preserve"> </w:t>
      </w:r>
      <w:r>
        <w:t>была выбрана мутация в виде замены деревьев, то случайным образом выбирается дерево и исключается</w:t>
      </w:r>
      <w:r w:rsidRPr="006813F4">
        <w:t xml:space="preserve"> </w:t>
      </w:r>
      <w:r>
        <w:t xml:space="preserve">из леса </w:t>
      </w:r>
      <w:r w:rsidRPr="00F5603F">
        <w:rPr>
          <w:i/>
          <w:lang w:val="en-US"/>
        </w:rPr>
        <w:t>A</w:t>
      </w:r>
      <w:r w:rsidRPr="00F5603F">
        <w:rPr>
          <w:i/>
          <w:vertAlign w:val="subscript"/>
          <w:lang w:val="en-US"/>
        </w:rPr>
        <w:t>i</w:t>
      </w:r>
      <w:r>
        <w:t xml:space="preserve">. Далее создается новое дерево, как при формировании начальной популяции, </w:t>
      </w:r>
      <w:r>
        <w:lastRenderedPageBreak/>
        <w:t xml:space="preserve">и включается в набор деревьев леса </w:t>
      </w:r>
      <w:r w:rsidRPr="00F5603F">
        <w:rPr>
          <w:i/>
          <w:lang w:val="en-US"/>
        </w:rPr>
        <w:t>A</w:t>
      </w:r>
      <w:r w:rsidRPr="00F5603F">
        <w:rPr>
          <w:i/>
          <w:vertAlign w:val="subscript"/>
          <w:lang w:val="en-US"/>
        </w:rPr>
        <w:t>i</w:t>
      </w:r>
      <w:r>
        <w:t>. Данная мутация также обладает низким приоритетом, по рассмотренной в мутации обмена лесами причине возможного ухудшения прогнозирования.</w:t>
      </w:r>
    </w:p>
    <w:p w14:paraId="6DA6988E" w14:textId="2130CA6A" w:rsidR="005D276B" w:rsidRDefault="005D276B" w:rsidP="006664A7">
      <w:r>
        <w:t>При выборе мутации одного дерева в лесе применятся стандартная мутация генетического программирования. Выбирается вид мутации: узловая, усекающая или растущая. Затем случайным образом находится узел дерева, который будет подвергнут мутации. Далее выполняется выбранный вид мутации и получается новое дерево, которое добавляется в текущий лес, заменяя исходное дерево.</w:t>
      </w:r>
      <w:r w:rsidR="00563407">
        <w:t xml:space="preserve"> Этот вид мутации обладает самым высоким приоритетом вероятности наступления события из разобранных, т.к. его воздействие на изменение структуры леса мало по сравнению с другими разновидностями мутации и совпадает с операцией скрещивания.</w:t>
      </w:r>
    </w:p>
    <w:p w14:paraId="14BCB1A4" w14:textId="30605178" w:rsidR="004D4350" w:rsidRDefault="00563407" w:rsidP="00FB5245">
      <w:r>
        <w:t>Были изучены разные способы автоматического построения признаков, позволяющие улучшить качество классификации при работе с медицинскими изображениями.</w:t>
      </w:r>
      <w:r w:rsidR="004602AB">
        <w:t xml:space="preserve"> Исследование проблемы классификации дало представление о новом возможном способе решения задачи повышения эффективности классификации. Было подробно изучено генетическое программирование, возможность его применения для конструирования признаков. Генетическое программирование позволяет создавать видоизменяемые программы и находить среди них наиболее подходящую программу. В связи с этим данный метод является подходящим для решения задачи увеличения различающей способности классификатора путем подачи автоматически построенных признаков, которые наиболее точно определяют важные в рамках задачи параметры изображения.</w:t>
      </w:r>
      <w:r w:rsidR="00071457" w:rsidRPr="008270D6">
        <w:br w:type="page"/>
      </w:r>
    </w:p>
    <w:p w14:paraId="48548A70" w14:textId="589C6668" w:rsidR="00071457" w:rsidRDefault="0053702C" w:rsidP="00F85235">
      <w:pPr>
        <w:pStyle w:val="10"/>
        <w:numPr>
          <w:ilvl w:val="0"/>
          <w:numId w:val="3"/>
        </w:numPr>
      </w:pPr>
      <w:bookmarkStart w:id="17" w:name="_Toc484420294"/>
      <w:r>
        <w:lastRenderedPageBreak/>
        <w:t>Практическая часть</w:t>
      </w:r>
      <w:bookmarkEnd w:id="17"/>
    </w:p>
    <w:p w14:paraId="6E4FD47C" w14:textId="4F708442" w:rsidR="006F242C" w:rsidRPr="006F242C" w:rsidRDefault="004D4350" w:rsidP="004D4350">
      <w:r>
        <w:t xml:space="preserve">Была поставлена задача автоматического построения признаков для решения задачи классификации медицинских изображений методом генетического программирования. Поиск готовых решений не дал результатов. </w:t>
      </w:r>
      <w:r w:rsidR="006F242C">
        <w:t>П</w:t>
      </w:r>
      <w:r w:rsidR="00165CAA">
        <w:t xml:space="preserve">оэтому было принято </w:t>
      </w:r>
      <w:r w:rsidR="006F242C">
        <w:t>решение о разработке собственной программы</w:t>
      </w:r>
      <w:r w:rsidR="00165CAA">
        <w:t>, предоставляющей необходимый результат</w:t>
      </w:r>
      <w:r w:rsidR="006F242C">
        <w:t>.</w:t>
      </w:r>
    </w:p>
    <w:p w14:paraId="0797852C" w14:textId="14C39E5D" w:rsidR="00316AEE" w:rsidRDefault="00316AEE" w:rsidP="00F85235">
      <w:pPr>
        <w:pStyle w:val="2"/>
        <w:numPr>
          <w:ilvl w:val="1"/>
          <w:numId w:val="3"/>
        </w:numPr>
        <w:ind w:left="0" w:firstLine="709"/>
      </w:pPr>
      <w:bookmarkStart w:id="18" w:name="_Toc484420295"/>
      <w:r>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25507B81"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w:t>
      </w:r>
      <w:r w:rsidR="007456E0">
        <w:t xml:space="preserve">йте Python </w:t>
      </w:r>
      <w:r w:rsidR="007456E0" w:rsidRPr="007456E0">
        <w:t>[</w:t>
      </w:r>
      <w:r w:rsidR="007456E0">
        <w:t>http://www.python]</w:t>
      </w:r>
      <w:r w:rsidRPr="00797166">
        <w:t xml:space="preserve">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C5C1492" w14:textId="4BD8F1AA" w:rsidR="00F85235" w:rsidRDefault="00797166" w:rsidP="00F85235">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5CBBE9D0" w14:textId="202E3FE3" w:rsidR="00F85235" w:rsidRDefault="00F315F2" w:rsidP="00F85235">
      <w:pPr>
        <w:pStyle w:val="2"/>
        <w:numPr>
          <w:ilvl w:val="1"/>
          <w:numId w:val="3"/>
        </w:numPr>
      </w:pPr>
      <w:r>
        <w:t xml:space="preserve"> </w:t>
      </w:r>
      <w:bookmarkStart w:id="19" w:name="_Toc484420296"/>
      <w:r>
        <w:t>Использованные библиотеки</w:t>
      </w:r>
      <w:bookmarkEnd w:id="19"/>
    </w:p>
    <w:p w14:paraId="1F1D9A30" w14:textId="7D9595EB" w:rsidR="00F85235" w:rsidRDefault="00555889" w:rsidP="00555889">
      <w:pPr>
        <w:pStyle w:val="3"/>
        <w:numPr>
          <w:ilvl w:val="2"/>
          <w:numId w:val="3"/>
        </w:numPr>
        <w:ind w:left="0" w:firstLine="709"/>
      </w:pPr>
      <w:bookmarkStart w:id="20" w:name="_Toc484420297"/>
      <w:r w:rsidRPr="00555889">
        <w:t>scikit-learn</w:t>
      </w:r>
      <w:bookmarkEnd w:id="20"/>
    </w:p>
    <w:p w14:paraId="2E1F31FE" w14:textId="0D8ECA48" w:rsidR="00555889" w:rsidRDefault="00555889" w:rsidP="00555889">
      <w:r>
        <w:t xml:space="preserve">Для работы с классификаторами изображений была использована библиотека </w:t>
      </w:r>
      <w:r w:rsidRPr="00555889">
        <w:t>scikit-learn</w:t>
      </w:r>
      <w:r>
        <w:t xml:space="preserve"> </w:t>
      </w:r>
      <w:r w:rsidRPr="00555889">
        <w:t>[</w:t>
      </w:r>
      <w:r w:rsidR="00167647" w:rsidRPr="00167647">
        <w:t>http://scikit-learn.org/stable/</w:t>
      </w:r>
      <w:r w:rsidRPr="00555889">
        <w:t>]</w:t>
      </w:r>
      <w:r>
        <w:t xml:space="preserve">. В scikit-learn оценочной функцией для классификации является объект Python, который реализует методы </w:t>
      </w:r>
      <w:r w:rsidRPr="00555889">
        <w:rPr>
          <w:i/>
        </w:rPr>
        <w:t>fit (</w:t>
      </w:r>
      <w:r>
        <w:rPr>
          <w:i/>
          <w:lang w:val="en-US"/>
        </w:rPr>
        <w:t>X</w:t>
      </w:r>
      <w:r w:rsidRPr="00555889">
        <w:rPr>
          <w:i/>
        </w:rPr>
        <w:t>, y)</w:t>
      </w:r>
      <w:r>
        <w:t xml:space="preserve"> и </w:t>
      </w:r>
      <w:r w:rsidRPr="00555889">
        <w:rPr>
          <w:i/>
        </w:rPr>
        <w:t>pred (t)</w:t>
      </w:r>
      <w:r>
        <w:t>.</w:t>
      </w:r>
    </w:p>
    <w:p w14:paraId="7A18A744" w14:textId="14BD0F0E" w:rsidR="00555889" w:rsidRDefault="00555889" w:rsidP="00555889">
      <w:r>
        <w:t xml:space="preserve">Данная библиотека содержит такие классификаторы изображений, как классификатор ближайшего соседа, наивный байесовский классификатор, деревья решений </w:t>
      </w:r>
      <w:r w:rsidRPr="00555889">
        <w:t>C4.5</w:t>
      </w:r>
      <w:r>
        <w:t xml:space="preserve">, искусственную нейронную сеть </w:t>
      </w:r>
      <w:r w:rsidR="00531211">
        <w:t>и метод опорных векторов. Каждый классификатор подробно описан в документации и сопровождается примерами использования.</w:t>
      </w:r>
    </w:p>
    <w:p w14:paraId="1EBDC17B" w14:textId="4671E486" w:rsidR="00531211" w:rsidRDefault="00531211" w:rsidP="00555889">
      <w:r>
        <w:t xml:space="preserve">Библиотека также содержит модули для неконтролируемого обучения, в котором работа с входными данными, для которых неизвестно целевое значение. </w:t>
      </w:r>
      <w:r w:rsidRPr="00531211">
        <w:t xml:space="preserve">Целью таких задач может быть обнаружение групп </w:t>
      </w:r>
      <w:r>
        <w:t>схожих объектов</w:t>
      </w:r>
      <w:r w:rsidRPr="00531211">
        <w:t xml:space="preserve"> в данных, это называется кластеризацией, или </w:t>
      </w:r>
      <w:r>
        <w:t>определение</w:t>
      </w:r>
      <w:r w:rsidRPr="00531211">
        <w:t xml:space="preserve"> распределения данных во входном пространстве, </w:t>
      </w:r>
      <w:r w:rsidR="00B73E3C">
        <w:t>обозначается оценкой плотности, или проецирование данных из высоко размерных пространств</w:t>
      </w:r>
      <w:r w:rsidRPr="00531211">
        <w:t xml:space="preserve"> до двух или трех измерений с целью визуализации</w:t>
      </w:r>
      <w:r w:rsidR="00B73E3C">
        <w:t>.</w:t>
      </w:r>
    </w:p>
    <w:p w14:paraId="70D20605" w14:textId="239CF371" w:rsidR="00201FDF" w:rsidRDefault="00201FDF" w:rsidP="00555889">
      <w:r>
        <w:t xml:space="preserve">В связи с тем, что в данной работе используется контролируемое обучения для предсказания значения класса входного изображения, из </w:t>
      </w:r>
      <w:r>
        <w:lastRenderedPageBreak/>
        <w:t>рассмотренной библиотеки будут использоваться только необходимые классификаторы.</w:t>
      </w:r>
    </w:p>
    <w:p w14:paraId="6AFD2339" w14:textId="79E0E58D" w:rsidR="005F06CC" w:rsidRDefault="005F06CC" w:rsidP="005F06CC">
      <w:pPr>
        <w:pStyle w:val="3"/>
        <w:numPr>
          <w:ilvl w:val="2"/>
          <w:numId w:val="3"/>
        </w:numPr>
        <w:ind w:left="0" w:firstLine="709"/>
      </w:pPr>
      <w:bookmarkStart w:id="21" w:name="_Toc484420298"/>
      <w:r w:rsidRPr="005F06CC">
        <w:t>OpenCV-Python</w:t>
      </w:r>
      <w:bookmarkEnd w:id="21"/>
    </w:p>
    <w:p w14:paraId="06D2CB37" w14:textId="7DDF398D" w:rsidR="005F06CC" w:rsidRDefault="005F06CC" w:rsidP="005F06CC">
      <w:r w:rsidRPr="005F06CC">
        <w:t>OpenCV (Open Source Com</w:t>
      </w:r>
      <w:r>
        <w:t>puter Vision Library</w:t>
      </w:r>
      <w:r w:rsidRPr="005F06CC">
        <w:t>) []</w:t>
      </w:r>
      <w:r>
        <w:t xml:space="preserve"> –</w:t>
      </w:r>
      <w:r w:rsidRPr="005F06CC">
        <w:t xml:space="preserve"> это библиотека с лицензией BSD с открытым исходным кодом, которая включает в себя несколько сотен а</w:t>
      </w:r>
      <w:r w:rsidR="00486777">
        <w:t>лгоритмов компьютерного зрения.</w:t>
      </w:r>
    </w:p>
    <w:p w14:paraId="550604EC" w14:textId="5FCAC3A3" w:rsidR="005F06CC" w:rsidRDefault="005F06CC" w:rsidP="005F06CC">
      <w:r>
        <w:t>OpenCV-Python – это библиотека Python, предназначенная для решения задач компьютерного зрения.</w:t>
      </w:r>
    </w:p>
    <w:p w14:paraId="59F180EF" w14:textId="772461DD" w:rsidR="005F06CC" w:rsidRDefault="005F06CC" w:rsidP="005F06CC">
      <w:r>
        <w:t>OpenCV-Python использует Numpy, который является высоко оптимизированной библиотекой для числовых операций с синтаксисом стиля MATLAB. Все структуры массива OpenCV преобразуются в массивы Numpy и обратно. Это также упрощает интеграцию с другими библиотеками, использующими Numpy, такими как SciPy и Matplotlib.</w:t>
      </w:r>
    </w:p>
    <w:p w14:paraId="49CB5831" w14:textId="79906FD5" w:rsidR="005F06CC" w:rsidRDefault="00486777" w:rsidP="005F06CC">
      <w:r w:rsidRPr="00486777">
        <w:t xml:space="preserve">OpenCV имеет модульную структуру, </w:t>
      </w:r>
      <w:r>
        <w:t>это</w:t>
      </w:r>
      <w:r w:rsidRPr="00486777">
        <w:t xml:space="preserve"> означает, что пакет включает</w:t>
      </w:r>
      <w:r>
        <w:t xml:space="preserve"> несколько</w:t>
      </w:r>
      <w:r w:rsidRPr="00486777">
        <w:t xml:space="preserve"> библиотек. </w:t>
      </w:r>
      <w:r>
        <w:t>В данной работе были использованы</w:t>
      </w:r>
      <w:r w:rsidRPr="00486777">
        <w:t xml:space="preserve"> следующие модули:</w:t>
      </w:r>
    </w:p>
    <w:p w14:paraId="6020D78D" w14:textId="29AAFFAB" w:rsidR="00486777" w:rsidRDefault="00486777" w:rsidP="00486777">
      <w:pPr>
        <w:pStyle w:val="af"/>
        <w:numPr>
          <w:ilvl w:val="0"/>
          <w:numId w:val="15"/>
        </w:numPr>
      </w:pPr>
      <w:r>
        <w:t>Core – компактный модуль, определяющий основные структуры данных, включая многомерный массив Mat и базовые функции, используемые всеми другими модулями.</w:t>
      </w:r>
    </w:p>
    <w:p w14:paraId="66FA2CB0" w14:textId="203EAB20" w:rsidR="00486777" w:rsidRDefault="00486777" w:rsidP="00486777">
      <w:pPr>
        <w:pStyle w:val="af"/>
        <w:numPr>
          <w:ilvl w:val="0"/>
          <w:numId w:val="15"/>
        </w:numPr>
      </w:pPr>
      <w:r>
        <w:t xml:space="preserve">Imgproc – модуль обработки изображений, который включает в себя фильтрацию линейных и нелинейных изображений, преобразования геометрических изображений (изменение размера, аффинное и перспективное </w:t>
      </w:r>
      <w:r w:rsidR="004D6A45">
        <w:t>преобразования</w:t>
      </w:r>
      <w:r>
        <w:t xml:space="preserve">), преобразование цветового </w:t>
      </w:r>
      <w:r w:rsidR="004D6A45">
        <w:t>пространства и гистограммы</w:t>
      </w:r>
      <w:r>
        <w:t>.</w:t>
      </w:r>
    </w:p>
    <w:p w14:paraId="7009C0FF" w14:textId="3AAB6536" w:rsidR="00472523" w:rsidRDefault="00472523" w:rsidP="00472523">
      <w:r>
        <w:t>Рассмотренная библиотека была использована для получения признаков из входных изображений.</w:t>
      </w:r>
    </w:p>
    <w:p w14:paraId="3A24FF50" w14:textId="2D47BECA" w:rsidR="00316AEE" w:rsidRDefault="00316AEE" w:rsidP="00F85235">
      <w:pPr>
        <w:pStyle w:val="2"/>
        <w:numPr>
          <w:ilvl w:val="1"/>
          <w:numId w:val="3"/>
        </w:numPr>
        <w:ind w:left="0" w:firstLine="709"/>
      </w:pPr>
      <w:bookmarkStart w:id="22" w:name="_Toc484420299"/>
      <w:r>
        <w:lastRenderedPageBreak/>
        <w:t>Особенности программы</w:t>
      </w:r>
      <w:bookmarkEnd w:id="22"/>
    </w:p>
    <w:p w14:paraId="34F2A7D5" w14:textId="388FCA9C" w:rsidR="00F85235" w:rsidRDefault="00A65B4A" w:rsidP="00F85235">
      <w:pPr>
        <w:pStyle w:val="3"/>
        <w:numPr>
          <w:ilvl w:val="2"/>
          <w:numId w:val="3"/>
        </w:numPr>
        <w:ind w:left="0" w:firstLine="709"/>
      </w:pPr>
      <w:bookmarkStart w:id="23" w:name="_Toc484420300"/>
      <w:r>
        <w:t>Структура данных</w:t>
      </w:r>
      <w:bookmarkEnd w:id="23"/>
    </w:p>
    <w:p w14:paraId="7CFD53CD" w14:textId="1D2413D4" w:rsidR="0080507B" w:rsidRDefault="00F85235" w:rsidP="00E2378D">
      <w:r>
        <w:t>Получение признаков из исходных изображений расположено в отдельном классе. Каждому признаку соответствует статичная функция класса, принимающая в качестве входного параметра изображение и дополнительные параметры, которые зависят от способа получения данной особенности изображения.</w:t>
      </w:r>
    </w:p>
    <w:p w14:paraId="286F5150" w14:textId="77A8EC17" w:rsidR="00F85235" w:rsidRPr="00F85235" w:rsidRDefault="00D1501D" w:rsidP="00E2378D">
      <w:r>
        <w:t>Для использования классификаторов был создан абстрактный класс с методами обучения и предсказания значения класса. Все классификаторы унаследованы от абстрактного классификатора и реализуют его методы, принимая дополнительные параметры по мере необходимости.</w:t>
      </w:r>
    </w:p>
    <w:p w14:paraId="43FD0610" w14:textId="77777777" w:rsidR="006B1B3F"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4D84EE1B" w14:textId="2CD0BCA9" w:rsidR="00A71996" w:rsidRPr="005F0093" w:rsidRDefault="00A71996" w:rsidP="00826E4A">
      <w:r>
        <w:lastRenderedPageBreak/>
        <w:t>Лес деревьев представлен собственным классом, который содержит деревья данного леса в виде списка и хранит свою последнюю полученную пригодность.</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1698C65E"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r w:rsidR="00192BF3">
        <w:t xml:space="preserve">суммарной </w:t>
      </w:r>
      <w:r w:rsidR="00192BF3" w:rsidRPr="00826E4A">
        <w:t>отрегулированной</w:t>
      </w:r>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случайным образом выбирает позиции у деревьев-родителей, 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 xml:space="preserve">Если </w:t>
      </w:r>
      <w:r w:rsidR="00E745E2">
        <w:lastRenderedPageBreak/>
        <w:t>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2969F8E1" w:rsidR="00A65B4A" w:rsidRDefault="00A65B4A" w:rsidP="00F85235">
      <w:pPr>
        <w:pStyle w:val="3"/>
        <w:numPr>
          <w:ilvl w:val="2"/>
          <w:numId w:val="3"/>
        </w:numPr>
        <w:ind w:left="0" w:firstLine="709"/>
      </w:pPr>
      <w:bookmarkStart w:id="24" w:name="_Toc484420301"/>
      <w:r>
        <w:t>Структура программы</w:t>
      </w:r>
      <w:bookmarkEnd w:id="24"/>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w:t>
      </w:r>
      <w:r>
        <w:lastRenderedPageBreak/>
        <w:t>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1E8C4EC0" w:rsidR="00316AEE" w:rsidRPr="00316AEE" w:rsidRDefault="00316AEE" w:rsidP="00F85235">
      <w:pPr>
        <w:pStyle w:val="2"/>
        <w:numPr>
          <w:ilvl w:val="1"/>
          <w:numId w:val="3"/>
        </w:numPr>
        <w:ind w:left="0" w:firstLine="709"/>
      </w:pPr>
      <w:bookmarkStart w:id="25" w:name="_Toc484420302"/>
      <w:r>
        <w:t>Практические результаты</w:t>
      </w:r>
      <w:bookmarkEnd w:id="25"/>
    </w:p>
    <w:p w14:paraId="4F002A81" w14:textId="69E31A21" w:rsidR="009D5E70" w:rsidRDefault="009D5E70" w:rsidP="009D5E70">
      <w:r>
        <w:t>Для проверки работы программы был проведен эксперимент. Условия эксперимента: определим набор классификаторов, набор обуч</w:t>
      </w:r>
      <w:r w:rsidR="004E23FA">
        <w:t>ающих и проверочных изображений и множество исходных</w:t>
      </w:r>
      <w:r>
        <w:t xml:space="preserve"> признаков. Эксперимент будет считаться успешным, если ошибка</w:t>
      </w:r>
      <w:r w:rsidR="00244C8F">
        <w:t xml:space="preserve"> классификации при использовании найденного</w:t>
      </w:r>
      <w:r>
        <w:t xml:space="preserve"> программой </w:t>
      </w:r>
      <w:r w:rsidR="00244C8F">
        <w:t>набора построенных признаков</w:t>
      </w:r>
      <w:r>
        <w:t xml:space="preserve"> будет меньше 1</w:t>
      </w:r>
      <w:r w:rsidR="00244C8F">
        <w:t>0%</w:t>
      </w:r>
      <w:r>
        <w:t xml:space="preserve">. Эксперимент будет считаться неуспешным, если многократный запуск программы (не менее 10 раз) не приведет к нахождению </w:t>
      </w:r>
      <w:r w:rsidR="00C95B7B">
        <w:t>сконструированного набора признаков с требуемой ошибкой</w:t>
      </w:r>
      <w:r>
        <w:t xml:space="preserve"> </w:t>
      </w:r>
      <w:r w:rsidR="00C95B7B">
        <w:t>прогнозирования</w:t>
      </w:r>
      <w:r>
        <w:t>.</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7F7B3C50" w14:textId="77777777" w:rsidR="00B3044D" w:rsidRDefault="00B3044D" w:rsidP="00B7640B">
      <w:r>
        <w:t>В набор классификаторов будут входить следующие классификаторы:</w:t>
      </w:r>
    </w:p>
    <w:p w14:paraId="7FF4072C" w14:textId="7239B6FC" w:rsidR="00B3044D" w:rsidRDefault="00B3044D" w:rsidP="00B3044D">
      <w:pPr>
        <w:pStyle w:val="af"/>
        <w:numPr>
          <w:ilvl w:val="0"/>
          <w:numId w:val="15"/>
        </w:numPr>
      </w:pPr>
      <w:r>
        <w:t>Классификатор ближайшего соседа;</w:t>
      </w:r>
    </w:p>
    <w:p w14:paraId="4FC4310C" w14:textId="50BB52E6" w:rsidR="00B3044D" w:rsidRDefault="00B3044D" w:rsidP="00B3044D">
      <w:pPr>
        <w:pStyle w:val="af"/>
        <w:numPr>
          <w:ilvl w:val="0"/>
          <w:numId w:val="15"/>
        </w:numPr>
      </w:pPr>
      <w:r>
        <w:t>Метод опорных векторов;</w:t>
      </w:r>
    </w:p>
    <w:p w14:paraId="2817D381" w14:textId="77777777" w:rsidR="00B3044D" w:rsidRDefault="00B3044D" w:rsidP="00B3044D">
      <w:pPr>
        <w:pStyle w:val="af"/>
        <w:numPr>
          <w:ilvl w:val="0"/>
          <w:numId w:val="15"/>
        </w:numPr>
      </w:pPr>
      <w:r>
        <w:t xml:space="preserve">Деревья решений </w:t>
      </w:r>
      <w:r>
        <w:rPr>
          <w:lang w:val="en-US"/>
        </w:rPr>
        <w:t>C4.5</w:t>
      </w:r>
      <w:r>
        <w:t>;</w:t>
      </w:r>
    </w:p>
    <w:p w14:paraId="3B33AB8C" w14:textId="77777777" w:rsidR="00B3044D" w:rsidRDefault="00B3044D" w:rsidP="00B3044D">
      <w:pPr>
        <w:pStyle w:val="af"/>
        <w:numPr>
          <w:ilvl w:val="0"/>
          <w:numId w:val="15"/>
        </w:numPr>
      </w:pPr>
      <w:r>
        <w:t>Наивный байесовский классификатор;</w:t>
      </w:r>
    </w:p>
    <w:p w14:paraId="19FB1758" w14:textId="2F3048EE" w:rsidR="00B3044D" w:rsidRDefault="00B3044D" w:rsidP="00B3044D">
      <w:pPr>
        <w:pStyle w:val="af"/>
        <w:numPr>
          <w:ilvl w:val="0"/>
          <w:numId w:val="15"/>
        </w:numPr>
      </w:pPr>
      <w:r>
        <w:t xml:space="preserve">Искусственная нейронная сеть. </w:t>
      </w:r>
    </w:p>
    <w:p w14:paraId="3B0F64EC" w14:textId="583C3EDE" w:rsidR="00B3044D" w:rsidRDefault="00B3044D" w:rsidP="00B3044D">
      <w:r>
        <w:t xml:space="preserve">Набор обучающих и проверочных изображений </w:t>
      </w:r>
      <w:r w:rsidR="002E4C11">
        <w:t>был взят из доступного в интернете международного</w:t>
      </w:r>
      <w:r w:rsidR="002E4C11" w:rsidRPr="002E4C11">
        <w:t xml:space="preserve"> ресурс</w:t>
      </w:r>
      <w:r w:rsidR="002E4C11">
        <w:t>а</w:t>
      </w:r>
      <w:r w:rsidR="002E4C11" w:rsidRPr="002E4C11">
        <w:t xml:space="preserve"> для разработки, обучения и оценки методов компьютерной диагностики для выявления и диагностики рака </w:t>
      </w:r>
      <w:r w:rsidR="002E4C11" w:rsidRPr="002E4C11">
        <w:lastRenderedPageBreak/>
        <w:t>легких</w:t>
      </w:r>
      <w:r w:rsidR="002E4C11">
        <w:t xml:space="preserve">, который носит название </w:t>
      </w:r>
      <w:r w:rsidR="001747AA">
        <w:t>Консорциум базы данных изображений лёгких</w:t>
      </w:r>
      <w:r w:rsidR="00483A90">
        <w:t xml:space="preserve"> </w:t>
      </w:r>
      <w:r w:rsidR="00483A90" w:rsidRPr="00483A90">
        <w:t>[https://wiki.cancerimagingarchive.net/display/Public/LIDC-IDRI]</w:t>
      </w:r>
      <w:r w:rsidR="001747AA">
        <w:t xml:space="preserve">. Данная коллекция изображений </w:t>
      </w:r>
      <w:r w:rsidR="001747AA" w:rsidRPr="001747AA">
        <w:t>состоит из диагностических</w:t>
      </w:r>
      <w:r w:rsidR="00D07FE0">
        <w:t xml:space="preserve"> снимков</w:t>
      </w:r>
      <w:r w:rsidR="001747AA" w:rsidRPr="001747AA">
        <w:t xml:space="preserve"> и</w:t>
      </w:r>
      <w:r w:rsidR="00D07FE0">
        <w:t xml:space="preserve"> снимков</w:t>
      </w:r>
      <w:r w:rsidR="001747AA" w:rsidRPr="001747AA">
        <w:t xml:space="preserve"> раковых опухолей, </w:t>
      </w:r>
      <w:r w:rsidR="00D07FE0">
        <w:t>полученных с помощью торакальной компьютерной томографии</w:t>
      </w:r>
      <w:r w:rsidR="001747AA" w:rsidRPr="001747AA">
        <w:t xml:space="preserve"> (КТ)</w:t>
      </w:r>
      <w:r w:rsidR="00D07FE0">
        <w:t>,</w:t>
      </w:r>
      <w:r w:rsidR="001747AA" w:rsidRPr="001747AA">
        <w:t xml:space="preserve"> с отмеченными аннотированными поражениями.</w:t>
      </w:r>
      <w:r w:rsidR="00447AB9">
        <w:t xml:space="preserve"> </w:t>
      </w:r>
    </w:p>
    <w:p w14:paraId="69A0C897" w14:textId="53B1109D" w:rsidR="00447AB9" w:rsidRDefault="00447AB9" w:rsidP="00B3044D">
      <w:r>
        <w:t>Множество исходных признаков представлено следующим набором:</w:t>
      </w:r>
    </w:p>
    <w:p w14:paraId="6C67232A" w14:textId="4BBCEA42" w:rsidR="00447AB9" w:rsidRDefault="00447AB9" w:rsidP="00447AB9">
      <w:pPr>
        <w:pStyle w:val="af"/>
        <w:numPr>
          <w:ilvl w:val="0"/>
          <w:numId w:val="15"/>
        </w:numPr>
        <w:spacing w:after="160"/>
      </w:pPr>
      <w:r>
        <w:t>Центр тяжести;</w:t>
      </w:r>
    </w:p>
    <w:p w14:paraId="12537978" w14:textId="71CCEFEF" w:rsidR="00447AB9" w:rsidRDefault="00447AB9" w:rsidP="00447AB9">
      <w:pPr>
        <w:pStyle w:val="af"/>
        <w:numPr>
          <w:ilvl w:val="0"/>
          <w:numId w:val="15"/>
        </w:numPr>
        <w:spacing w:after="160"/>
      </w:pPr>
      <w:r>
        <w:t>Коэффициент асимметрии;</w:t>
      </w:r>
    </w:p>
    <w:p w14:paraId="2767B3E2" w14:textId="5E1D9ABC" w:rsidR="00447AB9" w:rsidRDefault="00447AB9" w:rsidP="00447AB9">
      <w:pPr>
        <w:pStyle w:val="af"/>
        <w:numPr>
          <w:ilvl w:val="0"/>
          <w:numId w:val="15"/>
        </w:numPr>
        <w:spacing w:after="160"/>
      </w:pPr>
      <w:r>
        <w:t>Центроид;</w:t>
      </w:r>
    </w:p>
    <w:p w14:paraId="506C9CEC" w14:textId="2FFB787C" w:rsidR="00447AB9" w:rsidRDefault="00447AB9" w:rsidP="00447AB9">
      <w:pPr>
        <w:pStyle w:val="af"/>
        <w:numPr>
          <w:ilvl w:val="0"/>
          <w:numId w:val="15"/>
        </w:numPr>
        <w:spacing w:after="160"/>
      </w:pPr>
      <w:r>
        <w:t>Гистограмма;</w:t>
      </w:r>
    </w:p>
    <w:p w14:paraId="7C1C6274" w14:textId="67F9ECAE" w:rsidR="00447AB9" w:rsidRDefault="00447AB9" w:rsidP="00447AB9">
      <w:pPr>
        <w:pStyle w:val="af"/>
        <w:numPr>
          <w:ilvl w:val="0"/>
          <w:numId w:val="15"/>
        </w:numPr>
        <w:spacing w:after="160"/>
      </w:pPr>
      <w:r>
        <w:t>Контрастность;</w:t>
      </w:r>
    </w:p>
    <w:p w14:paraId="2973C450" w14:textId="7E99F28F" w:rsidR="00447AB9" w:rsidRDefault="00447AB9" w:rsidP="00447AB9">
      <w:pPr>
        <w:pStyle w:val="af"/>
        <w:numPr>
          <w:ilvl w:val="0"/>
          <w:numId w:val="15"/>
        </w:numPr>
        <w:spacing w:after="160"/>
      </w:pPr>
      <w:r>
        <w:t>Фильрация;</w:t>
      </w:r>
    </w:p>
    <w:p w14:paraId="79F9C8D1" w14:textId="2C4146A5" w:rsidR="00447AB9" w:rsidRDefault="00447AB9" w:rsidP="00447AB9">
      <w:pPr>
        <w:pStyle w:val="af"/>
        <w:numPr>
          <w:ilvl w:val="0"/>
          <w:numId w:val="15"/>
        </w:numPr>
        <w:spacing w:after="160"/>
      </w:pPr>
      <w:r>
        <w:t>Усреднение;</w:t>
      </w:r>
    </w:p>
    <w:p w14:paraId="151DBCA4" w14:textId="459A3B78" w:rsidR="00447AB9" w:rsidRPr="00895D4A" w:rsidRDefault="00447AB9" w:rsidP="00447AB9">
      <w:pPr>
        <w:pStyle w:val="af"/>
        <w:numPr>
          <w:ilvl w:val="0"/>
          <w:numId w:val="15"/>
        </w:numPr>
        <w:spacing w:after="160"/>
        <w:rPr>
          <w:lang w:val="en-US"/>
        </w:rPr>
      </w:pPr>
      <w:r>
        <w:t>Размытие Гаусса;</w:t>
      </w:r>
    </w:p>
    <w:p w14:paraId="30DAAC9B" w14:textId="0F2943EF" w:rsidR="00447AB9" w:rsidRPr="00895D4A" w:rsidRDefault="00447AB9" w:rsidP="00447AB9">
      <w:pPr>
        <w:pStyle w:val="af"/>
        <w:numPr>
          <w:ilvl w:val="0"/>
          <w:numId w:val="15"/>
        </w:numPr>
        <w:spacing w:after="160"/>
        <w:rPr>
          <w:lang w:val="en-US"/>
        </w:rPr>
      </w:pPr>
      <w:r>
        <w:t>Медианное размытие;</w:t>
      </w:r>
    </w:p>
    <w:p w14:paraId="501C85A8" w14:textId="0B469DF9" w:rsidR="00447AB9" w:rsidRPr="00895D4A" w:rsidRDefault="00447AB9" w:rsidP="00447AB9">
      <w:pPr>
        <w:pStyle w:val="af"/>
        <w:numPr>
          <w:ilvl w:val="0"/>
          <w:numId w:val="15"/>
        </w:numPr>
        <w:spacing w:after="160"/>
        <w:rPr>
          <w:lang w:val="en-US"/>
        </w:rPr>
      </w:pPr>
      <w:r>
        <w:t>Двустороння фильтрация;</w:t>
      </w:r>
    </w:p>
    <w:p w14:paraId="71406594" w14:textId="0ACE5FFB" w:rsidR="00447AB9" w:rsidRPr="00895D4A" w:rsidRDefault="00447AB9" w:rsidP="00447AB9">
      <w:pPr>
        <w:pStyle w:val="af"/>
        <w:numPr>
          <w:ilvl w:val="0"/>
          <w:numId w:val="15"/>
        </w:numPr>
        <w:spacing w:after="160"/>
        <w:rPr>
          <w:lang w:val="en-US"/>
        </w:rPr>
      </w:pPr>
      <w:r>
        <w:t>Эрозия;</w:t>
      </w:r>
    </w:p>
    <w:p w14:paraId="4E85E004" w14:textId="2B62241F" w:rsidR="00447AB9" w:rsidRPr="00895D4A" w:rsidRDefault="00447AB9" w:rsidP="00447AB9">
      <w:pPr>
        <w:pStyle w:val="af"/>
        <w:numPr>
          <w:ilvl w:val="0"/>
          <w:numId w:val="15"/>
        </w:numPr>
        <w:spacing w:after="160"/>
        <w:rPr>
          <w:lang w:val="en-US"/>
        </w:rPr>
      </w:pPr>
      <w:r>
        <w:t>Растяжение;</w:t>
      </w:r>
    </w:p>
    <w:p w14:paraId="00EFE009" w14:textId="69BA202F" w:rsidR="00447AB9" w:rsidRPr="00895D4A" w:rsidRDefault="00447AB9" w:rsidP="00447AB9">
      <w:pPr>
        <w:pStyle w:val="af"/>
        <w:numPr>
          <w:ilvl w:val="0"/>
          <w:numId w:val="15"/>
        </w:numPr>
        <w:spacing w:after="160"/>
        <w:rPr>
          <w:lang w:val="en-US"/>
        </w:rPr>
      </w:pPr>
      <w:r>
        <w:t>Морфологический градиент;</w:t>
      </w:r>
    </w:p>
    <w:p w14:paraId="0D725FF0" w14:textId="361B279B" w:rsidR="00447AB9" w:rsidRPr="002E3B0A" w:rsidRDefault="00447AB9" w:rsidP="00447AB9">
      <w:pPr>
        <w:pStyle w:val="af"/>
        <w:numPr>
          <w:ilvl w:val="0"/>
          <w:numId w:val="15"/>
        </w:numPr>
        <w:spacing w:after="160"/>
        <w:rPr>
          <w:lang w:val="en-US"/>
        </w:rPr>
      </w:pPr>
      <w:r>
        <w:t>Производные Лапласа;</w:t>
      </w:r>
    </w:p>
    <w:p w14:paraId="77D7232C" w14:textId="719BADFA" w:rsidR="00447AB9" w:rsidRPr="002E3B0A" w:rsidRDefault="00447AB9" w:rsidP="00447AB9">
      <w:pPr>
        <w:pStyle w:val="af"/>
        <w:numPr>
          <w:ilvl w:val="0"/>
          <w:numId w:val="15"/>
        </w:numPr>
        <w:spacing w:after="160"/>
        <w:rPr>
          <w:lang w:val="en-US"/>
        </w:rPr>
      </w:pPr>
      <w:r>
        <w:t>Операторы Собеля;</w:t>
      </w:r>
    </w:p>
    <w:p w14:paraId="618B3CD7" w14:textId="7C6E320C" w:rsidR="00447AB9" w:rsidRPr="000F2B83" w:rsidRDefault="00447AB9" w:rsidP="00447AB9">
      <w:pPr>
        <w:pStyle w:val="af"/>
        <w:numPr>
          <w:ilvl w:val="0"/>
          <w:numId w:val="15"/>
        </w:numPr>
        <w:spacing w:after="160"/>
        <w:rPr>
          <w:lang w:val="en-US"/>
        </w:rPr>
      </w:pPr>
      <w:r>
        <w:t>Преобразование Фурье;</w:t>
      </w:r>
    </w:p>
    <w:p w14:paraId="76DE92C2" w14:textId="2A0BF34B" w:rsidR="00447AB9" w:rsidRDefault="00447AB9" w:rsidP="00421295">
      <w:pPr>
        <w:pStyle w:val="af"/>
        <w:numPr>
          <w:ilvl w:val="0"/>
          <w:numId w:val="15"/>
        </w:numPr>
        <w:spacing w:after="160"/>
      </w:pPr>
      <w:r>
        <w:t>Контуры.</w:t>
      </w:r>
    </w:p>
    <w:p w14:paraId="5D0C6115" w14:textId="549B027C" w:rsidR="001D32D2" w:rsidRDefault="001D32D2" w:rsidP="001D32D2">
      <w:r>
        <w:t>Представленные классификаторы обучаются на исходных рассмотренных выше признаках, возвращая 1, если медицинское изображение содержит патологию и 0 в противном случае.</w:t>
      </w:r>
    </w:p>
    <w:p w14:paraId="59BB3B9E" w14:textId="547CE42F" w:rsidR="001D32D2" w:rsidRPr="002E4C11" w:rsidRDefault="001D32D2" w:rsidP="001D32D2">
      <w:r>
        <w:t xml:space="preserve">В результате работы программы были получены наборы сконструированных признаков </w:t>
      </w:r>
      <w:r w:rsidR="00816A9C">
        <w:t xml:space="preserve">со средней ошибкой классификации равной </w:t>
      </w:r>
      <w:r w:rsidR="00816A9C">
        <w:lastRenderedPageBreak/>
        <w:t>10%. При этом использование лучшего набора признаков дает ошибку классификации не более 8%.</w:t>
      </w:r>
      <w:r w:rsidR="00926572">
        <w:t xml:space="preserve"> Данный признак представлен формулой (1).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246B60"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21B5F9E7" w14:textId="1146F0BA" w:rsidR="00D309B9" w:rsidRDefault="00D309B9" w:rsidP="00D309B9">
      <w:r>
        <w:t xml:space="preserve">Следует отметить, что на результат работы программы сильно влияет </w:t>
      </w:r>
      <w:r w:rsidR="00337F7E">
        <w:t>исходный набор признаков</w:t>
      </w:r>
      <w:r>
        <w:t xml:space="preserve">. Поэтому </w:t>
      </w:r>
      <w:r w:rsidR="00337F7E">
        <w:t>достаточность входного набора</w:t>
      </w:r>
      <w:r>
        <w:t xml:space="preserve"> </w:t>
      </w:r>
      <w:r w:rsidR="00337F7E">
        <w:t>признаков</w:t>
      </w:r>
      <w:r>
        <w:t xml:space="preserve"> для </w:t>
      </w:r>
      <w:r w:rsidR="00337F7E">
        <w:t>эффективной классификации изображений</w:t>
      </w:r>
      <w:r>
        <w:t xml:space="preserve"> является самостоятельной задачей и требует отдельного решения.</w:t>
      </w:r>
      <w:r w:rsidR="00271C6C">
        <w:t xml:space="preserve"> </w:t>
      </w:r>
    </w:p>
    <w:p w14:paraId="5D40D8D3" w14:textId="6FD06F85" w:rsidR="00B8722E" w:rsidRDefault="00D309B9" w:rsidP="00EB693B">
      <w:r>
        <w:t>Также можно заметить</w:t>
      </w:r>
      <w:r w:rsidR="00B8722E">
        <w:t xml:space="preserve">, что </w:t>
      </w:r>
      <w:r w:rsidR="00FD6446">
        <w:t>полученные</w:t>
      </w:r>
      <w:r>
        <w:t xml:space="preserve"> программой</w:t>
      </w:r>
      <w:r w:rsidR="006E7E33">
        <w:t xml:space="preserve"> </w:t>
      </w:r>
      <w:r w:rsidR="00FD6446">
        <w:t>сконструированные признаки имею</w:t>
      </w:r>
      <w:r w:rsidR="006E7E33">
        <w:t>т достаточно сложный ви</w:t>
      </w:r>
      <w:r w:rsidR="0056462B">
        <w:t>д, что создает неудобства для их</w:t>
      </w:r>
      <w:r w:rsidR="006E7E33">
        <w:t xml:space="preserve"> практического применения.</w:t>
      </w:r>
    </w:p>
    <w:p w14:paraId="6CCDA6FB" w14:textId="0B394D8A" w:rsidR="00FB5245" w:rsidRDefault="00FB5245" w:rsidP="00EB693B">
      <w:r>
        <w:t>Данное решение задачи автоматического построения признаков для классификации медицинских изображений методом генетического программирования дает результат достаточной точности, что позволяет сделать вывод об успешном решении задачи.</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6" w:name="_Toc484420303"/>
      <w:r>
        <w:lastRenderedPageBreak/>
        <w:t>З</w:t>
      </w:r>
      <w:r w:rsidR="00834AE8">
        <w:t>АКЛЮЧЕНИЕ</w:t>
      </w:r>
      <w:bookmarkEnd w:id="26"/>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0F91C7CC"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w:t>
      </w:r>
      <w:r w:rsidR="002A2B47">
        <w:t>поставленной задачи</w:t>
      </w:r>
      <w:r w:rsidR="008A0B02">
        <w:t>.</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41904904" w14:textId="6543DD88" w:rsidR="00B04500" w:rsidRDefault="00421295" w:rsidP="00B04500">
      <w:r>
        <w:t xml:space="preserve">Затем было проведено тестирование работы программы </w:t>
      </w:r>
      <w:r w:rsidR="00B04500">
        <w:t>на проверяющем наборе изображений.</w:t>
      </w:r>
      <w:r w:rsidR="008A0B02">
        <w:t xml:space="preserve"> </w:t>
      </w:r>
      <w:r w:rsidR="007A106D">
        <w:t>Результат тестирования продемонстрировал</w:t>
      </w:r>
      <w:r w:rsidR="008A0B02">
        <w:t xml:space="preserve"> успешность решения задачи </w:t>
      </w:r>
      <w:r w:rsidR="00B04500">
        <w:t>автоматического построения признаков для эффективной классификации медицинских изображений методом генетического программирования.</w:t>
      </w:r>
    </w:p>
    <w:p w14:paraId="0BEE1FB1" w14:textId="6E6AE4CF" w:rsidR="00F80CB5" w:rsidRDefault="00A20E32" w:rsidP="00F80CB5">
      <w:r>
        <w:lastRenderedPageBreak/>
        <w:t>С</w:t>
      </w:r>
      <w:r w:rsidR="00F80CB5">
        <w:t xml:space="preserve">ледует отметить, что на результат работы программы сильно влияет исходный набор признаков. Поэтому достаточность входного набора признаков для эффективной классификации изображений является самостоятельной задачей и требует отдельного решения. </w:t>
      </w:r>
    </w:p>
    <w:p w14:paraId="0860FD9D" w14:textId="494290DB" w:rsidR="00F80CB5" w:rsidRPr="00F80CB5" w:rsidRDefault="00F80CB5" w:rsidP="00F80CB5">
      <w:r>
        <w:t>Также можно заметить, что полученные программой сконструированные признаки имеют достаточно сложный вид, что создает неудобства для их практического применения</w:t>
      </w:r>
    </w:p>
    <w:p w14:paraId="401F2D3A" w14:textId="20A7A213" w:rsidR="009D4ED8" w:rsidRPr="00607BAD" w:rsidRDefault="001B0A2C" w:rsidP="000967A6">
      <w:r>
        <w:t xml:space="preserve">Достоинством использования метода генетического программирования для решения задачи </w:t>
      </w:r>
      <w:r w:rsidR="00DF2177">
        <w:t>автоматического построения признаков для классификации медицинских изображений</w:t>
      </w:r>
      <w:r>
        <w:t xml:space="preserve"> является точность </w:t>
      </w:r>
      <w:r w:rsidR="00DF2177">
        <w:t>прогнозирования результата</w:t>
      </w:r>
      <w:r w:rsidR="009D4ED8">
        <w:t xml:space="preserve">. </w:t>
      </w:r>
      <w:r w:rsidR="007605F7">
        <w:t xml:space="preserve">Если у нас есть дополнительная информация о </w:t>
      </w:r>
      <w:r w:rsidR="00DF2177">
        <w:t xml:space="preserve">патологии на изображении, </w:t>
      </w:r>
      <w:r w:rsidR="007605F7">
        <w:t xml:space="preserve">мы легко можем использовать ее </w:t>
      </w:r>
      <w:r w:rsidR="00DF2177">
        <w:t>при определении исходного набора признаков</w:t>
      </w:r>
      <w:r w:rsidR="007605F7">
        <w:t>.</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19BB556F"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w:t>
      </w:r>
      <w:r w:rsidR="00C57A90">
        <w:t>, что может стать ограничением д</w:t>
      </w:r>
      <w:r w:rsidR="006B7DEF">
        <w:t>ля широкого применения и получения результатов высокой точности</w:t>
      </w:r>
      <w:r w:rsidR="00E2585F">
        <w:t>.</w:t>
      </w:r>
    </w:p>
    <w:p w14:paraId="13747BDB" w14:textId="77777777" w:rsidR="00650DFC" w:rsidRDefault="00650DFC" w:rsidP="00FC45D8">
      <w:pPr>
        <w:pStyle w:val="10"/>
      </w:pPr>
      <w:r>
        <w:br w:type="page"/>
      </w:r>
      <w:bookmarkStart w:id="27" w:name="_Toc484420304"/>
      <w:r>
        <w:lastRenderedPageBreak/>
        <w:t>С</w:t>
      </w:r>
      <w:r w:rsidR="00834AE8">
        <w:t>ПИСОК ИСПОЛЬЗОВАННЫХ ИСТОЧНИКОВ</w:t>
      </w:r>
      <w:bookmarkEnd w:id="27"/>
    </w:p>
    <w:p w14:paraId="2533EA82" w14:textId="77777777" w:rsidR="009863DE" w:rsidRPr="00D41E5A" w:rsidRDefault="009863DE"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8" w:history="1">
        <w:r w:rsidRPr="00C06732">
          <w:rPr>
            <w:lang w:val="en-US"/>
          </w:rPr>
          <w:t>http</w:t>
        </w:r>
        <w:r w:rsidRPr="00D41E5A">
          <w:t>://</w:t>
        </w:r>
        <w:r w:rsidRPr="00C06732">
          <w:rPr>
            <w:lang w:val="en-US"/>
          </w:rPr>
          <w:t>www</w:t>
        </w:r>
        <w:r w:rsidRPr="00D41E5A">
          <w:t>.</w:t>
        </w:r>
        <w:r w:rsidRPr="00C06732">
          <w:rPr>
            <w:lang w:val="en-US"/>
          </w:rPr>
          <w:t>intuit</w:t>
        </w:r>
        <w:r w:rsidRPr="00D41E5A">
          <w:t>.</w:t>
        </w:r>
        <w:r w:rsidRPr="00C06732">
          <w:rPr>
            <w:lang w:val="en-US"/>
          </w:rPr>
          <w:t>ru</w:t>
        </w:r>
        <w:r w:rsidRPr="00D41E5A">
          <w:t>/</w:t>
        </w:r>
        <w:r w:rsidRPr="00C06732">
          <w:rPr>
            <w:lang w:val="en-US"/>
          </w:rPr>
          <w:t>studies</w:t>
        </w:r>
        <w:r w:rsidRPr="00D41E5A">
          <w:t>/</w:t>
        </w:r>
        <w:r w:rsidRPr="00C06732">
          <w:rPr>
            <w:lang w:val="en-US"/>
          </w:rPr>
          <w:t>courses</w:t>
        </w:r>
        <w:r w:rsidRPr="00D41E5A">
          <w:t>/14227/1284/</w:t>
        </w:r>
        <w:r w:rsidRPr="00C06732">
          <w:rPr>
            <w:lang w:val="en-US"/>
          </w:rPr>
          <w:t>info</w:t>
        </w:r>
      </w:hyperlink>
    </w:p>
    <w:p w14:paraId="53B84262" w14:textId="77777777" w:rsidR="009863DE" w:rsidRDefault="009863DE" w:rsidP="00A70643">
      <w:pPr>
        <w:pStyle w:val="af"/>
        <w:numPr>
          <w:ilvl w:val="0"/>
          <w:numId w:val="2"/>
        </w:numPr>
        <w:ind w:left="0" w:firstLine="709"/>
        <w:rPr>
          <w:lang w:val="en-US"/>
        </w:rPr>
      </w:pPr>
      <w:r w:rsidRPr="00FB511D">
        <w:rPr>
          <w:lang w:val="en-US"/>
        </w:rPr>
        <w:t>Christiane Fellbaum. WordNet: An Electronic Lexical Database. MIT Press, 1998.</w:t>
      </w:r>
    </w:p>
    <w:p w14:paraId="5ED79C8A" w14:textId="77777777" w:rsidR="009863DE" w:rsidRPr="00A73A5B" w:rsidRDefault="009863DE" w:rsidP="00A70643">
      <w:pPr>
        <w:pStyle w:val="af"/>
        <w:numPr>
          <w:ilvl w:val="0"/>
          <w:numId w:val="2"/>
        </w:numPr>
        <w:ind w:left="0" w:firstLine="709"/>
        <w:rPr>
          <w:lang w:val="en-US"/>
        </w:rPr>
      </w:pPr>
      <w:r w:rsidRPr="002F7BE0">
        <w:rPr>
          <w:lang w:val="en-US"/>
        </w:rPr>
        <w:t xml:space="preserve"> Christopher Matheus and Larry A. Rendell. Constructive induction on decision trees. In Proceedings of the Eleventh International Joint Conference on Artificial Intelligence, pages 645–650. </w:t>
      </w:r>
      <w:r>
        <w:t>Morgan Kaufmann, 1989.</w:t>
      </w:r>
    </w:p>
    <w:p w14:paraId="109D4C67" w14:textId="77777777" w:rsidR="009863DE" w:rsidRDefault="009863DE"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7D88BEF7" w14:textId="77777777" w:rsidR="009863DE" w:rsidRDefault="009863DE" w:rsidP="00A70643">
      <w:pPr>
        <w:pStyle w:val="af"/>
        <w:numPr>
          <w:ilvl w:val="0"/>
          <w:numId w:val="2"/>
        </w:numPr>
        <w:ind w:left="0" w:firstLine="709"/>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21308BD" w14:textId="77777777" w:rsidR="009863DE" w:rsidRDefault="009863DE"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2F42E9A4" w14:textId="77777777" w:rsidR="009863DE" w:rsidRPr="0043046C" w:rsidRDefault="009863DE" w:rsidP="00A70643">
      <w:pPr>
        <w:pStyle w:val="af"/>
        <w:numPr>
          <w:ilvl w:val="0"/>
          <w:numId w:val="2"/>
        </w:numPr>
        <w:ind w:left="0" w:firstLine="709"/>
        <w:rPr>
          <w:lang w:val="en-US"/>
        </w:rPr>
      </w:pPr>
      <w:r w:rsidRPr="0043046C">
        <w:rPr>
          <w:lang w:val="en-US"/>
        </w:rPr>
        <w:t xml:space="preserve"> Giulia Pagallo. Learning dnf by decision trees. In Proceedings of the Eleventh International Joint Conference on Artificial Intelligence, pages 639–644. </w:t>
      </w:r>
      <w:r>
        <w:t>Morgan Kaufmann, 1989.</w:t>
      </w:r>
    </w:p>
    <w:p w14:paraId="350A0E26" w14:textId="77777777" w:rsidR="009863DE" w:rsidRPr="00B95704" w:rsidRDefault="009863DE"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5DCDA2EA" w14:textId="77777777" w:rsidR="009863DE" w:rsidRDefault="009863DE" w:rsidP="00A70643">
      <w:pPr>
        <w:pStyle w:val="af"/>
        <w:numPr>
          <w:ilvl w:val="0"/>
          <w:numId w:val="2"/>
        </w:numPr>
        <w:ind w:left="0" w:firstLine="709"/>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34EFE66A" w14:textId="77777777" w:rsidR="009863DE" w:rsidRDefault="009863DE" w:rsidP="00A70643">
      <w:pPr>
        <w:pStyle w:val="af"/>
        <w:numPr>
          <w:ilvl w:val="0"/>
          <w:numId w:val="2"/>
        </w:numPr>
        <w:ind w:left="0" w:firstLine="709"/>
        <w:rPr>
          <w:lang w:val="en-US"/>
        </w:rPr>
      </w:pPr>
      <w:r w:rsidRPr="00E9493C">
        <w:rPr>
          <w:lang w:val="en-US"/>
        </w:rPr>
        <w:lastRenderedPageBreak/>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72675090" w14:textId="77777777" w:rsidR="009863DE" w:rsidRPr="00B95704" w:rsidRDefault="009863DE" w:rsidP="00A70643">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008A9F46" w14:textId="77777777" w:rsidR="009863DE" w:rsidRDefault="009863DE" w:rsidP="00A70643">
      <w:pPr>
        <w:pStyle w:val="af"/>
        <w:numPr>
          <w:ilvl w:val="0"/>
          <w:numId w:val="2"/>
        </w:numPr>
        <w:ind w:left="0" w:firstLine="709"/>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10CF6C0" w14:textId="77777777" w:rsidR="009863DE" w:rsidRPr="009D4D5E" w:rsidRDefault="009863DE" w:rsidP="00A70643">
      <w:pPr>
        <w:pStyle w:val="af"/>
        <w:numPr>
          <w:ilvl w:val="0"/>
          <w:numId w:val="2"/>
        </w:numPr>
        <w:ind w:left="0" w:firstLine="709"/>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963180A" w14:textId="77777777" w:rsidR="009863DE" w:rsidRPr="007133A0" w:rsidRDefault="009863DE" w:rsidP="00A70643">
      <w:pPr>
        <w:pStyle w:val="af"/>
        <w:numPr>
          <w:ilvl w:val="0"/>
          <w:numId w:val="2"/>
        </w:numPr>
        <w:ind w:left="0" w:firstLine="709"/>
        <w:rPr>
          <w:lang w:val="en-US"/>
        </w:rPr>
      </w:pPr>
      <w:r w:rsidRPr="007133A0">
        <w:rPr>
          <w:lang w:val="en-US"/>
        </w:rPr>
        <w:t>J. Ross Quinlan. C4.5: Programs for Machine learning. Morgan Kaufmann Publishers 1993.</w:t>
      </w:r>
    </w:p>
    <w:p w14:paraId="799E1956" w14:textId="77777777" w:rsidR="009863DE" w:rsidRPr="007F6915" w:rsidRDefault="009863DE" w:rsidP="00A70643">
      <w:pPr>
        <w:pStyle w:val="af"/>
        <w:numPr>
          <w:ilvl w:val="0"/>
          <w:numId w:val="2"/>
        </w:numPr>
        <w:ind w:left="0" w:firstLine="709"/>
        <w:rPr>
          <w:lang w:val="en-US"/>
        </w:rPr>
      </w:pPr>
      <w:r w:rsidRPr="007F6915">
        <w:rPr>
          <w:lang w:val="en-US"/>
        </w:rPr>
        <w:t>Koza, John R. Genetic programming: on the programming of computers by means of natural selection. MIT Press, Cambridge, MA, USA, 1992.</w:t>
      </w:r>
    </w:p>
    <w:p w14:paraId="413EF30D" w14:textId="77777777" w:rsidR="009863DE" w:rsidRPr="007F6915" w:rsidRDefault="009863DE"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6FF0879" w14:textId="77777777" w:rsidR="009863DE" w:rsidRPr="00761CF1" w:rsidRDefault="009863DE" w:rsidP="00A70643">
      <w:pPr>
        <w:pStyle w:val="af"/>
        <w:numPr>
          <w:ilvl w:val="0"/>
          <w:numId w:val="2"/>
        </w:numPr>
        <w:ind w:left="0" w:firstLine="709"/>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20F4E020" w14:textId="77777777" w:rsidR="009863DE" w:rsidRDefault="009863DE" w:rsidP="00A70643">
      <w:pPr>
        <w:pStyle w:val="af"/>
        <w:numPr>
          <w:ilvl w:val="0"/>
          <w:numId w:val="2"/>
        </w:numPr>
        <w:ind w:left="0" w:firstLine="709"/>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6D47011E" w14:textId="77777777" w:rsidR="009863DE" w:rsidRPr="00F55422" w:rsidRDefault="009863DE" w:rsidP="00A70643">
      <w:pPr>
        <w:pStyle w:val="af"/>
        <w:numPr>
          <w:ilvl w:val="0"/>
          <w:numId w:val="2"/>
        </w:numPr>
        <w:ind w:left="0" w:firstLine="709"/>
        <w:rPr>
          <w:rStyle w:val="af7"/>
          <w:color w:val="auto"/>
          <w:u w:val="none"/>
          <w:lang w:val="en-US"/>
        </w:rPr>
      </w:pPr>
      <w:r w:rsidRPr="00366A6E">
        <w:rPr>
          <w:rStyle w:val="af7"/>
          <w:color w:val="auto"/>
          <w:u w:val="none"/>
          <w:lang w:val="en-US"/>
        </w:rPr>
        <w:t xml:space="preserve">Machine Learning in Python </w:t>
      </w:r>
      <w:r w:rsidRPr="009F19B9">
        <w:t>[</w:t>
      </w:r>
      <w:r>
        <w:t>Электронный ресурс</w:t>
      </w:r>
      <w:r w:rsidRPr="009F19B9">
        <w:t>]</w:t>
      </w:r>
      <w:r>
        <w:rPr>
          <w:rStyle w:val="af7"/>
          <w:color w:val="auto"/>
          <w:u w:val="none"/>
          <w:lang w:val="en-US"/>
        </w:rPr>
        <w:t xml:space="preserve">. </w:t>
      </w:r>
      <w:r>
        <w:rPr>
          <w:lang w:val="en-US"/>
        </w:rPr>
        <w:t xml:space="preserve">URL: </w:t>
      </w:r>
      <w:r w:rsidRPr="00366A6E">
        <w:rPr>
          <w:rStyle w:val="af7"/>
          <w:color w:val="auto"/>
          <w:u w:val="none"/>
          <w:lang w:val="en-US"/>
        </w:rPr>
        <w:t>http://scikit-learn.org/stable/</w:t>
      </w:r>
      <w:r>
        <w:rPr>
          <w:rStyle w:val="af7"/>
          <w:color w:val="auto"/>
          <w:u w:val="none"/>
          <w:lang w:val="en-US"/>
        </w:rPr>
        <w:t>.</w:t>
      </w:r>
    </w:p>
    <w:p w14:paraId="5802BF67" w14:textId="77777777" w:rsidR="009863DE" w:rsidRDefault="009863DE" w:rsidP="00A70643">
      <w:pPr>
        <w:pStyle w:val="af"/>
        <w:numPr>
          <w:ilvl w:val="0"/>
          <w:numId w:val="2"/>
        </w:numPr>
        <w:ind w:left="0" w:firstLine="709"/>
      </w:pPr>
      <w:r w:rsidRPr="007F6915">
        <w:rPr>
          <w:lang w:val="en-US"/>
        </w:rPr>
        <w:t xml:space="preserve">Mitchell Melanie. An introduction to Genetic Algorithms. </w:t>
      </w:r>
      <w:r>
        <w:t>MIT Press, Cambridge, London, 1998.</w:t>
      </w:r>
    </w:p>
    <w:p w14:paraId="7C75B4A5" w14:textId="77777777" w:rsidR="009863DE" w:rsidRDefault="009863DE" w:rsidP="00A70643">
      <w:pPr>
        <w:pStyle w:val="af"/>
        <w:numPr>
          <w:ilvl w:val="0"/>
          <w:numId w:val="2"/>
        </w:numPr>
        <w:ind w:left="0" w:firstLine="709"/>
        <w:rPr>
          <w:lang w:val="en-US"/>
        </w:rPr>
      </w:pPr>
      <w:r>
        <w:rPr>
          <w:lang w:val="en-US"/>
        </w:rPr>
        <w:lastRenderedPageBreak/>
        <w:t>Nada Lavrac, Saso D</w:t>
      </w:r>
      <w:r w:rsidRPr="00A73A5B">
        <w:rPr>
          <w:lang w:val="en-US"/>
        </w:rPr>
        <w:t>zeroski, and</w:t>
      </w:r>
      <w:r w:rsidRPr="00D815D9">
        <w:rPr>
          <w:lang w:val="en-US"/>
        </w:rPr>
        <w:t xml:space="preserve"> Marko Grobelnik. Learning nonrecursive definitions of relations with linus. In EWSL-91: Proceedings of the European working session on learning on Machine learning, pages 265–281, New York, NY, USA, 1991. Springer-Verlag New York, Inc.</w:t>
      </w:r>
    </w:p>
    <w:p w14:paraId="4AA0232A" w14:textId="77777777" w:rsidR="009863DE" w:rsidRPr="00E9493C" w:rsidRDefault="009863DE" w:rsidP="00A70643">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7C71DA98" w14:textId="77777777" w:rsidR="009863DE" w:rsidRDefault="009863DE" w:rsidP="00A70643">
      <w:pPr>
        <w:pStyle w:val="af"/>
        <w:numPr>
          <w:ilvl w:val="0"/>
          <w:numId w:val="2"/>
        </w:numPr>
        <w:ind w:left="0" w:firstLine="709"/>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6DBFF57" w14:textId="77777777" w:rsidR="009863DE" w:rsidRDefault="009863DE" w:rsidP="00A70643">
      <w:pPr>
        <w:pStyle w:val="af"/>
        <w:numPr>
          <w:ilvl w:val="0"/>
          <w:numId w:val="2"/>
        </w:numPr>
        <w:ind w:left="0" w:firstLine="709"/>
        <w:rPr>
          <w:lang w:val="en-US"/>
        </w:rPr>
      </w:pPr>
      <w:r w:rsidRPr="009D4D5E">
        <w:rPr>
          <w:lang w:val="en-US"/>
        </w:rPr>
        <w:t>P.-N. Tan, M. Steinbach, and V. Kumar, Introduction to Data Mining.</w:t>
      </w:r>
      <w:r>
        <w:rPr>
          <w:lang w:val="en-US"/>
        </w:rPr>
        <w:t xml:space="preserve"> </w:t>
      </w:r>
      <w:r w:rsidRPr="009D4D5E">
        <w:rPr>
          <w:lang w:val="en-US"/>
        </w:rPr>
        <w:t>Reading, MA: Addison-Wesley, 2005.</w:t>
      </w:r>
    </w:p>
    <w:p w14:paraId="30DF8BD7" w14:textId="77777777" w:rsidR="009863DE" w:rsidRDefault="009863DE" w:rsidP="00A70643">
      <w:pPr>
        <w:pStyle w:val="af"/>
        <w:numPr>
          <w:ilvl w:val="0"/>
          <w:numId w:val="2"/>
        </w:numPr>
        <w:ind w:left="0" w:firstLine="709"/>
        <w:rPr>
          <w:lang w:val="en-US"/>
        </w:rPr>
      </w:pPr>
      <w:r w:rsidRPr="00FB511D">
        <w:rPr>
          <w:lang w:val="en-US"/>
        </w:rPr>
        <w:t>Patrick Pantel and Dekang Lin. Discovering word senses from text. In In Proceedings of ACM SIGKDD Conference on Knowledge Discovery and Data Mining, pages 613–619, 2002.</w:t>
      </w:r>
    </w:p>
    <w:p w14:paraId="0B048BC7" w14:textId="77777777" w:rsidR="009863DE" w:rsidRDefault="009863DE" w:rsidP="00A70643">
      <w:pPr>
        <w:pStyle w:val="af"/>
        <w:numPr>
          <w:ilvl w:val="0"/>
          <w:numId w:val="2"/>
        </w:numPr>
        <w:ind w:left="0" w:firstLine="709"/>
        <w:rPr>
          <w:lang w:val="en-US"/>
        </w:rPr>
      </w:pPr>
      <w:r w:rsidRPr="006532D6">
        <w:rPr>
          <w:lang w:val="en-US"/>
        </w:rPr>
        <w:t>Ron Kohavi and George H. John. Wrappers for feature subset selection. Artif. Intell., 97(1-2):273–324, 1997.</w:t>
      </w:r>
    </w:p>
    <w:p w14:paraId="48730E82" w14:textId="77777777" w:rsidR="009863DE" w:rsidRDefault="009863DE" w:rsidP="00A70643">
      <w:pPr>
        <w:pStyle w:val="af"/>
        <w:numPr>
          <w:ilvl w:val="0"/>
          <w:numId w:val="2"/>
        </w:numPr>
        <w:ind w:left="0" w:firstLine="709"/>
        <w:rPr>
          <w:lang w:val="en-US"/>
        </w:rPr>
      </w:pPr>
      <w:r w:rsidRPr="00A73A5B">
        <w:rPr>
          <w:lang w:val="en-US"/>
        </w:rPr>
        <w:t>Shaul Markovitch and Dan Rosenstein. Feature generation using general constructor functions. Mach. Learn., 49(1):59–98, 2002.</w:t>
      </w:r>
    </w:p>
    <w:p w14:paraId="01007A6E" w14:textId="77777777" w:rsidR="009863DE" w:rsidRDefault="009863DE" w:rsidP="00A70643">
      <w:pPr>
        <w:pStyle w:val="af"/>
        <w:numPr>
          <w:ilvl w:val="0"/>
          <w:numId w:val="2"/>
        </w:numPr>
        <w:ind w:left="0" w:firstLine="709"/>
        <w:rPr>
          <w:lang w:val="en-US"/>
        </w:rPr>
      </w:pPr>
      <w:r w:rsidRPr="00D46A31">
        <w:rPr>
          <w:lang w:val="en-US"/>
        </w:rPr>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0A658257" w14:textId="77777777" w:rsidR="009863DE" w:rsidRDefault="009863DE" w:rsidP="00A70643">
      <w:pPr>
        <w:pStyle w:val="af"/>
        <w:numPr>
          <w:ilvl w:val="0"/>
          <w:numId w:val="2"/>
        </w:numPr>
        <w:ind w:left="0" w:firstLine="709"/>
        <w:rPr>
          <w:lang w:val="en-US"/>
        </w:rPr>
      </w:pPr>
      <w:r w:rsidRPr="000C6C92">
        <w:rPr>
          <w:lang w:val="en-US"/>
        </w:rPr>
        <w:t xml:space="preserve">Stefan Kramer, Nada Lavraˇc, and Peter Flach. Propositionalization approaches to relational data </w:t>
      </w:r>
      <w:r>
        <w:rPr>
          <w:lang w:val="en-US"/>
        </w:rPr>
        <w:t>mining,</w:t>
      </w:r>
      <w:r w:rsidRPr="000C6C92">
        <w:rPr>
          <w:lang w:val="en-US"/>
        </w:rPr>
        <w:t xml:space="preserve"> pages 262–286, 2000.</w:t>
      </w:r>
    </w:p>
    <w:p w14:paraId="7345F5CE" w14:textId="77777777" w:rsidR="009863DE" w:rsidRDefault="009863DE" w:rsidP="00A70643">
      <w:pPr>
        <w:pStyle w:val="af"/>
        <w:numPr>
          <w:ilvl w:val="0"/>
          <w:numId w:val="2"/>
        </w:numPr>
        <w:ind w:left="0" w:firstLine="709"/>
        <w:rPr>
          <w:lang w:val="en-US"/>
        </w:rPr>
      </w:pPr>
      <w:r w:rsidRPr="009F19B9">
        <w:rPr>
          <w:lang w:val="en-US"/>
        </w:rPr>
        <w:t>The</w:t>
      </w:r>
      <w:r w:rsidRPr="009F19B9">
        <w:t xml:space="preserve"> </w:t>
      </w:r>
      <w:r>
        <w:rPr>
          <w:lang w:val="en-US"/>
        </w:rPr>
        <w:t>Official home of the Python Programming Language</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r w:rsidRPr="00366A6E">
        <w:t>https://www.python.org/</w:t>
      </w:r>
    </w:p>
    <w:p w14:paraId="5DF3E000" w14:textId="77777777" w:rsidR="009863DE" w:rsidRDefault="009863DE" w:rsidP="00A70643">
      <w:pPr>
        <w:pStyle w:val="af"/>
        <w:numPr>
          <w:ilvl w:val="0"/>
          <w:numId w:val="2"/>
        </w:numPr>
        <w:ind w:left="0" w:firstLine="709"/>
        <w:rPr>
          <w:lang w:val="en-US"/>
        </w:rPr>
      </w:pPr>
      <w:r w:rsidRPr="00F33869">
        <w:rPr>
          <w:lang w:val="en-US"/>
        </w:rPr>
        <w:t>Xinjie Yu, Mitsuo Gen. Introduction to Evolutionary Algorithms. Springer, London Limited 2010.</w:t>
      </w:r>
    </w:p>
    <w:p w14:paraId="6FE5417B" w14:textId="77777777" w:rsidR="009863DE" w:rsidRDefault="009863DE" w:rsidP="00A70643">
      <w:pPr>
        <w:pStyle w:val="af"/>
        <w:numPr>
          <w:ilvl w:val="0"/>
          <w:numId w:val="2"/>
        </w:numPr>
        <w:ind w:left="0" w:firstLine="709"/>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lastRenderedPageBreak/>
        <w:t>Conference on Research and Development in Information</w:t>
      </w:r>
      <w:r>
        <w:rPr>
          <w:lang w:val="en-US"/>
        </w:rPr>
        <w:t xml:space="preserve"> </w:t>
      </w:r>
      <w:r w:rsidRPr="00E9493C">
        <w:rPr>
          <w:lang w:val="en-US"/>
        </w:rPr>
        <w:t>Retrieval, pages 413–420. SIGIR, 2006.</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4500C" w14:textId="77777777" w:rsidR="00246B60" w:rsidRDefault="00246B60" w:rsidP="005B1590">
      <w:pPr>
        <w:spacing w:line="240" w:lineRule="auto"/>
      </w:pPr>
      <w:r>
        <w:separator/>
      </w:r>
    </w:p>
  </w:endnote>
  <w:endnote w:type="continuationSeparator" w:id="0">
    <w:p w14:paraId="7B1C9B70" w14:textId="77777777" w:rsidR="00246B60" w:rsidRDefault="00246B60"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EndPr/>
    <w:sdtContent>
      <w:p w14:paraId="56ECE26B" w14:textId="77777777" w:rsidR="00421295" w:rsidRDefault="00421295">
        <w:pPr>
          <w:pStyle w:val="afb"/>
          <w:jc w:val="center"/>
        </w:pPr>
        <w:r>
          <w:fldChar w:fldCharType="begin"/>
        </w:r>
        <w:r>
          <w:instrText>PAGE   \* MERGEFORMAT</w:instrText>
        </w:r>
        <w:r>
          <w:fldChar w:fldCharType="separate"/>
        </w:r>
        <w:r w:rsidR="00A67A94">
          <w:rPr>
            <w:noProof/>
          </w:rPr>
          <w:t>27</w:t>
        </w:r>
        <w:r>
          <w:fldChar w:fldCharType="end"/>
        </w:r>
      </w:p>
    </w:sdtContent>
  </w:sdt>
  <w:p w14:paraId="58B6F969" w14:textId="77777777" w:rsidR="00421295" w:rsidRDefault="00421295">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421295" w:rsidRDefault="00421295"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9C0FE" w14:textId="77777777" w:rsidR="00246B60" w:rsidRDefault="00246B60" w:rsidP="005B1590">
      <w:pPr>
        <w:spacing w:line="240" w:lineRule="auto"/>
      </w:pPr>
      <w:r>
        <w:separator/>
      </w:r>
    </w:p>
  </w:footnote>
  <w:footnote w:type="continuationSeparator" w:id="0">
    <w:p w14:paraId="26B78486" w14:textId="77777777" w:rsidR="00246B60" w:rsidRDefault="00246B60"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38D1D43"/>
    <w:multiLevelType w:val="hybridMultilevel"/>
    <w:tmpl w:val="7AACBF1A"/>
    <w:lvl w:ilvl="0" w:tplc="0419000F">
      <w:start w:val="1"/>
      <w:numFmt w:val="decimal"/>
      <w:lvlText w:val="%1."/>
      <w:lvlJc w:val="left"/>
      <w:pPr>
        <w:ind w:left="2484" w:hanging="360"/>
      </w:p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3" w15:restartNumberingAfterBreak="0">
    <w:nsid w:val="2B9B20E6"/>
    <w:multiLevelType w:val="hybridMultilevel"/>
    <w:tmpl w:val="AEBC0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0DB5C6E"/>
    <w:multiLevelType w:val="multilevel"/>
    <w:tmpl w:val="CEECA83E"/>
    <w:numStyleLink w:val="1"/>
  </w:abstractNum>
  <w:abstractNum w:abstractNumId="17"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9D561ED"/>
    <w:multiLevelType w:val="hybridMultilevel"/>
    <w:tmpl w:val="FB14C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1150A91"/>
    <w:multiLevelType w:val="hybridMultilevel"/>
    <w:tmpl w:val="08F04B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15:restartNumberingAfterBreak="0">
    <w:nsid w:val="7DD77A25"/>
    <w:multiLevelType w:val="hybridMultilevel"/>
    <w:tmpl w:val="64A6A910"/>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2"/>
  </w:num>
  <w:num w:numId="4">
    <w:abstractNumId w:val="33"/>
  </w:num>
  <w:num w:numId="5">
    <w:abstractNumId w:val="26"/>
  </w:num>
  <w:num w:numId="6">
    <w:abstractNumId w:val="23"/>
  </w:num>
  <w:num w:numId="7">
    <w:abstractNumId w:val="14"/>
  </w:num>
  <w:num w:numId="8">
    <w:abstractNumId w:val="20"/>
  </w:num>
  <w:num w:numId="9">
    <w:abstractNumId w:val="7"/>
  </w:num>
  <w:num w:numId="10">
    <w:abstractNumId w:val="18"/>
  </w:num>
  <w:num w:numId="11">
    <w:abstractNumId w:val="10"/>
  </w:num>
  <w:num w:numId="12">
    <w:abstractNumId w:val="5"/>
  </w:num>
  <w:num w:numId="13">
    <w:abstractNumId w:val="29"/>
  </w:num>
  <w:num w:numId="14">
    <w:abstractNumId w:val="24"/>
  </w:num>
  <w:num w:numId="15">
    <w:abstractNumId w:val="15"/>
  </w:num>
  <w:num w:numId="16">
    <w:abstractNumId w:val="22"/>
  </w:num>
  <w:num w:numId="17">
    <w:abstractNumId w:val="23"/>
  </w:num>
  <w:num w:numId="18">
    <w:abstractNumId w:val="19"/>
  </w:num>
  <w:num w:numId="19">
    <w:abstractNumId w:val="16"/>
  </w:num>
  <w:num w:numId="20">
    <w:abstractNumId w:val="2"/>
  </w:num>
  <w:num w:numId="21">
    <w:abstractNumId w:val="30"/>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num>
  <w:num w:numId="27">
    <w:abstractNumId w:val="38"/>
  </w:num>
  <w:num w:numId="28">
    <w:abstractNumId w:val="28"/>
  </w:num>
  <w:num w:numId="29">
    <w:abstractNumId w:val="39"/>
  </w:num>
  <w:num w:numId="30">
    <w:abstractNumId w:val="36"/>
  </w:num>
  <w:num w:numId="31">
    <w:abstractNumId w:val="6"/>
  </w:num>
  <w:num w:numId="32">
    <w:abstractNumId w:val="25"/>
  </w:num>
  <w:num w:numId="33">
    <w:abstractNumId w:val="0"/>
  </w:num>
  <w:num w:numId="34">
    <w:abstractNumId w:val="1"/>
  </w:num>
  <w:num w:numId="35">
    <w:abstractNumId w:val="31"/>
  </w:num>
  <w:num w:numId="36">
    <w:abstractNumId w:val="9"/>
  </w:num>
  <w:num w:numId="37">
    <w:abstractNumId w:val="27"/>
  </w:num>
  <w:num w:numId="38">
    <w:abstractNumId w:val="7"/>
  </w:num>
  <w:num w:numId="39">
    <w:abstractNumId w:val="18"/>
  </w:num>
  <w:num w:numId="40">
    <w:abstractNumId w:val="41"/>
  </w:num>
  <w:num w:numId="41">
    <w:abstractNumId w:val="12"/>
  </w:num>
  <w:num w:numId="42">
    <w:abstractNumId w:val="37"/>
  </w:num>
  <w:num w:numId="43">
    <w:abstractNumId w:val="13"/>
  </w:num>
  <w:num w:numId="44">
    <w:abstractNumId w:val="40"/>
  </w:num>
  <w:num w:numId="45">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1A7A"/>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0FFA"/>
    <w:rsid w:val="00071285"/>
    <w:rsid w:val="00071457"/>
    <w:rsid w:val="00073327"/>
    <w:rsid w:val="00077ABE"/>
    <w:rsid w:val="000818F0"/>
    <w:rsid w:val="00082CF7"/>
    <w:rsid w:val="00082FA0"/>
    <w:rsid w:val="00086AD3"/>
    <w:rsid w:val="00086D59"/>
    <w:rsid w:val="000872D5"/>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3E9D"/>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647"/>
    <w:rsid w:val="001679EF"/>
    <w:rsid w:val="00170495"/>
    <w:rsid w:val="0017170D"/>
    <w:rsid w:val="00172F46"/>
    <w:rsid w:val="00173935"/>
    <w:rsid w:val="001747AA"/>
    <w:rsid w:val="001749FB"/>
    <w:rsid w:val="00176E2C"/>
    <w:rsid w:val="00180860"/>
    <w:rsid w:val="00180D7E"/>
    <w:rsid w:val="0018187E"/>
    <w:rsid w:val="00182316"/>
    <w:rsid w:val="00182A4D"/>
    <w:rsid w:val="00182ED9"/>
    <w:rsid w:val="001831FD"/>
    <w:rsid w:val="00184592"/>
    <w:rsid w:val="0018691F"/>
    <w:rsid w:val="001906CA"/>
    <w:rsid w:val="00190880"/>
    <w:rsid w:val="00192BF3"/>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32D2"/>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1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C8F"/>
    <w:rsid w:val="00244F6B"/>
    <w:rsid w:val="00245232"/>
    <w:rsid w:val="00246B60"/>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B47"/>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4C11"/>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37F7E"/>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6A6E"/>
    <w:rsid w:val="00367CD3"/>
    <w:rsid w:val="00370371"/>
    <w:rsid w:val="00370E62"/>
    <w:rsid w:val="00373C18"/>
    <w:rsid w:val="003753DD"/>
    <w:rsid w:val="00376ED6"/>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1295"/>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47AB9"/>
    <w:rsid w:val="0045071B"/>
    <w:rsid w:val="00452ED0"/>
    <w:rsid w:val="00455D65"/>
    <w:rsid w:val="0045711C"/>
    <w:rsid w:val="004602AB"/>
    <w:rsid w:val="004649CC"/>
    <w:rsid w:val="00464E72"/>
    <w:rsid w:val="00471068"/>
    <w:rsid w:val="00471A48"/>
    <w:rsid w:val="00471EC2"/>
    <w:rsid w:val="00472523"/>
    <w:rsid w:val="00480C13"/>
    <w:rsid w:val="00483A90"/>
    <w:rsid w:val="00484AC3"/>
    <w:rsid w:val="00485FFB"/>
    <w:rsid w:val="0048641C"/>
    <w:rsid w:val="00486777"/>
    <w:rsid w:val="004903F8"/>
    <w:rsid w:val="0049171B"/>
    <w:rsid w:val="004918FA"/>
    <w:rsid w:val="00493D3A"/>
    <w:rsid w:val="004950F3"/>
    <w:rsid w:val="00495553"/>
    <w:rsid w:val="00496303"/>
    <w:rsid w:val="00497D92"/>
    <w:rsid w:val="004A208C"/>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4350"/>
    <w:rsid w:val="004D5A76"/>
    <w:rsid w:val="004D5BA8"/>
    <w:rsid w:val="004D6A45"/>
    <w:rsid w:val="004E0458"/>
    <w:rsid w:val="004E0611"/>
    <w:rsid w:val="004E0BDA"/>
    <w:rsid w:val="004E23FA"/>
    <w:rsid w:val="004E26AA"/>
    <w:rsid w:val="004E4645"/>
    <w:rsid w:val="004E65D4"/>
    <w:rsid w:val="004F01F5"/>
    <w:rsid w:val="004F1E3F"/>
    <w:rsid w:val="004F4585"/>
    <w:rsid w:val="004F5BB8"/>
    <w:rsid w:val="004F66B3"/>
    <w:rsid w:val="005003E2"/>
    <w:rsid w:val="00500EE6"/>
    <w:rsid w:val="00502D85"/>
    <w:rsid w:val="005054DF"/>
    <w:rsid w:val="00507305"/>
    <w:rsid w:val="0052356E"/>
    <w:rsid w:val="0052717D"/>
    <w:rsid w:val="00531211"/>
    <w:rsid w:val="005318D1"/>
    <w:rsid w:val="00532680"/>
    <w:rsid w:val="005330B9"/>
    <w:rsid w:val="00533715"/>
    <w:rsid w:val="005343BB"/>
    <w:rsid w:val="005346C5"/>
    <w:rsid w:val="00536513"/>
    <w:rsid w:val="0053702C"/>
    <w:rsid w:val="00541386"/>
    <w:rsid w:val="005429D0"/>
    <w:rsid w:val="00542B68"/>
    <w:rsid w:val="00543105"/>
    <w:rsid w:val="00545A42"/>
    <w:rsid w:val="00552274"/>
    <w:rsid w:val="0055346D"/>
    <w:rsid w:val="00553711"/>
    <w:rsid w:val="0055407E"/>
    <w:rsid w:val="00555889"/>
    <w:rsid w:val="00556957"/>
    <w:rsid w:val="0056010A"/>
    <w:rsid w:val="005629FD"/>
    <w:rsid w:val="00563407"/>
    <w:rsid w:val="00563D71"/>
    <w:rsid w:val="0056462B"/>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276B"/>
    <w:rsid w:val="005D670B"/>
    <w:rsid w:val="005E0850"/>
    <w:rsid w:val="005E18C9"/>
    <w:rsid w:val="005E1B74"/>
    <w:rsid w:val="005E2370"/>
    <w:rsid w:val="005E357D"/>
    <w:rsid w:val="005E3F53"/>
    <w:rsid w:val="005E4972"/>
    <w:rsid w:val="005E7E11"/>
    <w:rsid w:val="005F0093"/>
    <w:rsid w:val="005F06CC"/>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0A30"/>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66EF3"/>
    <w:rsid w:val="00670B40"/>
    <w:rsid w:val="006719B2"/>
    <w:rsid w:val="00671C8F"/>
    <w:rsid w:val="006720C0"/>
    <w:rsid w:val="00676695"/>
    <w:rsid w:val="00680A16"/>
    <w:rsid w:val="00680A9F"/>
    <w:rsid w:val="006813F4"/>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B7DEF"/>
    <w:rsid w:val="006C0434"/>
    <w:rsid w:val="006C1A0E"/>
    <w:rsid w:val="006C1E41"/>
    <w:rsid w:val="006C20ED"/>
    <w:rsid w:val="006C6E3E"/>
    <w:rsid w:val="006C7847"/>
    <w:rsid w:val="006D3889"/>
    <w:rsid w:val="006D752C"/>
    <w:rsid w:val="006E252D"/>
    <w:rsid w:val="006E2AD5"/>
    <w:rsid w:val="006E43EA"/>
    <w:rsid w:val="006E6016"/>
    <w:rsid w:val="006E6FA9"/>
    <w:rsid w:val="006E7C9A"/>
    <w:rsid w:val="006E7E33"/>
    <w:rsid w:val="006F1504"/>
    <w:rsid w:val="006F242C"/>
    <w:rsid w:val="006F3D99"/>
    <w:rsid w:val="006F630F"/>
    <w:rsid w:val="006F78E3"/>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19DA"/>
    <w:rsid w:val="00744448"/>
    <w:rsid w:val="0074475B"/>
    <w:rsid w:val="00745686"/>
    <w:rsid w:val="007456E0"/>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427C"/>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4F0B"/>
    <w:rsid w:val="0080507B"/>
    <w:rsid w:val="0080566A"/>
    <w:rsid w:val="00807724"/>
    <w:rsid w:val="00807BC2"/>
    <w:rsid w:val="0081116A"/>
    <w:rsid w:val="00811344"/>
    <w:rsid w:val="008124B3"/>
    <w:rsid w:val="00812E37"/>
    <w:rsid w:val="008138E3"/>
    <w:rsid w:val="00815D7A"/>
    <w:rsid w:val="00816955"/>
    <w:rsid w:val="00816A9C"/>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11A"/>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1F9B"/>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26572"/>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63DE"/>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3830"/>
    <w:rsid w:val="009D4D5E"/>
    <w:rsid w:val="009D4ED8"/>
    <w:rsid w:val="009D5E70"/>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0E32"/>
    <w:rsid w:val="00A21261"/>
    <w:rsid w:val="00A2431F"/>
    <w:rsid w:val="00A24793"/>
    <w:rsid w:val="00A24BE2"/>
    <w:rsid w:val="00A356B3"/>
    <w:rsid w:val="00A36580"/>
    <w:rsid w:val="00A36632"/>
    <w:rsid w:val="00A40786"/>
    <w:rsid w:val="00A419DA"/>
    <w:rsid w:val="00A425D9"/>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253F"/>
    <w:rsid w:val="00A65348"/>
    <w:rsid w:val="00A65459"/>
    <w:rsid w:val="00A65B4A"/>
    <w:rsid w:val="00A65DAE"/>
    <w:rsid w:val="00A67A94"/>
    <w:rsid w:val="00A70643"/>
    <w:rsid w:val="00A71996"/>
    <w:rsid w:val="00A726F6"/>
    <w:rsid w:val="00A73A5B"/>
    <w:rsid w:val="00A74DD4"/>
    <w:rsid w:val="00A76680"/>
    <w:rsid w:val="00A76B48"/>
    <w:rsid w:val="00A76CF5"/>
    <w:rsid w:val="00A80324"/>
    <w:rsid w:val="00A804D9"/>
    <w:rsid w:val="00A81DFD"/>
    <w:rsid w:val="00A854EE"/>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4500"/>
    <w:rsid w:val="00B0505D"/>
    <w:rsid w:val="00B0536B"/>
    <w:rsid w:val="00B0655B"/>
    <w:rsid w:val="00B06979"/>
    <w:rsid w:val="00B071D0"/>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044D"/>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3E3C"/>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B7250"/>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5D21"/>
    <w:rsid w:val="00C06732"/>
    <w:rsid w:val="00C0702F"/>
    <w:rsid w:val="00C11849"/>
    <w:rsid w:val="00C12121"/>
    <w:rsid w:val="00C12941"/>
    <w:rsid w:val="00C13017"/>
    <w:rsid w:val="00C16586"/>
    <w:rsid w:val="00C17FA5"/>
    <w:rsid w:val="00C217D3"/>
    <w:rsid w:val="00C21E2F"/>
    <w:rsid w:val="00C231B3"/>
    <w:rsid w:val="00C26050"/>
    <w:rsid w:val="00C2779F"/>
    <w:rsid w:val="00C278D0"/>
    <w:rsid w:val="00C325E5"/>
    <w:rsid w:val="00C34430"/>
    <w:rsid w:val="00C35368"/>
    <w:rsid w:val="00C3589F"/>
    <w:rsid w:val="00C420B2"/>
    <w:rsid w:val="00C42DDA"/>
    <w:rsid w:val="00C42E81"/>
    <w:rsid w:val="00C45BDC"/>
    <w:rsid w:val="00C46E5D"/>
    <w:rsid w:val="00C52ADB"/>
    <w:rsid w:val="00C55789"/>
    <w:rsid w:val="00C55AD5"/>
    <w:rsid w:val="00C575D2"/>
    <w:rsid w:val="00C57A90"/>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5B7B"/>
    <w:rsid w:val="00C9610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07FE0"/>
    <w:rsid w:val="00D11FE3"/>
    <w:rsid w:val="00D12AC0"/>
    <w:rsid w:val="00D12AD0"/>
    <w:rsid w:val="00D14483"/>
    <w:rsid w:val="00D1501D"/>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28FE"/>
    <w:rsid w:val="00DA3319"/>
    <w:rsid w:val="00DA35F9"/>
    <w:rsid w:val="00DA4A3F"/>
    <w:rsid w:val="00DA5E92"/>
    <w:rsid w:val="00DA6621"/>
    <w:rsid w:val="00DA79DF"/>
    <w:rsid w:val="00DB1E53"/>
    <w:rsid w:val="00DB4270"/>
    <w:rsid w:val="00DB427B"/>
    <w:rsid w:val="00DC0B51"/>
    <w:rsid w:val="00DC3949"/>
    <w:rsid w:val="00DC410F"/>
    <w:rsid w:val="00DC5D1D"/>
    <w:rsid w:val="00DD04E3"/>
    <w:rsid w:val="00DD1FF3"/>
    <w:rsid w:val="00DD3996"/>
    <w:rsid w:val="00DD6415"/>
    <w:rsid w:val="00DD7457"/>
    <w:rsid w:val="00DE0022"/>
    <w:rsid w:val="00DE2F36"/>
    <w:rsid w:val="00DE41BD"/>
    <w:rsid w:val="00DE5731"/>
    <w:rsid w:val="00DE5B68"/>
    <w:rsid w:val="00DE668E"/>
    <w:rsid w:val="00DE694F"/>
    <w:rsid w:val="00DF2177"/>
    <w:rsid w:val="00DF2674"/>
    <w:rsid w:val="00DF31A7"/>
    <w:rsid w:val="00DF581A"/>
    <w:rsid w:val="00DF5C43"/>
    <w:rsid w:val="00E00D73"/>
    <w:rsid w:val="00E013B5"/>
    <w:rsid w:val="00E01F25"/>
    <w:rsid w:val="00E03CB7"/>
    <w:rsid w:val="00E0664C"/>
    <w:rsid w:val="00E10324"/>
    <w:rsid w:val="00E117A5"/>
    <w:rsid w:val="00E12B9E"/>
    <w:rsid w:val="00E13497"/>
    <w:rsid w:val="00E147DF"/>
    <w:rsid w:val="00E14B87"/>
    <w:rsid w:val="00E179E2"/>
    <w:rsid w:val="00E201CA"/>
    <w:rsid w:val="00E2378D"/>
    <w:rsid w:val="00E2585F"/>
    <w:rsid w:val="00E260E4"/>
    <w:rsid w:val="00E30F28"/>
    <w:rsid w:val="00E30FE4"/>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3F2C"/>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15F2"/>
    <w:rsid w:val="00F3262A"/>
    <w:rsid w:val="00F32982"/>
    <w:rsid w:val="00F33869"/>
    <w:rsid w:val="00F33CD8"/>
    <w:rsid w:val="00F35A33"/>
    <w:rsid w:val="00F35BE0"/>
    <w:rsid w:val="00F37E4A"/>
    <w:rsid w:val="00F432DF"/>
    <w:rsid w:val="00F433DC"/>
    <w:rsid w:val="00F436EA"/>
    <w:rsid w:val="00F4550C"/>
    <w:rsid w:val="00F45C88"/>
    <w:rsid w:val="00F4758C"/>
    <w:rsid w:val="00F50E7A"/>
    <w:rsid w:val="00F51A76"/>
    <w:rsid w:val="00F52814"/>
    <w:rsid w:val="00F529D2"/>
    <w:rsid w:val="00F53A11"/>
    <w:rsid w:val="00F55422"/>
    <w:rsid w:val="00F55447"/>
    <w:rsid w:val="00F5603F"/>
    <w:rsid w:val="00F606AF"/>
    <w:rsid w:val="00F61219"/>
    <w:rsid w:val="00F636DB"/>
    <w:rsid w:val="00F64830"/>
    <w:rsid w:val="00F7199A"/>
    <w:rsid w:val="00F721AA"/>
    <w:rsid w:val="00F72F77"/>
    <w:rsid w:val="00F74F4D"/>
    <w:rsid w:val="00F769F8"/>
    <w:rsid w:val="00F76B1E"/>
    <w:rsid w:val="00F77484"/>
    <w:rsid w:val="00F80CB5"/>
    <w:rsid w:val="00F81920"/>
    <w:rsid w:val="00F83907"/>
    <w:rsid w:val="00F84CFD"/>
    <w:rsid w:val="00F85046"/>
    <w:rsid w:val="00F85235"/>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1D4"/>
    <w:rsid w:val="00FB22F0"/>
    <w:rsid w:val="00FB4223"/>
    <w:rsid w:val="00FB511D"/>
    <w:rsid w:val="00FB5245"/>
    <w:rsid w:val="00FB71A2"/>
    <w:rsid w:val="00FC06A8"/>
    <w:rsid w:val="00FC45D8"/>
    <w:rsid w:val="00FC6259"/>
    <w:rsid w:val="00FC6A6F"/>
    <w:rsid w:val="00FC7EAC"/>
    <w:rsid w:val="00FD52FF"/>
    <w:rsid w:val="00FD6446"/>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5D276B"/>
    <w:pPr>
      <w:keepNext/>
      <w:keepLines/>
      <w:spacing w:before="320" w:after="12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5D276B"/>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unhideWhenUsed/>
    <w:rsid w:val="00337F7E"/>
    <w:pPr>
      <w:spacing w:line="240" w:lineRule="auto"/>
    </w:pPr>
    <w:rPr>
      <w:rFonts w:cs="Times New Roman"/>
      <w:sz w:val="24"/>
      <w:szCs w:val="24"/>
    </w:rPr>
  </w:style>
  <w:style w:type="character" w:customStyle="1" w:styleId="aff0">
    <w:name w:val="Схема документа Знак"/>
    <w:basedOn w:val="a0"/>
    <w:link w:val="aff"/>
    <w:uiPriority w:val="99"/>
    <w:semiHidden/>
    <w:rsid w:val="00337F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6608056">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3640474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597401672">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09711863">
      <w:bodyDiv w:val="1"/>
      <w:marLeft w:val="0"/>
      <w:marRight w:val="0"/>
      <w:marTop w:val="0"/>
      <w:marBottom w:val="0"/>
      <w:divBdr>
        <w:top w:val="none" w:sz="0" w:space="0" w:color="auto"/>
        <w:left w:val="none" w:sz="0" w:space="0" w:color="auto"/>
        <w:bottom w:val="none" w:sz="0" w:space="0" w:color="auto"/>
        <w:right w:val="none" w:sz="0" w:space="0" w:color="auto"/>
      </w:divBdr>
    </w:div>
    <w:div w:id="1867210212">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096899040">
      <w:bodyDiv w:val="1"/>
      <w:marLeft w:val="0"/>
      <w:marRight w:val="0"/>
      <w:marTop w:val="0"/>
      <w:marBottom w:val="0"/>
      <w:divBdr>
        <w:top w:val="none" w:sz="0" w:space="0" w:color="auto"/>
        <w:left w:val="none" w:sz="0" w:space="0" w:color="auto"/>
        <w:bottom w:val="none" w:sz="0" w:space="0" w:color="auto"/>
        <w:right w:val="none" w:sz="0" w:space="0" w:color="auto"/>
      </w:divBdr>
      <w:divsChild>
        <w:div w:id="824207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 w:id="21358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www.intuit.ru/studies/courses/14227/1284/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61072-6EF1-4B71-B2A0-D6440CEB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5745</TotalTime>
  <Pages>1</Pages>
  <Words>16442</Words>
  <Characters>93724</Characters>
  <Application>Microsoft Office Word</Application>
  <DocSecurity>0</DocSecurity>
  <Lines>781</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788</cp:revision>
  <cp:lastPrinted>2017-06-05T14:40:00Z</cp:lastPrinted>
  <dcterms:created xsi:type="dcterms:W3CDTF">2015-06-04T04:43:00Z</dcterms:created>
  <dcterms:modified xsi:type="dcterms:W3CDTF">2017-06-06T02:33:00Z</dcterms:modified>
</cp:coreProperties>
</file>