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B41C6D" w14:textId="77777777" w:rsidR="00B114E1" w:rsidRDefault="7E07F107" w:rsidP="3A992BFB">
      <w:pPr>
        <w:spacing w:line="360" w:lineRule="auto"/>
        <w:rPr>
          <w:rFonts w:ascii="Times New Roman" w:eastAsia="Times New Roman" w:hAnsi="Times New Roman" w:cs="Times New Roman"/>
          <w:color w:val="215E99" w:themeColor="text2" w:themeTint="BF"/>
          <w:kern w:val="0"/>
          <w:sz w:val="22"/>
          <w:szCs w:val="22"/>
          <w:lang w:eastAsia="en-GB"/>
          <w14:ligatures w14:val="none"/>
        </w:rPr>
      </w:pPr>
      <w:r w:rsidRPr="3A992BFB">
        <w:rPr>
          <w:rFonts w:ascii="Times New Roman" w:eastAsia="Times New Roman" w:hAnsi="Times New Roman" w:cs="Times New Roman"/>
          <w:color w:val="215E99" w:themeColor="text2" w:themeTint="BF"/>
          <w:kern w:val="0"/>
          <w:sz w:val="22"/>
          <w:szCs w:val="22"/>
          <w:lang w:eastAsia="en-GB"/>
          <w14:ligatures w14:val="none"/>
        </w:rPr>
        <w:t>Ref.: Ms. No. ESPR-D-25-09053</w:t>
      </w:r>
      <w:r w:rsidR="00636737">
        <w:br/>
      </w:r>
      <w:r w:rsidRPr="3A992BFB">
        <w:rPr>
          <w:rFonts w:ascii="Times New Roman" w:eastAsia="Times New Roman" w:hAnsi="Times New Roman" w:cs="Times New Roman"/>
          <w:color w:val="215E99" w:themeColor="text2" w:themeTint="BF"/>
          <w:kern w:val="0"/>
          <w:sz w:val="22"/>
          <w:szCs w:val="22"/>
          <w:lang w:eastAsia="en-GB"/>
          <w14:ligatures w14:val="none"/>
        </w:rPr>
        <w:t>A systematic map of systematic reviews on anthropogenic noise impacts on wildlife: evidence gaps, policy attention, and quality appraisal</w:t>
      </w:r>
      <w:r w:rsidR="00636737">
        <w:br/>
      </w:r>
      <w:r w:rsidRPr="3A992BFB">
        <w:rPr>
          <w:rFonts w:ascii="Times New Roman" w:eastAsia="Times New Roman" w:hAnsi="Times New Roman" w:cs="Times New Roman"/>
          <w:color w:val="215E99" w:themeColor="text2" w:themeTint="BF"/>
          <w:kern w:val="0"/>
          <w:sz w:val="22"/>
          <w:szCs w:val="22"/>
          <w:lang w:eastAsia="en-GB"/>
          <w14:ligatures w14:val="none"/>
        </w:rPr>
        <w:t>Environmental Science and Pollution Research</w:t>
      </w:r>
    </w:p>
    <w:p w14:paraId="021514DB" w14:textId="77777777" w:rsidR="00B114E1" w:rsidRDefault="00B114E1" w:rsidP="3A992BFB">
      <w:pPr>
        <w:spacing w:line="360" w:lineRule="auto"/>
        <w:rPr>
          <w:rFonts w:ascii="Times New Roman" w:eastAsia="Times New Roman" w:hAnsi="Times New Roman" w:cs="Times New Roman"/>
          <w:color w:val="215E99" w:themeColor="text2" w:themeTint="BF"/>
          <w:kern w:val="0"/>
          <w:sz w:val="22"/>
          <w:szCs w:val="22"/>
          <w:lang w:eastAsia="en-GB"/>
          <w14:ligatures w14:val="none"/>
        </w:rPr>
      </w:pPr>
    </w:p>
    <w:p w14:paraId="67826AC9" w14:textId="77777777" w:rsidR="00B114E1" w:rsidRPr="00F42BF2" w:rsidRDefault="7E07F107" w:rsidP="3A992BFB">
      <w:pPr>
        <w:spacing w:line="360" w:lineRule="auto"/>
        <w:rPr>
          <w:rFonts w:ascii="Times New Roman" w:eastAsia="Times New Roman" w:hAnsi="Times New Roman" w:cs="Times New Roman"/>
          <w:color w:val="215E99" w:themeColor="text2" w:themeTint="BF"/>
          <w:kern w:val="0"/>
          <w:sz w:val="22"/>
          <w:szCs w:val="22"/>
          <w:lang w:eastAsia="en-GB"/>
          <w14:ligatures w14:val="none"/>
        </w:rPr>
      </w:pPr>
      <w:r w:rsidRPr="3A992BFB">
        <w:rPr>
          <w:rFonts w:ascii="Times New Roman" w:eastAsia="Times New Roman" w:hAnsi="Times New Roman" w:cs="Times New Roman"/>
          <w:color w:val="215E99" w:themeColor="text2" w:themeTint="BF"/>
          <w:kern w:val="0"/>
          <w:sz w:val="22"/>
          <w:szCs w:val="22"/>
          <w:lang w:eastAsia="en-GB"/>
          <w14:ligatures w14:val="none"/>
        </w:rPr>
        <w:t>Dear Dr. Garrigues,</w:t>
      </w:r>
    </w:p>
    <w:p w14:paraId="0F6AB2F9" w14:textId="25BC8716" w:rsidR="00DF200C" w:rsidRPr="00F42BF2" w:rsidRDefault="7E07F107" w:rsidP="3A992BFB">
      <w:pPr>
        <w:spacing w:line="360" w:lineRule="auto"/>
        <w:rPr>
          <w:rFonts w:ascii="Times New Roman" w:eastAsia="Times New Roman" w:hAnsi="Times New Roman" w:cs="Times New Roman"/>
          <w:color w:val="215E99" w:themeColor="text2" w:themeTint="BF"/>
          <w:kern w:val="0"/>
          <w:sz w:val="22"/>
          <w:szCs w:val="22"/>
          <w:lang w:eastAsia="en-GB"/>
          <w14:ligatures w14:val="none"/>
        </w:rPr>
      </w:pPr>
      <w:r w:rsidRPr="3A992BFB">
        <w:rPr>
          <w:rFonts w:ascii="Times New Roman" w:eastAsia="Times New Roman" w:hAnsi="Times New Roman" w:cs="Times New Roman"/>
          <w:color w:val="215E99" w:themeColor="text2" w:themeTint="BF"/>
          <w:kern w:val="0"/>
          <w:sz w:val="22"/>
          <w:szCs w:val="22"/>
          <w:lang w:eastAsia="en-GB"/>
          <w14:ligatures w14:val="none"/>
        </w:rPr>
        <w:t>Thank you for the opportunity to revise our manuscript, “A systematic map of systematic reviews on anthropogenic noise impacts on wildlife: evidence gaps, policy attention, and quality appraisal.” We are pleased to submit a revised manuscript, a revised Online Resource 1, and an itemized response to the reviewers’ comments.</w:t>
      </w:r>
    </w:p>
    <w:p w14:paraId="0C87D3C5" w14:textId="3360A9A1" w:rsidR="00DF200C" w:rsidRPr="00F42BF2" w:rsidRDefault="7E07F107" w:rsidP="3A992BFB">
      <w:pPr>
        <w:spacing w:line="360" w:lineRule="auto"/>
        <w:rPr>
          <w:rFonts w:ascii="Times New Roman" w:eastAsia="Times New Roman" w:hAnsi="Times New Roman" w:cs="Times New Roman"/>
          <w:color w:val="215E99" w:themeColor="text2" w:themeTint="BF"/>
          <w:kern w:val="0"/>
          <w:sz w:val="22"/>
          <w:szCs w:val="22"/>
          <w:lang w:eastAsia="en-GB"/>
          <w14:ligatures w14:val="none"/>
        </w:rPr>
      </w:pPr>
      <w:r w:rsidRPr="3A992BFB">
        <w:rPr>
          <w:rFonts w:ascii="Times New Roman" w:eastAsia="Times New Roman" w:hAnsi="Times New Roman" w:cs="Times New Roman"/>
          <w:color w:val="215E99" w:themeColor="text2" w:themeTint="BF"/>
          <w:kern w:val="0"/>
          <w:sz w:val="22"/>
          <w:szCs w:val="22"/>
          <w:lang w:eastAsia="en-GB"/>
          <w14:ligatures w14:val="none"/>
        </w:rPr>
        <w:t>In the response document below, each reviewer comment is reproduced first, followed by our response</w:t>
      </w:r>
      <w:r w:rsidR="069AC683" w:rsidRPr="3A992BFB">
        <w:rPr>
          <w:rFonts w:ascii="Times New Roman" w:eastAsia="Times New Roman" w:hAnsi="Times New Roman" w:cs="Times New Roman"/>
          <w:color w:val="215E99" w:themeColor="text2" w:themeTint="BF"/>
          <w:kern w:val="0"/>
          <w:sz w:val="22"/>
          <w:szCs w:val="22"/>
          <w:lang w:eastAsia="en-GB"/>
          <w14:ligatures w14:val="none"/>
        </w:rPr>
        <w:t xml:space="preserve"> in </w:t>
      </w:r>
      <w:r w:rsidR="237404D2" w:rsidRPr="3A992BFB">
        <w:rPr>
          <w:rFonts w:ascii="Times New Roman" w:eastAsia="Times New Roman" w:hAnsi="Times New Roman" w:cs="Times New Roman"/>
          <w:color w:val="215E99" w:themeColor="text2" w:themeTint="BF"/>
          <w:sz w:val="22"/>
          <w:szCs w:val="22"/>
          <w:lang w:eastAsia="en-GB"/>
        </w:rPr>
        <w:t>blue</w:t>
      </w:r>
      <w:r w:rsidRPr="3A992BFB">
        <w:rPr>
          <w:rFonts w:ascii="Times New Roman" w:eastAsia="Times New Roman" w:hAnsi="Times New Roman" w:cs="Times New Roman"/>
          <w:color w:val="215E99" w:themeColor="text2" w:themeTint="BF"/>
          <w:sz w:val="22"/>
          <w:szCs w:val="22"/>
          <w:lang w:eastAsia="en-GB"/>
        </w:rPr>
        <w:t xml:space="preserve">. Where we quote </w:t>
      </w:r>
      <w:r w:rsidR="3F6CA811" w:rsidRPr="3A992BFB">
        <w:rPr>
          <w:rFonts w:ascii="Times New Roman" w:eastAsia="Times New Roman" w:hAnsi="Times New Roman" w:cs="Times New Roman"/>
          <w:color w:val="215E99" w:themeColor="text2" w:themeTint="BF"/>
          <w:sz w:val="22"/>
          <w:szCs w:val="22"/>
          <w:lang w:eastAsia="en-GB"/>
        </w:rPr>
        <w:t xml:space="preserve">the </w:t>
      </w:r>
      <w:r w:rsidRPr="3A992BFB">
        <w:rPr>
          <w:rFonts w:ascii="Times New Roman" w:eastAsia="Times New Roman" w:hAnsi="Times New Roman" w:cs="Times New Roman"/>
          <w:color w:val="215E99" w:themeColor="text2" w:themeTint="BF"/>
          <w:sz w:val="22"/>
          <w:szCs w:val="22"/>
          <w:lang w:eastAsia="en-GB"/>
        </w:rPr>
        <w:t xml:space="preserve">revised manuscript text or supplementary </w:t>
      </w:r>
      <w:r w:rsidR="00E7056B" w:rsidRPr="3A992BFB">
        <w:rPr>
          <w:rFonts w:ascii="Times New Roman" w:eastAsia="Times New Roman" w:hAnsi="Times New Roman" w:cs="Times New Roman"/>
          <w:color w:val="215E99" w:themeColor="text2" w:themeTint="BF"/>
          <w:sz w:val="22"/>
          <w:szCs w:val="22"/>
          <w:lang w:eastAsia="en-GB"/>
        </w:rPr>
        <w:t>material and</w:t>
      </w:r>
      <w:r w:rsidRPr="3A992BFB">
        <w:rPr>
          <w:rFonts w:ascii="Times New Roman" w:eastAsia="Times New Roman" w:hAnsi="Times New Roman" w:cs="Times New Roman"/>
          <w:color w:val="215E99" w:themeColor="text2" w:themeTint="BF"/>
          <w:sz w:val="22"/>
          <w:szCs w:val="22"/>
          <w:lang w:eastAsia="en-GB"/>
        </w:rPr>
        <w:t xml:space="preserve"> followed by the relevant page and line location in the revised files. </w:t>
      </w:r>
    </w:p>
    <w:p w14:paraId="3C7DCE50" w14:textId="06D4F6C5" w:rsidR="00F94B95" w:rsidRDefault="4CA658B8" w:rsidP="3A992BFB">
      <w:pPr>
        <w:spacing w:line="360" w:lineRule="auto"/>
        <w:rPr>
          <w:rFonts w:ascii="Times New Roman" w:hAnsi="Times New Roman" w:cs="Times New Roman"/>
          <w:color w:val="215E99" w:themeColor="text2" w:themeTint="BF"/>
          <w:sz w:val="22"/>
          <w:szCs w:val="22"/>
        </w:rPr>
      </w:pPr>
      <w:r w:rsidRPr="3A992BFB">
        <w:rPr>
          <w:rFonts w:ascii="Times New Roman" w:hAnsi="Times New Roman" w:cs="Times New Roman"/>
          <w:color w:val="215E99" w:themeColor="text2" w:themeTint="BF"/>
          <w:sz w:val="22"/>
          <w:szCs w:val="22"/>
        </w:rPr>
        <w:t>Overall, we have addressed all</w:t>
      </w:r>
      <w:r w:rsidR="3BEE4B35" w:rsidRPr="3A992BFB">
        <w:rPr>
          <w:rFonts w:ascii="Times New Roman" w:hAnsi="Times New Roman" w:cs="Times New Roman"/>
          <w:color w:val="215E99" w:themeColor="text2" w:themeTint="BF"/>
          <w:sz w:val="22"/>
          <w:szCs w:val="22"/>
        </w:rPr>
        <w:t xml:space="preserve"> the</w:t>
      </w:r>
      <w:r w:rsidRPr="3A992BFB">
        <w:rPr>
          <w:rFonts w:ascii="Times New Roman" w:hAnsi="Times New Roman" w:cs="Times New Roman"/>
          <w:color w:val="215E99" w:themeColor="text2" w:themeTint="BF"/>
          <w:sz w:val="22"/>
          <w:szCs w:val="22"/>
        </w:rPr>
        <w:t xml:space="preserve"> reviewer comments by clarifying the rationale for the language eligibility criteria, the search and screening procedures, the benchmarking counts, the policy-document retrieval methods, the role of </w:t>
      </w:r>
      <w:proofErr w:type="spellStart"/>
      <w:r w:rsidRPr="3A992BFB">
        <w:rPr>
          <w:rFonts w:ascii="Times New Roman" w:hAnsi="Times New Roman" w:cs="Times New Roman"/>
          <w:color w:val="215E99" w:themeColor="text2" w:themeTint="BF"/>
          <w:sz w:val="22"/>
          <w:szCs w:val="22"/>
        </w:rPr>
        <w:t>PlumX</w:t>
      </w:r>
      <w:proofErr w:type="spellEnd"/>
      <w:r w:rsidRPr="3A992BFB">
        <w:rPr>
          <w:rFonts w:ascii="Times New Roman" w:hAnsi="Times New Roman" w:cs="Times New Roman"/>
          <w:color w:val="215E99" w:themeColor="text2" w:themeTint="BF"/>
          <w:sz w:val="22"/>
          <w:szCs w:val="22"/>
        </w:rPr>
        <w:t xml:space="preserve"> and Overton, the analytical subsets used in different analyses, the figure annotations and captions, the CEESAT interpretation, the limitations, and the future</w:t>
      </w:r>
      <w:r w:rsidR="4B5C0CDE" w:rsidRPr="3A992BFB">
        <w:rPr>
          <w:rFonts w:ascii="Times New Roman" w:hAnsi="Times New Roman" w:cs="Times New Roman"/>
          <w:color w:val="215E99" w:themeColor="text2" w:themeTint="BF"/>
          <w:sz w:val="22"/>
          <w:szCs w:val="22"/>
        </w:rPr>
        <w:t xml:space="preserve"> </w:t>
      </w:r>
      <w:r w:rsidRPr="3A992BFB">
        <w:rPr>
          <w:rFonts w:ascii="Times New Roman" w:hAnsi="Times New Roman" w:cs="Times New Roman"/>
          <w:color w:val="215E99" w:themeColor="text2" w:themeTint="BF"/>
          <w:sz w:val="22"/>
          <w:szCs w:val="22"/>
        </w:rPr>
        <w:t xml:space="preserve">research recommendations. </w:t>
      </w:r>
    </w:p>
    <w:p w14:paraId="648A2297" w14:textId="24133481" w:rsidR="004D5718" w:rsidRPr="0064674F" w:rsidRDefault="4CA658B8" w:rsidP="3A992BFB">
      <w:pPr>
        <w:spacing w:line="360" w:lineRule="auto"/>
        <w:rPr>
          <w:rFonts w:ascii="Times New Roman" w:eastAsia="Times New Roman" w:hAnsi="Times New Roman" w:cs="Times New Roman"/>
          <w:color w:val="215E99" w:themeColor="text2" w:themeTint="BF"/>
          <w:kern w:val="0"/>
          <w:sz w:val="22"/>
          <w:szCs w:val="22"/>
          <w:lang w:eastAsia="en-GB"/>
          <w14:ligatures w14:val="none"/>
        </w:rPr>
      </w:pPr>
      <w:r w:rsidRPr="3A992BFB">
        <w:rPr>
          <w:rFonts w:ascii="Times New Roman" w:hAnsi="Times New Roman" w:cs="Times New Roman"/>
          <w:color w:val="215E99" w:themeColor="text2" w:themeTint="BF"/>
          <w:sz w:val="22"/>
          <w:szCs w:val="22"/>
        </w:rPr>
        <w:t xml:space="preserve">Following Reviewer 1’s request, we also rechecked and fixed, when applicable, the reported counts, sample-size labels, spelling, wording, table and figure references, and supplementary-material cross-references throughout the manuscript and Online Resource 1. </w:t>
      </w:r>
      <w:r w:rsidR="4E8C9171" w:rsidRPr="3A992BFB">
        <w:rPr>
          <w:rFonts w:ascii="Times New Roman" w:hAnsi="Times New Roman" w:cs="Times New Roman"/>
          <w:color w:val="215E99" w:themeColor="text2" w:themeTint="BF"/>
          <w:sz w:val="22"/>
          <w:szCs w:val="22"/>
        </w:rPr>
        <w:t xml:space="preserve">We regenerated Figures 1, 2, and 5 to clarify annotations and fix typographical errors, and we ensured that sample sizes were reported in all </w:t>
      </w:r>
      <w:r w:rsidR="00FD6C78">
        <w:rPr>
          <w:rFonts w:ascii="Times New Roman" w:hAnsi="Times New Roman" w:cs="Times New Roman"/>
          <w:color w:val="215E99" w:themeColor="text2" w:themeTint="BF"/>
          <w:sz w:val="22"/>
          <w:szCs w:val="22"/>
        </w:rPr>
        <w:t xml:space="preserve">quantitative </w:t>
      </w:r>
      <w:r w:rsidR="4E8C9171" w:rsidRPr="3A992BFB">
        <w:rPr>
          <w:rFonts w:ascii="Times New Roman" w:hAnsi="Times New Roman" w:cs="Times New Roman"/>
          <w:color w:val="215E99" w:themeColor="text2" w:themeTint="BF"/>
          <w:sz w:val="22"/>
          <w:szCs w:val="22"/>
        </w:rPr>
        <w:t>figure captions</w:t>
      </w:r>
      <w:r w:rsidR="00FE55A7">
        <w:rPr>
          <w:rFonts w:ascii="Times New Roman" w:hAnsi="Times New Roman" w:cs="Times New Roman"/>
          <w:color w:val="215E99" w:themeColor="text2" w:themeTint="BF"/>
          <w:sz w:val="22"/>
          <w:szCs w:val="22"/>
        </w:rPr>
        <w:t>, when applicable</w:t>
      </w:r>
      <w:r w:rsidR="4E8C9171" w:rsidRPr="3A992BFB">
        <w:rPr>
          <w:rFonts w:ascii="Times New Roman" w:hAnsi="Times New Roman" w:cs="Times New Roman"/>
          <w:color w:val="215E99" w:themeColor="text2" w:themeTint="BF"/>
          <w:sz w:val="22"/>
          <w:szCs w:val="22"/>
        </w:rPr>
        <w:t xml:space="preserve">. </w:t>
      </w:r>
      <w:r w:rsidR="760DE03C" w:rsidRPr="438D973F">
        <w:rPr>
          <w:rFonts w:ascii="Times New Roman" w:hAnsi="Times New Roman" w:cs="Times New Roman"/>
          <w:color w:val="215E99" w:themeColor="text2" w:themeTint="BF"/>
          <w:sz w:val="22"/>
          <w:szCs w:val="22"/>
        </w:rPr>
        <w:t xml:space="preserve">We added a new Figure 1, following Reviewer </w:t>
      </w:r>
      <w:r w:rsidR="640CDEAA" w:rsidRPr="438D973F">
        <w:rPr>
          <w:rFonts w:ascii="Times New Roman" w:hAnsi="Times New Roman" w:cs="Times New Roman"/>
          <w:color w:val="215E99" w:themeColor="text2" w:themeTint="BF"/>
          <w:sz w:val="22"/>
          <w:szCs w:val="22"/>
        </w:rPr>
        <w:t>#</w:t>
      </w:r>
      <w:r w:rsidR="760DE03C" w:rsidRPr="438D973F">
        <w:rPr>
          <w:rFonts w:ascii="Times New Roman" w:hAnsi="Times New Roman" w:cs="Times New Roman"/>
          <w:color w:val="215E99" w:themeColor="text2" w:themeTint="BF"/>
          <w:sz w:val="22"/>
          <w:szCs w:val="22"/>
        </w:rPr>
        <w:t xml:space="preserve">1 request to provide a graphical overview of our results (map). </w:t>
      </w:r>
      <w:r w:rsidRPr="3A992BFB">
        <w:rPr>
          <w:rFonts w:ascii="Times New Roman" w:hAnsi="Times New Roman" w:cs="Times New Roman"/>
          <w:color w:val="215E99" w:themeColor="text2" w:themeTint="BF"/>
          <w:sz w:val="22"/>
          <w:szCs w:val="22"/>
        </w:rPr>
        <w:t xml:space="preserve">We corrected typographical errors in the manuscript and online resource, harmonised spelling, and clarified and enriched explanations in the methods where requested. </w:t>
      </w:r>
      <w:r w:rsidRPr="3A992BFB">
        <w:rPr>
          <w:rFonts w:ascii="Times New Roman" w:hAnsi="Times New Roman" w:cs="Times New Roman"/>
          <w:b/>
          <w:bCs/>
          <w:color w:val="215E99" w:themeColor="text2" w:themeTint="BF"/>
          <w:sz w:val="22"/>
          <w:szCs w:val="22"/>
        </w:rPr>
        <w:t xml:space="preserve">None of these revisions changed the </w:t>
      </w:r>
      <w:r w:rsidR="0088090E" w:rsidRPr="0088090E">
        <w:rPr>
          <w:rFonts w:ascii="Times New Roman" w:hAnsi="Times New Roman" w:cs="Times New Roman"/>
          <w:b/>
          <w:bCs/>
          <w:color w:val="215E99" w:themeColor="text2" w:themeTint="BF"/>
          <w:sz w:val="22"/>
          <w:szCs w:val="22"/>
        </w:rPr>
        <w:t>overall interpretation</w:t>
      </w:r>
      <w:r w:rsidR="0088090E">
        <w:rPr>
          <w:rFonts w:ascii="Times New Roman" w:hAnsi="Times New Roman" w:cs="Times New Roman"/>
          <w:b/>
          <w:bCs/>
          <w:color w:val="215E99" w:themeColor="text2" w:themeTint="BF"/>
          <w:sz w:val="22"/>
          <w:szCs w:val="22"/>
        </w:rPr>
        <w:t xml:space="preserve"> of the results</w:t>
      </w:r>
      <w:r w:rsidR="0088090E" w:rsidRPr="0088090E">
        <w:rPr>
          <w:rFonts w:ascii="Times New Roman" w:hAnsi="Times New Roman" w:cs="Times New Roman"/>
          <w:b/>
          <w:bCs/>
          <w:color w:val="215E99" w:themeColor="text2" w:themeTint="BF"/>
          <w:sz w:val="22"/>
          <w:szCs w:val="22"/>
        </w:rPr>
        <w:t xml:space="preserve"> or conclusions.</w:t>
      </w:r>
      <w:r w:rsidR="0064674F">
        <w:rPr>
          <w:rFonts w:ascii="Times New Roman" w:hAnsi="Times New Roman" w:cs="Times New Roman"/>
          <w:b/>
          <w:bCs/>
          <w:color w:val="215E99" w:themeColor="text2" w:themeTint="BF"/>
          <w:sz w:val="22"/>
          <w:szCs w:val="22"/>
        </w:rPr>
        <w:t xml:space="preserve"> </w:t>
      </w:r>
    </w:p>
    <w:p w14:paraId="0F2A6748" w14:textId="77777777" w:rsidR="009B7C60" w:rsidRPr="00F42BF2" w:rsidRDefault="7E07F107" w:rsidP="0064674F">
      <w:pPr>
        <w:spacing w:line="240" w:lineRule="auto"/>
        <w:rPr>
          <w:rFonts w:ascii="Times New Roman" w:eastAsia="Times New Roman" w:hAnsi="Times New Roman" w:cs="Times New Roman"/>
          <w:color w:val="215E99" w:themeColor="text2" w:themeTint="BF"/>
          <w:kern w:val="0"/>
          <w:sz w:val="22"/>
          <w:szCs w:val="22"/>
          <w:lang w:eastAsia="en-GB"/>
          <w14:ligatures w14:val="none"/>
        </w:rPr>
      </w:pPr>
      <w:r w:rsidRPr="3A992BFB">
        <w:rPr>
          <w:rFonts w:ascii="Times New Roman" w:eastAsia="Times New Roman" w:hAnsi="Times New Roman" w:cs="Times New Roman"/>
          <w:color w:val="215E99" w:themeColor="text2" w:themeTint="BF"/>
          <w:kern w:val="0"/>
          <w:sz w:val="22"/>
          <w:szCs w:val="22"/>
          <w:lang w:eastAsia="en-GB"/>
          <w14:ligatures w14:val="none"/>
        </w:rPr>
        <w:t>We are grateful to the reviewers for their constructive comments, which helped us improve the clarity, consistency, and transparency of the manuscript.</w:t>
      </w:r>
      <w:r w:rsidR="00636737">
        <w:br/>
      </w:r>
      <w:r w:rsidR="00636737">
        <w:br/>
      </w:r>
      <w:r w:rsidRPr="3A992BFB">
        <w:rPr>
          <w:rFonts w:ascii="Times New Roman" w:eastAsia="Times New Roman" w:hAnsi="Times New Roman" w:cs="Times New Roman"/>
          <w:color w:val="215E99" w:themeColor="text2" w:themeTint="BF"/>
          <w:kern w:val="0"/>
          <w:sz w:val="22"/>
          <w:szCs w:val="22"/>
          <w:lang w:eastAsia="en-GB"/>
          <w14:ligatures w14:val="none"/>
        </w:rPr>
        <w:t>Sincerely,</w:t>
      </w:r>
    </w:p>
    <w:p w14:paraId="03C67703" w14:textId="77777777" w:rsidR="009B7C60" w:rsidRPr="00F42BF2" w:rsidRDefault="7E07F107" w:rsidP="0064674F">
      <w:pPr>
        <w:spacing w:line="240" w:lineRule="auto"/>
        <w:rPr>
          <w:rFonts w:ascii="Times New Roman" w:eastAsia="Times New Roman" w:hAnsi="Times New Roman" w:cs="Times New Roman"/>
          <w:color w:val="215E99" w:themeColor="text2" w:themeTint="BF"/>
          <w:kern w:val="0"/>
          <w:sz w:val="22"/>
          <w:szCs w:val="22"/>
          <w:lang w:eastAsia="en-GB"/>
          <w14:ligatures w14:val="none"/>
        </w:rPr>
      </w:pPr>
      <w:r w:rsidRPr="3A992BFB">
        <w:rPr>
          <w:rFonts w:ascii="Times New Roman" w:eastAsia="Times New Roman" w:hAnsi="Times New Roman" w:cs="Times New Roman"/>
          <w:color w:val="215E99" w:themeColor="text2" w:themeTint="BF"/>
          <w:kern w:val="0"/>
          <w:sz w:val="22"/>
          <w:szCs w:val="22"/>
          <w:lang w:eastAsia="en-GB"/>
          <w14:ligatures w14:val="none"/>
        </w:rPr>
        <w:t>Anna Lenz</w:t>
      </w:r>
    </w:p>
    <w:p w14:paraId="3930BB18" w14:textId="4AA70061" w:rsidR="00A41C56" w:rsidRPr="004D5718" w:rsidRDefault="7E07F107" w:rsidP="0064674F">
      <w:pPr>
        <w:spacing w:line="240" w:lineRule="auto"/>
        <w:rPr>
          <w:rFonts w:ascii="Times New Roman" w:eastAsia="Times New Roman" w:hAnsi="Times New Roman" w:cs="Times New Roman"/>
          <w:color w:val="153D63" w:themeColor="text2" w:themeTint="E6"/>
          <w:kern w:val="0"/>
          <w:sz w:val="22"/>
          <w:szCs w:val="22"/>
          <w:lang w:eastAsia="en-GB"/>
          <w14:ligatures w14:val="none"/>
        </w:rPr>
      </w:pPr>
      <w:r w:rsidRPr="3A992BFB">
        <w:rPr>
          <w:rFonts w:ascii="Times New Roman" w:eastAsia="Times New Roman" w:hAnsi="Times New Roman" w:cs="Times New Roman"/>
          <w:color w:val="215E99" w:themeColor="text2" w:themeTint="BF"/>
          <w:kern w:val="0"/>
          <w:sz w:val="22"/>
          <w:szCs w:val="22"/>
          <w:lang w:eastAsia="en-GB"/>
          <w14:ligatures w14:val="none"/>
        </w:rPr>
        <w:t>on behalf of all co-authors</w:t>
      </w:r>
      <w:r w:rsidR="00636737" w:rsidRPr="3A992BFB">
        <w:rPr>
          <w:rFonts w:ascii="Times New Roman" w:eastAsia="Times New Roman" w:hAnsi="Times New Roman" w:cs="Times New Roman"/>
          <w:color w:val="153D63" w:themeColor="text2" w:themeTint="E6"/>
          <w:lang w:eastAsia="en-GB"/>
        </w:rPr>
        <w:br w:type="page"/>
      </w:r>
    </w:p>
    <w:p w14:paraId="28344421" w14:textId="7C0046BD" w:rsidR="00503518" w:rsidRPr="00866F66" w:rsidRDefault="005B24BB" w:rsidP="0032242F">
      <w:pPr>
        <w:spacing w:line="360" w:lineRule="auto"/>
        <w:rPr>
          <w:rFonts w:ascii="Times New Roman" w:eastAsia="Times New Roman" w:hAnsi="Times New Roman" w:cs="Times New Roman"/>
          <w:color w:val="222222"/>
          <w:kern w:val="0"/>
          <w:lang w:eastAsia="en-GB"/>
          <w14:ligatures w14:val="none"/>
        </w:rPr>
      </w:pPr>
      <w:r w:rsidRPr="00E442C9">
        <w:rPr>
          <w:rFonts w:ascii="Times New Roman" w:eastAsia="Times New Roman" w:hAnsi="Times New Roman" w:cs="Times New Roman"/>
          <w:b/>
          <w:color w:val="222222"/>
          <w:kern w:val="0"/>
          <w:shd w:val="clear" w:color="auto" w:fill="FFFFFF"/>
          <w:lang w:eastAsia="en-GB"/>
          <w14:ligatures w14:val="none"/>
        </w:rPr>
        <w:lastRenderedPageBreak/>
        <w:t>Responses to Reviewers comments</w:t>
      </w:r>
      <w:r w:rsidRPr="438D973F">
        <w:rPr>
          <w:rFonts w:ascii="Times New Roman" w:eastAsia="Times New Roman" w:hAnsi="Times New Roman" w:cs="Times New Roman"/>
          <w:color w:val="222222"/>
          <w:lang w:eastAsia="en-GB"/>
        </w:rPr>
        <w:t xml:space="preserve"> for</w:t>
      </w:r>
      <w:r w:rsidR="00815213" w:rsidRPr="00866F66">
        <w:rPr>
          <w:rFonts w:ascii="Times New Roman" w:eastAsia="Times New Roman" w:hAnsi="Times New Roman" w:cs="Times New Roman"/>
          <w:color w:val="222222"/>
          <w:kern w:val="0"/>
          <w:shd w:val="clear" w:color="auto" w:fill="FFFFFF"/>
          <w:lang w:eastAsia="en-GB"/>
          <w14:ligatures w14:val="none"/>
        </w:rPr>
        <w:t xml:space="preserve"> </w:t>
      </w:r>
      <w:r w:rsidR="00815213" w:rsidRPr="00866F66">
        <w:rPr>
          <w:rFonts w:ascii="Times New Roman" w:eastAsia="Times New Roman" w:hAnsi="Times New Roman" w:cs="Times New Roman" w:hint="eastAsia"/>
          <w:color w:val="222222"/>
          <w:kern w:val="0"/>
          <w:shd w:val="clear" w:color="auto" w:fill="FFFFFF"/>
          <w:lang w:eastAsia="en-GB"/>
          <w14:ligatures w14:val="none"/>
        </w:rPr>
        <w:t>“</w:t>
      </w:r>
      <w:r w:rsidR="00C744BB" w:rsidRPr="00866F66">
        <w:rPr>
          <w:rFonts w:ascii="Times New Roman" w:eastAsia="Times New Roman" w:hAnsi="Times New Roman" w:cs="Times New Roman"/>
          <w:color w:val="222222"/>
          <w:kern w:val="0"/>
          <w:shd w:val="clear" w:color="auto" w:fill="FFFFFF"/>
          <w:lang w:eastAsia="en-GB"/>
          <w14:ligatures w14:val="none"/>
        </w:rPr>
        <w:t>A systematic map of systematic reviews on anthropogenic noise impacts on wildlife:</w:t>
      </w:r>
      <w:r w:rsidR="00C744BB" w:rsidRPr="00866F66">
        <w:rPr>
          <w:rFonts w:ascii="Times New Roman" w:eastAsia="Times New Roman" w:hAnsi="Times New Roman" w:cs="Times New Roman"/>
          <w:color w:val="222222"/>
          <w:kern w:val="0"/>
          <w:lang w:eastAsia="en-GB"/>
          <w14:ligatures w14:val="none"/>
        </w:rPr>
        <w:t xml:space="preserve"> </w:t>
      </w:r>
      <w:r w:rsidR="00C744BB" w:rsidRPr="00866F66">
        <w:rPr>
          <w:rFonts w:ascii="Times New Roman" w:eastAsia="Times New Roman" w:hAnsi="Times New Roman" w:cs="Times New Roman"/>
          <w:color w:val="222222"/>
          <w:kern w:val="0"/>
          <w:shd w:val="clear" w:color="auto" w:fill="FFFFFF"/>
          <w:lang w:eastAsia="en-GB"/>
          <w14:ligatures w14:val="none"/>
        </w:rPr>
        <w:t>evidence gaps, policy attention, and quality appraisal</w:t>
      </w:r>
      <w:r w:rsidR="00815213" w:rsidRPr="00866F66">
        <w:rPr>
          <w:rFonts w:ascii="Times New Roman" w:eastAsia="Times New Roman" w:hAnsi="Times New Roman" w:cs="Times New Roman" w:hint="eastAsia"/>
          <w:color w:val="222222"/>
          <w:kern w:val="0"/>
          <w:shd w:val="clear" w:color="auto" w:fill="FFFFFF"/>
          <w:lang w:eastAsia="en-GB"/>
          <w14:ligatures w14:val="none"/>
        </w:rPr>
        <w:t>”</w:t>
      </w:r>
      <w:r w:rsidR="00C744BB" w:rsidRPr="00866F66">
        <w:rPr>
          <w:rFonts w:ascii="Times New Roman" w:eastAsia="Times New Roman" w:hAnsi="Times New Roman" w:cs="Times New Roman"/>
          <w:color w:val="222222"/>
          <w:kern w:val="0"/>
          <w:lang w:eastAsia="en-GB"/>
          <w14:ligatures w14:val="none"/>
        </w:rPr>
        <w:br/>
      </w:r>
    </w:p>
    <w:p w14:paraId="39DE1AB1" w14:textId="78268033" w:rsidR="00C744BB" w:rsidRPr="00D11285" w:rsidRDefault="00503518" w:rsidP="0032242F">
      <w:pPr>
        <w:spacing w:line="360" w:lineRule="auto"/>
        <w:rPr>
          <w:rFonts w:ascii="Times New Roman" w:eastAsia="Times New Roman" w:hAnsi="Times New Roman" w:cs="Times New Roman"/>
          <w:color w:val="222222"/>
          <w:kern w:val="0"/>
          <w:shd w:val="clear" w:color="auto" w:fill="FFFFFF"/>
          <w:lang w:eastAsia="en-GB"/>
          <w14:ligatures w14:val="none"/>
        </w:rPr>
      </w:pPr>
      <w:r w:rsidRPr="00D11285">
        <w:rPr>
          <w:rStyle w:val="Heading2Char"/>
          <w:rFonts w:ascii="Times New Roman" w:hAnsi="Times New Roman" w:cs="Times New Roman" w:hint="eastAsia"/>
          <w:b/>
          <w:bCs/>
          <w:color w:val="000000" w:themeColor="text1"/>
          <w:sz w:val="24"/>
          <w:szCs w:val="24"/>
          <w:lang w:eastAsia="en-GB"/>
        </w:rPr>
        <w:t>Reviewer #1 comments:</w:t>
      </w:r>
      <w:r w:rsidRPr="00D11285">
        <w:rPr>
          <w:rStyle w:val="Heading2Char"/>
          <w:rFonts w:ascii="Times New Roman" w:hAnsi="Times New Roman" w:cs="Times New Roman" w:hint="eastAsia"/>
          <w:b/>
          <w:bCs/>
          <w:color w:val="000000" w:themeColor="text1"/>
          <w:sz w:val="24"/>
          <w:szCs w:val="24"/>
          <w:lang w:eastAsia="en-GB"/>
        </w:rPr>
        <w:br/>
      </w:r>
      <w:r w:rsidR="00C744BB" w:rsidRPr="00D11285">
        <w:rPr>
          <w:rFonts w:ascii="Times New Roman" w:eastAsia="Times New Roman" w:hAnsi="Times New Roman" w:cs="Times New Roman"/>
          <w:color w:val="222222"/>
          <w:kern w:val="0"/>
          <w:lang w:eastAsia="en-GB"/>
          <w14:ligatures w14:val="none"/>
        </w:rPr>
        <w:br/>
      </w:r>
      <w:r w:rsidR="00C744BB" w:rsidRPr="00D11285">
        <w:rPr>
          <w:rFonts w:ascii="Times New Roman" w:eastAsia="Times New Roman" w:hAnsi="Times New Roman" w:cs="Times New Roman"/>
          <w:color w:val="222222"/>
          <w:kern w:val="0"/>
          <w:shd w:val="clear" w:color="auto" w:fill="FFFFFF"/>
          <w:lang w:eastAsia="en-GB"/>
          <w14:ligatures w14:val="none"/>
        </w:rPr>
        <w:t>The manuscript reported a review or synthesis of review papers, intended to assess the scope, quality, and policy relevance of existing syntheses of anthropogenic noise impacts on wildlife. The following are my comments on the manuscript.</w:t>
      </w:r>
    </w:p>
    <w:p w14:paraId="497E6DD1" w14:textId="18BC1AAB" w:rsidR="00C744BB" w:rsidRPr="00D11285" w:rsidRDefault="00C744BB" w:rsidP="0032242F">
      <w:pPr>
        <w:spacing w:line="360" w:lineRule="auto"/>
        <w:rPr>
          <w:rFonts w:ascii="Times New Roman" w:eastAsia="Times New Roman" w:hAnsi="Times New Roman" w:cs="Times New Roman"/>
          <w:color w:val="222222"/>
          <w:kern w:val="0"/>
          <w:shd w:val="clear" w:color="auto" w:fill="FFFFFF"/>
          <w:lang w:eastAsia="en-GB"/>
          <w14:ligatures w14:val="none"/>
        </w:rPr>
      </w:pPr>
      <w:r w:rsidRPr="00D11285">
        <w:rPr>
          <w:rFonts w:ascii="Times New Roman" w:eastAsia="Times New Roman" w:hAnsi="Times New Roman" w:cs="Times New Roman"/>
          <w:b/>
          <w:bCs/>
          <w:color w:val="222222"/>
          <w:kern w:val="0"/>
          <w:lang w:eastAsia="en-GB"/>
          <w14:ligatures w14:val="none"/>
        </w:rPr>
        <w:br/>
      </w:r>
      <w:r w:rsidRPr="00D11285">
        <w:rPr>
          <w:rFonts w:ascii="Times New Roman" w:eastAsia="Times New Roman" w:hAnsi="Times New Roman" w:cs="Times New Roman"/>
          <w:b/>
          <w:bCs/>
          <w:color w:val="222222"/>
          <w:kern w:val="0"/>
          <w:shd w:val="clear" w:color="auto" w:fill="FFFFFF"/>
          <w:lang w:eastAsia="en-GB"/>
          <w14:ligatures w14:val="none"/>
        </w:rPr>
        <w:t>Title</w:t>
      </w:r>
      <w:r w:rsidRPr="00D11285">
        <w:rPr>
          <w:rFonts w:ascii="Times New Roman" w:eastAsia="Times New Roman" w:hAnsi="Times New Roman" w:cs="Times New Roman"/>
          <w:color w:val="222222"/>
          <w:kern w:val="0"/>
          <w:lang w:eastAsia="en-GB"/>
          <w14:ligatures w14:val="none"/>
        </w:rPr>
        <w:br/>
      </w:r>
      <w:r w:rsidRPr="00D11285">
        <w:rPr>
          <w:rFonts w:ascii="Times New Roman" w:eastAsia="Times New Roman" w:hAnsi="Times New Roman" w:cs="Times New Roman"/>
          <w:b/>
          <w:bCs/>
          <w:color w:val="222222"/>
          <w:kern w:val="0"/>
          <w:shd w:val="clear" w:color="auto" w:fill="FFFFFF"/>
          <w:lang w:eastAsia="en-GB"/>
          <w14:ligatures w14:val="none"/>
        </w:rPr>
        <w:t>Comment #1</w:t>
      </w:r>
      <w:r w:rsidRPr="00D11285">
        <w:rPr>
          <w:rFonts w:ascii="Times New Roman" w:eastAsia="Times New Roman" w:hAnsi="Times New Roman" w:cs="Times New Roman"/>
          <w:color w:val="222222"/>
          <w:kern w:val="0"/>
          <w:shd w:val="clear" w:color="auto" w:fill="FFFFFF"/>
          <w:lang w:eastAsia="en-GB"/>
          <w14:ligatures w14:val="none"/>
        </w:rPr>
        <w:t>: The title suggests a comprehensive map will be presented in the study, but the reader instead encounters individual maps, tables, and narratives. This format makes it difficult for readers to connect the various elements and fully understand the findings. Therefore, I recommend changing the title to reflect the study's actual content better or completing the manuscript with a comprehensive map representing the study findings.</w:t>
      </w:r>
    </w:p>
    <w:p w14:paraId="68934B02" w14:textId="77777777" w:rsidR="00C744BB" w:rsidRPr="00D11285" w:rsidRDefault="00C744BB" w:rsidP="0032242F">
      <w:pPr>
        <w:spacing w:line="360" w:lineRule="auto"/>
        <w:rPr>
          <w:rFonts w:ascii="Times New Roman" w:eastAsia="Times New Roman" w:hAnsi="Times New Roman" w:cs="Times New Roman"/>
          <w:color w:val="222222"/>
          <w:kern w:val="0"/>
          <w:shd w:val="clear" w:color="auto" w:fill="FFFFFF"/>
          <w:lang w:eastAsia="en-GB"/>
          <w14:ligatures w14:val="none"/>
        </w:rPr>
      </w:pPr>
    </w:p>
    <w:p w14:paraId="0F82FE0A" w14:textId="7E99A9CA" w:rsidR="00C40477" w:rsidRDefault="00531D0E" w:rsidP="00EB089E">
      <w:pPr>
        <w:spacing w:line="360" w:lineRule="auto"/>
        <w:rPr>
          <w:rFonts w:ascii="Times New Roman" w:hAnsi="Times New Roman" w:cs="Times New Roman"/>
          <w:color w:val="215E99" w:themeColor="text2" w:themeTint="BF"/>
        </w:rPr>
      </w:pPr>
      <w:r>
        <w:rPr>
          <w:rFonts w:ascii="Times New Roman" w:eastAsia="Times New Roman" w:hAnsi="Times New Roman" w:cs="Times New Roman"/>
          <w:b/>
          <w:bCs/>
          <w:noProof/>
          <w:color w:val="215E99" w:themeColor="text2" w:themeTint="BF"/>
          <w:lang w:eastAsia="en-GB"/>
        </w:rPr>
        <mc:AlternateContent>
          <mc:Choice Requires="wps">
            <w:drawing>
              <wp:anchor distT="0" distB="0" distL="114300" distR="114300" simplePos="0" relativeHeight="251658240" behindDoc="0" locked="0" layoutInCell="1" allowOverlap="1" wp14:anchorId="6C679B48" wp14:editId="1E5711B0">
                <wp:simplePos x="0" y="0"/>
                <wp:positionH relativeFrom="column">
                  <wp:posOffset>-114300</wp:posOffset>
                </wp:positionH>
                <wp:positionV relativeFrom="paragraph">
                  <wp:posOffset>4163464</wp:posOffset>
                </wp:positionV>
                <wp:extent cx="5943600" cy="436245"/>
                <wp:effectExtent l="0" t="0" r="0" b="0"/>
                <wp:wrapNone/>
                <wp:docPr id="1195839432" name="Text Box 1">
                  <a:extLst xmlns:a="http://schemas.openxmlformats.org/drawingml/2006/main">
                    <a:ext uri="{FF2B5EF4-FFF2-40B4-BE49-F238E27FC236}">
                      <a16:creationId xmlns:a16="http://schemas.microsoft.com/office/drawing/2014/main" id="{96A9498F-963A-4662-80A0-2035C19A1F1A}"/>
                    </a:ext>
                  </a:extLst>
                </wp:docPr>
                <wp:cNvGraphicFramePr/>
                <a:graphic xmlns:a="http://schemas.openxmlformats.org/drawingml/2006/main">
                  <a:graphicData uri="http://schemas.microsoft.com/office/word/2010/wordprocessingShape">
                    <wps:wsp>
                      <wps:cNvSpPr txBox="1"/>
                      <wps:spPr>
                        <a:xfrm>
                          <a:off x="0" y="0"/>
                          <a:ext cx="5943600" cy="436245"/>
                        </a:xfrm>
                        <a:prstGeom prst="rect">
                          <a:avLst/>
                        </a:prstGeom>
                        <a:solidFill>
                          <a:schemeClr val="lt1"/>
                        </a:solidFill>
                        <a:ln w="6350">
                          <a:noFill/>
                        </a:ln>
                      </wps:spPr>
                      <wps:txbx>
                        <w:txbxContent>
                          <w:p w14:paraId="6ACDE242" w14:textId="4231AB8A" w:rsidR="00531D0E" w:rsidRPr="00E442C9" w:rsidRDefault="00527339" w:rsidP="00527339">
                            <w:pPr>
                              <w:rPr>
                                <w:rFonts w:ascii="Times New Roman" w:hAnsi="Times New Roman" w:cs="Times New Roman"/>
                                <w:color w:val="215E99" w:themeColor="text2" w:themeTint="BF"/>
                                <w:sz w:val="18"/>
                                <w:szCs w:val="18"/>
                              </w:rPr>
                            </w:pPr>
                            <w:r w:rsidRPr="00E442C9">
                              <w:rPr>
                                <w:rFonts w:ascii="Times New Roman" w:hAnsi="Times New Roman" w:cs="Times New Roman"/>
                                <w:color w:val="215E99" w:themeColor="text2" w:themeTint="BF"/>
                                <w:sz w:val="18"/>
                                <w:szCs w:val="18"/>
                                <w:vertAlign w:val="superscript"/>
                              </w:rPr>
                              <w:t>*</w:t>
                            </w:r>
                            <w:r w:rsidRPr="00E442C9">
                              <w:rPr>
                                <w:rFonts w:ascii="Times New Roman" w:hAnsi="Times New Roman" w:cs="Times New Roman"/>
                                <w:color w:val="215E99" w:themeColor="text2" w:themeTint="BF"/>
                                <w:sz w:val="18"/>
                                <w:szCs w:val="18"/>
                              </w:rPr>
                              <w:t xml:space="preserve"> </w:t>
                            </w:r>
                            <w:r w:rsidR="00DB2604" w:rsidRPr="00E442C9">
                              <w:rPr>
                                <w:rFonts w:ascii="Times New Roman" w:hAnsi="Times New Roman" w:cs="Times New Roman"/>
                                <w:color w:val="215E99" w:themeColor="text2" w:themeTint="BF"/>
                                <w:sz w:val="18"/>
                                <w:szCs w:val="18"/>
                              </w:rPr>
                              <w:t>J</w:t>
                            </w:r>
                            <w:r w:rsidR="00DB2604" w:rsidRPr="00E442C9">
                              <w:rPr>
                                <w:rFonts w:ascii="Times New Roman" w:hAnsi="Times New Roman" w:cs="Times New Roman"/>
                                <w:color w:val="215E99" w:themeColor="text2" w:themeTint="BF"/>
                                <w:sz w:val="18"/>
                                <w:szCs w:val="18"/>
                                <w:shd w:val="clear" w:color="auto" w:fill="FFFFFF"/>
                              </w:rPr>
                              <w:t>ames, K.L., Randall, N.P. &amp; Haddaway, N.R. A methodology for systematic mapping in environmental sciences. </w:t>
                            </w:r>
                            <w:r w:rsidR="00DB2604" w:rsidRPr="00E442C9">
                              <w:rPr>
                                <w:rFonts w:ascii="Times New Roman" w:hAnsi="Times New Roman" w:cs="Times New Roman"/>
                                <w:i/>
                                <w:color w:val="215E99" w:themeColor="text2" w:themeTint="BF"/>
                                <w:sz w:val="18"/>
                                <w:szCs w:val="18"/>
                                <w:shd w:val="clear" w:color="auto" w:fill="FFFFFF"/>
                              </w:rPr>
                              <w:t>Environ Evid</w:t>
                            </w:r>
                            <w:r w:rsidR="00DB2604" w:rsidRPr="00E442C9">
                              <w:rPr>
                                <w:rFonts w:ascii="Times New Roman" w:hAnsi="Times New Roman" w:cs="Times New Roman"/>
                                <w:color w:val="215E99" w:themeColor="text2" w:themeTint="BF"/>
                                <w:sz w:val="18"/>
                                <w:szCs w:val="18"/>
                                <w:shd w:val="clear" w:color="auto" w:fill="FFFFFF"/>
                              </w:rPr>
                              <w:t> </w:t>
                            </w:r>
                            <w:r w:rsidR="00DB2604" w:rsidRPr="00E442C9">
                              <w:rPr>
                                <w:rFonts w:ascii="Times New Roman" w:hAnsi="Times New Roman" w:cs="Times New Roman"/>
                                <w:b/>
                                <w:color w:val="215E99" w:themeColor="text2" w:themeTint="BF"/>
                                <w:sz w:val="18"/>
                                <w:szCs w:val="18"/>
                                <w:shd w:val="clear" w:color="auto" w:fill="FFFFFF"/>
                              </w:rPr>
                              <w:t>5</w:t>
                            </w:r>
                            <w:r w:rsidR="00DB2604" w:rsidRPr="00E442C9">
                              <w:rPr>
                                <w:rFonts w:ascii="Times New Roman" w:hAnsi="Times New Roman" w:cs="Times New Roman"/>
                                <w:color w:val="215E99" w:themeColor="text2" w:themeTint="BF"/>
                                <w:sz w:val="18"/>
                                <w:szCs w:val="18"/>
                                <w:shd w:val="clear" w:color="auto" w:fill="FFFFFF"/>
                              </w:rPr>
                              <w:t>, 7 (2016). https://doi.org/10.1186/s13750-016-0059-6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679B48" id="_x0000_t202" coordsize="21600,21600" o:spt="202" path="m,l,21600r21600,l21600,xe">
                <v:stroke joinstyle="miter"/>
                <v:path gradientshapeok="t" o:connecttype="rect"/>
              </v:shapetype>
              <v:shape id="Text Box 1" o:spid="_x0000_s1026" type="#_x0000_t202" style="position:absolute;margin-left:-9pt;margin-top:327.85pt;width:468pt;height:3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" fillcolor="white [3201]" stroked="f" strokeweight=".5pt">
                <v:textbox>
                  <w:txbxContent>
                    <w:p w14:paraId="6ACDE242" w14:textId="4231AB8A" w:rsidR="00531D0E" w:rsidRPr="00E442C9" w:rsidRDefault="00527339" w:rsidP="00527339">
                      <w:pPr>
                        <w:rPr>
                          <w:rFonts w:ascii="Times New Roman" w:hAnsi="Times New Roman" w:cs="Times New Roman"/>
                          <w:color w:val="215E99" w:themeColor="text2" w:themeTint="BF"/>
                          <w:sz w:val="18"/>
                          <w:szCs w:val="18"/>
                        </w:rPr>
                      </w:pPr>
                      <w:r w:rsidRPr="00E442C9">
                        <w:rPr>
                          <w:rFonts w:ascii="Times New Roman" w:hAnsi="Times New Roman" w:cs="Times New Roman"/>
                          <w:color w:val="215E99" w:themeColor="text2" w:themeTint="BF"/>
                          <w:sz w:val="18"/>
                          <w:szCs w:val="18"/>
                          <w:vertAlign w:val="superscript"/>
                        </w:rPr>
                        <w:t>*</w:t>
                      </w:r>
                      <w:r w:rsidRPr="00E442C9">
                        <w:rPr>
                          <w:rFonts w:ascii="Times New Roman" w:hAnsi="Times New Roman" w:cs="Times New Roman"/>
                          <w:color w:val="215E99" w:themeColor="text2" w:themeTint="BF"/>
                          <w:sz w:val="18"/>
                          <w:szCs w:val="18"/>
                        </w:rPr>
                        <w:t xml:space="preserve"> </w:t>
                      </w:r>
                      <w:r w:rsidR="00DB2604" w:rsidRPr="00E442C9">
                        <w:rPr>
                          <w:rFonts w:ascii="Times New Roman" w:hAnsi="Times New Roman" w:cs="Times New Roman"/>
                          <w:color w:val="215E99" w:themeColor="text2" w:themeTint="BF"/>
                          <w:sz w:val="18"/>
                          <w:szCs w:val="18"/>
                        </w:rPr>
                        <w:t>J</w:t>
                      </w:r>
                      <w:r w:rsidR="00DB2604" w:rsidRPr="00E442C9">
                        <w:rPr>
                          <w:rFonts w:ascii="Times New Roman" w:hAnsi="Times New Roman" w:cs="Times New Roman"/>
                          <w:color w:val="215E99" w:themeColor="text2" w:themeTint="BF"/>
                          <w:sz w:val="18"/>
                          <w:szCs w:val="18"/>
                          <w:shd w:val="clear" w:color="auto" w:fill="FFFFFF"/>
                        </w:rPr>
                        <w:t>ames, K.L., Randall, N.P. &amp; Haddaway, N.R. A methodology for systematic mapping in environmental sciences. </w:t>
                      </w:r>
                      <w:r w:rsidR="00DB2604" w:rsidRPr="00E442C9">
                        <w:rPr>
                          <w:rFonts w:ascii="Times New Roman" w:hAnsi="Times New Roman" w:cs="Times New Roman"/>
                          <w:i/>
                          <w:color w:val="215E99" w:themeColor="text2" w:themeTint="BF"/>
                          <w:sz w:val="18"/>
                          <w:szCs w:val="18"/>
                          <w:shd w:val="clear" w:color="auto" w:fill="FFFFFF"/>
                        </w:rPr>
                        <w:t>Environ Evid</w:t>
                      </w:r>
                      <w:r w:rsidR="00DB2604" w:rsidRPr="00E442C9">
                        <w:rPr>
                          <w:rFonts w:ascii="Times New Roman" w:hAnsi="Times New Roman" w:cs="Times New Roman"/>
                          <w:color w:val="215E99" w:themeColor="text2" w:themeTint="BF"/>
                          <w:sz w:val="18"/>
                          <w:szCs w:val="18"/>
                          <w:shd w:val="clear" w:color="auto" w:fill="FFFFFF"/>
                        </w:rPr>
                        <w:t> </w:t>
                      </w:r>
                      <w:r w:rsidR="00DB2604" w:rsidRPr="00E442C9">
                        <w:rPr>
                          <w:rFonts w:ascii="Times New Roman" w:hAnsi="Times New Roman" w:cs="Times New Roman"/>
                          <w:b/>
                          <w:color w:val="215E99" w:themeColor="text2" w:themeTint="BF"/>
                          <w:sz w:val="18"/>
                          <w:szCs w:val="18"/>
                          <w:shd w:val="clear" w:color="auto" w:fill="FFFFFF"/>
                        </w:rPr>
                        <w:t>5</w:t>
                      </w:r>
                      <w:r w:rsidR="00DB2604" w:rsidRPr="00E442C9">
                        <w:rPr>
                          <w:rFonts w:ascii="Times New Roman" w:hAnsi="Times New Roman" w:cs="Times New Roman"/>
                          <w:color w:val="215E99" w:themeColor="text2" w:themeTint="BF"/>
                          <w:sz w:val="18"/>
                          <w:szCs w:val="18"/>
                          <w:shd w:val="clear" w:color="auto" w:fill="FFFFFF"/>
                        </w:rPr>
                        <w:t>, 7 (2016). https://doi.org/10.1186/s13750-016-0059-6</w:t>
                      </w:r>
                    </w:p>
                  </w:txbxContent>
                </v:textbox>
              </v:shape>
            </w:pict>
          </mc:Fallback>
        </mc:AlternateContent>
      </w:r>
      <w:r w:rsidR="3EF95B0C" w:rsidRPr="3A992BFB">
        <w:rPr>
          <w:rFonts w:ascii="Times New Roman" w:eastAsia="Times New Roman" w:hAnsi="Times New Roman" w:cs="Times New Roman"/>
          <w:b/>
          <w:bCs/>
          <w:color w:val="215E99" w:themeColor="text2" w:themeTint="BF"/>
          <w:lang w:eastAsia="en-GB"/>
        </w:rPr>
        <w:t>Response #1:</w:t>
      </w:r>
      <w:r w:rsidR="7332A12E" w:rsidRPr="3A992BFB">
        <w:rPr>
          <w:rFonts w:ascii="Times New Roman" w:eastAsia="Times New Roman" w:hAnsi="Times New Roman" w:cs="Times New Roman"/>
          <w:b/>
          <w:bCs/>
          <w:color w:val="215E99" w:themeColor="text2" w:themeTint="BF"/>
          <w:lang w:eastAsia="en-GB"/>
        </w:rPr>
        <w:t xml:space="preserve"> </w:t>
      </w:r>
      <w:r w:rsidR="7332A12E" w:rsidRPr="3A992BFB">
        <w:rPr>
          <w:rFonts w:ascii="Times New Roman" w:hAnsi="Times New Roman" w:cs="Times New Roman"/>
          <w:color w:val="215E99" w:themeColor="text2" w:themeTint="BF"/>
        </w:rPr>
        <w:t>We</w:t>
      </w:r>
      <w:r w:rsidR="1CF9FB0B" w:rsidRPr="3A992BFB">
        <w:rPr>
          <w:rFonts w:ascii="Times New Roman" w:hAnsi="Times New Roman" w:cs="Times New Roman"/>
          <w:color w:val="215E99" w:themeColor="text2" w:themeTint="BF"/>
        </w:rPr>
        <w:t xml:space="preserve"> </w:t>
      </w:r>
      <w:r w:rsidR="7332A12E" w:rsidRPr="3A992BFB">
        <w:rPr>
          <w:rFonts w:ascii="Times New Roman" w:hAnsi="Times New Roman" w:cs="Times New Roman"/>
          <w:color w:val="215E99" w:themeColor="text2" w:themeTint="BF"/>
        </w:rPr>
        <w:t xml:space="preserve">understand </w:t>
      </w:r>
      <w:r w:rsidR="40EBED4C" w:rsidRPr="3A992BFB">
        <w:rPr>
          <w:rFonts w:ascii="Times New Roman" w:eastAsia="Times New Roman" w:hAnsi="Times New Roman" w:cs="Times New Roman"/>
          <w:color w:val="215E99" w:themeColor="text2" w:themeTint="BF"/>
          <w:lang w:eastAsia="en-GB"/>
        </w:rPr>
        <w:t xml:space="preserve">Reviewer’s 1 </w:t>
      </w:r>
      <w:r w:rsidR="7332A12E" w:rsidRPr="3A992BFB">
        <w:rPr>
          <w:rFonts w:ascii="Times New Roman" w:hAnsi="Times New Roman" w:cs="Times New Roman"/>
          <w:color w:val="215E99" w:themeColor="text2" w:themeTint="BF"/>
        </w:rPr>
        <w:t>concern that the title may be interpreted as referring to a single comprehensive visual map. However, in this manuscript, we use the term “systematic map” in its established evidence-synthesis sense: a structured synthesis that identifies, categorises, and describes the distribution of evidence across a field</w:t>
      </w:r>
      <w:r w:rsidR="00864C45">
        <w:rPr>
          <w:rFonts w:ascii="Times New Roman" w:hAnsi="Times New Roman" w:cs="Times New Roman"/>
          <w:color w:val="215E99" w:themeColor="text2" w:themeTint="BF"/>
        </w:rPr>
        <w:t xml:space="preserve"> (</w:t>
      </w:r>
      <w:r w:rsidR="00704AAC">
        <w:rPr>
          <w:rFonts w:ascii="Times New Roman" w:hAnsi="Times New Roman" w:cs="Times New Roman"/>
          <w:color w:val="215E99" w:themeColor="text2" w:themeTint="BF"/>
        </w:rPr>
        <w:t xml:space="preserve">James et al. </w:t>
      </w:r>
      <w:proofErr w:type="gramStart"/>
      <w:r w:rsidR="00704AAC">
        <w:rPr>
          <w:rFonts w:ascii="Times New Roman" w:hAnsi="Times New Roman" w:cs="Times New Roman"/>
          <w:color w:val="215E99" w:themeColor="text2" w:themeTint="BF"/>
        </w:rPr>
        <w:t>2016)</w:t>
      </w:r>
      <w:r w:rsidR="00A37664" w:rsidRPr="00E442C9">
        <w:rPr>
          <w:rFonts w:ascii="Times New Roman" w:hAnsi="Times New Roman" w:cs="Times New Roman"/>
          <w:color w:val="215E99" w:themeColor="text2" w:themeTint="BF"/>
          <w:vertAlign w:val="superscript"/>
        </w:rPr>
        <w:t>*</w:t>
      </w:r>
      <w:proofErr w:type="gramEnd"/>
      <w:r w:rsidR="7332A12E" w:rsidRPr="3A992BFB">
        <w:rPr>
          <w:rFonts w:ascii="Times New Roman" w:hAnsi="Times New Roman" w:cs="Times New Roman"/>
          <w:color w:val="215E99" w:themeColor="text2" w:themeTint="BF"/>
        </w:rPr>
        <w:t xml:space="preserve">. </w:t>
      </w:r>
      <w:r w:rsidR="0D26BF46" w:rsidRPr="3A992BFB">
        <w:rPr>
          <w:rFonts w:ascii="Times New Roman" w:hAnsi="Times New Roman" w:cs="Times New Roman"/>
          <w:color w:val="215E99" w:themeColor="text2" w:themeTint="BF"/>
        </w:rPr>
        <w:t>Following the established convention, o</w:t>
      </w:r>
      <w:r w:rsidR="7332A12E" w:rsidRPr="3A992BFB">
        <w:rPr>
          <w:rFonts w:ascii="Times New Roman" w:hAnsi="Times New Roman" w:cs="Times New Roman"/>
          <w:color w:val="215E99" w:themeColor="text2" w:themeTint="BF"/>
        </w:rPr>
        <w:t xml:space="preserve">ur manuscript presents the </w:t>
      </w:r>
      <w:r w:rsidR="09877613" w:rsidRPr="3A992BFB">
        <w:rPr>
          <w:rFonts w:ascii="Times New Roman" w:eastAsia="Times New Roman" w:hAnsi="Times New Roman" w:cs="Times New Roman"/>
          <w:color w:val="215E99" w:themeColor="text2" w:themeTint="BF"/>
          <w:lang w:eastAsia="en-GB"/>
        </w:rPr>
        <w:t xml:space="preserve">distribution and characteristics of evidence </w:t>
      </w:r>
      <w:r w:rsidR="1CF9FB0B" w:rsidRPr="3A992BFB">
        <w:rPr>
          <w:rFonts w:ascii="Times New Roman" w:eastAsia="Times New Roman" w:hAnsi="Times New Roman" w:cs="Times New Roman"/>
          <w:color w:val="215E99" w:themeColor="text2" w:themeTint="BF"/>
          <w:lang w:eastAsia="en-GB"/>
        </w:rPr>
        <w:t>syntheses</w:t>
      </w:r>
      <w:r w:rsidR="7332A12E" w:rsidRPr="3A992BFB">
        <w:rPr>
          <w:rFonts w:ascii="Times New Roman" w:hAnsi="Times New Roman" w:cs="Times New Roman"/>
          <w:color w:val="215E99" w:themeColor="text2" w:themeTint="BF"/>
        </w:rPr>
        <w:t xml:space="preserve"> through several complementary outputs, including tables, evidence summaries, figures, and narrative synthesis, rather than through a single visual map.</w:t>
      </w:r>
      <w:r w:rsidR="2BC0376F" w:rsidRPr="3A992BFB">
        <w:rPr>
          <w:rFonts w:ascii="Times New Roman" w:hAnsi="Times New Roman" w:cs="Times New Roman"/>
          <w:color w:val="215E99" w:themeColor="text2" w:themeTint="BF"/>
        </w:rPr>
        <w:t xml:space="preserve"> </w:t>
      </w:r>
    </w:p>
    <w:p w14:paraId="72988D71" w14:textId="24E2DFF2" w:rsidR="002237C2" w:rsidRPr="00E442C9" w:rsidRDefault="00C40477" w:rsidP="00EB089E">
      <w:pPr>
        <w:spacing w:line="360" w:lineRule="auto"/>
      </w:pPr>
      <w:r w:rsidRPr="48334336">
        <w:rPr>
          <w:rFonts w:ascii="Times New Roman" w:hAnsi="Times New Roman" w:cs="Times New Roman"/>
          <w:color w:val="215E99" w:themeColor="text2" w:themeTint="BF"/>
        </w:rPr>
        <w:t xml:space="preserve">In response to this </w:t>
      </w:r>
      <w:r w:rsidR="557057CA" w:rsidRPr="48334336">
        <w:rPr>
          <w:rFonts w:ascii="Times New Roman" w:hAnsi="Times New Roman" w:cs="Times New Roman"/>
          <w:color w:val="215E99" w:themeColor="text2" w:themeTint="BF"/>
        </w:rPr>
        <w:t xml:space="preserve">valuable </w:t>
      </w:r>
      <w:r w:rsidRPr="48334336">
        <w:rPr>
          <w:rFonts w:ascii="Times New Roman" w:hAnsi="Times New Roman" w:cs="Times New Roman"/>
          <w:color w:val="215E99" w:themeColor="text2" w:themeTint="BF"/>
        </w:rPr>
        <w:t>comment, we explored and drafted several consolidated visual summaries</w:t>
      </w:r>
      <w:r w:rsidR="34BAEE6C" w:rsidRPr="48334336">
        <w:rPr>
          <w:rFonts w:ascii="Times New Roman" w:hAnsi="Times New Roman" w:cs="Times New Roman"/>
          <w:color w:val="215E99" w:themeColor="text2" w:themeTint="BF"/>
        </w:rPr>
        <w:t xml:space="preserve"> of our data</w:t>
      </w:r>
      <w:r w:rsidRPr="48334336">
        <w:rPr>
          <w:rFonts w:ascii="Times New Roman" w:hAnsi="Times New Roman" w:cs="Times New Roman"/>
          <w:color w:val="215E99" w:themeColor="text2" w:themeTint="BF"/>
        </w:rPr>
        <w:t xml:space="preserve">, including a radial evidence wheel, nested doughnut plots, a bubble-based map, and integrated multi-panel layouts. This exercise highlighted several limitations of representing all </w:t>
      </w:r>
      <w:r w:rsidR="23D9F92C" w:rsidRPr="48334336">
        <w:rPr>
          <w:rFonts w:ascii="Times New Roman" w:hAnsi="Times New Roman" w:cs="Times New Roman"/>
          <w:color w:val="215E99" w:themeColor="text2" w:themeTint="BF"/>
        </w:rPr>
        <w:t xml:space="preserve">our </w:t>
      </w:r>
      <w:r w:rsidRPr="48334336">
        <w:rPr>
          <w:rFonts w:ascii="Times New Roman" w:hAnsi="Times New Roman" w:cs="Times New Roman"/>
          <w:color w:val="215E99" w:themeColor="text2" w:themeTint="BF"/>
        </w:rPr>
        <w:t xml:space="preserve">results in one figure. </w:t>
      </w:r>
      <w:r w:rsidR="3BC029AF" w:rsidRPr="48334336">
        <w:rPr>
          <w:rFonts w:ascii="Times New Roman" w:hAnsi="Times New Roman" w:cs="Times New Roman"/>
          <w:color w:val="215E99" w:themeColor="text2" w:themeTint="BF"/>
        </w:rPr>
        <w:t>This is because o</w:t>
      </w:r>
      <w:r w:rsidRPr="48334336">
        <w:rPr>
          <w:rFonts w:ascii="Times New Roman" w:hAnsi="Times New Roman" w:cs="Times New Roman"/>
          <w:color w:val="215E99" w:themeColor="text2" w:themeTint="BF"/>
        </w:rPr>
        <w:t xml:space="preserve">ur study evaluates conceptually distinct dimensions of the evidence base, including publication trends, synthesis approach, taxonomic and environmental scope, noise sources, biological outcomes, bibliometric patterns, policy attention, and methodological quality. These dimensions also have different </w:t>
      </w:r>
      <w:r w:rsidRPr="48334336">
        <w:rPr>
          <w:rFonts w:ascii="Times New Roman" w:hAnsi="Times New Roman" w:cs="Times New Roman"/>
          <w:color w:val="215E99" w:themeColor="text2" w:themeTint="BF"/>
        </w:rPr>
        <w:lastRenderedPageBreak/>
        <w:t>data structures</w:t>
      </w:r>
      <w:r w:rsidR="5296EF01" w:rsidRPr="48334336">
        <w:rPr>
          <w:rFonts w:ascii="Times New Roman" w:hAnsi="Times New Roman" w:cs="Times New Roman"/>
          <w:color w:val="215E99" w:themeColor="text2" w:themeTint="BF"/>
        </w:rPr>
        <w:t xml:space="preserve"> (e.g., categorical, numerical, strings)</w:t>
      </w:r>
      <w:r w:rsidRPr="48334336">
        <w:rPr>
          <w:rFonts w:ascii="Times New Roman" w:hAnsi="Times New Roman" w:cs="Times New Roman"/>
          <w:color w:val="215E99" w:themeColor="text2" w:themeTint="BF"/>
        </w:rPr>
        <w:t xml:space="preserve">. </w:t>
      </w:r>
      <w:proofErr w:type="gramStart"/>
      <w:r w:rsidRPr="48334336">
        <w:rPr>
          <w:rFonts w:ascii="Times New Roman" w:hAnsi="Times New Roman" w:cs="Times New Roman"/>
          <w:color w:val="215E99" w:themeColor="text2" w:themeTint="BF"/>
        </w:rPr>
        <w:t xml:space="preserve">Combining </w:t>
      </w:r>
      <w:r w:rsidR="21E44841" w:rsidRPr="48334336">
        <w:rPr>
          <w:rFonts w:ascii="Times New Roman" w:hAnsi="Times New Roman" w:cs="Times New Roman"/>
          <w:color w:val="215E99" w:themeColor="text2" w:themeTint="BF"/>
        </w:rPr>
        <w:t xml:space="preserve"> many</w:t>
      </w:r>
      <w:proofErr w:type="gramEnd"/>
      <w:r w:rsidR="21E44841" w:rsidRPr="48334336">
        <w:rPr>
          <w:rFonts w:ascii="Times New Roman" w:hAnsi="Times New Roman" w:cs="Times New Roman"/>
          <w:color w:val="215E99" w:themeColor="text2" w:themeTint="BF"/>
        </w:rPr>
        <w:t xml:space="preserve"> </w:t>
      </w:r>
      <w:r w:rsidR="7EDF24CB" w:rsidRPr="48334336">
        <w:rPr>
          <w:rFonts w:ascii="Times New Roman" w:hAnsi="Times New Roman" w:cs="Times New Roman"/>
          <w:color w:val="215E99" w:themeColor="text2" w:themeTint="BF"/>
        </w:rPr>
        <w:t xml:space="preserve">diverse dimensions </w:t>
      </w:r>
      <w:r w:rsidRPr="48334336">
        <w:rPr>
          <w:rFonts w:ascii="Times New Roman" w:hAnsi="Times New Roman" w:cs="Times New Roman"/>
          <w:color w:val="215E99" w:themeColor="text2" w:themeTint="BF"/>
        </w:rPr>
        <w:t xml:space="preserve">in </w:t>
      </w:r>
      <w:r w:rsidR="039704AD" w:rsidRPr="48334336">
        <w:rPr>
          <w:rFonts w:ascii="Times New Roman" w:hAnsi="Times New Roman" w:cs="Times New Roman"/>
          <w:color w:val="215E99" w:themeColor="text2" w:themeTint="BF"/>
        </w:rPr>
        <w:t xml:space="preserve">a single </w:t>
      </w:r>
      <w:r w:rsidR="4EE17510" w:rsidRPr="48334336">
        <w:rPr>
          <w:rFonts w:ascii="Times New Roman" w:hAnsi="Times New Roman" w:cs="Times New Roman"/>
          <w:color w:val="215E99" w:themeColor="text2" w:themeTint="BF"/>
        </w:rPr>
        <w:t xml:space="preserve">plot </w:t>
      </w:r>
      <w:r w:rsidR="2F31672D" w:rsidRPr="48334336">
        <w:rPr>
          <w:rFonts w:ascii="Times New Roman" w:hAnsi="Times New Roman" w:cs="Times New Roman"/>
          <w:color w:val="215E99" w:themeColor="text2" w:themeTint="BF"/>
        </w:rPr>
        <w:t>is challenging and could be potentially misleading.</w:t>
      </w:r>
      <w:r w:rsidR="66984441" w:rsidRPr="48334336">
        <w:rPr>
          <w:rFonts w:ascii="Times New Roman" w:hAnsi="Times New Roman" w:cs="Times New Roman"/>
          <w:color w:val="215E99" w:themeColor="text2" w:themeTint="BF"/>
        </w:rPr>
        <w:t xml:space="preserve"> Desp</w:t>
      </w:r>
      <w:r w:rsidR="001B0677">
        <w:rPr>
          <w:rFonts w:ascii="Times New Roman" w:hAnsi="Times New Roman" w:cs="Times New Roman"/>
          <w:color w:val="215E99" w:themeColor="text2" w:themeTint="BF"/>
        </w:rPr>
        <w:t>i</w:t>
      </w:r>
      <w:r w:rsidR="66984441" w:rsidRPr="48334336">
        <w:rPr>
          <w:rFonts w:ascii="Times New Roman" w:hAnsi="Times New Roman" w:cs="Times New Roman"/>
          <w:color w:val="215E99" w:themeColor="text2" w:themeTint="BF"/>
        </w:rPr>
        <w:t>te this, we created a new Figure 1 which offers a high-level overview of the key var</w:t>
      </w:r>
      <w:r w:rsidR="799238F6" w:rsidRPr="48334336">
        <w:rPr>
          <w:rFonts w:ascii="Times New Roman" w:hAnsi="Times New Roman" w:cs="Times New Roman"/>
          <w:color w:val="215E99" w:themeColor="text2" w:themeTint="BF"/>
        </w:rPr>
        <w:t xml:space="preserve">iables from our systematic map. </w:t>
      </w:r>
      <w:r w:rsidR="0C4AC505" w:rsidRPr="48334336">
        <w:rPr>
          <w:rFonts w:ascii="Times New Roman" w:hAnsi="Times New Roman" w:cs="Times New Roman"/>
          <w:color w:val="215E99" w:themeColor="text2" w:themeTint="BF"/>
        </w:rPr>
        <w:t>Across 5 panels, i</w:t>
      </w:r>
      <w:r w:rsidR="799238F6" w:rsidRPr="48334336">
        <w:rPr>
          <w:rFonts w:ascii="Times New Roman" w:hAnsi="Times New Roman" w:cs="Times New Roman"/>
          <w:color w:val="215E99" w:themeColor="text2" w:themeTint="BF"/>
        </w:rPr>
        <w:t>t provides total counts per basic category</w:t>
      </w:r>
      <w:r w:rsidR="3C3EC2E1" w:rsidRPr="48334336">
        <w:rPr>
          <w:rFonts w:ascii="Times New Roman" w:hAnsi="Times New Roman" w:cs="Times New Roman"/>
          <w:color w:val="215E99" w:themeColor="text2" w:themeTint="BF"/>
        </w:rPr>
        <w:t xml:space="preserve">, as well as overlaps between two relevant categorical variables. </w:t>
      </w:r>
      <w:r w:rsidR="00AF3D5D" w:rsidRPr="48334336">
        <w:rPr>
          <w:rFonts w:ascii="Times New Roman" w:hAnsi="Times New Roman" w:cs="Times New Roman"/>
          <w:color w:val="215E99" w:themeColor="text2" w:themeTint="BF"/>
        </w:rPr>
        <w:t>This</w:t>
      </w:r>
      <w:r w:rsidR="3C3EC2E1" w:rsidRPr="48334336">
        <w:rPr>
          <w:rFonts w:ascii="Times New Roman" w:hAnsi="Times New Roman" w:cs="Times New Roman"/>
          <w:color w:val="215E99" w:themeColor="text2" w:themeTint="BF"/>
        </w:rPr>
        <w:t xml:space="preserve"> new figure </w:t>
      </w:r>
      <w:r w:rsidR="799238F6" w:rsidRPr="48334336">
        <w:rPr>
          <w:rFonts w:ascii="Times New Roman" w:hAnsi="Times New Roman" w:cs="Times New Roman"/>
          <w:color w:val="215E99" w:themeColor="text2" w:themeTint="BF"/>
        </w:rPr>
        <w:t>visuali</w:t>
      </w:r>
      <w:r w:rsidR="0B5BE1F1" w:rsidRPr="48334336">
        <w:rPr>
          <w:rFonts w:ascii="Times New Roman" w:hAnsi="Times New Roman" w:cs="Times New Roman"/>
          <w:color w:val="215E99" w:themeColor="text2" w:themeTint="BF"/>
        </w:rPr>
        <w:t>s</w:t>
      </w:r>
      <w:r w:rsidR="460C7EB1" w:rsidRPr="48334336">
        <w:rPr>
          <w:rFonts w:ascii="Times New Roman" w:hAnsi="Times New Roman" w:cs="Times New Roman"/>
          <w:color w:val="215E99" w:themeColor="text2" w:themeTint="BF"/>
        </w:rPr>
        <w:t>es</w:t>
      </w:r>
      <w:r w:rsidR="0B5BE1F1" w:rsidRPr="48334336">
        <w:rPr>
          <w:rFonts w:ascii="Times New Roman" w:hAnsi="Times New Roman" w:cs="Times New Roman"/>
          <w:color w:val="215E99" w:themeColor="text2" w:themeTint="BF"/>
        </w:rPr>
        <w:t xml:space="preserve"> main gaps and biases in the evidence base, fulfilling the premise </w:t>
      </w:r>
      <w:r w:rsidR="27A24DA0" w:rsidRPr="48334336">
        <w:rPr>
          <w:rFonts w:ascii="Times New Roman" w:hAnsi="Times New Roman" w:cs="Times New Roman"/>
          <w:color w:val="215E99" w:themeColor="text2" w:themeTint="BF"/>
        </w:rPr>
        <w:t>of our aim related to systematic mapping of existing evidence syntheses.</w:t>
      </w:r>
    </w:p>
    <w:p w14:paraId="201AAB14" w14:textId="7F18F0CB" w:rsidR="00C40477" w:rsidRDefault="00880EA2" w:rsidP="00EB089E">
      <w:pPr>
        <w:spacing w:line="360" w:lineRule="auto"/>
        <w:rPr>
          <w:rFonts w:ascii="Times New Roman" w:hAnsi="Times New Roman" w:cs="Times New Roman"/>
          <w:color w:val="215E99" w:themeColor="text2" w:themeTint="BF"/>
        </w:rPr>
      </w:pPr>
      <w:r w:rsidRPr="00880EA2">
        <w:rPr>
          <w:rFonts w:ascii="Times New Roman" w:hAnsi="Times New Roman" w:cs="Times New Roman"/>
          <w:color w:val="215E99" w:themeColor="text2" w:themeTint="BF"/>
        </w:rPr>
        <w:t xml:space="preserve">We have retained complementary figures and </w:t>
      </w:r>
      <w:r w:rsidR="009E340E" w:rsidRPr="00880EA2">
        <w:rPr>
          <w:rFonts w:ascii="Times New Roman" w:hAnsi="Times New Roman" w:cs="Times New Roman"/>
          <w:color w:val="215E99" w:themeColor="text2" w:themeTint="BF"/>
        </w:rPr>
        <w:t>summaries</w:t>
      </w:r>
      <w:r w:rsidR="004A5CCA">
        <w:rPr>
          <w:rFonts w:ascii="Times New Roman" w:hAnsi="Times New Roman" w:cs="Times New Roman"/>
          <w:color w:val="215E99" w:themeColor="text2" w:themeTint="BF"/>
        </w:rPr>
        <w:t xml:space="preserve"> </w:t>
      </w:r>
      <w:r w:rsidRPr="00880EA2">
        <w:rPr>
          <w:rFonts w:ascii="Times New Roman" w:hAnsi="Times New Roman" w:cs="Times New Roman"/>
          <w:color w:val="215E99" w:themeColor="text2" w:themeTint="BF"/>
        </w:rPr>
        <w:t xml:space="preserve">in which each evidence dimension is represented using a </w:t>
      </w:r>
      <w:r w:rsidR="2B2555EC" w:rsidRPr="438D973F">
        <w:rPr>
          <w:rFonts w:ascii="Times New Roman" w:hAnsi="Times New Roman" w:cs="Times New Roman"/>
          <w:color w:val="215E99" w:themeColor="text2" w:themeTint="BF"/>
        </w:rPr>
        <w:t xml:space="preserve">clear </w:t>
      </w:r>
      <w:r w:rsidRPr="00880EA2">
        <w:rPr>
          <w:rFonts w:ascii="Times New Roman" w:hAnsi="Times New Roman" w:cs="Times New Roman"/>
          <w:color w:val="215E99" w:themeColor="text2" w:themeTint="BF"/>
        </w:rPr>
        <w:t>visual form appropriate to its structure</w:t>
      </w:r>
      <w:r w:rsidR="004A5CCA">
        <w:rPr>
          <w:rFonts w:ascii="Times New Roman" w:hAnsi="Times New Roman" w:cs="Times New Roman"/>
          <w:color w:val="215E99" w:themeColor="text2" w:themeTint="BF"/>
        </w:rPr>
        <w:t xml:space="preserve">. However, we moved former Fig. </w:t>
      </w:r>
      <w:r w:rsidR="008D1581">
        <w:rPr>
          <w:rFonts w:ascii="Times New Roman" w:hAnsi="Times New Roman" w:cs="Times New Roman"/>
          <w:color w:val="215E99" w:themeColor="text2" w:themeTint="BF"/>
        </w:rPr>
        <w:t>1</w:t>
      </w:r>
      <w:r w:rsidR="004A5CCA">
        <w:rPr>
          <w:rFonts w:ascii="Times New Roman" w:hAnsi="Times New Roman" w:cs="Times New Roman"/>
          <w:color w:val="215E99" w:themeColor="text2" w:themeTint="BF"/>
        </w:rPr>
        <w:t xml:space="preserve"> to the Online Resource 1, is now Fig. S</w:t>
      </w:r>
      <w:r w:rsidR="002610E2">
        <w:rPr>
          <w:rFonts w:ascii="Times New Roman" w:hAnsi="Times New Roman" w:cs="Times New Roman"/>
          <w:color w:val="215E99" w:themeColor="text2" w:themeTint="BF"/>
        </w:rPr>
        <w:t>3</w:t>
      </w:r>
      <w:r w:rsidR="004A5CCA">
        <w:rPr>
          <w:rFonts w:ascii="Times New Roman" w:hAnsi="Times New Roman" w:cs="Times New Roman"/>
          <w:color w:val="215E99" w:themeColor="text2" w:themeTint="BF"/>
        </w:rPr>
        <w:t xml:space="preserve">, and </w:t>
      </w:r>
      <w:r w:rsidR="008D1581">
        <w:rPr>
          <w:rFonts w:ascii="Times New Roman" w:hAnsi="Times New Roman" w:cs="Times New Roman"/>
          <w:color w:val="215E99" w:themeColor="text2" w:themeTint="BF"/>
        </w:rPr>
        <w:t xml:space="preserve">maintained </w:t>
      </w:r>
      <w:r w:rsidR="004A5CCA">
        <w:rPr>
          <w:rFonts w:ascii="Times New Roman" w:hAnsi="Times New Roman" w:cs="Times New Roman"/>
          <w:color w:val="215E99" w:themeColor="text2" w:themeTint="BF"/>
        </w:rPr>
        <w:t xml:space="preserve">Fig. 2 in the </w:t>
      </w:r>
      <w:r w:rsidR="008D1581">
        <w:rPr>
          <w:rFonts w:ascii="Times New Roman" w:hAnsi="Times New Roman" w:cs="Times New Roman"/>
          <w:color w:val="215E99" w:themeColor="text2" w:themeTint="BF"/>
        </w:rPr>
        <w:t>manuscript</w:t>
      </w:r>
      <w:r w:rsidRPr="00880EA2">
        <w:rPr>
          <w:rFonts w:ascii="Times New Roman" w:hAnsi="Times New Roman" w:cs="Times New Roman"/>
          <w:color w:val="215E99" w:themeColor="text2" w:themeTint="BF"/>
        </w:rPr>
        <w:t>. We also provide the complete dataset of extracted variables and the reproducible analysis code in the supplementary materials and public repository, enabling readers to examine connections among all mapped dimensions. To prevent ambiguity, we have clarified at the first use of the term that “systematic map” refers to the evidence-synthesis methodology rather than to a single cartographic or comprehensive visual figure.</w:t>
      </w:r>
    </w:p>
    <w:p w14:paraId="43B954EF" w14:textId="1CC96001" w:rsidR="00C744BB" w:rsidRPr="00703830" w:rsidRDefault="00880EA2" w:rsidP="00EB089E">
      <w:pPr>
        <w:spacing w:line="360" w:lineRule="auto"/>
        <w:rPr>
          <w:rFonts w:ascii="Times New Roman" w:eastAsia="Times New Roman" w:hAnsi="Times New Roman" w:cs="Times New Roman"/>
          <w:color w:val="222222"/>
          <w:kern w:val="0"/>
          <w:shd w:val="clear" w:color="auto" w:fill="FFFFFF"/>
          <w:lang w:eastAsia="en-GB"/>
          <w14:ligatures w14:val="none"/>
        </w:rPr>
      </w:pPr>
      <w:r>
        <w:rPr>
          <w:rFonts w:ascii="Times New Roman" w:hAnsi="Times New Roman" w:cs="Times New Roman"/>
          <w:color w:val="215E99" w:themeColor="text2" w:themeTint="BF"/>
        </w:rPr>
        <w:t xml:space="preserve">We believe the </w:t>
      </w:r>
      <w:r w:rsidR="1CF9FB0B" w:rsidRPr="3A992BFB">
        <w:rPr>
          <w:rFonts w:ascii="Times New Roman" w:hAnsi="Times New Roman" w:cs="Times New Roman"/>
          <w:color w:val="215E99" w:themeColor="text2" w:themeTint="BF"/>
        </w:rPr>
        <w:t>title</w:t>
      </w:r>
      <w:r w:rsidR="7332A12E" w:rsidRPr="3A992BFB">
        <w:rPr>
          <w:rFonts w:ascii="Times New Roman" w:hAnsi="Times New Roman" w:cs="Times New Roman"/>
          <w:color w:val="215E99" w:themeColor="text2" w:themeTint="BF"/>
        </w:rPr>
        <w:t xml:space="preserve"> </w:t>
      </w:r>
      <w:r w:rsidR="3C2FB5BF" w:rsidRPr="3A992BFB">
        <w:rPr>
          <w:rFonts w:ascii="Times New Roman" w:eastAsia="Times New Roman" w:hAnsi="Times New Roman" w:cs="Times New Roman"/>
          <w:color w:val="215E99" w:themeColor="text2" w:themeTint="BF"/>
          <w:lang w:eastAsia="en-GB"/>
        </w:rPr>
        <w:t xml:space="preserve">of </w:t>
      </w:r>
      <w:r w:rsidR="1CF9FB0B" w:rsidRPr="3A992BFB">
        <w:rPr>
          <w:rFonts w:ascii="Times New Roman" w:eastAsia="Times New Roman" w:hAnsi="Times New Roman" w:cs="Times New Roman"/>
          <w:color w:val="215E99" w:themeColor="text2" w:themeTint="BF"/>
          <w:lang w:eastAsia="en-GB"/>
        </w:rPr>
        <w:t>the</w:t>
      </w:r>
      <w:r w:rsidR="3C2FB5BF" w:rsidRPr="3A992BFB">
        <w:rPr>
          <w:rFonts w:ascii="Times New Roman" w:eastAsia="Times New Roman" w:hAnsi="Times New Roman" w:cs="Times New Roman"/>
          <w:color w:val="215E99" w:themeColor="text2" w:themeTint="BF"/>
          <w:lang w:eastAsia="en-GB"/>
        </w:rPr>
        <w:t xml:space="preserve"> </w:t>
      </w:r>
      <w:r w:rsidR="1CF9FB0B" w:rsidRPr="3A992BFB">
        <w:rPr>
          <w:rFonts w:ascii="Times New Roman" w:eastAsia="Times New Roman" w:hAnsi="Times New Roman" w:cs="Times New Roman"/>
          <w:color w:val="215E99" w:themeColor="text2" w:themeTint="BF"/>
          <w:lang w:eastAsia="en-GB"/>
        </w:rPr>
        <w:t>manuscript</w:t>
      </w:r>
      <w:r w:rsidR="1CF9FB0B" w:rsidRPr="3A992BFB">
        <w:rPr>
          <w:rFonts w:ascii="Times New Roman" w:hAnsi="Times New Roman" w:cs="Times New Roman"/>
          <w:color w:val="215E99" w:themeColor="text2" w:themeTint="BF"/>
        </w:rPr>
        <w:t xml:space="preserve"> accurately</w:t>
      </w:r>
      <w:r w:rsidR="7332A12E" w:rsidRPr="3A992BFB">
        <w:rPr>
          <w:rFonts w:ascii="Times New Roman" w:hAnsi="Times New Roman" w:cs="Times New Roman"/>
          <w:color w:val="215E99" w:themeColor="text2" w:themeTint="BF"/>
        </w:rPr>
        <w:t xml:space="preserve"> reflects the </w:t>
      </w:r>
      <w:r w:rsidR="01939C49" w:rsidRPr="3A992BFB">
        <w:rPr>
          <w:rFonts w:ascii="Times New Roman" w:hAnsi="Times New Roman" w:cs="Times New Roman"/>
          <w:color w:val="215E99" w:themeColor="text2" w:themeTint="BF"/>
        </w:rPr>
        <w:t xml:space="preserve">standard </w:t>
      </w:r>
      <w:r w:rsidR="7332A12E" w:rsidRPr="3A992BFB">
        <w:rPr>
          <w:rFonts w:ascii="Times New Roman" w:hAnsi="Times New Roman" w:cs="Times New Roman"/>
          <w:color w:val="215E99" w:themeColor="text2" w:themeTint="BF"/>
        </w:rPr>
        <w:t xml:space="preserve">methodological approach </w:t>
      </w:r>
      <w:r w:rsidR="55D1F29E" w:rsidRPr="3A992BFB">
        <w:rPr>
          <w:rFonts w:ascii="Times New Roman" w:hAnsi="Times New Roman" w:cs="Times New Roman"/>
          <w:color w:val="215E99" w:themeColor="text2" w:themeTint="BF"/>
        </w:rPr>
        <w:t xml:space="preserve">we </w:t>
      </w:r>
      <w:r w:rsidR="2C928A03" w:rsidRPr="3A992BFB">
        <w:rPr>
          <w:rFonts w:ascii="Times New Roman" w:eastAsia="Times New Roman" w:hAnsi="Times New Roman" w:cs="Times New Roman"/>
          <w:color w:val="215E99" w:themeColor="text2" w:themeTint="BF"/>
          <w:lang w:eastAsia="en-GB"/>
        </w:rPr>
        <w:t xml:space="preserve">applied </w:t>
      </w:r>
      <w:r w:rsidR="7332A12E" w:rsidRPr="3A992BFB">
        <w:rPr>
          <w:rFonts w:ascii="Times New Roman" w:hAnsi="Times New Roman" w:cs="Times New Roman"/>
          <w:color w:val="215E99" w:themeColor="text2" w:themeTint="BF"/>
        </w:rPr>
        <w:t xml:space="preserve">in </w:t>
      </w:r>
      <w:r w:rsidR="5BA4B4F1" w:rsidRPr="3A992BFB">
        <w:rPr>
          <w:rFonts w:ascii="Times New Roman" w:eastAsia="Times New Roman" w:hAnsi="Times New Roman" w:cs="Times New Roman"/>
          <w:color w:val="215E99" w:themeColor="text2" w:themeTint="BF"/>
          <w:lang w:eastAsia="en-GB"/>
        </w:rPr>
        <w:t xml:space="preserve">our </w:t>
      </w:r>
      <w:r w:rsidR="7332A12E" w:rsidRPr="3A992BFB">
        <w:rPr>
          <w:rFonts w:ascii="Times New Roman" w:hAnsi="Times New Roman" w:cs="Times New Roman"/>
          <w:color w:val="215E99" w:themeColor="text2" w:themeTint="BF"/>
        </w:rPr>
        <w:t xml:space="preserve">study. We also consider it important to keep the term “systematic map” in the title to make the manuscript discoverable to evidence-synthesis researchers using search strings to identify </w:t>
      </w:r>
      <w:r w:rsidR="615AA2B8" w:rsidRPr="3A992BFB">
        <w:rPr>
          <w:rFonts w:ascii="Times New Roman" w:hAnsi="Times New Roman" w:cs="Times New Roman"/>
          <w:color w:val="215E99" w:themeColor="text2" w:themeTint="BF"/>
        </w:rPr>
        <w:t xml:space="preserve">published </w:t>
      </w:r>
      <w:r w:rsidR="7332A12E" w:rsidRPr="3A992BFB">
        <w:rPr>
          <w:rFonts w:ascii="Times New Roman" w:hAnsi="Times New Roman" w:cs="Times New Roman"/>
          <w:color w:val="215E99" w:themeColor="text2" w:themeTint="BF"/>
        </w:rPr>
        <w:t>systematic maps</w:t>
      </w:r>
      <w:r w:rsidR="37A97D3A" w:rsidRPr="3A992BFB">
        <w:rPr>
          <w:rFonts w:ascii="Times New Roman" w:hAnsi="Times New Roman" w:cs="Times New Roman"/>
          <w:color w:val="215E99" w:themeColor="text2" w:themeTint="BF"/>
        </w:rPr>
        <w:t xml:space="preserve"> of evidence</w:t>
      </w:r>
      <w:r w:rsidR="7332A12E" w:rsidRPr="3A992BFB">
        <w:rPr>
          <w:rFonts w:ascii="Times New Roman" w:hAnsi="Times New Roman" w:cs="Times New Roman"/>
          <w:color w:val="215E99" w:themeColor="text2" w:themeTint="BF"/>
        </w:rPr>
        <w:t xml:space="preserve">. </w:t>
      </w:r>
      <w:r w:rsidR="00C744BB">
        <w:br/>
      </w:r>
      <w:r w:rsidR="00C744BB">
        <w:br/>
      </w:r>
      <w:r w:rsidR="3EF95B0C" w:rsidRPr="3A992BFB">
        <w:rPr>
          <w:rFonts w:ascii="Times New Roman" w:eastAsia="Times New Roman" w:hAnsi="Times New Roman" w:cs="Times New Roman"/>
          <w:b/>
          <w:bCs/>
          <w:color w:val="222222"/>
          <w:lang w:eastAsia="en-GB"/>
        </w:rPr>
        <w:t>Methods</w:t>
      </w:r>
      <w:r w:rsidR="00C744BB">
        <w:br/>
      </w:r>
      <w:r w:rsidR="3EF95B0C" w:rsidRPr="3A992BFB">
        <w:rPr>
          <w:rFonts w:ascii="Times New Roman" w:eastAsia="Times New Roman" w:hAnsi="Times New Roman" w:cs="Times New Roman"/>
          <w:b/>
          <w:bCs/>
          <w:color w:val="222222"/>
          <w:lang w:eastAsia="en-GB"/>
        </w:rPr>
        <w:t>Comment #2</w:t>
      </w:r>
      <w:r w:rsidR="3EF95B0C" w:rsidRPr="3A992BFB">
        <w:rPr>
          <w:rFonts w:ascii="Times New Roman" w:eastAsia="Times New Roman" w:hAnsi="Times New Roman" w:cs="Times New Roman"/>
          <w:color w:val="222222"/>
          <w:lang w:eastAsia="en-GB"/>
        </w:rPr>
        <w:t>: The rationale for selecting records that include language other than English should be described (such as why Spanish, Japanese, Russian, Polish, Portuguese, French, and Italian, and what about other languages), as this could significantly impact the findings and conclusions.</w:t>
      </w:r>
    </w:p>
    <w:p w14:paraId="62D25AD9" w14:textId="3F4361C2" w:rsidR="0014043A" w:rsidRPr="002A76DE" w:rsidRDefault="3EF95B0C" w:rsidP="3A992BFB">
      <w:pPr>
        <w:pStyle w:val="isselectedend"/>
        <w:spacing w:line="360" w:lineRule="auto"/>
        <w:rPr>
          <w:color w:val="215E99" w:themeColor="text2" w:themeTint="BF"/>
        </w:rPr>
      </w:pPr>
      <w:r w:rsidRPr="3A992BFB">
        <w:rPr>
          <w:b/>
          <w:bCs/>
          <w:color w:val="215E99" w:themeColor="text2" w:themeTint="BF"/>
          <w:shd w:val="clear" w:color="auto" w:fill="FFFFFF"/>
        </w:rPr>
        <w:t>Response #2:</w:t>
      </w:r>
      <w:r w:rsidR="49A75725" w:rsidRPr="3A992BFB">
        <w:rPr>
          <w:b/>
          <w:bCs/>
          <w:color w:val="215E99" w:themeColor="text2" w:themeTint="BF"/>
          <w:shd w:val="clear" w:color="auto" w:fill="FFFFFF"/>
        </w:rPr>
        <w:t xml:space="preserve"> </w:t>
      </w:r>
      <w:r w:rsidR="6B03359F" w:rsidRPr="3A992BFB">
        <w:rPr>
          <w:color w:val="215E99" w:themeColor="text2" w:themeTint="BF"/>
        </w:rPr>
        <w:t>We thank the reviewer</w:t>
      </w:r>
      <w:r w:rsidR="2238D350" w:rsidRPr="3A992BFB">
        <w:rPr>
          <w:color w:val="215E99" w:themeColor="text2" w:themeTint="BF"/>
        </w:rPr>
        <w:t xml:space="preserve"> for this important comment. The rationale for the language scope was included in the original manuscript, but it appeared later in the text, which made it easy to miss. We agree that this rationale should appear when the language criterion is first introduced. Following this comment, and the related suggestion from Reviewer #2, we moved the explanation closer to the first mention of language eligibility in Section 2.2. We clarified that the included languages were selected because they were languages that our team could use to reliably assess eligibility, and that records in other </w:t>
      </w:r>
      <w:r w:rsidR="2238D350" w:rsidRPr="3A992BFB">
        <w:rPr>
          <w:color w:val="215E99" w:themeColor="text2" w:themeTint="BF"/>
        </w:rPr>
        <w:lastRenderedPageBreak/>
        <w:t>languages were excluded because we could not reliably assess them against the inclusion and exclusion criteria. The revised text now reads:</w:t>
      </w:r>
    </w:p>
    <w:p w14:paraId="3AF428E0" w14:textId="37461DA0" w:rsidR="0014043A" w:rsidRPr="002E3A72" w:rsidRDefault="4A47E9C6" w:rsidP="3A992BFB">
      <w:pPr>
        <w:spacing w:before="100" w:beforeAutospacing="1" w:after="100" w:afterAutospacing="1" w:line="360" w:lineRule="auto"/>
        <w:ind w:left="720"/>
        <w:rPr>
          <w:rFonts w:ascii="Times New Roman" w:eastAsia="Times New Roman" w:hAnsi="Times New Roman" w:cs="Times New Roman"/>
          <w:color w:val="215E99" w:themeColor="text2" w:themeTint="BF"/>
          <w:kern w:val="0"/>
          <w:lang w:eastAsia="en-GB"/>
          <w14:ligatures w14:val="none"/>
        </w:rPr>
      </w:pPr>
      <w:r w:rsidRPr="3A992BFB">
        <w:rPr>
          <w:rFonts w:ascii="Times New Roman" w:eastAsia="Times New Roman" w:hAnsi="Times New Roman" w:cs="Times New Roman"/>
          <w:color w:val="215E99" w:themeColor="text2" w:themeTint="BF"/>
          <w:kern w:val="0"/>
          <w:lang w:eastAsia="en-GB"/>
          <w14:ligatures w14:val="none"/>
        </w:rPr>
        <w:t xml:space="preserve">“We only included articles in languages that our team understands (English, Spanish, Japanese, Russian, Polish, Portuguese, French, or Italian). We excluded records in other languages because the team could not reliably assess their eligibility against the inclusion and exclusion criteria.” </w:t>
      </w:r>
      <w:r w:rsidRPr="3A992BFB">
        <w:rPr>
          <w:rFonts w:ascii="Times New Roman" w:eastAsia="Times New Roman" w:hAnsi="Times New Roman" w:cs="Times New Roman"/>
          <w:color w:val="215E99" w:themeColor="text2" w:themeTint="BF"/>
          <w:lang w:eastAsia="en-GB"/>
        </w:rPr>
        <w:t>—Manuscript, pages 5–6, lines 114–117.</w:t>
      </w:r>
    </w:p>
    <w:p w14:paraId="43D0DE62" w14:textId="184F3F6F" w:rsidR="0014043A" w:rsidRPr="00110A90" w:rsidRDefault="2238D350" w:rsidP="3A992BFB">
      <w:pPr>
        <w:spacing w:before="100" w:beforeAutospacing="1" w:after="100" w:afterAutospacing="1" w:line="360" w:lineRule="auto"/>
        <w:rPr>
          <w:rFonts w:ascii="Times New Roman" w:eastAsia="Times New Roman" w:hAnsi="Times New Roman" w:cs="Times New Roman"/>
          <w:color w:val="215E99" w:themeColor="text2" w:themeTint="BF"/>
          <w:kern w:val="0"/>
          <w:lang w:eastAsia="en-GB"/>
          <w14:ligatures w14:val="none"/>
        </w:rPr>
      </w:pPr>
      <w:r w:rsidRPr="3A992BFB">
        <w:rPr>
          <w:rFonts w:ascii="Times New Roman" w:eastAsia="Times New Roman" w:hAnsi="Times New Roman" w:cs="Times New Roman"/>
          <w:color w:val="215E99" w:themeColor="text2" w:themeTint="BF"/>
          <w:kern w:val="0"/>
          <w:lang w:eastAsia="en-GB"/>
          <w14:ligatures w14:val="none"/>
        </w:rPr>
        <w:t xml:space="preserve">We also acknowledge in the </w:t>
      </w:r>
      <w:r w:rsidR="689E10D7" w:rsidRPr="3A992BFB">
        <w:rPr>
          <w:rFonts w:ascii="Times New Roman" w:eastAsia="Times New Roman" w:hAnsi="Times New Roman" w:cs="Times New Roman"/>
          <w:color w:val="215E99" w:themeColor="text2" w:themeTint="BF"/>
          <w:lang w:eastAsia="en-GB"/>
        </w:rPr>
        <w:t>“</w:t>
      </w:r>
      <w:r w:rsidRPr="3A992BFB">
        <w:rPr>
          <w:rFonts w:ascii="Times New Roman" w:eastAsia="Times New Roman" w:hAnsi="Times New Roman" w:cs="Times New Roman"/>
          <w:color w:val="215E99" w:themeColor="text2" w:themeTint="BF"/>
          <w:lang w:eastAsia="en-GB"/>
        </w:rPr>
        <w:t>Limitations and opportunities</w:t>
      </w:r>
      <w:r w:rsidR="2905FE34" w:rsidRPr="3A992BFB">
        <w:rPr>
          <w:rFonts w:ascii="Times New Roman" w:eastAsia="Times New Roman" w:hAnsi="Times New Roman" w:cs="Times New Roman"/>
          <w:color w:val="215E99" w:themeColor="text2" w:themeTint="BF"/>
          <w:lang w:eastAsia="en-GB"/>
        </w:rPr>
        <w:t>”</w:t>
      </w:r>
      <w:r w:rsidRPr="3A992BFB">
        <w:rPr>
          <w:rFonts w:ascii="Times New Roman" w:eastAsia="Times New Roman" w:hAnsi="Times New Roman" w:cs="Times New Roman"/>
          <w:color w:val="215E99" w:themeColor="text2" w:themeTint="BF"/>
          <w:lang w:eastAsia="en-GB"/>
        </w:rPr>
        <w:t xml:space="preserve"> section that some linguistic bias may </w:t>
      </w:r>
      <w:r w:rsidR="2B6DCC48" w:rsidRPr="3A992BFB">
        <w:rPr>
          <w:rFonts w:ascii="Times New Roman" w:eastAsia="Times New Roman" w:hAnsi="Times New Roman" w:cs="Times New Roman"/>
          <w:color w:val="215E99" w:themeColor="text2" w:themeTint="BF"/>
          <w:lang w:eastAsia="en-GB"/>
        </w:rPr>
        <w:t xml:space="preserve">exist </w:t>
      </w:r>
      <w:r w:rsidRPr="3A992BFB">
        <w:rPr>
          <w:rFonts w:ascii="Times New Roman" w:eastAsia="Times New Roman" w:hAnsi="Times New Roman" w:cs="Times New Roman"/>
          <w:color w:val="215E99" w:themeColor="text2" w:themeTint="BF"/>
          <w:lang w:eastAsia="en-GB"/>
        </w:rPr>
        <w:t>because relevant literature in languages not covered by the review team may have been missed</w:t>
      </w:r>
      <w:r w:rsidR="752E10F6" w:rsidRPr="3A992BFB">
        <w:rPr>
          <w:rFonts w:ascii="Times New Roman" w:eastAsia="Times New Roman" w:hAnsi="Times New Roman" w:cs="Times New Roman"/>
          <w:color w:val="215E99" w:themeColor="text2" w:themeTint="BF"/>
          <w:lang w:eastAsia="en-GB"/>
        </w:rPr>
        <w:t>.</w:t>
      </w:r>
    </w:p>
    <w:p w14:paraId="5ABF0207" w14:textId="766D3009" w:rsidR="00DC0737" w:rsidRPr="00E442C9" w:rsidRDefault="7A52A40F" w:rsidP="00A00490">
      <w:pPr>
        <w:spacing w:before="240" w:line="360" w:lineRule="auto"/>
        <w:ind w:left="720"/>
        <w:rPr>
          <w:rFonts w:ascii="Times New Roman" w:eastAsia="Times New Roman" w:hAnsi="Times New Roman" w:cs="Times New Roman"/>
          <w:color w:val="215E99" w:themeColor="text2" w:themeTint="BF"/>
          <w:lang w:eastAsia="en-GB"/>
        </w:rPr>
      </w:pPr>
      <w:r w:rsidRPr="3A992BFB">
        <w:rPr>
          <w:rFonts w:ascii="Times New Roman" w:eastAsia="Times New Roman" w:hAnsi="Times New Roman" w:cs="Times New Roman"/>
          <w:color w:val="215E99" w:themeColor="text2" w:themeTint="BF"/>
          <w:lang w:eastAsia="en-GB"/>
        </w:rPr>
        <w:t>“</w:t>
      </w:r>
      <w:r w:rsidR="00A00490" w:rsidRPr="00A00490">
        <w:rPr>
          <w:rFonts w:ascii="Times New Roman" w:eastAsia="Times New Roman" w:hAnsi="Times New Roman" w:cs="Times New Roman"/>
          <w:color w:val="215E99" w:themeColor="text2" w:themeTint="BF"/>
          <w:lang w:eastAsia="en-GB"/>
        </w:rPr>
        <w:t>Third, although we searched the literature using English and seven additional languages, we may have still missed non-English literature in other languages (e.g., Chinese). In addition, screening for Russian, Polish, French, and Italian was conducted by a single reviewer. Therefore, some linguistic bias potentially remains, restricting the scope of synthesised evidence and insights</w:t>
      </w:r>
      <w:r w:rsidRPr="3A992BFB">
        <w:rPr>
          <w:rFonts w:ascii="Times New Roman" w:hAnsi="Times New Roman" w:cs="Times New Roman"/>
          <w:color w:val="215E99" w:themeColor="text2" w:themeTint="BF"/>
        </w:rPr>
        <w:t>.”—Manuscript, page 2</w:t>
      </w:r>
      <w:r w:rsidR="008D1581">
        <w:rPr>
          <w:rFonts w:ascii="Times New Roman" w:hAnsi="Times New Roman" w:cs="Times New Roman"/>
          <w:color w:val="215E99" w:themeColor="text2" w:themeTint="BF"/>
        </w:rPr>
        <w:t>3</w:t>
      </w:r>
      <w:r w:rsidRPr="3A992BFB">
        <w:rPr>
          <w:rFonts w:ascii="Times New Roman" w:hAnsi="Times New Roman" w:cs="Times New Roman"/>
          <w:color w:val="215E99" w:themeColor="text2" w:themeTint="BF"/>
        </w:rPr>
        <w:t>, lines 42</w:t>
      </w:r>
      <w:r w:rsidR="008D1581">
        <w:rPr>
          <w:rFonts w:ascii="Times New Roman" w:hAnsi="Times New Roman" w:cs="Times New Roman"/>
          <w:color w:val="215E99" w:themeColor="text2" w:themeTint="BF"/>
        </w:rPr>
        <w:t>4</w:t>
      </w:r>
      <w:r w:rsidRPr="3A992BFB">
        <w:rPr>
          <w:rFonts w:ascii="Times New Roman" w:hAnsi="Times New Roman" w:cs="Times New Roman"/>
          <w:color w:val="215E99" w:themeColor="text2" w:themeTint="BF"/>
        </w:rPr>
        <w:t>–42</w:t>
      </w:r>
      <w:r w:rsidR="008D1581">
        <w:rPr>
          <w:rFonts w:ascii="Times New Roman" w:hAnsi="Times New Roman" w:cs="Times New Roman"/>
          <w:color w:val="215E99" w:themeColor="text2" w:themeTint="BF"/>
        </w:rPr>
        <w:t>8</w:t>
      </w:r>
      <w:r w:rsidRPr="3A992BFB">
        <w:rPr>
          <w:rFonts w:ascii="Times New Roman" w:hAnsi="Times New Roman" w:cs="Times New Roman"/>
          <w:color w:val="215E99" w:themeColor="text2" w:themeTint="BF"/>
        </w:rPr>
        <w:t>.</w:t>
      </w:r>
    </w:p>
    <w:p w14:paraId="2B9BCD49" w14:textId="77777777" w:rsidR="003F79A3" w:rsidRDefault="003F79A3" w:rsidP="007B665D">
      <w:pPr>
        <w:spacing w:line="360" w:lineRule="auto"/>
        <w:rPr>
          <w:rFonts w:ascii="Times New Roman" w:eastAsia="Times New Roman" w:hAnsi="Times New Roman" w:cs="Times New Roman"/>
          <w:color w:val="222222"/>
          <w:kern w:val="0"/>
          <w:lang w:eastAsia="en-GB"/>
          <w14:ligatures w14:val="none"/>
        </w:rPr>
      </w:pPr>
    </w:p>
    <w:p w14:paraId="7AF67ED7" w14:textId="1740F5A3" w:rsidR="00C744BB" w:rsidRPr="00B01D21" w:rsidRDefault="00C744BB" w:rsidP="007B665D">
      <w:pPr>
        <w:spacing w:line="360" w:lineRule="auto"/>
        <w:rPr>
          <w:rFonts w:ascii="Times New Roman" w:eastAsia="Times New Roman" w:hAnsi="Times New Roman" w:cs="Times New Roman"/>
          <w:color w:val="222222"/>
          <w:kern w:val="0"/>
          <w:shd w:val="clear" w:color="auto" w:fill="FFFFFF"/>
          <w:lang w:eastAsia="en-GB"/>
          <w14:ligatures w14:val="none"/>
        </w:rPr>
      </w:pPr>
      <w:r w:rsidRPr="00B01D21">
        <w:rPr>
          <w:rFonts w:ascii="Times New Roman" w:eastAsia="Times New Roman" w:hAnsi="Times New Roman" w:cs="Times New Roman"/>
          <w:b/>
          <w:bCs/>
          <w:color w:val="222222"/>
          <w:kern w:val="0"/>
          <w:shd w:val="clear" w:color="auto" w:fill="FFFFFF"/>
          <w:lang w:eastAsia="en-GB"/>
          <w14:ligatures w14:val="none"/>
        </w:rPr>
        <w:t>Comment #3:</w:t>
      </w:r>
      <w:r w:rsidRPr="00B01D21">
        <w:rPr>
          <w:rFonts w:ascii="Times New Roman" w:eastAsia="Times New Roman" w:hAnsi="Times New Roman" w:cs="Times New Roman"/>
          <w:color w:val="222222"/>
          <w:kern w:val="0"/>
          <w:shd w:val="clear" w:color="auto" w:fill="FFFFFF"/>
          <w:lang w:eastAsia="en-GB"/>
          <w14:ligatures w14:val="none"/>
        </w:rPr>
        <w:t xml:space="preserve"> The study also uses PRISMA, but none of the methods mention it. Inconsistency also existed: the study suggests that PRISMA is not rigorous, yet the study used it.</w:t>
      </w:r>
    </w:p>
    <w:p w14:paraId="16ACF458" w14:textId="769B4A96" w:rsidR="00193F9E" w:rsidRPr="002A76DE" w:rsidRDefault="3EF95B0C" w:rsidP="3A992BFB">
      <w:pPr>
        <w:pStyle w:val="isselectedend"/>
        <w:spacing w:line="360" w:lineRule="auto"/>
        <w:rPr>
          <w:color w:val="215E99" w:themeColor="text2" w:themeTint="BF"/>
        </w:rPr>
      </w:pPr>
      <w:r w:rsidRPr="3A992BFB">
        <w:rPr>
          <w:b/>
          <w:bCs/>
          <w:color w:val="215E99" w:themeColor="text2" w:themeTint="BF"/>
          <w:shd w:val="clear" w:color="auto" w:fill="FFFFFF"/>
        </w:rPr>
        <w:t>Response #3:</w:t>
      </w:r>
      <w:r w:rsidR="5CE9B96E" w:rsidRPr="3A992BFB">
        <w:rPr>
          <w:color w:val="215E99" w:themeColor="text2" w:themeTint="BF"/>
        </w:rPr>
        <w:t xml:space="preserve"> </w:t>
      </w:r>
      <w:r w:rsidR="00740BFC">
        <w:rPr>
          <w:color w:val="215E99" w:themeColor="text2" w:themeTint="BF"/>
        </w:rPr>
        <w:t>We t</w:t>
      </w:r>
      <w:r w:rsidR="5CE9B96E" w:rsidRPr="3A992BFB">
        <w:rPr>
          <w:color w:val="215E99" w:themeColor="text2" w:themeTint="BF"/>
        </w:rPr>
        <w:t xml:space="preserve">hank </w:t>
      </w:r>
      <w:r w:rsidR="00740BFC">
        <w:rPr>
          <w:color w:val="215E99" w:themeColor="text2" w:themeTint="BF"/>
        </w:rPr>
        <w:t>the reviewer</w:t>
      </w:r>
      <w:r w:rsidR="5CE9B96E" w:rsidRPr="3A992BFB">
        <w:rPr>
          <w:color w:val="215E99" w:themeColor="text2" w:themeTint="BF"/>
        </w:rPr>
        <w:t xml:space="preserve"> for pointing this out. We </w:t>
      </w:r>
      <w:r w:rsidR="1097859A" w:rsidRPr="3A992BFB">
        <w:rPr>
          <w:color w:val="215E99" w:themeColor="text2" w:themeTint="BF"/>
        </w:rPr>
        <w:t xml:space="preserve">used a PRISMA-style figure to report record identification, screening, eligibility, and inclusion. </w:t>
      </w:r>
      <w:r w:rsidR="5CE9B96E" w:rsidRPr="3A992BFB">
        <w:rPr>
          <w:color w:val="215E99" w:themeColor="text2" w:themeTint="BF"/>
        </w:rPr>
        <w:t>We revised Section 2.1 to clarify that we used ROSES as the main reporting standard for the systematic map and the PRISMA flow-diagram format to summari</w:t>
      </w:r>
      <w:r w:rsidR="00261312">
        <w:rPr>
          <w:color w:val="215E99" w:themeColor="text2" w:themeTint="BF"/>
        </w:rPr>
        <w:t>s</w:t>
      </w:r>
      <w:r w:rsidR="5CE9B96E" w:rsidRPr="3A992BFB">
        <w:rPr>
          <w:color w:val="215E99" w:themeColor="text2" w:themeTint="BF"/>
        </w:rPr>
        <w:t xml:space="preserve">e the screening process. We also revised the wording in Section 3.5 to avoid implying that ROSES or PRISMA are not rigorous. Our point was not that these reporting standards are weak, but rather that variable reporting quality </w:t>
      </w:r>
      <w:r w:rsidR="56347EFD" w:rsidRPr="3A992BFB">
        <w:rPr>
          <w:color w:val="215E99" w:themeColor="text2" w:themeTint="BF"/>
        </w:rPr>
        <w:t xml:space="preserve">by the authors of assessed studies </w:t>
      </w:r>
      <w:r w:rsidR="5CE9B96E" w:rsidRPr="3A992BFB">
        <w:rPr>
          <w:color w:val="215E99" w:themeColor="text2" w:themeTint="BF"/>
        </w:rPr>
        <w:t>may reflect limited awareness and inconsistent uptake of reporting standards and best-practice guidance across the field. The revised Methods text now reads:</w:t>
      </w:r>
    </w:p>
    <w:p w14:paraId="04267F5B" w14:textId="73CD3329" w:rsidR="00193F9E" w:rsidRDefault="5CE9B96E" w:rsidP="3A992BFB">
      <w:pPr>
        <w:spacing w:before="100" w:beforeAutospacing="1" w:after="100" w:afterAutospacing="1" w:line="360" w:lineRule="auto"/>
        <w:ind w:left="720"/>
        <w:rPr>
          <w:rFonts w:ascii="Times New Roman" w:eastAsia="Times New Roman" w:hAnsi="Times New Roman" w:cs="Times New Roman"/>
          <w:color w:val="215E99" w:themeColor="text2" w:themeTint="BF"/>
          <w:kern w:val="0"/>
          <w:lang w:eastAsia="en-GB"/>
          <w14:ligatures w14:val="none"/>
        </w:rPr>
      </w:pPr>
      <w:r w:rsidRPr="3A992BFB">
        <w:rPr>
          <w:rFonts w:ascii="Times New Roman" w:eastAsia="Times New Roman" w:hAnsi="Times New Roman" w:cs="Times New Roman"/>
          <w:color w:val="215E99" w:themeColor="text2" w:themeTint="BF"/>
          <w:kern w:val="0"/>
          <w:lang w:eastAsia="en-GB"/>
          <w14:ligatures w14:val="none"/>
        </w:rPr>
        <w:lastRenderedPageBreak/>
        <w:t>“We report this systematic map following the Reporting Standards for Systematic Evidence Syntheses (ROSES; Haddaway et al. 2018).</w:t>
      </w:r>
      <w:r w:rsidRPr="3A992BFB">
        <w:rPr>
          <w:rFonts w:ascii="Times New Roman" w:eastAsia="Times New Roman" w:hAnsi="Times New Roman" w:cs="Times New Roman"/>
          <w:color w:val="215E99" w:themeColor="text2" w:themeTint="BF"/>
          <w:lang w:eastAsia="en-GB"/>
        </w:rPr>
        <w:t xml:space="preserve"> We also used the PRISMA 2020 flow-diagram format (Page et al. 2021) to summari</w:t>
      </w:r>
      <w:r w:rsidR="5AD14237" w:rsidRPr="3A992BFB">
        <w:rPr>
          <w:rFonts w:ascii="Times New Roman" w:eastAsia="Times New Roman" w:hAnsi="Times New Roman" w:cs="Times New Roman"/>
          <w:color w:val="215E99" w:themeColor="text2" w:themeTint="BF"/>
          <w:kern w:val="0"/>
          <w:lang w:eastAsia="en-GB"/>
          <w14:ligatures w14:val="none"/>
        </w:rPr>
        <w:t>s</w:t>
      </w:r>
      <w:r w:rsidRPr="3A992BFB">
        <w:rPr>
          <w:rFonts w:ascii="Times New Roman" w:eastAsia="Times New Roman" w:hAnsi="Times New Roman" w:cs="Times New Roman"/>
          <w:color w:val="215E99" w:themeColor="text2" w:themeTint="BF"/>
          <w:kern w:val="0"/>
          <w:lang w:eastAsia="en-GB"/>
          <w14:ligatures w14:val="none"/>
        </w:rPr>
        <w:t>e record identification, screening, eligibility, and inclusion (Online Resource 1, Fig. S1).”—Manuscript, page 5, lines 94–96.</w:t>
      </w:r>
    </w:p>
    <w:p w14:paraId="2B898395" w14:textId="270E6020" w:rsidR="005D6E82" w:rsidRDefault="00892DDB" w:rsidP="3A992BFB">
      <w:pPr>
        <w:spacing w:before="100" w:beforeAutospacing="1" w:after="100" w:afterAutospacing="1" w:line="360" w:lineRule="auto"/>
        <w:ind w:left="720"/>
        <w:rPr>
          <w:rFonts w:ascii="Times New Roman" w:eastAsia="Times New Roman" w:hAnsi="Times New Roman" w:cs="Times New Roman"/>
          <w:color w:val="215E99" w:themeColor="text2" w:themeTint="BF"/>
          <w:kern w:val="0"/>
          <w:lang w:eastAsia="en-GB"/>
          <w14:ligatures w14:val="none"/>
        </w:rPr>
      </w:pPr>
      <w:r>
        <w:rPr>
          <w:rFonts w:ascii="Times New Roman" w:eastAsia="Times New Roman" w:hAnsi="Times New Roman" w:cs="Times New Roman"/>
          <w:color w:val="215E99" w:themeColor="text2" w:themeTint="BF"/>
          <w:kern w:val="0"/>
          <w:lang w:eastAsia="en-GB"/>
          <w14:ligatures w14:val="none"/>
        </w:rPr>
        <w:t>“</w:t>
      </w:r>
      <w:r w:rsidRPr="00892DDB">
        <w:rPr>
          <w:rFonts w:ascii="Times New Roman" w:eastAsia="Times New Roman" w:hAnsi="Times New Roman" w:cs="Times New Roman"/>
          <w:color w:val="215E99" w:themeColor="text2" w:themeTint="BF"/>
          <w:kern w:val="0"/>
          <w:lang w:eastAsia="en-GB"/>
          <w14:ligatures w14:val="none"/>
        </w:rPr>
        <w:t xml:space="preserve">These shortcomings may result not only from limited awareness and inconsistent uptake of reporting standards and best-practice guidance, such as ROSES, PRISMA, and the Collaboration for Environmental Evidence Guidelines and Standards, but also from broader challenges in producing reliable syntheses and ensuring that they are appropriately interpreted and used in environmental decision-making </w:t>
      </w:r>
      <w:r w:rsidRPr="00892DDB">
        <w:rPr>
          <w:rFonts w:ascii="Times New Roman" w:eastAsia="Times New Roman" w:hAnsi="Times New Roman" w:cs="Times New Roman"/>
          <w:color w:val="215E99" w:themeColor="text2" w:themeTint="BF"/>
          <w:kern w:val="0"/>
          <w:lang w:eastAsia="en-GB"/>
          <w14:ligatures w14:val="none"/>
        </w:rPr>
        <w:fldChar w:fldCharType="begin"/>
      </w:r>
      <w:r w:rsidRPr="00892DDB">
        <w:rPr>
          <w:rFonts w:ascii="Times New Roman" w:eastAsia="Times New Roman" w:hAnsi="Times New Roman" w:cs="Times New Roman"/>
          <w:color w:val="215E99" w:themeColor="text2" w:themeTint="BF"/>
          <w:kern w:val="0"/>
          <w:lang w:eastAsia="en-GB"/>
          <w14:ligatures w14:val="none"/>
        </w:rPr>
        <w:instrText xml:space="preserve"> ADDIN ZOTERO_ITEM CSL_CITATION {"citationID":"RFyOjrqt","properties":{"unsorted":false,"formattedCitation":"(Pullin et al. 2022; Cooke et al. 2023)","plainCitation":"(Pullin et al. 2022; Cooke et al. 2023)","noteIndex":0},"citationItems":[{"id":52407,"uris":["http://zotero.org/users/10909068/items/PILX2F3U"],"itemData":{"id":52407,"type":"article-journal","abstract":"Accurate, unbiased and concise synthesis of available evidence following clear methodology and transparent report‑ing is necessary to support effective environmental policy and management decisions. Without this, less reliable and/ or less objective reviews of evidence could inform decision making, leading to ineffective, resource wasteful inter‑ventions with potential for unintended consequences. We evaluated the reliability of over 1000 evidence syntheses (reviews and overviews) published between 2018 and 2020 that provide evidence on the impacts of human activities or effectiveness of interventions relevant to environmental management. The syntheses are drawn from the Col‑laboration for Environmental Evidence Database of Evidence Reviews (CEEDER), an online, freely available evidence service for evidence users that assesses the reliability of evidence syntheses using a series of published criteria. We found that the majority of syntheses have problems with transparency, replicability and potential for bias. Overall, our results suggest that most recently published evidence syntheses are of low reliability to inform decision making. Reviews that followed guidance and reporting standards for evidence synthesis had improved assessment ratings, but there remains substantial variation in the standard of reviews amongst even these. Furthermore, the term ‘system‑atic review’, which implies conformity with a methodological standard, was frequently misused. A major objective of the CEEDER project is to improve the reliability of the global body of environmental evidence reviews. To this end we outline freely available online resources to help improve review conduct and reporting. We call on authors, editors and peer reviewers to use these resources to ensure more reliable syntheses in the future.","citation-key":"pullinStandardsConductReporting2022a","container-title":"Environmental Evidence","DOI":"10.1186/s13750-022-00269-9","ISSN":"2047-2382","issue":"1","journalAbbreviation":"Environ Evid","language":"en","page":"16","source":"DOI.org (Crossref)","title":"Standards of conduct and reporting in evidence syntheses that could inform environmental policy and management decisions","volume":"11","author":[{"family":"Pullin","given":"Andrew S."},{"family":"Cheng","given":"Samantha H."},{"family":"Jackson","given":"Josephine D’Urban"},{"family":"Eales","given":"Jacqualyn"},{"family":"Envall","given":"Ida"},{"family":"Fada","given":"Salamatu J."},{"family":"Frampton","given":"Geoff K."},{"family":"Harper","given":"Meagan"},{"family":"Kadykalo","given":"Andrew N."},{"family":"Kohl","given":"Christian"},{"family":"Konno","given":"Ko"},{"family":"Livoreil","given":"Barbara"},{"family":"Ouédraogo","given":"Dakis-Yaoba"},{"family":"O’Leary","given":"Bethan C."},{"family":"Pullin","given":"George"},{"family":"Randall","given":"Nicola"},{"family":"Rees","given":"Rebecca"},{"family":"Smith","given":"Adrienne"},{"family":"Sordello","given":"Romain"},{"family":"Sterling","given":"Eleanor J."},{"family":"Twardek","given":"Will M."},{"family":"Woodcock","given":"Paul"}],"issued":{"date-parts":[["2022",12]]}}},{"id":52280,"uris":["http://zotero.org/users/10909068/items/J4GJAXJV"],"itemData":{"id":52280,"type":"article-journal","abstract":"In civil society we expect that policy and management decisions will be made using the best available evidence. Yet, it is widely known that there are many barriers that limit the extent to which that occurs. One way to overcome these barriers is via robust, comprehensive, transparent and repeatable evidence syntheses (such as systematic reviews) that attempt to minimize various forms of bias to present a summary of existing knowledge for decision-making purposes. Relative to other disciplines (e.g., health care, education), such evidence-based decision-making remains relatively nascent for environment management despite major threats to humanity, such as the climate, pollution and biodiversity crises demonstrating that human well-being is inextricably linked to the biophysical environment. Fortunately, there are a growing number of environmental evidence syntheses being produced that can be used by decision makers. It is therefore an opportune time to reflect on the science and practice of evidence-based decision-making in environment management to understand the extent to which evidence syntheses are embraced and applied in practice. Here we outline a number of key questions related to the use of environmental evidence that need to be explored in an effort to enhance evidence-based decision-making. There is an urgent need for research involving methods from social science, behavioural sciences, and public policy to understand the basis for patterns and trends in environmental evidence use (or misuse or ignorance). There is also a need for those who commission and produce evidence syntheses, as well as the end users of these syntheses to reflect on their experiences and share them with the broader evidence-based practice community to identify needs and opportunities for advancing the entire process of evidence-based practice. It is our hope that the ideas shared here will serve as a roadmap for additional scholarship that will collectively enhance evidence-based decision-making and ultimately benefit the environment and humanity.","citation-key":"cookeEnvironmentalEvidenceAction2023","container-title":"Environmental Evidence","DOI":"10.1186/s13750-023-00302-5","ISSN":"2047-2382","issue":"1","journalAbbreviation":"Environ Evid","language":"en","page":"10","source":"DOI.org (Crossref)","title":"Environmental evidence in action: on the science and practice of evidence synthesis and evidence-based decision-making","title-short":"Environmental evidence in action","volume":"12","author":[{"family":"Cooke","given":"Steven J."},{"family":"Cook","given":"Carly N."},{"family":"Nguyen","given":"Vivian M."},{"family":"Walsh","given":"Jessica C."},{"family":"Young","given":"Nathan"},{"family":"Cvitanovic","given":"Christopher"},{"family":"Grainger","given":"Matthew J."},{"family":"Randall","given":"Nicola P."},{"family":"Muir","given":"Matt"},{"family":"Kadykalo","given":"Andrew N."},{"family":"Monk","given":"Kathryn A."},{"family":"Pullin","given":"Andrew S."}],"issued":{"date-parts":[["2023",5,18]]}}}],"schema":"https://github.com/citation-style-language/schema/raw/master/csl-citation.json"} </w:instrText>
      </w:r>
      <w:r w:rsidRPr="00892DDB">
        <w:rPr>
          <w:rFonts w:ascii="Times New Roman" w:eastAsia="Times New Roman" w:hAnsi="Times New Roman" w:cs="Times New Roman"/>
          <w:color w:val="215E99" w:themeColor="text2" w:themeTint="BF"/>
          <w:kern w:val="0"/>
          <w:lang w:eastAsia="en-GB"/>
          <w14:ligatures w14:val="none"/>
        </w:rPr>
        <w:fldChar w:fldCharType="separate"/>
      </w:r>
      <w:r w:rsidRPr="00892DDB">
        <w:rPr>
          <w:rFonts w:ascii="Times New Roman" w:eastAsia="Times New Roman" w:hAnsi="Times New Roman" w:cs="Times New Roman"/>
          <w:color w:val="215E99" w:themeColor="text2" w:themeTint="BF"/>
          <w:kern w:val="0"/>
          <w:lang w:eastAsia="en-GB"/>
          <w14:ligatures w14:val="none"/>
        </w:rPr>
        <w:t>(Pullin et al. 2022; Cooke et al. 2023)</w:t>
      </w:r>
      <w:r w:rsidRPr="00892DDB">
        <w:rPr>
          <w:rFonts w:ascii="Times New Roman" w:eastAsia="Times New Roman" w:hAnsi="Times New Roman" w:cs="Times New Roman"/>
          <w:color w:val="215E99" w:themeColor="text2" w:themeTint="BF"/>
          <w:kern w:val="0"/>
          <w:lang w:eastAsia="en-GB"/>
          <w14:ligatures w14:val="none"/>
        </w:rPr>
        <w:fldChar w:fldCharType="end"/>
      </w:r>
      <w:r w:rsidRPr="00892DDB">
        <w:rPr>
          <w:rFonts w:ascii="Times New Roman" w:eastAsia="Times New Roman" w:hAnsi="Times New Roman" w:cs="Times New Roman"/>
          <w:color w:val="215E99" w:themeColor="text2" w:themeTint="BF"/>
          <w:kern w:val="0"/>
          <w:lang w:eastAsia="en-GB"/>
          <w14:ligatures w14:val="none"/>
        </w:rPr>
        <w:t>.</w:t>
      </w:r>
      <w:r>
        <w:rPr>
          <w:rFonts w:ascii="Times New Roman" w:eastAsia="Times New Roman" w:hAnsi="Times New Roman" w:cs="Times New Roman"/>
          <w:color w:val="215E99" w:themeColor="text2" w:themeTint="BF"/>
          <w:kern w:val="0"/>
          <w:lang w:eastAsia="en-GB"/>
          <w14:ligatures w14:val="none"/>
        </w:rPr>
        <w:t>”—Manuscript, page 23, lines 408–412</w:t>
      </w:r>
    </w:p>
    <w:p w14:paraId="20423C2F" w14:textId="77777777" w:rsidR="005D6E82" w:rsidRPr="002E3A72" w:rsidRDefault="005D6E82" w:rsidP="3A992BFB">
      <w:pPr>
        <w:spacing w:before="100" w:beforeAutospacing="1" w:after="100" w:afterAutospacing="1" w:line="360" w:lineRule="auto"/>
        <w:ind w:left="720"/>
        <w:rPr>
          <w:rFonts w:ascii="Times New Roman" w:eastAsia="Times New Roman" w:hAnsi="Times New Roman" w:cs="Times New Roman"/>
          <w:color w:val="215E99" w:themeColor="text2" w:themeTint="BF"/>
          <w:kern w:val="0"/>
          <w:lang w:eastAsia="en-GB"/>
          <w14:ligatures w14:val="none"/>
        </w:rPr>
      </w:pPr>
    </w:p>
    <w:p w14:paraId="24CC296C" w14:textId="08E4042F" w:rsidR="00C744BB" w:rsidRPr="004A2534" w:rsidRDefault="00C744BB" w:rsidP="00CC31A5">
      <w:pPr>
        <w:spacing w:line="360" w:lineRule="auto"/>
        <w:rPr>
          <w:rFonts w:ascii="Times New Roman" w:eastAsia="Times New Roman" w:hAnsi="Times New Roman" w:cs="Times New Roman"/>
          <w:b/>
          <w:bCs/>
          <w:color w:val="3A7C22" w:themeColor="accent6" w:themeShade="BF"/>
          <w:kern w:val="0"/>
          <w:shd w:val="clear" w:color="auto" w:fill="FFFFFF"/>
          <w:lang w:eastAsia="en-GB"/>
          <w14:ligatures w14:val="none"/>
        </w:rPr>
      </w:pPr>
      <w:r w:rsidRPr="004A2534">
        <w:rPr>
          <w:rFonts w:ascii="Times New Roman" w:eastAsia="Times New Roman" w:hAnsi="Times New Roman" w:cs="Times New Roman"/>
          <w:color w:val="222222"/>
          <w:kern w:val="0"/>
          <w:lang w:eastAsia="en-GB"/>
          <w14:ligatures w14:val="none"/>
        </w:rPr>
        <w:br/>
      </w:r>
      <w:r w:rsidRPr="004A2534">
        <w:rPr>
          <w:rFonts w:ascii="Times New Roman" w:eastAsia="Times New Roman" w:hAnsi="Times New Roman" w:cs="Times New Roman"/>
          <w:b/>
          <w:bCs/>
          <w:color w:val="222222"/>
          <w:kern w:val="0"/>
          <w:shd w:val="clear" w:color="auto" w:fill="FFFFFF"/>
          <w:lang w:eastAsia="en-GB"/>
          <w14:ligatures w14:val="none"/>
        </w:rPr>
        <w:t xml:space="preserve">Comment #4: </w:t>
      </w:r>
      <w:r w:rsidRPr="004A2534">
        <w:rPr>
          <w:rFonts w:ascii="Times New Roman" w:eastAsia="Times New Roman" w:hAnsi="Times New Roman" w:cs="Times New Roman"/>
          <w:color w:val="222222"/>
          <w:kern w:val="0"/>
          <w:shd w:val="clear" w:color="auto" w:fill="FFFFFF"/>
          <w:lang w:eastAsia="en-GB"/>
          <w14:ligatures w14:val="none"/>
        </w:rPr>
        <w:t>The benchmarking was conducted across 16 or 18 studies (see Tables S3 and S6). Please be consistent.</w:t>
      </w:r>
      <w:r w:rsidRPr="004A2534">
        <w:rPr>
          <w:rFonts w:ascii="Times New Roman" w:eastAsia="Times New Roman" w:hAnsi="Times New Roman" w:cs="Times New Roman"/>
          <w:color w:val="222222"/>
          <w:kern w:val="0"/>
          <w:lang w:eastAsia="en-GB"/>
          <w14:ligatures w14:val="none"/>
        </w:rPr>
        <w:br/>
      </w:r>
    </w:p>
    <w:p w14:paraId="64B69793" w14:textId="1B7D5896" w:rsidR="00855823" w:rsidRPr="005275C1" w:rsidRDefault="3EF95B0C" w:rsidP="3A992BFB">
      <w:pPr>
        <w:spacing w:line="360" w:lineRule="auto"/>
        <w:rPr>
          <w:rFonts w:ascii="Times New Roman" w:hAnsi="Times New Roman" w:cs="Times New Roman"/>
          <w:color w:val="215E99" w:themeColor="text2" w:themeTint="BF"/>
        </w:rPr>
      </w:pPr>
      <w:r w:rsidRPr="3A992BFB">
        <w:rPr>
          <w:rFonts w:ascii="Times New Roman" w:eastAsia="Times New Roman" w:hAnsi="Times New Roman" w:cs="Times New Roman"/>
          <w:b/>
          <w:bCs/>
          <w:color w:val="215E99" w:themeColor="text2" w:themeTint="BF"/>
          <w:kern w:val="0"/>
          <w:shd w:val="clear" w:color="auto" w:fill="FFFFFF"/>
          <w:lang w:eastAsia="en-GB"/>
          <w14:ligatures w14:val="none"/>
        </w:rPr>
        <w:t>Response #4:</w:t>
      </w:r>
      <w:r w:rsidR="1A68E726" w:rsidRPr="3A992BFB">
        <w:rPr>
          <w:rFonts w:ascii="Times New Roman" w:eastAsia="Times New Roman" w:hAnsi="Times New Roman" w:cs="Times New Roman"/>
          <w:b/>
          <w:bCs/>
          <w:color w:val="215E99" w:themeColor="text2" w:themeTint="BF"/>
          <w:kern w:val="0"/>
          <w:shd w:val="clear" w:color="auto" w:fill="FFFFFF"/>
          <w:lang w:eastAsia="en-GB"/>
          <w14:ligatures w14:val="none"/>
        </w:rPr>
        <w:t xml:space="preserve"> </w:t>
      </w:r>
      <w:r w:rsidR="00D82DCA">
        <w:rPr>
          <w:rFonts w:ascii="Times New Roman" w:hAnsi="Times New Roman" w:cs="Times New Roman"/>
          <w:color w:val="215E99" w:themeColor="text2" w:themeTint="BF"/>
        </w:rPr>
        <w:t>We t</w:t>
      </w:r>
      <w:r w:rsidR="15A619F0" w:rsidRPr="3A992BFB">
        <w:rPr>
          <w:rFonts w:ascii="Times New Roman" w:hAnsi="Times New Roman" w:cs="Times New Roman"/>
          <w:color w:val="215E99" w:themeColor="text2" w:themeTint="BF"/>
        </w:rPr>
        <w:t xml:space="preserve">hank </w:t>
      </w:r>
      <w:r w:rsidR="00D82DCA">
        <w:rPr>
          <w:rFonts w:ascii="Times New Roman" w:hAnsi="Times New Roman" w:cs="Times New Roman"/>
          <w:color w:val="215E99" w:themeColor="text2" w:themeTint="BF"/>
        </w:rPr>
        <w:t>the reviewer</w:t>
      </w:r>
      <w:r w:rsidR="15A619F0" w:rsidRPr="3A992BFB">
        <w:rPr>
          <w:rFonts w:ascii="Times New Roman" w:hAnsi="Times New Roman" w:cs="Times New Roman"/>
          <w:color w:val="215E99" w:themeColor="text2" w:themeTint="BF"/>
        </w:rPr>
        <w:t xml:space="preserve"> for noting this inconsistency. We have corrected the benchmarking description throughout the manuscript and Online Resource 1. The final benchmark set used to assess search-string sensitivity consisted of 16 benchmark syntheses, as listed in Table S3. Th</w:t>
      </w:r>
      <w:r w:rsidR="365C5B31" w:rsidRPr="3A992BFB">
        <w:rPr>
          <w:rFonts w:ascii="Times New Roman" w:hAnsi="Times New Roman" w:cs="Times New Roman"/>
          <w:color w:val="215E99" w:themeColor="text2" w:themeTint="BF"/>
        </w:rPr>
        <w:t>e</w:t>
      </w:r>
      <w:r w:rsidR="15A619F0" w:rsidRPr="3A992BFB">
        <w:rPr>
          <w:rFonts w:ascii="Times New Roman" w:hAnsi="Times New Roman" w:cs="Times New Roman"/>
          <w:color w:val="215E99" w:themeColor="text2" w:themeTint="BF"/>
        </w:rPr>
        <w:t xml:space="preserve"> mention of 18 benchmark studies was a carry-over from an earlier piloting version and has now been corrected. To make the count clearer for readers, we also numbered the benchmark records in Table S3 and corrected Table S6 to state 16 benchmark </w:t>
      </w:r>
      <w:r w:rsidR="0AB4AA77" w:rsidRPr="3A992BFB">
        <w:rPr>
          <w:rFonts w:ascii="Times New Roman" w:eastAsia="Times New Roman" w:hAnsi="Times New Roman" w:cs="Times New Roman"/>
          <w:color w:val="215E99" w:themeColor="text2" w:themeTint="BF"/>
          <w:lang w:eastAsia="en-GB"/>
        </w:rPr>
        <w:t>studies</w:t>
      </w:r>
      <w:r w:rsidR="15A619F0" w:rsidRPr="3A992BFB">
        <w:rPr>
          <w:rFonts w:ascii="Times New Roman" w:hAnsi="Times New Roman" w:cs="Times New Roman"/>
          <w:color w:val="215E99" w:themeColor="text2" w:themeTint="BF"/>
        </w:rPr>
        <w:t>.</w:t>
      </w:r>
    </w:p>
    <w:p w14:paraId="6BD50BBC" w14:textId="77777777" w:rsidR="00855823" w:rsidRPr="005275C1" w:rsidRDefault="00855823" w:rsidP="005275C1">
      <w:pPr>
        <w:spacing w:line="360" w:lineRule="auto"/>
        <w:rPr>
          <w:rFonts w:ascii="Times New Roman" w:eastAsia="Times New Roman" w:hAnsi="Times New Roman" w:cs="Times New Roman"/>
          <w:b/>
          <w:bCs/>
          <w:color w:val="222222"/>
          <w:kern w:val="0"/>
          <w:shd w:val="clear" w:color="auto" w:fill="FFFFFF"/>
          <w:lang w:eastAsia="en-GB"/>
          <w14:ligatures w14:val="none"/>
        </w:rPr>
      </w:pPr>
    </w:p>
    <w:p w14:paraId="639CA0D1" w14:textId="40D273F0" w:rsidR="002230EC" w:rsidRPr="005275C1" w:rsidRDefault="00C744BB" w:rsidP="005275C1">
      <w:pPr>
        <w:spacing w:line="360" w:lineRule="auto"/>
        <w:rPr>
          <w:rFonts w:ascii="Times New Roman" w:eastAsia="Times New Roman" w:hAnsi="Times New Roman" w:cs="Times New Roman"/>
          <w:color w:val="222222"/>
          <w:kern w:val="0"/>
          <w:shd w:val="clear" w:color="auto" w:fill="FFFFFF"/>
          <w:lang w:eastAsia="en-GB"/>
          <w14:ligatures w14:val="none"/>
        </w:rPr>
      </w:pPr>
      <w:r w:rsidRPr="005275C1">
        <w:rPr>
          <w:rFonts w:ascii="Times New Roman" w:eastAsia="Times New Roman" w:hAnsi="Times New Roman" w:cs="Times New Roman"/>
          <w:b/>
          <w:bCs/>
          <w:color w:val="222222"/>
          <w:kern w:val="0"/>
          <w:shd w:val="clear" w:color="auto" w:fill="FFFFFF"/>
          <w:lang w:eastAsia="en-GB"/>
          <w14:ligatures w14:val="none"/>
        </w:rPr>
        <w:t>Comment #5:</w:t>
      </w:r>
      <w:r w:rsidRPr="005275C1">
        <w:rPr>
          <w:rFonts w:ascii="Times New Roman" w:eastAsia="Times New Roman" w:hAnsi="Times New Roman" w:cs="Times New Roman"/>
          <w:color w:val="222222"/>
          <w:kern w:val="0"/>
          <w:shd w:val="clear" w:color="auto" w:fill="FFFFFF"/>
          <w:lang w:eastAsia="en-GB"/>
          <w14:ligatures w14:val="none"/>
        </w:rPr>
        <w:t xml:space="preserve"> Page </w:t>
      </w:r>
      <w:proofErr w:type="gramStart"/>
      <w:r w:rsidRPr="005275C1">
        <w:rPr>
          <w:rFonts w:ascii="Times New Roman" w:eastAsia="Times New Roman" w:hAnsi="Times New Roman" w:cs="Times New Roman"/>
          <w:color w:val="222222"/>
          <w:kern w:val="0"/>
          <w:shd w:val="clear" w:color="auto" w:fill="FFFFFF"/>
          <w:lang w:eastAsia="en-GB"/>
          <w14:ligatures w14:val="none"/>
        </w:rPr>
        <w:t>6 line</w:t>
      </w:r>
      <w:proofErr w:type="gramEnd"/>
      <w:r w:rsidRPr="005275C1">
        <w:rPr>
          <w:rFonts w:ascii="Times New Roman" w:eastAsia="Times New Roman" w:hAnsi="Times New Roman" w:cs="Times New Roman"/>
          <w:color w:val="222222"/>
          <w:kern w:val="0"/>
          <w:shd w:val="clear" w:color="auto" w:fill="FFFFFF"/>
          <w:lang w:eastAsia="en-GB"/>
          <w14:ligatures w14:val="none"/>
        </w:rPr>
        <w:t xml:space="preserve"> 28</w:t>
      </w:r>
      <w:r w:rsidRPr="005275C1">
        <w:rPr>
          <w:rFonts w:ascii="Times New Roman" w:eastAsia="Times New Roman" w:hAnsi="Times New Roman" w:cs="Times New Roman"/>
          <w:color w:val="222222"/>
          <w:kern w:val="0"/>
          <w:lang w:eastAsia="en-GB"/>
          <w14:ligatures w14:val="none"/>
        </w:rPr>
        <w:br/>
      </w:r>
      <w:r w:rsidRPr="005275C1">
        <w:rPr>
          <w:rFonts w:ascii="Times New Roman" w:eastAsia="Times New Roman" w:hAnsi="Times New Roman" w:cs="Times New Roman"/>
          <w:color w:val="222222"/>
          <w:kern w:val="0"/>
          <w:shd w:val="clear" w:color="auto" w:fill="FFFFFF"/>
          <w:lang w:eastAsia="en-GB"/>
          <w14:ligatures w14:val="none"/>
        </w:rPr>
        <w:t>.... Finally, we supplemented the searches with backward citation tracking and pre-screened syntheses from our benchmarking set that were not indexed in our main search databases....</w:t>
      </w:r>
      <w:r w:rsidRPr="005275C1">
        <w:rPr>
          <w:rFonts w:ascii="Times New Roman" w:eastAsia="Times New Roman" w:hAnsi="Times New Roman" w:cs="Times New Roman"/>
          <w:color w:val="222222"/>
          <w:kern w:val="0"/>
          <w:lang w:eastAsia="en-GB"/>
          <w14:ligatures w14:val="none"/>
        </w:rPr>
        <w:br/>
      </w:r>
      <w:r w:rsidRPr="005275C1">
        <w:rPr>
          <w:rFonts w:ascii="Times New Roman" w:eastAsia="Times New Roman" w:hAnsi="Times New Roman" w:cs="Times New Roman"/>
          <w:color w:val="222222"/>
          <w:kern w:val="0"/>
          <w:shd w:val="clear" w:color="auto" w:fill="FFFFFF"/>
          <w:lang w:eastAsia="en-GB"/>
          <w14:ligatures w14:val="none"/>
        </w:rPr>
        <w:t>It seems inconsistent with the principle of inclusion that 'only peer-reviewed, non-indexed' could, in many cases, mean 'not peer-reviewed'.</w:t>
      </w:r>
    </w:p>
    <w:p w14:paraId="41E2222B" w14:textId="77777777" w:rsidR="002230EC" w:rsidRPr="005275C1" w:rsidRDefault="002230EC" w:rsidP="005275C1">
      <w:pPr>
        <w:spacing w:line="360" w:lineRule="auto"/>
        <w:rPr>
          <w:rFonts w:ascii="Times New Roman" w:eastAsia="Times New Roman" w:hAnsi="Times New Roman" w:cs="Times New Roman"/>
          <w:color w:val="4EA72E" w:themeColor="accent6"/>
          <w:kern w:val="0"/>
          <w:shd w:val="clear" w:color="auto" w:fill="FFFFFF"/>
          <w:lang w:eastAsia="en-GB"/>
          <w14:ligatures w14:val="none"/>
        </w:rPr>
      </w:pPr>
    </w:p>
    <w:p w14:paraId="579F0BEC" w14:textId="78938132" w:rsidR="002230EC" w:rsidRPr="00812EA8" w:rsidRDefault="0DC40E18" w:rsidP="3A992BFB">
      <w:pPr>
        <w:spacing w:line="360" w:lineRule="auto"/>
        <w:rPr>
          <w:rFonts w:ascii="Times New Roman" w:eastAsia="Times New Roman" w:hAnsi="Times New Roman" w:cs="Times New Roman"/>
          <w:color w:val="215E99" w:themeColor="text2" w:themeTint="BF"/>
          <w:kern w:val="0"/>
          <w:shd w:val="clear" w:color="auto" w:fill="FFFFFF"/>
          <w:lang w:eastAsia="en-GB"/>
          <w14:ligatures w14:val="none"/>
        </w:rPr>
      </w:pPr>
      <w:r w:rsidRPr="3A992BFB">
        <w:rPr>
          <w:rFonts w:ascii="Times New Roman" w:eastAsia="Times New Roman" w:hAnsi="Times New Roman" w:cs="Times New Roman"/>
          <w:b/>
          <w:bCs/>
          <w:color w:val="215E99" w:themeColor="text2" w:themeTint="BF"/>
          <w:kern w:val="0"/>
          <w:shd w:val="clear" w:color="auto" w:fill="FFFFFF"/>
          <w:lang w:eastAsia="en-GB"/>
          <w14:ligatures w14:val="none"/>
        </w:rPr>
        <w:lastRenderedPageBreak/>
        <w:t>Response #5:</w:t>
      </w:r>
      <w:r w:rsidR="769BAF92" w:rsidRPr="3A992BFB">
        <w:rPr>
          <w:rFonts w:ascii="Times New Roman" w:eastAsia="Times New Roman" w:hAnsi="Times New Roman" w:cs="Times New Roman"/>
          <w:b/>
          <w:bCs/>
          <w:color w:val="215E99" w:themeColor="text2" w:themeTint="BF"/>
          <w:kern w:val="0"/>
          <w:shd w:val="clear" w:color="auto" w:fill="FFFFFF"/>
          <w:lang w:eastAsia="en-GB"/>
          <w14:ligatures w14:val="none"/>
        </w:rPr>
        <w:t xml:space="preserve"> </w:t>
      </w:r>
      <w:r w:rsidR="00CE25DA">
        <w:rPr>
          <w:rFonts w:ascii="Times New Roman" w:hAnsi="Times New Roman" w:cs="Times New Roman"/>
          <w:color w:val="215E99" w:themeColor="text2" w:themeTint="BF"/>
        </w:rPr>
        <w:t>We t</w:t>
      </w:r>
      <w:r w:rsidR="00CE25DA" w:rsidRPr="3A992BFB">
        <w:rPr>
          <w:rFonts w:ascii="Times New Roman" w:hAnsi="Times New Roman" w:cs="Times New Roman"/>
          <w:color w:val="215E99" w:themeColor="text2" w:themeTint="BF"/>
        </w:rPr>
        <w:t xml:space="preserve">hank </w:t>
      </w:r>
      <w:r w:rsidR="00CE25DA">
        <w:rPr>
          <w:rFonts w:ascii="Times New Roman" w:hAnsi="Times New Roman" w:cs="Times New Roman"/>
          <w:color w:val="215E99" w:themeColor="text2" w:themeTint="BF"/>
        </w:rPr>
        <w:t>the reviewer</w:t>
      </w:r>
      <w:r w:rsidR="00CE25DA" w:rsidRPr="3A992BFB">
        <w:rPr>
          <w:rFonts w:ascii="Times New Roman" w:hAnsi="Times New Roman" w:cs="Times New Roman"/>
          <w:color w:val="215E99" w:themeColor="text2" w:themeTint="BF"/>
        </w:rPr>
        <w:t xml:space="preserve"> </w:t>
      </w:r>
      <w:r w:rsidR="002061AD">
        <w:rPr>
          <w:rFonts w:ascii="Times New Roman" w:hAnsi="Times New Roman" w:cs="Times New Roman"/>
          <w:color w:val="215E99" w:themeColor="text2" w:themeTint="BF"/>
        </w:rPr>
        <w:t xml:space="preserve">for </w:t>
      </w:r>
      <w:r w:rsidR="6354A8FA" w:rsidRPr="3A992BFB">
        <w:rPr>
          <w:rFonts w:ascii="Times New Roman" w:eastAsia="Times New Roman" w:hAnsi="Times New Roman" w:cs="Times New Roman"/>
          <w:color w:val="215E99" w:themeColor="text2" w:themeTint="BF"/>
          <w:kern w:val="0"/>
          <w:shd w:val="clear" w:color="auto" w:fill="FFFFFF"/>
          <w:lang w:eastAsia="en-GB"/>
          <w14:ligatures w14:val="none"/>
        </w:rPr>
        <w:t>pointing this out. We agree that the wording could be misinterpreted. By “not indexed,” we meant that the records were not stored as searchable records in Scopus or Web of Science</w:t>
      </w:r>
      <w:r w:rsidR="6354A8FA" w:rsidRPr="3A992BFB">
        <w:rPr>
          <w:rFonts w:ascii="Times New Roman" w:eastAsia="Times New Roman" w:hAnsi="Times New Roman" w:cs="Times New Roman"/>
          <w:color w:val="215E99" w:themeColor="text2" w:themeTint="BF"/>
          <w:lang w:eastAsia="en-GB"/>
        </w:rPr>
        <w:t>, our two main bibliographic databases</w:t>
      </w:r>
      <w:r w:rsidR="7C3C1511" w:rsidRPr="3A992BFB">
        <w:rPr>
          <w:rFonts w:ascii="Times New Roman" w:eastAsia="Times New Roman" w:hAnsi="Times New Roman" w:cs="Times New Roman"/>
          <w:color w:val="215E99" w:themeColor="text2" w:themeTint="BF"/>
          <w:lang w:eastAsia="en-GB"/>
        </w:rPr>
        <w:t xml:space="preserve"> (which also index non-peer-reviewed publications, such as commentaries and editorials)</w:t>
      </w:r>
      <w:r w:rsidR="6354A8FA" w:rsidRPr="3A992BFB">
        <w:rPr>
          <w:rFonts w:ascii="Times New Roman" w:eastAsia="Times New Roman" w:hAnsi="Times New Roman" w:cs="Times New Roman"/>
          <w:color w:val="215E99" w:themeColor="text2" w:themeTint="BF"/>
          <w:lang w:eastAsia="en-GB"/>
        </w:rPr>
        <w:t xml:space="preserve">. We did not use “non-indexed” as an eligibility category, and indexing status was not treated as evidence of peer-review status. All syntheses added from the benchmarking set still had to meet the same eligibility criteria as the rest of the included </w:t>
      </w:r>
      <w:r w:rsidR="614EE634" w:rsidRPr="3A992BFB">
        <w:rPr>
          <w:rFonts w:ascii="Times New Roman" w:eastAsia="Times New Roman" w:hAnsi="Times New Roman" w:cs="Times New Roman"/>
          <w:color w:val="215E99" w:themeColor="text2" w:themeTint="BF"/>
          <w:lang w:eastAsia="en-GB"/>
        </w:rPr>
        <w:t>works</w:t>
      </w:r>
      <w:r w:rsidR="6354A8FA" w:rsidRPr="3A992BFB">
        <w:rPr>
          <w:rFonts w:ascii="Times New Roman" w:eastAsia="Times New Roman" w:hAnsi="Times New Roman" w:cs="Times New Roman"/>
          <w:color w:val="215E99" w:themeColor="text2" w:themeTint="BF"/>
          <w:lang w:eastAsia="en-GB"/>
        </w:rPr>
        <w:t>, including being peer-reviewed systematic reviews, systematic maps, or meta-analyses. To avoid ambiguity, we revised the sentence in Section 2.3 as follows:</w:t>
      </w:r>
    </w:p>
    <w:p w14:paraId="025FF5D3" w14:textId="15F723C5" w:rsidR="009A1881" w:rsidRPr="00812EA8" w:rsidRDefault="63AF0B10" w:rsidP="00812EA8">
      <w:pPr>
        <w:spacing w:line="360" w:lineRule="auto"/>
        <w:ind w:left="720"/>
        <w:rPr>
          <w:rFonts w:ascii="Times New Roman" w:eastAsia="Times New Roman" w:hAnsi="Times New Roman" w:cs="Times New Roman"/>
          <w:color w:val="4EA72E" w:themeColor="accent6"/>
          <w:kern w:val="0"/>
          <w:lang w:eastAsia="en-GB"/>
          <w14:ligatures w14:val="none"/>
        </w:rPr>
      </w:pPr>
      <w:r w:rsidRPr="3A992BFB">
        <w:rPr>
          <w:rFonts w:ascii="Times New Roman" w:hAnsi="Times New Roman" w:cs="Times New Roman"/>
          <w:color w:val="215E99" w:themeColor="text2" w:themeTint="BF"/>
        </w:rPr>
        <w:t xml:space="preserve">“Finally, we supplemented the searches with backward citation tracking and pre-screened syntheses from our benchmarking set that were not indexed as searchable records in our main search </w:t>
      </w:r>
      <w:r w:rsidR="59543592" w:rsidRPr="3A992BFB">
        <w:rPr>
          <w:rFonts w:ascii="Times New Roman" w:hAnsi="Times New Roman" w:cs="Times New Roman"/>
          <w:color w:val="215E99" w:themeColor="text2" w:themeTint="BF"/>
        </w:rPr>
        <w:t>sources</w:t>
      </w:r>
      <w:r w:rsidRPr="3A992BFB">
        <w:rPr>
          <w:rFonts w:ascii="Times New Roman" w:hAnsi="Times New Roman" w:cs="Times New Roman"/>
          <w:color w:val="215E99" w:themeColor="text2" w:themeTint="BF"/>
        </w:rPr>
        <w:t>, Web of Science and Scopus.”</w:t>
      </w:r>
      <w:r w:rsidR="7FA36B1B" w:rsidRPr="3A992BFB">
        <w:rPr>
          <w:rFonts w:ascii="Times New Roman" w:hAnsi="Times New Roman" w:cs="Times New Roman"/>
          <w:color w:val="215E99" w:themeColor="text2" w:themeTint="BF"/>
        </w:rPr>
        <w:t>—Manuscript, page 6, lines 132–134.</w:t>
      </w:r>
    </w:p>
    <w:p w14:paraId="213CCE3E" w14:textId="77777777" w:rsidR="005076C2" w:rsidRPr="002E3A72" w:rsidRDefault="005076C2" w:rsidP="00812EA8">
      <w:pPr>
        <w:spacing w:line="360" w:lineRule="auto"/>
        <w:ind w:left="720"/>
        <w:rPr>
          <w:rFonts w:ascii="Times New Roman" w:hAnsi="Times New Roman" w:cs="Times New Roman"/>
          <w:color w:val="4EA72E" w:themeColor="accent6"/>
        </w:rPr>
      </w:pPr>
    </w:p>
    <w:p w14:paraId="4645335D" w14:textId="36F2F20E" w:rsidR="002230EC" w:rsidRPr="00812EA8" w:rsidRDefault="002230EC" w:rsidP="00812EA8">
      <w:pPr>
        <w:spacing w:line="360" w:lineRule="auto"/>
        <w:rPr>
          <w:rFonts w:ascii="Times New Roman" w:eastAsia="Times New Roman" w:hAnsi="Times New Roman" w:cs="Times New Roman"/>
          <w:color w:val="222222"/>
          <w:kern w:val="0"/>
          <w:shd w:val="clear" w:color="auto" w:fill="FFFFFF"/>
          <w:lang w:eastAsia="en-GB"/>
          <w14:ligatures w14:val="none"/>
        </w:rPr>
      </w:pPr>
      <w:r w:rsidRPr="00812EA8">
        <w:rPr>
          <w:rFonts w:ascii="Times New Roman" w:eastAsia="Times New Roman" w:hAnsi="Times New Roman" w:cs="Times New Roman"/>
          <w:b/>
          <w:bCs/>
          <w:color w:val="222222"/>
          <w:kern w:val="0"/>
          <w:shd w:val="clear" w:color="auto" w:fill="FFFFFF"/>
          <w:lang w:eastAsia="en-GB"/>
          <w14:ligatures w14:val="none"/>
        </w:rPr>
        <w:t>Comment #6:</w:t>
      </w:r>
      <w:r w:rsidRPr="00812EA8">
        <w:rPr>
          <w:rFonts w:ascii="Times New Roman" w:eastAsia="Times New Roman" w:hAnsi="Times New Roman" w:cs="Times New Roman"/>
          <w:color w:val="222222"/>
          <w:kern w:val="0"/>
          <w:shd w:val="clear" w:color="auto" w:fill="FFFFFF"/>
          <w:lang w:eastAsia="en-GB"/>
          <w14:ligatures w14:val="none"/>
        </w:rPr>
        <w:t xml:space="preserve"> </w:t>
      </w:r>
      <w:r w:rsidR="00C744BB" w:rsidRPr="00812EA8">
        <w:rPr>
          <w:rFonts w:ascii="Times New Roman" w:eastAsia="Times New Roman" w:hAnsi="Times New Roman" w:cs="Times New Roman"/>
          <w:color w:val="222222"/>
          <w:kern w:val="0"/>
          <w:shd w:val="clear" w:color="auto" w:fill="FFFFFF"/>
          <w:lang w:eastAsia="en-GB"/>
          <w14:ligatures w14:val="none"/>
        </w:rPr>
        <w:t xml:space="preserve">Page </w:t>
      </w:r>
      <w:proofErr w:type="gramStart"/>
      <w:r w:rsidR="00C744BB" w:rsidRPr="00812EA8">
        <w:rPr>
          <w:rFonts w:ascii="Times New Roman" w:eastAsia="Times New Roman" w:hAnsi="Times New Roman" w:cs="Times New Roman"/>
          <w:color w:val="222222"/>
          <w:kern w:val="0"/>
          <w:shd w:val="clear" w:color="auto" w:fill="FFFFFF"/>
          <w:lang w:eastAsia="en-GB"/>
          <w14:ligatures w14:val="none"/>
        </w:rPr>
        <w:t>6 line</w:t>
      </w:r>
      <w:proofErr w:type="gramEnd"/>
      <w:r w:rsidR="00C744BB" w:rsidRPr="00812EA8">
        <w:rPr>
          <w:rFonts w:ascii="Times New Roman" w:eastAsia="Times New Roman" w:hAnsi="Times New Roman" w:cs="Times New Roman"/>
          <w:color w:val="222222"/>
          <w:kern w:val="0"/>
          <w:shd w:val="clear" w:color="auto" w:fill="FFFFFF"/>
          <w:lang w:eastAsia="en-GB"/>
          <w14:ligatures w14:val="none"/>
        </w:rPr>
        <w:t xml:space="preserve"> 44</w:t>
      </w:r>
      <w:r w:rsidR="00C744BB" w:rsidRPr="00812EA8">
        <w:rPr>
          <w:rFonts w:ascii="Times New Roman" w:eastAsia="Times New Roman" w:hAnsi="Times New Roman" w:cs="Times New Roman"/>
          <w:color w:val="222222"/>
          <w:kern w:val="0"/>
          <w:lang w:eastAsia="en-GB"/>
          <w14:ligatures w14:val="none"/>
        </w:rPr>
        <w:br/>
      </w:r>
      <w:r w:rsidR="00C744BB" w:rsidRPr="00812EA8">
        <w:rPr>
          <w:rFonts w:ascii="Times New Roman" w:eastAsia="Times New Roman" w:hAnsi="Times New Roman" w:cs="Times New Roman"/>
          <w:color w:val="222222"/>
          <w:kern w:val="0"/>
          <w:shd w:val="clear" w:color="auto" w:fill="FFFFFF"/>
          <w:lang w:eastAsia="en-GB"/>
          <w14:ligatures w14:val="none"/>
        </w:rPr>
        <w:t>The rationale of language inclusion relates to the narration of: .... Due to the high proportion of irrelevant hits in Russian, Polish, French, and Italian, a single reviewer screened those languages... This occurred during data collection, which raises questions about the rigor of including these languages. </w:t>
      </w:r>
    </w:p>
    <w:p w14:paraId="3B7B9546" w14:textId="77777777" w:rsidR="002230EC" w:rsidRPr="00812EA8" w:rsidRDefault="002230EC" w:rsidP="3A992BFB">
      <w:pPr>
        <w:spacing w:line="360" w:lineRule="auto"/>
        <w:rPr>
          <w:rFonts w:ascii="Times New Roman" w:eastAsia="Times New Roman" w:hAnsi="Times New Roman" w:cs="Times New Roman"/>
          <w:color w:val="215E99" w:themeColor="text2" w:themeTint="BF"/>
          <w:kern w:val="0"/>
          <w:shd w:val="clear" w:color="auto" w:fill="FFFFFF"/>
          <w:lang w:eastAsia="en-GB"/>
          <w14:ligatures w14:val="none"/>
        </w:rPr>
      </w:pPr>
    </w:p>
    <w:p w14:paraId="38B481EB" w14:textId="3E89441E" w:rsidR="009B0F64" w:rsidRPr="009675BD" w:rsidRDefault="4AE3708A" w:rsidP="3A992BFB">
      <w:pPr>
        <w:spacing w:before="240" w:after="200" w:line="360" w:lineRule="auto"/>
        <w:rPr>
          <w:rFonts w:ascii="Times New Roman" w:hAnsi="Times New Roman" w:cs="Times New Roman"/>
          <w:color w:val="215E99" w:themeColor="text2" w:themeTint="BF"/>
        </w:rPr>
      </w:pPr>
      <w:r w:rsidRPr="0A7913A6">
        <w:rPr>
          <w:rFonts w:ascii="Times New Roman" w:eastAsia="Times New Roman" w:hAnsi="Times New Roman" w:cs="Times New Roman"/>
          <w:b/>
          <w:bCs/>
          <w:color w:val="215E99" w:themeColor="text2" w:themeTint="BF"/>
          <w:lang w:eastAsia="en-GB"/>
        </w:rPr>
        <w:t>Response #6:</w:t>
      </w:r>
      <w:r w:rsidR="16162578" w:rsidRPr="0A7913A6">
        <w:rPr>
          <w:rFonts w:ascii="Times New Roman" w:eastAsia="Times New Roman" w:hAnsi="Times New Roman" w:cs="Times New Roman"/>
          <w:b/>
          <w:bCs/>
          <w:color w:val="215E99" w:themeColor="text2" w:themeTint="BF"/>
          <w:lang w:eastAsia="en-GB"/>
        </w:rPr>
        <w:t xml:space="preserve"> </w:t>
      </w:r>
      <w:r w:rsidR="00A611D1">
        <w:rPr>
          <w:rFonts w:ascii="Times New Roman" w:hAnsi="Times New Roman" w:cs="Times New Roman"/>
          <w:color w:val="215E99" w:themeColor="text2" w:themeTint="BF"/>
        </w:rPr>
        <w:t>We thank the reviewer</w:t>
      </w:r>
      <w:r w:rsidR="7EC9467B" w:rsidRPr="0A7913A6">
        <w:rPr>
          <w:rFonts w:ascii="Times New Roman" w:hAnsi="Times New Roman" w:cs="Times New Roman"/>
          <w:color w:val="215E99" w:themeColor="text2" w:themeTint="BF"/>
        </w:rPr>
        <w:t xml:space="preserve"> for raising this concern. We clarified this point in Section 2.3. The use of a single reviewer for Russian, Polish, French, and Italian reflected</w:t>
      </w:r>
      <w:r w:rsidR="303263D5" w:rsidRPr="0A7913A6">
        <w:rPr>
          <w:rFonts w:ascii="Times New Roman" w:hAnsi="Times New Roman" w:cs="Times New Roman"/>
          <w:color w:val="215E99" w:themeColor="text2" w:themeTint="BF"/>
        </w:rPr>
        <w:t xml:space="preserve"> </w:t>
      </w:r>
      <w:r w:rsidR="698AD1E7" w:rsidRPr="0A7913A6">
        <w:rPr>
          <w:rFonts w:ascii="Times New Roman" w:hAnsi="Times New Roman" w:cs="Times New Roman"/>
          <w:color w:val="215E99" w:themeColor="text2" w:themeTint="BF"/>
        </w:rPr>
        <w:t xml:space="preserve">the </w:t>
      </w:r>
      <w:r w:rsidR="104B2C6D" w:rsidRPr="5D9EA9F1">
        <w:rPr>
          <w:rFonts w:ascii="Times New Roman" w:hAnsi="Times New Roman" w:cs="Times New Roman"/>
          <w:color w:val="215E99" w:themeColor="text2" w:themeTint="BF"/>
        </w:rPr>
        <w:t xml:space="preserve">availability of a </w:t>
      </w:r>
      <w:r w:rsidR="698AD1E7" w:rsidRPr="0A7913A6">
        <w:rPr>
          <w:rFonts w:ascii="Times New Roman" w:hAnsi="Times New Roman" w:cs="Times New Roman"/>
          <w:color w:val="215E99" w:themeColor="text2" w:themeTint="BF"/>
        </w:rPr>
        <w:t xml:space="preserve">reviewer </w:t>
      </w:r>
      <w:r w:rsidR="4440B39A" w:rsidRPr="0A7913A6">
        <w:rPr>
          <w:rFonts w:ascii="Times New Roman" w:hAnsi="Times New Roman" w:cs="Times New Roman"/>
          <w:color w:val="215E99" w:themeColor="text2" w:themeTint="BF"/>
        </w:rPr>
        <w:t>with the relevant language expertise</w:t>
      </w:r>
      <w:r w:rsidR="224796A0" w:rsidRPr="0A7913A6">
        <w:rPr>
          <w:rFonts w:ascii="Times New Roman" w:hAnsi="Times New Roman" w:cs="Times New Roman"/>
          <w:color w:val="215E99" w:themeColor="text2" w:themeTint="BF"/>
        </w:rPr>
        <w:t>.</w:t>
      </w:r>
      <w:r w:rsidR="4440B39A" w:rsidRPr="0A7913A6">
        <w:rPr>
          <w:rFonts w:ascii="Times New Roman" w:hAnsi="Times New Roman" w:cs="Times New Roman"/>
          <w:color w:val="215E99" w:themeColor="text2" w:themeTint="BF"/>
        </w:rPr>
        <w:t xml:space="preserve"> </w:t>
      </w:r>
      <w:r w:rsidR="13EC6B2A" w:rsidRPr="0A7913A6">
        <w:rPr>
          <w:rFonts w:ascii="Times New Roman" w:hAnsi="Times New Roman" w:cs="Times New Roman"/>
          <w:color w:val="215E99" w:themeColor="text2" w:themeTint="BF"/>
        </w:rPr>
        <w:t xml:space="preserve">Our earlier comment regarding the high proportion of irrelevant hits was intended </w:t>
      </w:r>
      <w:r w:rsidR="13EC6B2A" w:rsidRPr="0A7913A6">
        <w:rPr>
          <w:rStyle w:val="Strong"/>
          <w:rFonts w:ascii="Times New Roman" w:hAnsi="Times New Roman" w:cs="Times New Roman"/>
          <w:b w:val="0"/>
          <w:bCs w:val="0"/>
          <w:color w:val="215E99" w:themeColor="text2" w:themeTint="BF"/>
        </w:rPr>
        <w:t xml:space="preserve">only to explain the </w:t>
      </w:r>
      <w:r w:rsidR="7EC9467B" w:rsidRPr="0A7913A6">
        <w:rPr>
          <w:rFonts w:ascii="Times New Roman" w:hAnsi="Times New Roman" w:cs="Times New Roman"/>
          <w:color w:val="215E99" w:themeColor="text2" w:themeTint="BF"/>
        </w:rPr>
        <w:t>nature of the supplementary Google Scholar searches through Publish or Perish</w:t>
      </w:r>
      <w:r w:rsidR="3FD830C7" w:rsidRPr="0A7913A6">
        <w:rPr>
          <w:rFonts w:ascii="Times New Roman" w:hAnsi="Times New Roman" w:cs="Times New Roman"/>
          <w:color w:val="215E99" w:themeColor="text2" w:themeTint="BF"/>
        </w:rPr>
        <w:t xml:space="preserve">, rather than to imply we applied different criteria </w:t>
      </w:r>
      <w:r w:rsidR="062B09DD" w:rsidRPr="0A7913A6">
        <w:rPr>
          <w:rFonts w:ascii="Times New Roman" w:hAnsi="Times New Roman" w:cs="Times New Roman"/>
          <w:color w:val="215E99" w:themeColor="text2" w:themeTint="BF"/>
        </w:rPr>
        <w:t>across languages</w:t>
      </w:r>
      <w:r w:rsidR="7EC9467B" w:rsidRPr="0A7913A6">
        <w:rPr>
          <w:rFonts w:ascii="Times New Roman" w:hAnsi="Times New Roman" w:cs="Times New Roman"/>
          <w:color w:val="215E99" w:themeColor="text2" w:themeTint="BF"/>
        </w:rPr>
        <w:t>. Google Scholar retrieves broad and heterogeneous search results</w:t>
      </w:r>
      <w:r w:rsidR="4185F5B4" w:rsidRPr="0A7913A6">
        <w:rPr>
          <w:rFonts w:ascii="Times New Roman" w:hAnsi="Times New Roman" w:cs="Times New Roman"/>
          <w:color w:val="215E99" w:themeColor="text2" w:themeTint="BF"/>
        </w:rPr>
        <w:t xml:space="preserve"> (records)</w:t>
      </w:r>
      <w:r w:rsidR="7EC9467B" w:rsidRPr="0A7913A6">
        <w:rPr>
          <w:rFonts w:ascii="Times New Roman" w:hAnsi="Times New Roman" w:cs="Times New Roman"/>
          <w:color w:val="215E99" w:themeColor="text2" w:themeTint="BF"/>
        </w:rPr>
        <w:t xml:space="preserve"> that may include both </w:t>
      </w:r>
      <w:r w:rsidR="323E39B4" w:rsidRPr="0A7913A6">
        <w:rPr>
          <w:rFonts w:ascii="Times New Roman" w:hAnsi="Times New Roman" w:cs="Times New Roman"/>
          <w:color w:val="215E99" w:themeColor="text2" w:themeTint="BF"/>
        </w:rPr>
        <w:t xml:space="preserve">peer-reviewed works and other types of </w:t>
      </w:r>
      <w:r w:rsidR="000D01E3" w:rsidRPr="0A7913A6">
        <w:rPr>
          <w:rFonts w:ascii="Times New Roman" w:hAnsi="Times New Roman" w:cs="Times New Roman"/>
          <w:color w:val="215E99" w:themeColor="text2" w:themeTint="BF"/>
        </w:rPr>
        <w:t>information such</w:t>
      </w:r>
      <w:r w:rsidR="67CEF77E" w:rsidRPr="00650BC2">
        <w:rPr>
          <w:rFonts w:ascii="Times New Roman" w:eastAsia="Times New Roman" w:hAnsi="Times New Roman" w:cs="Times New Roman"/>
          <w:color w:val="215E99" w:themeColor="text2" w:themeTint="BF"/>
          <w:lang w:eastAsia="en-GB"/>
        </w:rPr>
        <w:t xml:space="preserve"> as</w:t>
      </w:r>
      <w:r w:rsidR="7EC9467B" w:rsidRPr="0A7913A6">
        <w:rPr>
          <w:rFonts w:ascii="Times New Roman" w:hAnsi="Times New Roman" w:cs="Times New Roman"/>
          <w:color w:val="215E99" w:themeColor="text2" w:themeTint="BF"/>
        </w:rPr>
        <w:t xml:space="preserve"> websites and repositories</w:t>
      </w:r>
      <w:r w:rsidR="2F32FB07" w:rsidRPr="0A7913A6">
        <w:rPr>
          <w:rFonts w:ascii="Times New Roman" w:hAnsi="Times New Roman" w:cs="Times New Roman"/>
          <w:color w:val="215E99" w:themeColor="text2" w:themeTint="BF"/>
        </w:rPr>
        <w:t xml:space="preserve">. </w:t>
      </w:r>
      <w:r w:rsidR="72D90F5A" w:rsidRPr="0A7913A6">
        <w:rPr>
          <w:rFonts w:ascii="Times New Roman" w:hAnsi="Times New Roman" w:cs="Times New Roman"/>
          <w:color w:val="215E99" w:themeColor="text2" w:themeTint="BF"/>
        </w:rPr>
        <w:t xml:space="preserve">As a result, our Google Scholar searches </w:t>
      </w:r>
      <w:r w:rsidR="204A4494" w:rsidRPr="0A7913A6">
        <w:rPr>
          <w:rFonts w:ascii="Times New Roman" w:hAnsi="Times New Roman" w:cs="Times New Roman"/>
          <w:color w:val="215E99" w:themeColor="text2" w:themeTint="BF"/>
        </w:rPr>
        <w:t>in</w:t>
      </w:r>
      <w:r w:rsidR="7EC9467B" w:rsidRPr="0A7913A6">
        <w:rPr>
          <w:rFonts w:ascii="Times New Roman" w:hAnsi="Times New Roman" w:cs="Times New Roman"/>
          <w:color w:val="215E99" w:themeColor="text2" w:themeTint="BF"/>
        </w:rPr>
        <w:t xml:space="preserve"> </w:t>
      </w:r>
      <w:r w:rsidR="204A4494" w:rsidRPr="0A7913A6">
        <w:rPr>
          <w:rFonts w:ascii="Times New Roman" w:hAnsi="Times New Roman" w:cs="Times New Roman"/>
          <w:color w:val="215E99" w:themeColor="text2" w:themeTint="BF"/>
        </w:rPr>
        <w:t>all languages</w:t>
      </w:r>
      <w:r w:rsidR="7EC9467B" w:rsidRPr="0A7913A6">
        <w:rPr>
          <w:rFonts w:ascii="Times New Roman" w:hAnsi="Times New Roman" w:cs="Times New Roman"/>
          <w:color w:val="215E99" w:themeColor="text2" w:themeTint="BF"/>
        </w:rPr>
        <w:t xml:space="preserve"> included many records that were clearly outside the scope of the review. </w:t>
      </w:r>
      <w:r w:rsidR="7D07B32F" w:rsidRPr="0A7913A6">
        <w:rPr>
          <w:rFonts w:ascii="Times New Roman" w:hAnsi="Times New Roman" w:cs="Times New Roman"/>
          <w:color w:val="215E99" w:themeColor="text2" w:themeTint="BF"/>
        </w:rPr>
        <w:t>However, t</w:t>
      </w:r>
      <w:r w:rsidR="7EC9467B" w:rsidRPr="0A7913A6">
        <w:rPr>
          <w:rFonts w:ascii="Times New Roman" w:hAnsi="Times New Roman" w:cs="Times New Roman"/>
          <w:color w:val="215E99" w:themeColor="text2" w:themeTint="BF"/>
        </w:rPr>
        <w:t xml:space="preserve">his did not change the eligibility criteria or the screening rules. All records, regardless of language, were assessed against the same PECOS criteria, and all records that proceeded to </w:t>
      </w:r>
      <w:r w:rsidR="7EC9467B" w:rsidRPr="0A7913A6">
        <w:rPr>
          <w:rFonts w:ascii="Times New Roman" w:hAnsi="Times New Roman" w:cs="Times New Roman"/>
          <w:color w:val="215E99" w:themeColor="text2" w:themeTint="BF"/>
        </w:rPr>
        <w:lastRenderedPageBreak/>
        <w:t>full-text screening were evaluated using the same inclusion and exclusion criteria.</w:t>
      </w:r>
      <w:r w:rsidR="1139A2A1" w:rsidRPr="0A7913A6">
        <w:rPr>
          <w:rFonts w:ascii="Times New Roman" w:hAnsi="Times New Roman" w:cs="Times New Roman"/>
          <w:color w:val="215E99" w:themeColor="text2" w:themeTint="BF"/>
        </w:rPr>
        <w:t xml:space="preserve"> </w:t>
      </w:r>
      <w:r w:rsidR="42E0EB95" w:rsidRPr="0A7913A6">
        <w:rPr>
          <w:rFonts w:ascii="Times New Roman" w:hAnsi="Times New Roman" w:cs="Times New Roman"/>
          <w:color w:val="215E99" w:themeColor="text2" w:themeTint="BF"/>
        </w:rPr>
        <w:t>We revised Section 2.3 and removed the comment regarding Google Scholar to improve clarity. The revised text now reads:</w:t>
      </w:r>
    </w:p>
    <w:p w14:paraId="051DA1F0" w14:textId="22432BAD" w:rsidR="00E9448F" w:rsidRPr="002E3A72" w:rsidRDefault="7F76C2C6" w:rsidP="3A992BFB">
      <w:pPr>
        <w:spacing w:before="240" w:after="200" w:line="360" w:lineRule="auto"/>
        <w:ind w:left="720"/>
        <w:rPr>
          <w:rFonts w:ascii="Times New Roman" w:hAnsi="Times New Roman" w:cs="Times New Roman"/>
          <w:color w:val="215E99" w:themeColor="text2" w:themeTint="BF"/>
        </w:rPr>
      </w:pPr>
      <w:r w:rsidRPr="3A992BFB">
        <w:rPr>
          <w:rFonts w:ascii="Times New Roman" w:hAnsi="Times New Roman" w:cs="Times New Roman"/>
          <w:color w:val="215E99" w:themeColor="text2" w:themeTint="BF"/>
        </w:rPr>
        <w:t xml:space="preserve">“For searches in languages other than English, AL and SO screened Spanish and Portuguese; AM and SN screened Japanese; ML screened Russian and Polish; and AL screened French and Italian. We used single-reviewer screening for Russian, Polish, French, and Italian due to </w:t>
      </w:r>
      <w:r w:rsidR="4C3E900E" w:rsidRPr="270FAD32">
        <w:rPr>
          <w:rFonts w:ascii="Times New Roman" w:hAnsi="Times New Roman" w:cs="Times New Roman"/>
          <w:color w:val="215E99" w:themeColor="text2" w:themeTint="BF"/>
        </w:rPr>
        <w:t xml:space="preserve">availability of a </w:t>
      </w:r>
      <w:r w:rsidR="0CE5F3F0" w:rsidRPr="270FAD32">
        <w:rPr>
          <w:rFonts w:ascii="Times New Roman" w:hAnsi="Times New Roman" w:cs="Times New Roman"/>
          <w:color w:val="215E99" w:themeColor="text2" w:themeTint="BF"/>
        </w:rPr>
        <w:t>reviewer</w:t>
      </w:r>
      <w:r w:rsidR="0CE5F3F0" w:rsidRPr="3A992BFB">
        <w:rPr>
          <w:rFonts w:ascii="Times New Roman" w:hAnsi="Times New Roman" w:cs="Times New Roman"/>
          <w:color w:val="215E99" w:themeColor="text2" w:themeTint="BF"/>
        </w:rPr>
        <w:t xml:space="preserve"> </w:t>
      </w:r>
      <w:r w:rsidR="3E772103" w:rsidRPr="3A992BFB">
        <w:rPr>
          <w:rFonts w:ascii="Times New Roman" w:hAnsi="Times New Roman" w:cs="Times New Roman"/>
          <w:color w:val="215E99" w:themeColor="text2" w:themeTint="BF"/>
        </w:rPr>
        <w:t>with the relevant language expertise</w:t>
      </w:r>
      <w:r w:rsidR="49202B44" w:rsidRPr="3A992BFB">
        <w:rPr>
          <w:rFonts w:ascii="Times New Roman" w:hAnsi="Times New Roman" w:cs="Times New Roman"/>
          <w:color w:val="215E99" w:themeColor="text2" w:themeTint="BF"/>
        </w:rPr>
        <w:t xml:space="preserve"> within the team</w:t>
      </w:r>
      <w:r w:rsidR="412D5153" w:rsidRPr="3A992BFB">
        <w:rPr>
          <w:rFonts w:ascii="Times New Roman" w:hAnsi="Times New Roman" w:cs="Times New Roman"/>
          <w:color w:val="215E99" w:themeColor="text2" w:themeTint="BF"/>
        </w:rPr>
        <w:t>.</w:t>
      </w:r>
      <w:r w:rsidRPr="3A992BFB">
        <w:rPr>
          <w:rFonts w:ascii="Times New Roman" w:hAnsi="Times New Roman" w:cs="Times New Roman"/>
          <w:color w:val="215E99" w:themeColor="text2" w:themeTint="BF"/>
        </w:rPr>
        <w:t xml:space="preserve"> We applied the same PECOS </w:t>
      </w:r>
      <w:r w:rsidR="5835D7B0" w:rsidRPr="3A992BFB">
        <w:rPr>
          <w:rFonts w:ascii="Times New Roman" w:hAnsi="Times New Roman" w:cs="Times New Roman"/>
          <w:color w:val="215E99" w:themeColor="text2" w:themeTint="BF"/>
        </w:rPr>
        <w:t xml:space="preserve">eligibility </w:t>
      </w:r>
      <w:r w:rsidRPr="3A992BFB">
        <w:rPr>
          <w:rFonts w:ascii="Times New Roman" w:hAnsi="Times New Roman" w:cs="Times New Roman"/>
          <w:color w:val="215E99" w:themeColor="text2" w:themeTint="BF"/>
        </w:rPr>
        <w:t xml:space="preserve">criteria to all languages and recorded reasons for exclusion at the full-text </w:t>
      </w:r>
      <w:r w:rsidR="5742250C" w:rsidRPr="3A992BFB">
        <w:rPr>
          <w:rFonts w:ascii="Times New Roman" w:hAnsi="Times New Roman" w:cs="Times New Roman"/>
          <w:color w:val="215E99" w:themeColor="text2" w:themeTint="BF"/>
        </w:rPr>
        <w:t xml:space="preserve">screening </w:t>
      </w:r>
      <w:r w:rsidRPr="3A992BFB">
        <w:rPr>
          <w:rFonts w:ascii="Times New Roman" w:hAnsi="Times New Roman" w:cs="Times New Roman"/>
          <w:color w:val="215E99" w:themeColor="text2" w:themeTint="BF"/>
        </w:rPr>
        <w:t>stage.”—Manuscript, page 6, lines 138–143.</w:t>
      </w:r>
    </w:p>
    <w:p w14:paraId="41CA5DC8" w14:textId="77777777" w:rsidR="0072697F" w:rsidRDefault="0072697F" w:rsidP="00F40004">
      <w:pPr>
        <w:spacing w:before="240" w:line="480" w:lineRule="auto"/>
        <w:rPr>
          <w:rFonts w:ascii="Times New Roman" w:hAnsi="Times New Roman" w:cs="Times New Roman"/>
          <w:color w:val="215E99" w:themeColor="text2" w:themeTint="BF"/>
        </w:rPr>
      </w:pPr>
    </w:p>
    <w:p w14:paraId="5424219C" w14:textId="330714D5" w:rsidR="005F585F" w:rsidRDefault="00347E59" w:rsidP="00E442C9">
      <w:pPr>
        <w:spacing w:before="240" w:after="0" w:line="480" w:lineRule="auto"/>
        <w:ind w:left="720"/>
        <w:rPr>
          <w:rFonts w:ascii="Times New Roman" w:hAnsi="Times New Roman" w:cs="Times New Roman"/>
          <w:color w:val="215E99" w:themeColor="text2" w:themeTint="BF"/>
        </w:rPr>
      </w:pPr>
      <w:r>
        <w:rPr>
          <w:rFonts w:ascii="Times New Roman" w:hAnsi="Times New Roman" w:cs="Times New Roman"/>
          <w:color w:val="215E99" w:themeColor="text2" w:themeTint="BF"/>
        </w:rPr>
        <w:t>W</w:t>
      </w:r>
      <w:r w:rsidR="0039781F">
        <w:rPr>
          <w:rFonts w:ascii="Times New Roman" w:hAnsi="Times New Roman" w:cs="Times New Roman"/>
          <w:color w:val="215E99" w:themeColor="text2" w:themeTint="BF"/>
        </w:rPr>
        <w:t xml:space="preserve">e also noted this limitation </w:t>
      </w:r>
      <w:r w:rsidR="5E8478E1" w:rsidRPr="1FAD9D5D">
        <w:rPr>
          <w:rFonts w:ascii="Times New Roman" w:hAnsi="Times New Roman" w:cs="Times New Roman"/>
          <w:color w:val="215E99" w:themeColor="text2" w:themeTint="BF"/>
        </w:rPr>
        <w:t>i</w:t>
      </w:r>
      <w:r w:rsidR="0039781F">
        <w:rPr>
          <w:rFonts w:ascii="Times New Roman" w:hAnsi="Times New Roman" w:cs="Times New Roman"/>
          <w:color w:val="215E99" w:themeColor="text2" w:themeTint="BF"/>
        </w:rPr>
        <w:t>n the “Limitation and opportunities” section</w:t>
      </w:r>
      <w:r w:rsidR="00502451">
        <w:rPr>
          <w:rFonts w:ascii="Times New Roman" w:hAnsi="Times New Roman" w:cs="Times New Roman"/>
          <w:color w:val="215E99" w:themeColor="text2" w:themeTint="BF"/>
        </w:rPr>
        <w:t>:</w:t>
      </w:r>
    </w:p>
    <w:p w14:paraId="37ADEF95" w14:textId="37C2929A" w:rsidR="00030796" w:rsidRPr="00E442C9" w:rsidRDefault="00502451" w:rsidP="00E442C9">
      <w:pPr>
        <w:spacing w:before="240" w:after="0" w:line="360" w:lineRule="auto"/>
        <w:ind w:left="720"/>
        <w:rPr>
          <w:rFonts w:ascii="Times New Roman" w:hAnsi="Times New Roman" w:cs="Times New Roman"/>
          <w:color w:val="0070C0"/>
        </w:rPr>
      </w:pPr>
      <w:r>
        <w:rPr>
          <w:rFonts w:ascii="Times New Roman" w:hAnsi="Times New Roman" w:cs="Times New Roman"/>
          <w:color w:val="215E99" w:themeColor="text2" w:themeTint="BF"/>
        </w:rPr>
        <w:br/>
      </w:r>
      <w:r w:rsidR="00605D40" w:rsidRPr="00133148">
        <w:rPr>
          <w:rFonts w:ascii="Times New Roman" w:hAnsi="Times New Roman" w:cs="Times New Roman"/>
          <w:color w:val="215E99" w:themeColor="text2" w:themeTint="BF"/>
        </w:rPr>
        <w:t>“</w:t>
      </w:r>
      <w:r w:rsidR="00E454A4" w:rsidRPr="00E442C9">
        <w:rPr>
          <w:rFonts w:ascii="Times New Roman" w:hAnsi="Times New Roman" w:cs="Times New Roman"/>
          <w:color w:val="215E99" w:themeColor="text2" w:themeTint="BF"/>
        </w:rPr>
        <w:t>Third, although we searched the literature using English and seven additional languages, we may have still missed non-English literature in other languages (e.g., Chinese). In addition, screening for Russian, Polish, French, and Italian was conducted by a single reviewer. Therefore, some linguistic bias potentially remains, restricting the scope of synthesised evidence and insights</w:t>
      </w:r>
      <w:r w:rsidR="00605D40" w:rsidRPr="00E442C9">
        <w:rPr>
          <w:rFonts w:ascii="Times New Roman" w:hAnsi="Times New Roman" w:cs="Times New Roman"/>
          <w:color w:val="215E99" w:themeColor="text2" w:themeTint="BF"/>
        </w:rPr>
        <w:t>.</w:t>
      </w:r>
      <w:r w:rsidR="006105BD" w:rsidRPr="00E442C9">
        <w:rPr>
          <w:rFonts w:ascii="Times New Roman" w:hAnsi="Times New Roman" w:cs="Times New Roman" w:hint="eastAsia"/>
          <w:color w:val="215E99" w:themeColor="text2" w:themeTint="BF"/>
        </w:rPr>
        <w:t>”</w:t>
      </w:r>
      <w:r w:rsidR="00030796" w:rsidRPr="00133148">
        <w:rPr>
          <w:rFonts w:ascii="Times New Roman" w:hAnsi="Times New Roman" w:cs="Times New Roman"/>
          <w:color w:val="215E99" w:themeColor="text2" w:themeTint="BF"/>
        </w:rPr>
        <w:t>—Manuscript, page 23, lines 424–428.</w:t>
      </w:r>
    </w:p>
    <w:p w14:paraId="4C3EC117" w14:textId="1FDCBBD0" w:rsidR="008F5A4B" w:rsidRPr="0072697F" w:rsidRDefault="008F5A4B" w:rsidP="00E442C9">
      <w:pPr>
        <w:spacing w:before="240" w:line="480" w:lineRule="auto"/>
        <w:ind w:left="720"/>
        <w:rPr>
          <w:rFonts w:ascii="Times New Roman" w:hAnsi="Times New Roman" w:cs="Times New Roman"/>
          <w:color w:val="215E99" w:themeColor="text2" w:themeTint="BF"/>
        </w:rPr>
      </w:pPr>
    </w:p>
    <w:p w14:paraId="097C526E" w14:textId="6EB260F6" w:rsidR="00FD4FC0" w:rsidRPr="006C0D13" w:rsidRDefault="00FD4FC0" w:rsidP="3A992BFB">
      <w:pPr>
        <w:spacing w:line="360" w:lineRule="auto"/>
        <w:rPr>
          <w:rFonts w:ascii="Times New Roman" w:eastAsia="Times New Roman" w:hAnsi="Times New Roman" w:cs="Times New Roman"/>
          <w:b/>
          <w:bCs/>
          <w:color w:val="215E99" w:themeColor="text2" w:themeTint="BF"/>
          <w:kern w:val="0"/>
          <w:shd w:val="clear" w:color="auto" w:fill="FFFFFF"/>
          <w:lang w:eastAsia="en-GB"/>
          <w14:ligatures w14:val="none"/>
        </w:rPr>
      </w:pPr>
    </w:p>
    <w:p w14:paraId="031817E3" w14:textId="66E63E0D" w:rsidR="002230EC" w:rsidRDefault="002230EC" w:rsidP="00812EA8">
      <w:pPr>
        <w:spacing w:line="360" w:lineRule="auto"/>
        <w:rPr>
          <w:rFonts w:ascii="Times New Roman" w:eastAsia="Times New Roman" w:hAnsi="Times New Roman" w:cs="Times New Roman"/>
          <w:color w:val="222222"/>
          <w:kern w:val="0"/>
          <w:shd w:val="clear" w:color="auto" w:fill="FFFFFF"/>
          <w:lang w:eastAsia="en-GB"/>
          <w14:ligatures w14:val="none"/>
        </w:rPr>
      </w:pPr>
      <w:r w:rsidRPr="006C0D13">
        <w:rPr>
          <w:rFonts w:ascii="Times New Roman" w:eastAsia="Times New Roman" w:hAnsi="Times New Roman" w:cs="Times New Roman"/>
          <w:b/>
          <w:bCs/>
          <w:color w:val="222222"/>
          <w:kern w:val="0"/>
          <w:shd w:val="clear" w:color="auto" w:fill="FFFFFF"/>
          <w:lang w:eastAsia="en-GB"/>
          <w14:ligatures w14:val="none"/>
        </w:rPr>
        <w:t>Comment #7:</w:t>
      </w:r>
      <w:r w:rsidRPr="006C0D13">
        <w:rPr>
          <w:rFonts w:ascii="Times New Roman" w:eastAsia="Times New Roman" w:hAnsi="Times New Roman" w:cs="Times New Roman"/>
          <w:color w:val="222222"/>
          <w:kern w:val="0"/>
          <w:shd w:val="clear" w:color="auto" w:fill="FFFFFF"/>
          <w:lang w:eastAsia="en-GB"/>
          <w14:ligatures w14:val="none"/>
        </w:rPr>
        <w:t xml:space="preserve"> </w:t>
      </w:r>
      <w:r w:rsidR="00C744BB" w:rsidRPr="006C0D13">
        <w:rPr>
          <w:rFonts w:ascii="Times New Roman" w:eastAsia="Times New Roman" w:hAnsi="Times New Roman" w:cs="Times New Roman"/>
          <w:color w:val="222222"/>
          <w:kern w:val="0"/>
          <w:shd w:val="clear" w:color="auto" w:fill="FFFFFF"/>
          <w:lang w:eastAsia="en-GB"/>
          <w14:ligatures w14:val="none"/>
        </w:rPr>
        <w:t xml:space="preserve">Page </w:t>
      </w:r>
      <w:proofErr w:type="gramStart"/>
      <w:r w:rsidR="00C744BB" w:rsidRPr="006C0D13">
        <w:rPr>
          <w:rFonts w:ascii="Times New Roman" w:eastAsia="Times New Roman" w:hAnsi="Times New Roman" w:cs="Times New Roman"/>
          <w:color w:val="222222"/>
          <w:kern w:val="0"/>
          <w:shd w:val="clear" w:color="auto" w:fill="FFFFFF"/>
          <w:lang w:eastAsia="en-GB"/>
          <w14:ligatures w14:val="none"/>
        </w:rPr>
        <w:t>7 line</w:t>
      </w:r>
      <w:proofErr w:type="gramEnd"/>
      <w:r w:rsidR="00C744BB" w:rsidRPr="006C0D13">
        <w:rPr>
          <w:rFonts w:ascii="Times New Roman" w:eastAsia="Times New Roman" w:hAnsi="Times New Roman" w:cs="Times New Roman"/>
          <w:color w:val="222222"/>
          <w:kern w:val="0"/>
          <w:shd w:val="clear" w:color="auto" w:fill="FFFFFF"/>
          <w:lang w:eastAsia="en-GB"/>
          <w14:ligatures w14:val="none"/>
        </w:rPr>
        <w:t xml:space="preserve"> 56</w:t>
      </w:r>
      <w:r w:rsidR="00C744BB" w:rsidRPr="006C0D13">
        <w:rPr>
          <w:rFonts w:ascii="Times New Roman" w:eastAsia="Times New Roman" w:hAnsi="Times New Roman" w:cs="Times New Roman"/>
          <w:color w:val="222222"/>
          <w:kern w:val="0"/>
          <w:lang w:eastAsia="en-GB"/>
          <w14:ligatures w14:val="none"/>
        </w:rPr>
        <w:br/>
      </w:r>
      <w:proofErr w:type="gramStart"/>
      <w:r w:rsidR="00C744BB" w:rsidRPr="006C0D13">
        <w:rPr>
          <w:rFonts w:ascii="Times New Roman" w:eastAsia="Times New Roman" w:hAnsi="Times New Roman" w:cs="Times New Roman"/>
          <w:color w:val="222222"/>
          <w:kern w:val="0"/>
          <w:shd w:val="clear" w:color="auto" w:fill="FFFFFF"/>
          <w:lang w:eastAsia="en-GB"/>
          <w14:ligatures w14:val="none"/>
        </w:rPr>
        <w:t>.....</w:t>
      </w:r>
      <w:proofErr w:type="gramEnd"/>
      <w:r w:rsidR="00C744BB" w:rsidRPr="006C0D13">
        <w:rPr>
          <w:rFonts w:ascii="Times New Roman" w:eastAsia="Times New Roman" w:hAnsi="Times New Roman" w:cs="Times New Roman"/>
          <w:color w:val="222222"/>
          <w:kern w:val="0"/>
          <w:shd w:val="clear" w:color="auto" w:fill="FFFFFF"/>
          <w:lang w:eastAsia="en-GB"/>
          <w14:ligatures w14:val="none"/>
        </w:rPr>
        <w:t>To evaluate policy attention, we followed methods from Morrison et al. (</w:t>
      </w:r>
      <w:proofErr w:type="gramStart"/>
      <w:r w:rsidR="00C744BB" w:rsidRPr="006C0D13">
        <w:rPr>
          <w:rFonts w:ascii="Times New Roman" w:eastAsia="Times New Roman" w:hAnsi="Times New Roman" w:cs="Times New Roman"/>
          <w:color w:val="222222"/>
          <w:kern w:val="0"/>
          <w:shd w:val="clear" w:color="auto" w:fill="FFFFFF"/>
          <w:lang w:eastAsia="en-GB"/>
          <w14:ligatures w14:val="none"/>
        </w:rPr>
        <w:t>2025)...</w:t>
      </w:r>
      <w:proofErr w:type="gramEnd"/>
      <w:r w:rsidR="00C744BB" w:rsidRPr="006C0D13">
        <w:rPr>
          <w:rFonts w:ascii="Times New Roman" w:eastAsia="Times New Roman" w:hAnsi="Times New Roman" w:cs="Times New Roman"/>
          <w:color w:val="222222"/>
          <w:kern w:val="0"/>
          <w:shd w:val="clear" w:color="auto" w:fill="FFFFFF"/>
          <w:lang w:eastAsia="en-GB"/>
          <w14:ligatures w14:val="none"/>
        </w:rPr>
        <w:t>.</w:t>
      </w:r>
      <w:r w:rsidR="00C744BB" w:rsidRPr="006C0D13">
        <w:rPr>
          <w:rFonts w:ascii="Times New Roman" w:eastAsia="Times New Roman" w:hAnsi="Times New Roman" w:cs="Times New Roman"/>
          <w:color w:val="222222"/>
          <w:kern w:val="0"/>
          <w:lang w:eastAsia="en-GB"/>
          <w14:ligatures w14:val="none"/>
        </w:rPr>
        <w:br/>
      </w:r>
      <w:r w:rsidR="00C744BB" w:rsidRPr="006C0D13">
        <w:rPr>
          <w:rFonts w:ascii="Times New Roman" w:eastAsia="Times New Roman" w:hAnsi="Times New Roman" w:cs="Times New Roman"/>
          <w:color w:val="222222"/>
          <w:kern w:val="0"/>
          <w:shd w:val="clear" w:color="auto" w:fill="FFFFFF"/>
          <w:lang w:eastAsia="en-GB"/>
          <w14:ligatures w14:val="none"/>
        </w:rPr>
        <w:t>When reviewing this reference, I noticed that it was published on September 19, 2025, while the data collection, processes, and analysis described in the manuscript took place between May and August (?). Although this is possible because Morrison is one of the authors of the referenced study, it still seems illogical.</w:t>
      </w:r>
    </w:p>
    <w:p w14:paraId="28FB7523" w14:textId="77777777" w:rsidR="00476790" w:rsidRPr="006C0D13" w:rsidRDefault="00476790" w:rsidP="00812EA8">
      <w:pPr>
        <w:spacing w:line="360" w:lineRule="auto"/>
        <w:rPr>
          <w:rFonts w:ascii="Times New Roman" w:eastAsia="Times New Roman" w:hAnsi="Times New Roman" w:cs="Times New Roman"/>
          <w:color w:val="222222"/>
          <w:kern w:val="0"/>
          <w:shd w:val="clear" w:color="auto" w:fill="FFFFFF"/>
          <w:lang w:eastAsia="en-GB"/>
          <w14:ligatures w14:val="none"/>
        </w:rPr>
      </w:pPr>
    </w:p>
    <w:p w14:paraId="26E0E224" w14:textId="4F665202" w:rsidR="00ED0A84" w:rsidRPr="006C0D13" w:rsidRDefault="0DC40E18" w:rsidP="3A992BFB">
      <w:pPr>
        <w:spacing w:line="360" w:lineRule="auto"/>
        <w:rPr>
          <w:rFonts w:ascii="Times New Roman" w:eastAsia="Times New Roman" w:hAnsi="Times New Roman" w:cs="Times New Roman"/>
          <w:color w:val="215E99" w:themeColor="text2" w:themeTint="BF"/>
          <w:kern w:val="0"/>
          <w:shd w:val="clear" w:color="auto" w:fill="FFFFFF"/>
          <w:lang w:eastAsia="en-GB"/>
          <w14:ligatures w14:val="none"/>
        </w:rPr>
      </w:pPr>
      <w:r w:rsidRPr="2EE19A6B">
        <w:rPr>
          <w:rFonts w:ascii="Times New Roman" w:eastAsia="Times New Roman" w:hAnsi="Times New Roman" w:cs="Times New Roman"/>
          <w:b/>
          <w:bCs/>
          <w:color w:val="215E99" w:themeColor="text2" w:themeTint="BF"/>
          <w:lang w:eastAsia="en-GB"/>
        </w:rPr>
        <w:lastRenderedPageBreak/>
        <w:t xml:space="preserve">Response #7: </w:t>
      </w:r>
      <w:r w:rsidR="003126F3">
        <w:rPr>
          <w:rFonts w:ascii="Times New Roman" w:hAnsi="Times New Roman" w:cs="Times New Roman"/>
          <w:color w:val="215E99" w:themeColor="text2" w:themeTint="BF"/>
        </w:rPr>
        <w:t>We t</w:t>
      </w:r>
      <w:r w:rsidR="003126F3" w:rsidRPr="3A992BFB">
        <w:rPr>
          <w:rFonts w:ascii="Times New Roman" w:hAnsi="Times New Roman" w:cs="Times New Roman"/>
          <w:color w:val="215E99" w:themeColor="text2" w:themeTint="BF"/>
        </w:rPr>
        <w:t xml:space="preserve">hank </w:t>
      </w:r>
      <w:r w:rsidR="003126F3">
        <w:rPr>
          <w:rFonts w:ascii="Times New Roman" w:hAnsi="Times New Roman" w:cs="Times New Roman"/>
          <w:color w:val="215E99" w:themeColor="text2" w:themeTint="BF"/>
        </w:rPr>
        <w:t>the reviewer</w:t>
      </w:r>
      <w:r w:rsidR="003126F3" w:rsidRPr="3A992BFB">
        <w:rPr>
          <w:rFonts w:ascii="Times New Roman" w:hAnsi="Times New Roman" w:cs="Times New Roman"/>
          <w:color w:val="215E99" w:themeColor="text2" w:themeTint="BF"/>
        </w:rPr>
        <w:t xml:space="preserve"> </w:t>
      </w:r>
      <w:r w:rsidR="00B1AD87" w:rsidRPr="2EE19A6B">
        <w:rPr>
          <w:rFonts w:ascii="Times New Roman" w:eastAsia="Times New Roman" w:hAnsi="Times New Roman" w:cs="Times New Roman"/>
          <w:color w:val="215E99" w:themeColor="text2" w:themeTint="BF"/>
          <w:lang w:eastAsia="en-GB"/>
        </w:rPr>
        <w:t>for noting this chronological point. Although the final Morrison et al. article was published after our data collection, the study’s preprint was publicly available in 2024</w:t>
      </w:r>
      <w:r w:rsidR="4DB0A7FA" w:rsidRPr="2EE19A6B">
        <w:rPr>
          <w:rFonts w:ascii="Times New Roman" w:eastAsia="Times New Roman" w:hAnsi="Times New Roman" w:cs="Times New Roman"/>
          <w:color w:val="215E99" w:themeColor="text2" w:themeTint="BF"/>
          <w:lang w:eastAsia="en-GB"/>
        </w:rPr>
        <w:t xml:space="preserve"> (</w:t>
      </w:r>
      <w:hyperlink r:id="rId7">
        <w:r w:rsidR="4DB0A7FA" w:rsidRPr="2EE19A6B">
          <w:rPr>
            <w:rStyle w:val="Hyperlink"/>
            <w:rFonts w:ascii="Times New Roman" w:hAnsi="Times New Roman" w:cs="Times New Roman"/>
            <w:color w:val="215E99" w:themeColor="text2" w:themeTint="BF"/>
          </w:rPr>
          <w:t>https://doi.org/10.32942/X2JS6S</w:t>
        </w:r>
      </w:hyperlink>
      <w:r w:rsidR="4DB0A7FA" w:rsidRPr="2EE19A6B">
        <w:rPr>
          <w:rFonts w:ascii="Times New Roman" w:hAnsi="Times New Roman" w:cs="Times New Roman"/>
          <w:color w:val="215E99" w:themeColor="text2" w:themeTint="BF"/>
        </w:rPr>
        <w:t>)</w:t>
      </w:r>
      <w:r w:rsidR="00B1AD87" w:rsidRPr="2EE19A6B">
        <w:rPr>
          <w:rFonts w:ascii="Times New Roman" w:eastAsia="Times New Roman" w:hAnsi="Times New Roman" w:cs="Times New Roman"/>
          <w:color w:val="215E99" w:themeColor="text2" w:themeTint="BF"/>
          <w:lang w:eastAsia="en-GB"/>
        </w:rPr>
        <w:t xml:space="preserve">, before our policy-data extraction. Because the article has since been published, we </w:t>
      </w:r>
      <w:r w:rsidR="2843DEFA" w:rsidRPr="2176F674">
        <w:rPr>
          <w:rFonts w:ascii="Times New Roman" w:eastAsia="Times New Roman" w:hAnsi="Times New Roman" w:cs="Times New Roman"/>
          <w:color w:val="215E99" w:themeColor="text2" w:themeTint="BF"/>
          <w:lang w:eastAsia="en-GB"/>
        </w:rPr>
        <w:t xml:space="preserve">used </w:t>
      </w:r>
      <w:r w:rsidR="00B1AD87" w:rsidRPr="2176F674">
        <w:rPr>
          <w:rFonts w:ascii="Times New Roman" w:eastAsia="Times New Roman" w:hAnsi="Times New Roman" w:cs="Times New Roman"/>
          <w:color w:val="215E99" w:themeColor="text2" w:themeTint="BF"/>
          <w:lang w:eastAsia="en-GB"/>
        </w:rPr>
        <w:t>the</w:t>
      </w:r>
      <w:r w:rsidR="00B1AD87" w:rsidRPr="2EE19A6B">
        <w:rPr>
          <w:rFonts w:ascii="Times New Roman" w:eastAsia="Times New Roman" w:hAnsi="Times New Roman" w:cs="Times New Roman"/>
          <w:color w:val="215E99" w:themeColor="text2" w:themeTint="BF"/>
          <w:lang w:eastAsia="en-GB"/>
        </w:rPr>
        <w:t xml:space="preserve"> citation to the published version as the version of record. No change was made to the manuscript text, as the cited work was available before our analysis and the published article is now the most appropriate version to reference.</w:t>
      </w:r>
    </w:p>
    <w:p w14:paraId="4E87828A" w14:textId="77777777" w:rsidR="00ED0A84" w:rsidRPr="002E3A72" w:rsidRDefault="00ED0A84" w:rsidP="00812EA8">
      <w:pPr>
        <w:spacing w:line="360" w:lineRule="auto"/>
        <w:rPr>
          <w:rFonts w:ascii="Times New Roman" w:eastAsia="Times New Roman" w:hAnsi="Times New Roman" w:cs="Times New Roman"/>
          <w:color w:val="4EA72E" w:themeColor="accent6"/>
          <w:kern w:val="0"/>
          <w:shd w:val="clear" w:color="auto" w:fill="FFFFFF"/>
          <w:lang w:eastAsia="en-GB"/>
          <w14:ligatures w14:val="none"/>
        </w:rPr>
      </w:pPr>
    </w:p>
    <w:p w14:paraId="6C8F5659" w14:textId="71A2BE8F" w:rsidR="00154B04" w:rsidRPr="000A1335" w:rsidRDefault="002230EC" w:rsidP="00812EA8">
      <w:pPr>
        <w:spacing w:line="360" w:lineRule="auto"/>
        <w:rPr>
          <w:rFonts w:ascii="Times New Roman" w:eastAsia="Times New Roman" w:hAnsi="Times New Roman" w:cs="Times New Roman"/>
          <w:b/>
          <w:bCs/>
          <w:color w:val="3A7C22" w:themeColor="accent6" w:themeShade="BF"/>
          <w:kern w:val="0"/>
          <w:shd w:val="clear" w:color="auto" w:fill="FFFFFF"/>
          <w:lang w:eastAsia="en-GB"/>
          <w14:ligatures w14:val="none"/>
        </w:rPr>
      </w:pPr>
      <w:r w:rsidRPr="2BE4A8C0">
        <w:rPr>
          <w:rFonts w:ascii="Times New Roman" w:eastAsia="Times New Roman" w:hAnsi="Times New Roman" w:cs="Times New Roman"/>
          <w:b/>
          <w:bCs/>
          <w:color w:val="222222"/>
          <w:lang w:eastAsia="en-GB"/>
        </w:rPr>
        <w:t>Comment #8:</w:t>
      </w:r>
      <w:r w:rsidRPr="2BE4A8C0">
        <w:rPr>
          <w:rFonts w:ascii="Times New Roman" w:eastAsia="Times New Roman" w:hAnsi="Times New Roman" w:cs="Times New Roman"/>
          <w:color w:val="222222"/>
          <w:lang w:eastAsia="en-GB"/>
        </w:rPr>
        <w:t xml:space="preserve"> </w:t>
      </w:r>
      <w:r w:rsidR="00C744BB" w:rsidRPr="2BE4A8C0">
        <w:rPr>
          <w:rFonts w:ascii="Times New Roman" w:eastAsia="Times New Roman" w:hAnsi="Times New Roman" w:cs="Times New Roman"/>
          <w:color w:val="222222"/>
          <w:lang w:eastAsia="en-GB"/>
        </w:rPr>
        <w:t xml:space="preserve">Page </w:t>
      </w:r>
      <w:proofErr w:type="gramStart"/>
      <w:r w:rsidR="00C744BB" w:rsidRPr="2BE4A8C0">
        <w:rPr>
          <w:rFonts w:ascii="Times New Roman" w:eastAsia="Times New Roman" w:hAnsi="Times New Roman" w:cs="Times New Roman"/>
          <w:color w:val="222222"/>
          <w:lang w:eastAsia="en-GB"/>
        </w:rPr>
        <w:t>7 line</w:t>
      </w:r>
      <w:proofErr w:type="gramEnd"/>
      <w:r w:rsidR="00C744BB" w:rsidRPr="2BE4A8C0">
        <w:rPr>
          <w:rFonts w:ascii="Times New Roman" w:eastAsia="Times New Roman" w:hAnsi="Times New Roman" w:cs="Times New Roman"/>
          <w:color w:val="222222"/>
          <w:lang w:eastAsia="en-GB"/>
        </w:rPr>
        <w:t xml:space="preserve"> 40</w:t>
      </w:r>
      <w:r w:rsidR="00C744BB">
        <w:br/>
      </w:r>
      <w:r w:rsidR="00C744BB" w:rsidRPr="2BE4A8C0">
        <w:rPr>
          <w:rFonts w:ascii="Times New Roman" w:eastAsia="Times New Roman" w:hAnsi="Times New Roman" w:cs="Times New Roman"/>
          <w:color w:val="222222"/>
          <w:lang w:eastAsia="en-GB"/>
        </w:rPr>
        <w:t xml:space="preserve">... We excluded three syntheses that were not indexed in Scopus or Web of Science. Reporting and methodological quality of included syntheses. Distribution of scores for each CEESAT 2.1 (Woodcock et al., 2014) item across all assessed syntheses (n = 47). Our appraisal of 44 syntheses showed overall low methodological and reporting quality, with most syntheses failing to meet the highest CEESAT standards (gold) (Fig. </w:t>
      </w:r>
      <w:proofErr w:type="gramStart"/>
      <w:r w:rsidR="00C744BB" w:rsidRPr="2BE4A8C0">
        <w:rPr>
          <w:rFonts w:ascii="Times New Roman" w:eastAsia="Times New Roman" w:hAnsi="Times New Roman" w:cs="Times New Roman"/>
          <w:color w:val="222222"/>
          <w:lang w:eastAsia="en-GB"/>
        </w:rPr>
        <w:t>5)...</w:t>
      </w:r>
      <w:proofErr w:type="gramEnd"/>
      <w:r w:rsidR="00C744BB">
        <w:br/>
      </w:r>
      <w:r w:rsidR="00C744BB" w:rsidRPr="2BE4A8C0">
        <w:rPr>
          <w:rFonts w:ascii="Times New Roman" w:eastAsia="Times New Roman" w:hAnsi="Times New Roman" w:cs="Times New Roman"/>
          <w:color w:val="222222"/>
          <w:lang w:eastAsia="en-GB"/>
        </w:rPr>
        <w:t>Is it 44, 47, or 50? Consistency is essential for clarity. Therefore, it is questionable whether the data processing was based on 44, 47, or 50.</w:t>
      </w:r>
      <w:r w:rsidR="00C744BB">
        <w:br/>
      </w:r>
    </w:p>
    <w:p w14:paraId="2C85EDF5" w14:textId="5EC95309" w:rsidR="00154B04" w:rsidRPr="00D4793C" w:rsidRDefault="4AE3708A" w:rsidP="3A992BFB">
      <w:pPr>
        <w:spacing w:line="360" w:lineRule="auto"/>
        <w:rPr>
          <w:rFonts w:ascii="Times New Roman" w:eastAsia="Times New Roman" w:hAnsi="Times New Roman" w:cs="Times New Roman"/>
          <w:color w:val="215E99" w:themeColor="text2" w:themeTint="BF"/>
          <w:lang w:eastAsia="en-GB"/>
        </w:rPr>
      </w:pPr>
      <w:r w:rsidRPr="0A7913A6">
        <w:rPr>
          <w:rFonts w:ascii="Times New Roman" w:eastAsia="Times New Roman" w:hAnsi="Times New Roman" w:cs="Times New Roman"/>
          <w:b/>
          <w:bCs/>
          <w:color w:val="215E99" w:themeColor="text2" w:themeTint="BF"/>
          <w:lang w:eastAsia="en-GB"/>
        </w:rPr>
        <w:t>Response #8:</w:t>
      </w:r>
      <w:r w:rsidR="61670853" w:rsidRPr="0A7913A6">
        <w:rPr>
          <w:rFonts w:ascii="Times New Roman" w:eastAsia="Times New Roman" w:hAnsi="Times New Roman" w:cs="Times New Roman"/>
          <w:b/>
          <w:bCs/>
          <w:color w:val="215E99" w:themeColor="text2" w:themeTint="BF"/>
          <w:lang w:eastAsia="en-GB"/>
        </w:rPr>
        <w:t xml:space="preserve"> </w:t>
      </w:r>
      <w:r w:rsidR="00727D64">
        <w:rPr>
          <w:rFonts w:ascii="Times New Roman" w:eastAsia="Times New Roman" w:hAnsi="Times New Roman" w:cs="Times New Roman"/>
          <w:color w:val="215E99" w:themeColor="text2" w:themeTint="BF"/>
          <w:lang w:eastAsia="en-GB"/>
        </w:rPr>
        <w:t>We thank the reviewer for</w:t>
      </w:r>
      <w:r w:rsidR="1BEBD297" w:rsidRPr="0A7913A6">
        <w:rPr>
          <w:rFonts w:ascii="Times New Roman" w:eastAsia="Times New Roman" w:hAnsi="Times New Roman" w:cs="Times New Roman"/>
          <w:color w:val="215E99" w:themeColor="text2" w:themeTint="BF"/>
          <w:lang w:eastAsia="en-GB"/>
        </w:rPr>
        <w:t xml:space="preserve"> noting this inconsistency. The three numbers refer to different analytical subsets, and we have clarified this in the manuscript. The systematic map included </w:t>
      </w:r>
      <w:r w:rsidR="1BEBD297" w:rsidRPr="0A7913A6">
        <w:rPr>
          <w:rFonts w:ascii="Times New Roman" w:eastAsia="Times New Roman" w:hAnsi="Times New Roman" w:cs="Times New Roman"/>
          <w:b/>
          <w:bCs/>
          <w:color w:val="215E99" w:themeColor="text2" w:themeTint="BF"/>
          <w:lang w:eastAsia="en-GB"/>
        </w:rPr>
        <w:t>50 syntheses</w:t>
      </w:r>
      <w:r w:rsidR="1BEBD297" w:rsidRPr="0A7913A6">
        <w:rPr>
          <w:rFonts w:ascii="Times New Roman" w:eastAsia="Times New Roman" w:hAnsi="Times New Roman" w:cs="Times New Roman"/>
          <w:color w:val="215E99" w:themeColor="text2" w:themeTint="BF"/>
          <w:lang w:eastAsia="en-GB"/>
        </w:rPr>
        <w:t xml:space="preserve">. The bibliometric analysis included </w:t>
      </w:r>
      <w:r w:rsidR="1BEBD297" w:rsidRPr="0A7913A6">
        <w:rPr>
          <w:rFonts w:ascii="Times New Roman" w:eastAsia="Times New Roman" w:hAnsi="Times New Roman" w:cs="Times New Roman"/>
          <w:b/>
          <w:bCs/>
          <w:color w:val="215E99" w:themeColor="text2" w:themeTint="BF"/>
          <w:lang w:eastAsia="en-GB"/>
        </w:rPr>
        <w:t>47 syntheses</w:t>
      </w:r>
      <w:r w:rsidR="1BEBD297" w:rsidRPr="0A7913A6">
        <w:rPr>
          <w:rFonts w:ascii="Times New Roman" w:eastAsia="Times New Roman" w:hAnsi="Times New Roman" w:cs="Times New Roman"/>
          <w:color w:val="215E99" w:themeColor="text2" w:themeTint="BF"/>
          <w:lang w:eastAsia="en-GB"/>
        </w:rPr>
        <w:t xml:space="preserve">, because </w:t>
      </w:r>
      <w:r w:rsidR="263073FA" w:rsidRPr="0A7913A6">
        <w:rPr>
          <w:rFonts w:ascii="Times New Roman" w:eastAsia="Times New Roman" w:hAnsi="Times New Roman" w:cs="Times New Roman"/>
          <w:color w:val="215E99" w:themeColor="text2" w:themeTint="BF"/>
          <w:lang w:eastAsia="en-GB"/>
        </w:rPr>
        <w:t>we</w:t>
      </w:r>
      <w:r w:rsidR="1BEBD297" w:rsidRPr="0A7913A6">
        <w:rPr>
          <w:rFonts w:ascii="Times New Roman" w:eastAsia="Times New Roman" w:hAnsi="Times New Roman" w:cs="Times New Roman"/>
          <w:color w:val="215E99" w:themeColor="text2" w:themeTint="BF"/>
          <w:lang w:eastAsia="en-GB"/>
        </w:rPr>
        <w:t xml:space="preserve"> </w:t>
      </w:r>
      <w:r w:rsidR="263073FA" w:rsidRPr="0A7913A6">
        <w:rPr>
          <w:rFonts w:ascii="Times New Roman" w:eastAsia="Times New Roman" w:hAnsi="Times New Roman" w:cs="Times New Roman"/>
          <w:color w:val="215E99" w:themeColor="text2" w:themeTint="BF"/>
          <w:lang w:eastAsia="en-GB"/>
        </w:rPr>
        <w:t xml:space="preserve">used the </w:t>
      </w:r>
      <w:r w:rsidR="1BEBD297" w:rsidRPr="0A7913A6">
        <w:rPr>
          <w:rFonts w:ascii="Times New Roman" w:eastAsia="Times New Roman" w:hAnsi="Times New Roman" w:cs="Times New Roman"/>
          <w:color w:val="215E99" w:themeColor="text2" w:themeTint="BF"/>
          <w:lang w:eastAsia="en-GB"/>
        </w:rPr>
        <w:t xml:space="preserve">records indexed in Scopus </w:t>
      </w:r>
      <w:r w:rsidR="263073FA" w:rsidRPr="0A7913A6">
        <w:rPr>
          <w:rFonts w:ascii="Times New Roman" w:eastAsia="Times New Roman" w:hAnsi="Times New Roman" w:cs="Times New Roman"/>
          <w:color w:val="215E99" w:themeColor="text2" w:themeTint="BF"/>
          <w:lang w:eastAsia="en-GB"/>
        </w:rPr>
        <w:t>to extract the</w:t>
      </w:r>
      <w:r w:rsidR="1BEBD297" w:rsidRPr="0A7913A6">
        <w:rPr>
          <w:rFonts w:ascii="Times New Roman" w:eastAsia="Times New Roman" w:hAnsi="Times New Roman" w:cs="Times New Roman"/>
          <w:color w:val="215E99" w:themeColor="text2" w:themeTint="BF"/>
          <w:lang w:eastAsia="en-GB"/>
        </w:rPr>
        <w:t xml:space="preserve"> </w:t>
      </w:r>
      <w:r w:rsidR="263073FA" w:rsidRPr="0A7913A6">
        <w:rPr>
          <w:rFonts w:ascii="Times New Roman" w:eastAsia="Times New Roman" w:hAnsi="Times New Roman" w:cs="Times New Roman"/>
          <w:color w:val="215E99" w:themeColor="text2" w:themeTint="BF"/>
          <w:lang w:eastAsia="en-GB"/>
        </w:rPr>
        <w:t>bibliometric data</w:t>
      </w:r>
      <w:r w:rsidR="00280683">
        <w:rPr>
          <w:rFonts w:ascii="Times New Roman" w:eastAsia="Times New Roman" w:hAnsi="Times New Roman" w:cs="Times New Roman"/>
          <w:color w:val="215E99" w:themeColor="text2" w:themeTint="BF"/>
          <w:lang w:eastAsia="en-GB"/>
        </w:rPr>
        <w:t>.</w:t>
      </w:r>
      <w:r w:rsidR="1BEBD297" w:rsidRPr="0A7913A6">
        <w:rPr>
          <w:rFonts w:ascii="Times New Roman" w:eastAsia="Times New Roman" w:hAnsi="Times New Roman" w:cs="Times New Roman"/>
          <w:color w:val="215E99" w:themeColor="text2" w:themeTint="BF"/>
          <w:lang w:eastAsia="en-GB"/>
        </w:rPr>
        <w:t xml:space="preserve"> The critical appraisal included </w:t>
      </w:r>
      <w:r w:rsidR="1BEBD297" w:rsidRPr="0A7913A6">
        <w:rPr>
          <w:rFonts w:ascii="Times New Roman" w:eastAsia="Times New Roman" w:hAnsi="Times New Roman" w:cs="Times New Roman"/>
          <w:b/>
          <w:bCs/>
          <w:color w:val="215E99" w:themeColor="text2" w:themeTint="BF"/>
          <w:lang w:eastAsia="en-GB"/>
        </w:rPr>
        <w:t>44 syntheses</w:t>
      </w:r>
      <w:r w:rsidR="1BEBD297" w:rsidRPr="0A7913A6">
        <w:rPr>
          <w:rFonts w:ascii="Times New Roman" w:eastAsia="Times New Roman" w:hAnsi="Times New Roman" w:cs="Times New Roman"/>
          <w:color w:val="215E99" w:themeColor="text2" w:themeTint="BF"/>
          <w:lang w:eastAsia="en-GB"/>
        </w:rPr>
        <w:t xml:space="preserve">, because </w:t>
      </w:r>
      <w:r w:rsidR="26A239F4" w:rsidRPr="0A7913A6">
        <w:rPr>
          <w:rFonts w:ascii="Times New Roman" w:eastAsia="Times New Roman" w:hAnsi="Times New Roman" w:cs="Times New Roman"/>
          <w:color w:val="215E99" w:themeColor="text2" w:themeTint="BF"/>
          <w:lang w:eastAsia="en-GB"/>
        </w:rPr>
        <w:t>we</w:t>
      </w:r>
      <w:r w:rsidR="26A239F4" w:rsidRPr="0A7913A6">
        <w:rPr>
          <w:rFonts w:ascii="Times New Roman" w:hAnsi="Times New Roman" w:cs="Times New Roman"/>
          <w:color w:val="215E99" w:themeColor="text2" w:themeTint="BF"/>
        </w:rPr>
        <w:t xml:space="preserve"> </w:t>
      </w:r>
      <w:r w:rsidR="0FB59DBE" w:rsidRPr="71413B0A">
        <w:rPr>
          <w:rFonts w:ascii="Times New Roman" w:hAnsi="Times New Roman" w:cs="Times New Roman"/>
          <w:color w:val="215E99" w:themeColor="text2" w:themeTint="BF"/>
        </w:rPr>
        <w:t xml:space="preserve">initially </w:t>
      </w:r>
      <w:r w:rsidR="26A239F4" w:rsidRPr="71413B0A">
        <w:rPr>
          <w:rFonts w:ascii="Times New Roman" w:hAnsi="Times New Roman" w:cs="Times New Roman"/>
          <w:color w:val="215E99" w:themeColor="text2" w:themeTint="BF"/>
        </w:rPr>
        <w:t>appraised</w:t>
      </w:r>
      <w:r w:rsidR="26A239F4" w:rsidRPr="0A7913A6">
        <w:rPr>
          <w:rFonts w:ascii="Times New Roman" w:hAnsi="Times New Roman" w:cs="Times New Roman"/>
          <w:color w:val="215E99" w:themeColor="text2" w:themeTint="BF"/>
        </w:rPr>
        <w:t xml:space="preserve"> </w:t>
      </w:r>
      <w:r w:rsidR="09791887" w:rsidRPr="0A7913A6">
        <w:rPr>
          <w:rFonts w:ascii="Times New Roman" w:hAnsi="Times New Roman" w:cs="Times New Roman"/>
          <w:color w:val="215E99" w:themeColor="text2" w:themeTint="BF"/>
        </w:rPr>
        <w:t xml:space="preserve">only the </w:t>
      </w:r>
      <w:r w:rsidR="26A239F4" w:rsidRPr="0A7913A6">
        <w:rPr>
          <w:rFonts w:ascii="Times New Roman" w:hAnsi="Times New Roman" w:cs="Times New Roman"/>
          <w:color w:val="215E99" w:themeColor="text2" w:themeTint="BF"/>
        </w:rPr>
        <w:t xml:space="preserve">studies that claimed to be systematic reviews, systematic maps, or meta-analyses. </w:t>
      </w:r>
      <w:r w:rsidR="00876E83" w:rsidRPr="003F41DA">
        <w:rPr>
          <w:rFonts w:ascii="Times New Roman" w:hAnsi="Times New Roman" w:cs="Times New Roman"/>
          <w:color w:val="215E99" w:themeColor="text2" w:themeTint="BF"/>
        </w:rPr>
        <w:t xml:space="preserve">However, after reading this comment and Reviewer 1’s comment, regarding the deviations of the protocol, we acknowledge having different subsets might confuse the reader we decided </w:t>
      </w:r>
      <w:r w:rsidR="003F41DA" w:rsidRPr="003F41DA">
        <w:rPr>
          <w:rFonts w:ascii="Times New Roman" w:hAnsi="Times New Roman" w:cs="Times New Roman"/>
          <w:color w:val="215E99" w:themeColor="text2" w:themeTint="BF"/>
        </w:rPr>
        <w:t>to critically</w:t>
      </w:r>
      <w:r w:rsidR="356673B3" w:rsidRPr="003F41DA">
        <w:rPr>
          <w:rFonts w:ascii="Times New Roman" w:hAnsi="Times New Roman" w:cs="Times New Roman"/>
          <w:color w:val="215E99" w:themeColor="text2" w:themeTint="BF"/>
        </w:rPr>
        <w:t xml:space="preserve"> </w:t>
      </w:r>
      <w:r w:rsidR="00876E83" w:rsidRPr="003F41DA">
        <w:rPr>
          <w:rFonts w:ascii="Times New Roman" w:hAnsi="Times New Roman" w:cs="Times New Roman"/>
          <w:color w:val="215E99" w:themeColor="text2" w:themeTint="BF"/>
        </w:rPr>
        <w:t>appraise all the 50 syntheses.</w:t>
      </w:r>
      <w:r w:rsidR="00876E83">
        <w:rPr>
          <w:rFonts w:ascii="Times New Roman" w:hAnsi="Times New Roman" w:cs="Times New Roman"/>
          <w:color w:val="215E99" w:themeColor="text2" w:themeTint="BF"/>
        </w:rPr>
        <w:t xml:space="preserve"> </w:t>
      </w:r>
      <w:r w:rsidR="00011BDD">
        <w:rPr>
          <w:rFonts w:ascii="Times New Roman" w:hAnsi="Times New Roman" w:cs="Times New Roman"/>
          <w:color w:val="215E99" w:themeColor="text2" w:themeTint="BF"/>
        </w:rPr>
        <w:t>We have</w:t>
      </w:r>
      <w:r w:rsidR="1BEBD297" w:rsidRPr="0A7913A6">
        <w:rPr>
          <w:rFonts w:ascii="Times New Roman" w:eastAsia="Times New Roman" w:hAnsi="Times New Roman" w:cs="Times New Roman"/>
          <w:color w:val="215E99" w:themeColor="text2" w:themeTint="BF"/>
          <w:lang w:eastAsia="en-GB"/>
        </w:rPr>
        <w:t xml:space="preserve"> corrected the </w:t>
      </w:r>
      <w:r w:rsidR="30C5ECEB" w:rsidRPr="0A7913A6">
        <w:rPr>
          <w:rFonts w:ascii="Times New Roman" w:eastAsia="Times New Roman" w:hAnsi="Times New Roman" w:cs="Times New Roman"/>
          <w:color w:val="215E99" w:themeColor="text2" w:themeTint="BF"/>
          <w:lang w:eastAsia="en-GB"/>
        </w:rPr>
        <w:t>F</w:t>
      </w:r>
      <w:r w:rsidR="1BEBD297" w:rsidRPr="0A7913A6">
        <w:rPr>
          <w:rFonts w:ascii="Times New Roman" w:eastAsia="Times New Roman" w:hAnsi="Times New Roman" w:cs="Times New Roman"/>
          <w:color w:val="215E99" w:themeColor="text2" w:themeTint="BF"/>
          <w:lang w:eastAsia="en-GB"/>
        </w:rPr>
        <w:t xml:space="preserve">igure </w:t>
      </w:r>
      <w:r w:rsidR="30C5ECEB" w:rsidRPr="0A7913A6">
        <w:rPr>
          <w:rFonts w:ascii="Times New Roman" w:eastAsia="Times New Roman" w:hAnsi="Times New Roman" w:cs="Times New Roman"/>
          <w:color w:val="215E99" w:themeColor="text2" w:themeTint="BF"/>
          <w:lang w:eastAsia="en-GB"/>
        </w:rPr>
        <w:t xml:space="preserve">5 </w:t>
      </w:r>
      <w:r w:rsidR="5C1205FB" w:rsidRPr="0A7913A6">
        <w:rPr>
          <w:rFonts w:ascii="Times New Roman" w:eastAsia="Times New Roman" w:hAnsi="Times New Roman" w:cs="Times New Roman"/>
          <w:color w:val="215E99" w:themeColor="text2" w:themeTint="BF"/>
          <w:lang w:eastAsia="en-GB"/>
        </w:rPr>
        <w:t>caption;</w:t>
      </w:r>
      <w:r w:rsidR="30C5ECEB" w:rsidRPr="0A7913A6">
        <w:rPr>
          <w:rFonts w:ascii="Times New Roman" w:eastAsia="Times New Roman" w:hAnsi="Times New Roman" w:cs="Times New Roman"/>
          <w:color w:val="215E99" w:themeColor="text2" w:themeTint="BF"/>
          <w:lang w:eastAsia="en-GB"/>
        </w:rPr>
        <w:t xml:space="preserve"> t</w:t>
      </w:r>
      <w:r w:rsidR="1BEBD297" w:rsidRPr="0A7913A6">
        <w:rPr>
          <w:rFonts w:ascii="Times New Roman" w:eastAsia="Times New Roman" w:hAnsi="Times New Roman" w:cs="Times New Roman"/>
          <w:color w:val="215E99" w:themeColor="text2" w:themeTint="BF"/>
          <w:lang w:eastAsia="en-GB"/>
        </w:rPr>
        <w:t xml:space="preserve">he corrected text now states </w:t>
      </w:r>
      <w:r w:rsidR="1BEBD297" w:rsidRPr="0A7913A6">
        <w:rPr>
          <w:rFonts w:ascii="Times New Roman" w:eastAsia="Times New Roman" w:hAnsi="Times New Roman" w:cs="Times New Roman"/>
          <w:b/>
          <w:bCs/>
          <w:color w:val="215E99" w:themeColor="text2" w:themeTint="BF"/>
          <w:lang w:eastAsia="en-GB"/>
        </w:rPr>
        <w:t>n =</w:t>
      </w:r>
      <w:r w:rsidR="00E9134B">
        <w:rPr>
          <w:rFonts w:ascii="Times New Roman" w:eastAsia="Times New Roman" w:hAnsi="Times New Roman" w:cs="Times New Roman"/>
          <w:b/>
          <w:bCs/>
          <w:color w:val="215E99" w:themeColor="text2" w:themeTint="BF"/>
          <w:lang w:eastAsia="en-GB"/>
        </w:rPr>
        <w:t xml:space="preserve"> </w:t>
      </w:r>
      <w:r w:rsidR="00497DB6">
        <w:rPr>
          <w:rFonts w:ascii="Times New Roman" w:eastAsia="Times New Roman" w:hAnsi="Times New Roman" w:cs="Times New Roman"/>
          <w:b/>
          <w:bCs/>
          <w:color w:val="215E99" w:themeColor="text2" w:themeTint="BF"/>
          <w:lang w:eastAsia="en-GB"/>
        </w:rPr>
        <w:t>50</w:t>
      </w:r>
      <w:r w:rsidR="1BEBD297" w:rsidRPr="0A7913A6">
        <w:rPr>
          <w:rFonts w:ascii="Times New Roman" w:eastAsia="Times New Roman" w:hAnsi="Times New Roman" w:cs="Times New Roman"/>
          <w:color w:val="215E99" w:themeColor="text2" w:themeTint="BF"/>
          <w:lang w:eastAsia="en-GB"/>
        </w:rPr>
        <w:t xml:space="preserve"> for the CEESAT appraisal.</w:t>
      </w:r>
      <w:r w:rsidR="26A239F4" w:rsidRPr="0A7913A6">
        <w:rPr>
          <w:rFonts w:ascii="Times New Roman" w:eastAsia="Times New Roman" w:hAnsi="Times New Roman" w:cs="Times New Roman"/>
          <w:color w:val="215E99" w:themeColor="text2" w:themeTint="BF"/>
          <w:lang w:eastAsia="en-GB"/>
        </w:rPr>
        <w:t xml:space="preserve"> </w:t>
      </w:r>
      <w:r w:rsidR="26A239F4" w:rsidRPr="0A7913A6">
        <w:rPr>
          <w:rFonts w:ascii="Times New Roman" w:eastAsia="Times New Roman" w:hAnsi="Times New Roman" w:cs="Times New Roman"/>
          <w:b/>
          <w:bCs/>
          <w:color w:val="215E99" w:themeColor="text2" w:themeTint="BF"/>
          <w:lang w:eastAsia="en-GB"/>
        </w:rPr>
        <w:t xml:space="preserve">The </w:t>
      </w:r>
      <w:r w:rsidR="59C30179" w:rsidRPr="0A7913A6">
        <w:rPr>
          <w:rFonts w:ascii="Times New Roman" w:eastAsia="Times New Roman" w:hAnsi="Times New Roman" w:cs="Times New Roman"/>
          <w:b/>
          <w:bCs/>
          <w:color w:val="215E99" w:themeColor="text2" w:themeTint="BF"/>
          <w:lang w:eastAsia="en-GB"/>
        </w:rPr>
        <w:t xml:space="preserve">data </w:t>
      </w:r>
      <w:r w:rsidR="7A027D5A" w:rsidRPr="0A7913A6">
        <w:rPr>
          <w:rFonts w:ascii="Times New Roman" w:eastAsia="Times New Roman" w:hAnsi="Times New Roman" w:cs="Times New Roman"/>
          <w:b/>
          <w:bCs/>
          <w:color w:val="215E99" w:themeColor="text2" w:themeTint="BF"/>
          <w:lang w:eastAsia="en-GB"/>
        </w:rPr>
        <w:t>subsets</w:t>
      </w:r>
      <w:r w:rsidR="26A239F4" w:rsidRPr="0A7913A6">
        <w:rPr>
          <w:rFonts w:ascii="Times New Roman" w:eastAsia="Times New Roman" w:hAnsi="Times New Roman" w:cs="Times New Roman"/>
          <w:b/>
          <w:bCs/>
          <w:color w:val="215E99" w:themeColor="text2" w:themeTint="BF"/>
          <w:lang w:eastAsia="en-GB"/>
        </w:rPr>
        <w:t xml:space="preserve"> for each section are in</w:t>
      </w:r>
      <w:r w:rsidR="3E83D955" w:rsidRPr="0A7913A6">
        <w:rPr>
          <w:rFonts w:ascii="Times New Roman" w:eastAsia="Times New Roman" w:hAnsi="Times New Roman" w:cs="Times New Roman"/>
          <w:b/>
          <w:bCs/>
          <w:color w:val="215E99" w:themeColor="text2" w:themeTint="BF"/>
          <w:lang w:eastAsia="en-GB"/>
        </w:rPr>
        <w:t xml:space="preserve"> </w:t>
      </w:r>
      <w:r w:rsidR="3F6BF197" w:rsidRPr="0A7913A6">
        <w:rPr>
          <w:rFonts w:ascii="Times New Roman" w:eastAsia="Times New Roman" w:hAnsi="Times New Roman" w:cs="Times New Roman"/>
          <w:b/>
          <w:bCs/>
          <w:color w:val="215E99" w:themeColor="text2" w:themeTint="BF"/>
          <w:lang w:eastAsia="en-GB"/>
        </w:rPr>
        <w:t xml:space="preserve">the supplementary material: </w:t>
      </w:r>
      <w:r w:rsidR="120FB59D" w:rsidRPr="0A7913A6">
        <w:rPr>
          <w:rFonts w:ascii="Times New Roman" w:eastAsia="Times New Roman" w:hAnsi="Times New Roman" w:cs="Times New Roman"/>
          <w:b/>
          <w:bCs/>
          <w:color w:val="215E99" w:themeColor="text2" w:themeTint="BF"/>
          <w:lang w:eastAsia="en-GB"/>
        </w:rPr>
        <w:t>Dataset S1: Dataset1_map_data_extraction, Dataset S2: Dataset2_bibliometric_data, Dataset S3: Dataset3_policy_data_extraction, Dataset S4: Dataset4_ceesat_assessments</w:t>
      </w:r>
      <w:r w:rsidR="6EC0F0E3" w:rsidRPr="0A7913A6">
        <w:rPr>
          <w:rFonts w:ascii="Times New Roman" w:eastAsia="Times New Roman" w:hAnsi="Times New Roman" w:cs="Times New Roman"/>
          <w:b/>
          <w:bCs/>
          <w:color w:val="215E99" w:themeColor="text2" w:themeTint="BF"/>
          <w:lang w:eastAsia="en-GB"/>
        </w:rPr>
        <w:t xml:space="preserve">. </w:t>
      </w:r>
      <w:r w:rsidR="7488B821" w:rsidRPr="0A7913A6">
        <w:rPr>
          <w:rFonts w:ascii="Times New Roman" w:eastAsia="Times New Roman" w:hAnsi="Times New Roman" w:cs="Times New Roman"/>
          <w:color w:val="215E99" w:themeColor="text2" w:themeTint="BF"/>
          <w:lang w:eastAsia="en-GB"/>
        </w:rPr>
        <w:t xml:space="preserve">To clarify the number of syntheses in each subset, we </w:t>
      </w:r>
      <w:r w:rsidR="796E02D2" w:rsidRPr="0A7913A6">
        <w:rPr>
          <w:rFonts w:ascii="Times New Roman" w:eastAsia="Times New Roman" w:hAnsi="Times New Roman" w:cs="Times New Roman"/>
          <w:color w:val="215E99" w:themeColor="text2" w:themeTint="BF"/>
          <w:lang w:eastAsia="en-GB"/>
        </w:rPr>
        <w:t xml:space="preserve">also </w:t>
      </w:r>
      <w:r w:rsidR="7488B821" w:rsidRPr="0A7913A6">
        <w:rPr>
          <w:rFonts w:ascii="Times New Roman" w:eastAsia="Times New Roman" w:hAnsi="Times New Roman" w:cs="Times New Roman"/>
          <w:color w:val="215E99" w:themeColor="text2" w:themeTint="BF"/>
          <w:lang w:eastAsia="en-GB"/>
        </w:rPr>
        <w:t xml:space="preserve">revised </w:t>
      </w:r>
      <w:r w:rsidR="5D68BA9F" w:rsidRPr="0A7913A6">
        <w:rPr>
          <w:rFonts w:ascii="Times New Roman" w:eastAsia="Times New Roman" w:hAnsi="Times New Roman" w:cs="Times New Roman"/>
          <w:color w:val="215E99" w:themeColor="text2" w:themeTint="BF"/>
          <w:lang w:eastAsia="en-GB"/>
        </w:rPr>
        <w:t>the Online Resource 1, Fig. S1</w:t>
      </w:r>
      <w:r w:rsidR="10EAEA9F" w:rsidRPr="0A7913A6">
        <w:rPr>
          <w:rFonts w:ascii="Times New Roman" w:eastAsia="Times New Roman" w:hAnsi="Times New Roman" w:cs="Times New Roman"/>
          <w:color w:val="215E99" w:themeColor="text2" w:themeTint="BF"/>
          <w:lang w:eastAsia="en-GB"/>
        </w:rPr>
        <w:t xml:space="preserve"> and added</w:t>
      </w:r>
      <w:r w:rsidR="2734382D" w:rsidRPr="0A7913A6">
        <w:rPr>
          <w:rFonts w:ascii="Times New Roman" w:eastAsia="Times New Roman" w:hAnsi="Times New Roman" w:cs="Times New Roman"/>
          <w:color w:val="215E99" w:themeColor="text2" w:themeTint="BF"/>
          <w:lang w:eastAsia="en-GB"/>
        </w:rPr>
        <w:t xml:space="preserve"> to the </w:t>
      </w:r>
      <w:r w:rsidR="38CEEF18" w:rsidRPr="0A7913A6">
        <w:rPr>
          <w:rFonts w:ascii="Times New Roman" w:eastAsia="Times New Roman" w:hAnsi="Times New Roman" w:cs="Times New Roman"/>
          <w:color w:val="215E99" w:themeColor="text2" w:themeTint="BF"/>
          <w:lang w:eastAsia="en-GB"/>
        </w:rPr>
        <w:t>flowchart</w:t>
      </w:r>
      <w:r w:rsidR="10EAEA9F" w:rsidRPr="0A7913A6">
        <w:rPr>
          <w:rFonts w:ascii="Times New Roman" w:eastAsia="Times New Roman" w:hAnsi="Times New Roman" w:cs="Times New Roman"/>
          <w:color w:val="215E99" w:themeColor="text2" w:themeTint="BF"/>
          <w:lang w:eastAsia="en-GB"/>
        </w:rPr>
        <w:t xml:space="preserve"> a box </w:t>
      </w:r>
      <w:r w:rsidR="2EDD36CD" w:rsidRPr="0A7913A6">
        <w:rPr>
          <w:rFonts w:ascii="Times New Roman" w:eastAsia="Times New Roman" w:hAnsi="Times New Roman" w:cs="Times New Roman"/>
          <w:color w:val="215E99" w:themeColor="text2" w:themeTint="BF"/>
          <w:lang w:eastAsia="en-GB"/>
        </w:rPr>
        <w:t xml:space="preserve">with the </w:t>
      </w:r>
      <w:r w:rsidR="7FAC2411" w:rsidRPr="0A7913A6">
        <w:rPr>
          <w:rFonts w:ascii="Times New Roman" w:eastAsia="Times New Roman" w:hAnsi="Times New Roman" w:cs="Times New Roman"/>
          <w:color w:val="215E99" w:themeColor="text2" w:themeTint="BF"/>
          <w:lang w:eastAsia="en-GB"/>
        </w:rPr>
        <w:t>number of stu</w:t>
      </w:r>
      <w:r w:rsidR="579E743A" w:rsidRPr="0A7913A6">
        <w:rPr>
          <w:rFonts w:ascii="Times New Roman" w:eastAsia="Times New Roman" w:hAnsi="Times New Roman" w:cs="Times New Roman"/>
          <w:color w:val="215E99" w:themeColor="text2" w:themeTint="BF"/>
          <w:lang w:eastAsia="en-GB"/>
        </w:rPr>
        <w:t xml:space="preserve">dies we used </w:t>
      </w:r>
      <w:r w:rsidR="10EAEA9F" w:rsidRPr="0A7913A6">
        <w:rPr>
          <w:rFonts w:ascii="Times New Roman" w:eastAsia="Times New Roman" w:hAnsi="Times New Roman" w:cs="Times New Roman"/>
          <w:color w:val="215E99" w:themeColor="text2" w:themeTint="BF"/>
          <w:lang w:eastAsia="en-GB"/>
        </w:rPr>
        <w:t xml:space="preserve">for </w:t>
      </w:r>
      <w:r w:rsidR="40BBEDAE" w:rsidRPr="0A7913A6">
        <w:rPr>
          <w:rFonts w:ascii="Times New Roman" w:eastAsia="Times New Roman" w:hAnsi="Times New Roman" w:cs="Times New Roman"/>
          <w:color w:val="215E99" w:themeColor="text2" w:themeTint="BF"/>
          <w:lang w:eastAsia="en-GB"/>
        </w:rPr>
        <w:t>the</w:t>
      </w:r>
      <w:r w:rsidR="780C85EA" w:rsidRPr="0A7913A6">
        <w:rPr>
          <w:rFonts w:ascii="Times New Roman" w:eastAsia="Times New Roman" w:hAnsi="Times New Roman" w:cs="Times New Roman"/>
          <w:color w:val="215E99" w:themeColor="text2" w:themeTint="BF"/>
          <w:lang w:eastAsia="en-GB"/>
        </w:rPr>
        <w:t xml:space="preserve"> </w:t>
      </w:r>
      <w:r w:rsidR="31F10ABF" w:rsidRPr="0A7913A6">
        <w:rPr>
          <w:rFonts w:ascii="Times New Roman" w:eastAsia="Times New Roman" w:hAnsi="Times New Roman" w:cs="Times New Roman"/>
          <w:color w:val="215E99" w:themeColor="text2" w:themeTint="BF"/>
          <w:lang w:eastAsia="en-GB"/>
        </w:rPr>
        <w:t>systematic map and narrative synthesis,</w:t>
      </w:r>
      <w:r w:rsidR="1B593F04" w:rsidRPr="0A7913A6">
        <w:rPr>
          <w:rFonts w:ascii="Times New Roman" w:eastAsia="Times New Roman" w:hAnsi="Times New Roman" w:cs="Times New Roman"/>
          <w:color w:val="215E99" w:themeColor="text2" w:themeTint="BF"/>
          <w:lang w:eastAsia="en-GB"/>
        </w:rPr>
        <w:t xml:space="preserve"> the </w:t>
      </w:r>
      <w:r w:rsidR="558F83AC" w:rsidRPr="0A7913A6">
        <w:rPr>
          <w:rFonts w:ascii="Times New Roman" w:eastAsia="Times New Roman" w:hAnsi="Times New Roman" w:cs="Times New Roman"/>
          <w:color w:val="215E99" w:themeColor="text2" w:themeTint="BF"/>
          <w:lang w:eastAsia="en-GB"/>
        </w:rPr>
        <w:t xml:space="preserve">bibliometric analysis and </w:t>
      </w:r>
      <w:r w:rsidR="558F83AC" w:rsidRPr="0A7913A6">
        <w:rPr>
          <w:rFonts w:ascii="Times New Roman" w:eastAsia="Times New Roman" w:hAnsi="Times New Roman" w:cs="Times New Roman"/>
          <w:color w:val="215E99" w:themeColor="text2" w:themeTint="BF"/>
          <w:lang w:eastAsia="en-GB"/>
        </w:rPr>
        <w:lastRenderedPageBreak/>
        <w:t>the CEESAT</w:t>
      </w:r>
      <w:r w:rsidR="4EEE1E26" w:rsidRPr="0A7913A6">
        <w:rPr>
          <w:rFonts w:ascii="Times New Roman" w:eastAsia="Times New Roman" w:hAnsi="Times New Roman" w:cs="Times New Roman"/>
          <w:color w:val="215E99" w:themeColor="text2" w:themeTint="BF"/>
          <w:lang w:eastAsia="en-GB"/>
        </w:rPr>
        <w:t xml:space="preserve"> apprai</w:t>
      </w:r>
      <w:r w:rsidR="18E1E5B6" w:rsidRPr="0A7913A6">
        <w:rPr>
          <w:rFonts w:ascii="Times New Roman" w:eastAsia="Times New Roman" w:hAnsi="Times New Roman" w:cs="Times New Roman"/>
          <w:color w:val="215E99" w:themeColor="text2" w:themeTint="BF"/>
          <w:lang w:eastAsia="en-GB"/>
        </w:rPr>
        <w:t>sal</w:t>
      </w:r>
      <w:r w:rsidR="6C00F23B" w:rsidRPr="0A7913A6">
        <w:rPr>
          <w:rFonts w:ascii="Times New Roman" w:eastAsia="Times New Roman" w:hAnsi="Times New Roman" w:cs="Times New Roman"/>
          <w:color w:val="215E99" w:themeColor="text2" w:themeTint="BF"/>
          <w:lang w:eastAsia="en-GB"/>
        </w:rPr>
        <w:t>.</w:t>
      </w:r>
      <w:r w:rsidR="1C573EA5" w:rsidRPr="0A7913A6">
        <w:rPr>
          <w:rFonts w:ascii="Times New Roman" w:eastAsia="Times New Roman" w:hAnsi="Times New Roman" w:cs="Times New Roman"/>
          <w:color w:val="215E99" w:themeColor="text2" w:themeTint="BF"/>
          <w:lang w:eastAsia="en-GB"/>
        </w:rPr>
        <w:t xml:space="preserve"> </w:t>
      </w:r>
      <w:r w:rsidR="56F0EE34" w:rsidRPr="0A7913A6">
        <w:rPr>
          <w:rFonts w:ascii="Times New Roman" w:eastAsia="Times New Roman" w:hAnsi="Times New Roman" w:cs="Times New Roman"/>
          <w:color w:val="215E99" w:themeColor="text2" w:themeTint="BF"/>
          <w:lang w:eastAsia="en-GB"/>
        </w:rPr>
        <w:t>Finally, we reviewed all figure captions to ensure that the relevant sample sizes are clearly reported.</w:t>
      </w:r>
    </w:p>
    <w:p w14:paraId="67B3E66D" w14:textId="77777777" w:rsidR="00F740B6" w:rsidRDefault="00F740B6" w:rsidP="00812EA8">
      <w:pPr>
        <w:spacing w:line="360" w:lineRule="auto"/>
      </w:pPr>
    </w:p>
    <w:p w14:paraId="678899FB" w14:textId="4B9D2C28" w:rsidR="00154B04" w:rsidRPr="005E1230" w:rsidRDefault="00154B04" w:rsidP="00812EA8">
      <w:pPr>
        <w:spacing w:line="360" w:lineRule="auto"/>
        <w:rPr>
          <w:rFonts w:ascii="Times New Roman" w:eastAsia="Times New Roman" w:hAnsi="Times New Roman" w:cs="Times New Roman"/>
          <w:color w:val="222222"/>
          <w:kern w:val="0"/>
          <w:shd w:val="clear" w:color="auto" w:fill="FFFFFF"/>
          <w:lang w:eastAsia="en-GB"/>
          <w14:ligatures w14:val="none"/>
        </w:rPr>
      </w:pPr>
      <w:r w:rsidRPr="2BE4A8C0">
        <w:rPr>
          <w:rFonts w:ascii="Times New Roman" w:eastAsia="Times New Roman" w:hAnsi="Times New Roman" w:cs="Times New Roman"/>
          <w:b/>
          <w:bCs/>
          <w:color w:val="222222"/>
          <w:lang w:eastAsia="en-GB"/>
        </w:rPr>
        <w:t>Comment #9:</w:t>
      </w:r>
      <w:r w:rsidRPr="2BE4A8C0">
        <w:rPr>
          <w:rFonts w:ascii="Times New Roman" w:eastAsia="Times New Roman" w:hAnsi="Times New Roman" w:cs="Times New Roman"/>
          <w:color w:val="222222"/>
          <w:lang w:eastAsia="en-GB"/>
        </w:rPr>
        <w:t xml:space="preserve"> </w:t>
      </w:r>
      <w:r w:rsidR="00C744BB" w:rsidRPr="2BE4A8C0">
        <w:rPr>
          <w:rFonts w:ascii="Times New Roman" w:eastAsia="Times New Roman" w:hAnsi="Times New Roman" w:cs="Times New Roman"/>
          <w:color w:val="222222"/>
          <w:lang w:eastAsia="en-GB"/>
        </w:rPr>
        <w:t xml:space="preserve">Page </w:t>
      </w:r>
      <w:proofErr w:type="gramStart"/>
      <w:r w:rsidR="00C744BB" w:rsidRPr="2BE4A8C0">
        <w:rPr>
          <w:rFonts w:ascii="Times New Roman" w:eastAsia="Times New Roman" w:hAnsi="Times New Roman" w:cs="Times New Roman"/>
          <w:color w:val="222222"/>
          <w:lang w:eastAsia="en-GB"/>
        </w:rPr>
        <w:t>8 line</w:t>
      </w:r>
      <w:proofErr w:type="gramEnd"/>
      <w:r w:rsidR="00C744BB" w:rsidRPr="2BE4A8C0">
        <w:rPr>
          <w:rFonts w:ascii="Times New Roman" w:eastAsia="Times New Roman" w:hAnsi="Times New Roman" w:cs="Times New Roman"/>
          <w:color w:val="222222"/>
          <w:lang w:eastAsia="en-GB"/>
        </w:rPr>
        <w:t xml:space="preserve"> 66</w:t>
      </w:r>
      <w:r w:rsidR="00C744BB">
        <w:br/>
      </w:r>
      <w:r w:rsidR="00C744BB" w:rsidRPr="2BE4A8C0">
        <w:rPr>
          <w:rFonts w:ascii="Times New Roman" w:eastAsia="Times New Roman" w:hAnsi="Times New Roman" w:cs="Times New Roman"/>
          <w:color w:val="222222"/>
          <w:lang w:eastAsia="en-GB"/>
        </w:rPr>
        <w:t>... We then used Overton (2025) ...</w:t>
      </w:r>
      <w:r w:rsidR="00C744BB">
        <w:br/>
      </w:r>
      <w:r w:rsidR="00C744BB" w:rsidRPr="2BE4A8C0">
        <w:rPr>
          <w:rFonts w:ascii="Times New Roman" w:eastAsia="Times New Roman" w:hAnsi="Times New Roman" w:cs="Times New Roman"/>
          <w:color w:val="222222"/>
          <w:lang w:eastAsia="en-GB"/>
        </w:rPr>
        <w:t>Who or what is Overton? Overton (2025) is missing from the bibliography.</w:t>
      </w:r>
    </w:p>
    <w:p w14:paraId="75D44B30" w14:textId="77777777" w:rsidR="00154B04" w:rsidRPr="005E1230" w:rsidRDefault="00154B04" w:rsidP="00812EA8">
      <w:pPr>
        <w:spacing w:line="360" w:lineRule="auto"/>
        <w:rPr>
          <w:rFonts w:ascii="Times New Roman" w:eastAsia="Times New Roman" w:hAnsi="Times New Roman" w:cs="Times New Roman"/>
          <w:color w:val="222222"/>
          <w:kern w:val="0"/>
          <w:shd w:val="clear" w:color="auto" w:fill="FFFFFF"/>
          <w:lang w:eastAsia="en-GB"/>
          <w14:ligatures w14:val="none"/>
        </w:rPr>
      </w:pPr>
    </w:p>
    <w:p w14:paraId="5372ADDC" w14:textId="3FD2F63B" w:rsidR="008F6797" w:rsidRPr="0052639F" w:rsidRDefault="04ACB84D" w:rsidP="3A992BFB">
      <w:pPr>
        <w:spacing w:line="360" w:lineRule="auto"/>
        <w:rPr>
          <w:rFonts w:ascii="Times New Roman" w:eastAsia="Times New Roman" w:hAnsi="Times New Roman" w:cs="Times New Roman"/>
          <w:b/>
          <w:bCs/>
          <w:color w:val="215E99" w:themeColor="text2" w:themeTint="BF"/>
          <w:kern w:val="0"/>
          <w:shd w:val="clear" w:color="auto" w:fill="FFFFFF"/>
          <w:lang w:eastAsia="en-GB"/>
          <w14:ligatures w14:val="none"/>
        </w:rPr>
      </w:pPr>
      <w:r w:rsidRPr="3A992BFB">
        <w:rPr>
          <w:rFonts w:ascii="Times New Roman" w:eastAsia="Times New Roman" w:hAnsi="Times New Roman" w:cs="Times New Roman"/>
          <w:b/>
          <w:bCs/>
          <w:color w:val="215E99" w:themeColor="text2" w:themeTint="BF"/>
          <w:lang w:eastAsia="en-GB"/>
        </w:rPr>
        <w:t xml:space="preserve">Response #9: </w:t>
      </w:r>
      <w:r w:rsidR="00537B4B">
        <w:rPr>
          <w:rFonts w:ascii="Times New Roman" w:eastAsia="Times New Roman" w:hAnsi="Times New Roman" w:cs="Times New Roman"/>
          <w:color w:val="215E99" w:themeColor="text2" w:themeTint="BF"/>
          <w:lang w:eastAsia="en-GB"/>
        </w:rPr>
        <w:t xml:space="preserve">We </w:t>
      </w:r>
      <w:r w:rsidR="00537B4B" w:rsidRPr="3A992BFB">
        <w:rPr>
          <w:rFonts w:ascii="Times New Roman" w:eastAsia="Times New Roman" w:hAnsi="Times New Roman" w:cs="Times New Roman"/>
          <w:color w:val="215E99" w:themeColor="text2" w:themeTint="BF"/>
          <w:kern w:val="0"/>
          <w:shd w:val="clear" w:color="auto" w:fill="FFFFFF"/>
          <w:lang w:eastAsia="en-GB"/>
          <w14:ligatures w14:val="none"/>
        </w:rPr>
        <w:t>thank the reviewer</w:t>
      </w:r>
      <w:r w:rsidR="72103A9C" w:rsidRPr="3A992BFB">
        <w:rPr>
          <w:rFonts w:ascii="Times New Roman" w:eastAsia="Times New Roman" w:hAnsi="Times New Roman" w:cs="Times New Roman"/>
          <w:color w:val="215E99" w:themeColor="text2" w:themeTint="BF"/>
          <w:lang w:eastAsia="en-GB"/>
        </w:rPr>
        <w:t xml:space="preserve"> for noting this omission. </w:t>
      </w:r>
      <w:r w:rsidR="48B0F267" w:rsidRPr="3A992BFB">
        <w:rPr>
          <w:rFonts w:ascii="Times New Roman" w:eastAsia="Times New Roman" w:hAnsi="Times New Roman" w:cs="Times New Roman"/>
          <w:color w:val="215E99" w:themeColor="text2" w:themeTint="BF"/>
          <w:lang w:eastAsia="en-GB"/>
        </w:rPr>
        <w:t>We now cite</w:t>
      </w:r>
      <w:r w:rsidR="72103A9C" w:rsidRPr="3A992BFB">
        <w:rPr>
          <w:rFonts w:ascii="Times New Roman" w:eastAsia="Times New Roman" w:hAnsi="Times New Roman" w:cs="Times New Roman"/>
          <w:color w:val="215E99" w:themeColor="text2" w:themeTint="BF"/>
          <w:lang w:eastAsia="en-GB"/>
        </w:rPr>
        <w:t xml:space="preserve"> the Overton platform</w:t>
      </w:r>
      <w:r w:rsidR="0E9E75F8" w:rsidRPr="3A992BFB">
        <w:rPr>
          <w:rFonts w:ascii="Times New Roman" w:eastAsia="Times New Roman" w:hAnsi="Times New Roman" w:cs="Times New Roman"/>
          <w:color w:val="215E99" w:themeColor="text2" w:themeTint="BF"/>
          <w:lang w:eastAsia="en-GB"/>
        </w:rPr>
        <w:t>/database</w:t>
      </w:r>
      <w:r w:rsidR="273C9CC5" w:rsidRPr="3A992BFB">
        <w:rPr>
          <w:rFonts w:ascii="Times New Roman" w:eastAsia="Times New Roman" w:hAnsi="Times New Roman" w:cs="Times New Roman"/>
          <w:color w:val="215E99" w:themeColor="text2" w:themeTint="BF"/>
          <w:lang w:eastAsia="en-GB"/>
        </w:rPr>
        <w:t xml:space="preserve"> appropriately. </w:t>
      </w:r>
      <w:r w:rsidR="518DA04B" w:rsidRPr="3A992BFB">
        <w:rPr>
          <w:rFonts w:ascii="Times New Roman" w:eastAsia="Times New Roman" w:hAnsi="Times New Roman" w:cs="Times New Roman"/>
          <w:color w:val="215E99" w:themeColor="text2" w:themeTint="BF"/>
          <w:lang w:eastAsia="en-GB"/>
        </w:rPr>
        <w:t>We cite</w:t>
      </w:r>
      <w:r w:rsidR="72103A9C" w:rsidRPr="3A992BFB">
        <w:rPr>
          <w:rFonts w:ascii="Times New Roman" w:eastAsia="Times New Roman" w:hAnsi="Times New Roman" w:cs="Times New Roman"/>
          <w:color w:val="215E99" w:themeColor="text2" w:themeTint="BF"/>
          <w:lang w:eastAsia="en-GB"/>
        </w:rPr>
        <w:t xml:space="preserve"> the </w:t>
      </w:r>
      <w:r w:rsidR="28087D46" w:rsidRPr="3A992BFB">
        <w:rPr>
          <w:rFonts w:ascii="Times New Roman" w:eastAsia="Times New Roman" w:hAnsi="Times New Roman" w:cs="Times New Roman"/>
          <w:color w:val="215E99" w:themeColor="text2" w:themeTint="BF"/>
          <w:lang w:eastAsia="en-GB"/>
        </w:rPr>
        <w:t>article</w:t>
      </w:r>
      <w:r w:rsidR="72103A9C" w:rsidRPr="3A992BFB">
        <w:rPr>
          <w:rFonts w:ascii="Times New Roman" w:eastAsia="Times New Roman" w:hAnsi="Times New Roman" w:cs="Times New Roman"/>
          <w:color w:val="215E99" w:themeColor="text2" w:themeTint="BF"/>
          <w:lang w:eastAsia="en-GB"/>
        </w:rPr>
        <w:t xml:space="preserve"> by </w:t>
      </w:r>
      <w:proofErr w:type="spellStart"/>
      <w:r w:rsidR="72103A9C" w:rsidRPr="3A992BFB">
        <w:rPr>
          <w:rFonts w:ascii="Times New Roman" w:eastAsia="Times New Roman" w:hAnsi="Times New Roman" w:cs="Times New Roman"/>
          <w:color w:val="215E99" w:themeColor="text2" w:themeTint="BF"/>
          <w:lang w:eastAsia="en-GB"/>
        </w:rPr>
        <w:t>Szomszor</w:t>
      </w:r>
      <w:proofErr w:type="spellEnd"/>
      <w:r w:rsidR="72103A9C" w:rsidRPr="3A992BFB">
        <w:rPr>
          <w:rFonts w:ascii="Times New Roman" w:eastAsia="Times New Roman" w:hAnsi="Times New Roman" w:cs="Times New Roman"/>
          <w:color w:val="215E99" w:themeColor="text2" w:themeTint="BF"/>
          <w:lang w:eastAsia="en-GB"/>
        </w:rPr>
        <w:t xml:space="preserve"> and Adie (2022), which describes Overton—a bibliometric database of policy-document citations—in detail. We have updated the citation in the main text and added the full reference to the reference list.</w:t>
      </w:r>
      <w:r w:rsidR="70A6093A" w:rsidRPr="3A992BFB">
        <w:rPr>
          <w:rFonts w:ascii="Times New Roman" w:eastAsia="Times New Roman" w:hAnsi="Times New Roman" w:cs="Times New Roman"/>
          <w:color w:val="215E99" w:themeColor="text2" w:themeTint="BF"/>
          <w:lang w:eastAsia="en-GB"/>
        </w:rPr>
        <w:t xml:space="preserve"> </w:t>
      </w:r>
    </w:p>
    <w:p w14:paraId="65D79587" w14:textId="77777777" w:rsidR="008168F9" w:rsidRPr="0052639F" w:rsidRDefault="00C744BB" w:rsidP="00812EA8">
      <w:pPr>
        <w:spacing w:line="360" w:lineRule="auto"/>
        <w:rPr>
          <w:rFonts w:ascii="Times New Roman" w:eastAsia="Times New Roman" w:hAnsi="Times New Roman" w:cs="Times New Roman"/>
          <w:color w:val="222222"/>
          <w:kern w:val="0"/>
          <w:lang w:eastAsia="en-GB"/>
          <w14:ligatures w14:val="none"/>
        </w:rPr>
      </w:pPr>
      <w:r>
        <w:br/>
      </w:r>
      <w:r w:rsidR="00EF04D5" w:rsidRPr="2BE4A8C0">
        <w:rPr>
          <w:rFonts w:ascii="Times New Roman" w:eastAsia="Times New Roman" w:hAnsi="Times New Roman" w:cs="Times New Roman"/>
          <w:b/>
          <w:bCs/>
          <w:color w:val="222222"/>
          <w:lang w:eastAsia="en-GB"/>
        </w:rPr>
        <w:t xml:space="preserve">Comment #10: </w:t>
      </w:r>
      <w:r w:rsidRPr="2BE4A8C0">
        <w:rPr>
          <w:rFonts w:ascii="Times New Roman" w:eastAsia="Times New Roman" w:hAnsi="Times New Roman" w:cs="Times New Roman"/>
          <w:color w:val="222222"/>
          <w:lang w:eastAsia="en-GB"/>
        </w:rPr>
        <w:t xml:space="preserve">None of the methodologies explains how the policy documents were collected. Which countries are covered what are the rationales? Most of the retrieved policy documents were published in the United States (n = 132), followed by Canada (n = 97; Fig. S8). What languages were used for searching? English only, since the finding was in the US and Canada? Was it conducted similarly to the collection of synthesis papers? No information was found, but it appeared in the results </w:t>
      </w:r>
      <w:proofErr w:type="gramStart"/>
      <w:r w:rsidRPr="2BE4A8C0">
        <w:rPr>
          <w:rFonts w:ascii="Times New Roman" w:eastAsia="Times New Roman" w:hAnsi="Times New Roman" w:cs="Times New Roman"/>
          <w:color w:val="222222"/>
          <w:lang w:eastAsia="en-GB"/>
        </w:rPr>
        <w:t>all of a sudden</w:t>
      </w:r>
      <w:proofErr w:type="gramEnd"/>
      <w:r w:rsidRPr="2BE4A8C0">
        <w:rPr>
          <w:rFonts w:ascii="Times New Roman" w:eastAsia="Times New Roman" w:hAnsi="Times New Roman" w:cs="Times New Roman"/>
          <w:color w:val="222222"/>
          <w:lang w:eastAsia="en-GB"/>
        </w:rPr>
        <w:t>.</w:t>
      </w:r>
      <w:r>
        <w:br/>
      </w:r>
    </w:p>
    <w:p w14:paraId="79B74337" w14:textId="173CF931" w:rsidR="00E15192" w:rsidRPr="00C56D34" w:rsidRDefault="37E5E29E" w:rsidP="3A992BFB">
      <w:pPr>
        <w:spacing w:line="360" w:lineRule="auto"/>
        <w:rPr>
          <w:rFonts w:ascii="Times New Roman" w:eastAsia="Times New Roman" w:hAnsi="Times New Roman" w:cs="Times New Roman"/>
          <w:color w:val="215E99" w:themeColor="text2" w:themeTint="BF"/>
          <w:lang w:eastAsia="en-GB"/>
        </w:rPr>
      </w:pPr>
      <w:r w:rsidRPr="0A7913A6">
        <w:rPr>
          <w:rFonts w:ascii="Times New Roman" w:eastAsia="Times New Roman" w:hAnsi="Times New Roman" w:cs="Times New Roman"/>
          <w:b/>
          <w:bCs/>
          <w:color w:val="215E99" w:themeColor="text2" w:themeTint="BF"/>
          <w:lang w:eastAsia="en-GB"/>
        </w:rPr>
        <w:t xml:space="preserve">Response #10: </w:t>
      </w:r>
      <w:r w:rsidR="00727D64">
        <w:rPr>
          <w:rFonts w:ascii="Times New Roman" w:eastAsia="Times New Roman" w:hAnsi="Times New Roman" w:cs="Times New Roman"/>
          <w:color w:val="215E99" w:themeColor="text2" w:themeTint="BF"/>
          <w:lang w:eastAsia="en-GB"/>
        </w:rPr>
        <w:t>We thank the reviewer for the</w:t>
      </w:r>
      <w:r w:rsidR="46FF7002" w:rsidRPr="0A7913A6">
        <w:rPr>
          <w:rFonts w:ascii="Times New Roman" w:eastAsia="Times New Roman" w:hAnsi="Times New Roman" w:cs="Times New Roman"/>
          <w:color w:val="215E99" w:themeColor="text2" w:themeTint="BF"/>
          <w:lang w:eastAsia="en-GB"/>
        </w:rPr>
        <w:t xml:space="preserve"> comment</w:t>
      </w:r>
      <w:r w:rsidR="088FE5B9" w:rsidRPr="0A7913A6">
        <w:rPr>
          <w:rFonts w:ascii="Times New Roman" w:eastAsia="Times New Roman" w:hAnsi="Times New Roman" w:cs="Times New Roman"/>
          <w:color w:val="215E99" w:themeColor="text2" w:themeTint="BF"/>
          <w:lang w:eastAsia="en-GB"/>
        </w:rPr>
        <w:t xml:space="preserve"> and </w:t>
      </w:r>
      <w:r w:rsidR="088FE5B9" w:rsidRPr="00198473">
        <w:rPr>
          <w:rFonts w:ascii="Times New Roman" w:eastAsia="Times New Roman" w:hAnsi="Times New Roman" w:cs="Times New Roman"/>
          <w:color w:val="215E99" w:themeColor="text2" w:themeTint="BF"/>
          <w:lang w:eastAsia="en-GB"/>
        </w:rPr>
        <w:t>apologi</w:t>
      </w:r>
      <w:r w:rsidR="1F37DB86" w:rsidRPr="00198473">
        <w:rPr>
          <w:rFonts w:ascii="Times New Roman" w:eastAsia="Times New Roman" w:hAnsi="Times New Roman" w:cs="Times New Roman"/>
          <w:color w:val="215E99" w:themeColor="text2" w:themeTint="BF"/>
          <w:lang w:eastAsia="en-GB"/>
        </w:rPr>
        <w:t>se</w:t>
      </w:r>
      <w:r w:rsidR="088FE5B9" w:rsidRPr="0A7913A6">
        <w:rPr>
          <w:rFonts w:ascii="Times New Roman" w:eastAsia="Times New Roman" w:hAnsi="Times New Roman" w:cs="Times New Roman"/>
          <w:color w:val="215E99" w:themeColor="text2" w:themeTint="BF"/>
          <w:lang w:eastAsia="en-GB"/>
        </w:rPr>
        <w:t xml:space="preserve"> for not providing </w:t>
      </w:r>
      <w:r w:rsidR="57B238D2" w:rsidRPr="0A7913A6">
        <w:rPr>
          <w:rFonts w:ascii="Times New Roman" w:eastAsia="Times New Roman" w:hAnsi="Times New Roman" w:cs="Times New Roman"/>
          <w:color w:val="215E99" w:themeColor="text2" w:themeTint="BF"/>
          <w:lang w:eastAsia="en-GB"/>
        </w:rPr>
        <w:t xml:space="preserve">extensive </w:t>
      </w:r>
      <w:r w:rsidR="088FE5B9" w:rsidRPr="0A7913A6">
        <w:rPr>
          <w:rFonts w:ascii="Times New Roman" w:eastAsia="Times New Roman" w:hAnsi="Times New Roman" w:cs="Times New Roman"/>
          <w:color w:val="215E99" w:themeColor="text2" w:themeTint="BF"/>
          <w:lang w:eastAsia="en-GB"/>
        </w:rPr>
        <w:t>methodological details for this</w:t>
      </w:r>
      <w:r w:rsidR="660B2422" w:rsidRPr="0A7913A6">
        <w:rPr>
          <w:rFonts w:ascii="Times New Roman" w:eastAsia="Times New Roman" w:hAnsi="Times New Roman" w:cs="Times New Roman"/>
          <w:color w:val="215E99" w:themeColor="text2" w:themeTint="BF"/>
          <w:lang w:eastAsia="en-GB"/>
        </w:rPr>
        <w:t xml:space="preserve"> </w:t>
      </w:r>
      <w:r w:rsidR="24A0569A" w:rsidRPr="0A7913A6">
        <w:rPr>
          <w:rFonts w:ascii="Times New Roman" w:eastAsia="Times New Roman" w:hAnsi="Times New Roman" w:cs="Times New Roman"/>
          <w:color w:val="215E99" w:themeColor="text2" w:themeTint="BF"/>
          <w:lang w:eastAsia="en-GB"/>
        </w:rPr>
        <w:t xml:space="preserve">analysis </w:t>
      </w:r>
      <w:r w:rsidR="660B2422" w:rsidRPr="0A7913A6">
        <w:rPr>
          <w:rFonts w:ascii="Times New Roman" w:eastAsia="Times New Roman" w:hAnsi="Times New Roman" w:cs="Times New Roman"/>
          <w:color w:val="215E99" w:themeColor="text2" w:themeTint="BF"/>
          <w:lang w:eastAsia="en-GB"/>
        </w:rPr>
        <w:t>in the main text</w:t>
      </w:r>
      <w:r w:rsidR="4F6F7EBB" w:rsidRPr="0A7913A6">
        <w:rPr>
          <w:rFonts w:ascii="Times New Roman" w:eastAsia="Times New Roman" w:hAnsi="Times New Roman" w:cs="Times New Roman"/>
          <w:color w:val="215E99" w:themeColor="text2" w:themeTint="BF"/>
          <w:lang w:eastAsia="en-GB"/>
        </w:rPr>
        <w:t>, because of word-limit constraints.</w:t>
      </w:r>
      <w:r w:rsidR="46FF7002" w:rsidRPr="0A7913A6">
        <w:rPr>
          <w:rFonts w:ascii="Times New Roman" w:eastAsia="Times New Roman" w:hAnsi="Times New Roman" w:cs="Times New Roman"/>
          <w:color w:val="215E99" w:themeColor="text2" w:themeTint="BF"/>
          <w:lang w:eastAsia="en-GB"/>
        </w:rPr>
        <w:t xml:space="preserve"> We</w:t>
      </w:r>
      <w:r w:rsidR="632A6E74" w:rsidRPr="0A7913A6">
        <w:rPr>
          <w:rFonts w:ascii="Times New Roman" w:eastAsia="Times New Roman" w:hAnsi="Times New Roman" w:cs="Times New Roman"/>
          <w:color w:val="215E99" w:themeColor="text2" w:themeTint="BF"/>
          <w:lang w:eastAsia="en-GB"/>
        </w:rPr>
        <w:t xml:space="preserve"> </w:t>
      </w:r>
      <w:r w:rsidR="778458F0" w:rsidRPr="0A7913A6">
        <w:rPr>
          <w:rFonts w:ascii="Times New Roman" w:eastAsia="Times New Roman" w:hAnsi="Times New Roman" w:cs="Times New Roman"/>
          <w:color w:val="215E99" w:themeColor="text2" w:themeTint="BF"/>
          <w:lang w:eastAsia="en-GB"/>
        </w:rPr>
        <w:t>note</w:t>
      </w:r>
      <w:r w:rsidR="46FF7002" w:rsidRPr="0A7913A6">
        <w:rPr>
          <w:rFonts w:ascii="Times New Roman" w:eastAsia="Times New Roman" w:hAnsi="Times New Roman" w:cs="Times New Roman"/>
          <w:b/>
          <w:bCs/>
          <w:color w:val="215E99" w:themeColor="text2" w:themeTint="BF"/>
          <w:lang w:eastAsia="en-GB"/>
        </w:rPr>
        <w:t xml:space="preserve"> </w:t>
      </w:r>
      <w:r w:rsidR="46FF7002" w:rsidRPr="0A7913A6">
        <w:rPr>
          <w:rFonts w:ascii="Times New Roman" w:eastAsia="Times New Roman" w:hAnsi="Times New Roman" w:cs="Times New Roman"/>
          <w:color w:val="215E99" w:themeColor="text2" w:themeTint="BF"/>
          <w:lang w:eastAsia="en-GB"/>
        </w:rPr>
        <w:t xml:space="preserve">that the protocol, manuscript, and Online Resource 1 already provide the relevant methodological details for this analysis. The protocol defines this component under Objective 4, Policy-relevant analysis, and lists the planned policy-attention variables in Table 7 and the policy-coding categories in Appendix II, Table B. In the manuscript, Section 2.4, </w:t>
      </w:r>
      <w:r w:rsidR="00756371">
        <w:rPr>
          <w:rFonts w:ascii="Times New Roman" w:eastAsia="Times New Roman" w:hAnsi="Times New Roman" w:cs="Times New Roman"/>
          <w:color w:val="215E99" w:themeColor="text2" w:themeTint="BF"/>
          <w:lang w:eastAsia="en-GB"/>
        </w:rPr>
        <w:t>“</w:t>
      </w:r>
      <w:r w:rsidR="46FF7002" w:rsidRPr="0A7913A6">
        <w:rPr>
          <w:rFonts w:ascii="Times New Roman" w:eastAsia="Times New Roman" w:hAnsi="Times New Roman" w:cs="Times New Roman"/>
          <w:color w:val="215E99" w:themeColor="text2" w:themeTint="BF"/>
          <w:lang w:eastAsia="en-GB"/>
        </w:rPr>
        <w:t>Data coding and analysis,</w:t>
      </w:r>
      <w:r w:rsidR="00756371">
        <w:rPr>
          <w:rFonts w:ascii="Times New Roman" w:eastAsia="Times New Roman" w:hAnsi="Times New Roman" w:cs="Times New Roman"/>
          <w:color w:val="215E99" w:themeColor="text2" w:themeTint="BF"/>
          <w:lang w:eastAsia="en-GB"/>
        </w:rPr>
        <w:t>”</w:t>
      </w:r>
      <w:r w:rsidR="46FF7002" w:rsidRPr="0A7913A6">
        <w:rPr>
          <w:rFonts w:ascii="Times New Roman" w:eastAsia="Times New Roman" w:hAnsi="Times New Roman" w:cs="Times New Roman"/>
          <w:color w:val="215E99" w:themeColor="text2" w:themeTint="BF"/>
          <w:lang w:eastAsia="en-GB"/>
        </w:rPr>
        <w:t xml:space="preserve"> states that policy documents were </w:t>
      </w:r>
      <w:r w:rsidR="4D747D21" w:rsidRPr="0A7913A6">
        <w:rPr>
          <w:rFonts w:ascii="Times New Roman" w:eastAsia="Times New Roman" w:hAnsi="Times New Roman" w:cs="Times New Roman"/>
          <w:color w:val="215E99" w:themeColor="text2" w:themeTint="BF"/>
          <w:lang w:eastAsia="en-GB"/>
        </w:rPr>
        <w:t xml:space="preserve">first </w:t>
      </w:r>
      <w:r w:rsidR="46FF7002" w:rsidRPr="0A7913A6">
        <w:rPr>
          <w:rFonts w:ascii="Times New Roman" w:eastAsia="Times New Roman" w:hAnsi="Times New Roman" w:cs="Times New Roman"/>
          <w:color w:val="215E99" w:themeColor="text2" w:themeTint="BF"/>
          <w:lang w:eastAsia="en-GB"/>
        </w:rPr>
        <w:t xml:space="preserve">identified through citation links to the included syntheses using the </w:t>
      </w:r>
      <w:proofErr w:type="spellStart"/>
      <w:r w:rsidR="46FF7002" w:rsidRPr="0A7913A6">
        <w:rPr>
          <w:rFonts w:ascii="Times New Roman" w:eastAsia="Times New Roman" w:hAnsi="Times New Roman" w:cs="Times New Roman"/>
          <w:color w:val="215E99" w:themeColor="text2" w:themeTint="BF"/>
          <w:lang w:eastAsia="en-GB"/>
        </w:rPr>
        <w:t>PlumX</w:t>
      </w:r>
      <w:proofErr w:type="spellEnd"/>
      <w:r w:rsidR="46FF7002" w:rsidRPr="0A7913A6">
        <w:rPr>
          <w:rFonts w:ascii="Times New Roman" w:eastAsia="Times New Roman" w:hAnsi="Times New Roman" w:cs="Times New Roman"/>
          <w:color w:val="215E99" w:themeColor="text2" w:themeTint="BF"/>
          <w:lang w:eastAsia="en-GB"/>
        </w:rPr>
        <w:t xml:space="preserve"> platform, rather than through a separate country- or language-based search. </w:t>
      </w:r>
      <w:r w:rsidR="00057B62">
        <w:rPr>
          <w:rFonts w:ascii="Times New Roman" w:eastAsia="Times New Roman" w:hAnsi="Times New Roman" w:cs="Times New Roman"/>
          <w:color w:val="215E99" w:themeColor="text2" w:themeTint="BF"/>
          <w:lang w:eastAsia="en-GB"/>
        </w:rPr>
        <w:t xml:space="preserve">Instead, </w:t>
      </w:r>
      <w:r w:rsidR="00C7604A" w:rsidRPr="00C7604A">
        <w:rPr>
          <w:rFonts w:ascii="Times New Roman" w:eastAsia="Times New Roman" w:hAnsi="Times New Roman" w:cs="Times New Roman"/>
          <w:color w:val="215E99" w:themeColor="text2" w:themeTint="BF"/>
          <w:lang w:eastAsia="en-GB"/>
        </w:rPr>
        <w:t xml:space="preserve">we first identified policy-document citations linked to each included synthesis through </w:t>
      </w:r>
      <w:proofErr w:type="spellStart"/>
      <w:r w:rsidR="00C7604A" w:rsidRPr="00C7604A">
        <w:rPr>
          <w:rFonts w:ascii="Times New Roman" w:eastAsia="Times New Roman" w:hAnsi="Times New Roman" w:cs="Times New Roman"/>
          <w:color w:val="215E99" w:themeColor="text2" w:themeTint="BF"/>
          <w:lang w:eastAsia="en-GB"/>
        </w:rPr>
        <w:t>PlumX</w:t>
      </w:r>
      <w:proofErr w:type="spellEnd"/>
      <w:r w:rsidR="00C7604A" w:rsidRPr="00C7604A">
        <w:rPr>
          <w:rFonts w:ascii="Times New Roman" w:eastAsia="Times New Roman" w:hAnsi="Times New Roman" w:cs="Times New Roman"/>
          <w:color w:val="215E99" w:themeColor="text2" w:themeTint="BF"/>
          <w:lang w:eastAsia="en-GB"/>
        </w:rPr>
        <w:t xml:space="preserve">. </w:t>
      </w:r>
      <w:proofErr w:type="spellStart"/>
      <w:r w:rsidR="00C7604A" w:rsidRPr="00C7604A">
        <w:rPr>
          <w:rFonts w:ascii="Times New Roman" w:eastAsia="Times New Roman" w:hAnsi="Times New Roman" w:cs="Times New Roman"/>
          <w:color w:val="215E99" w:themeColor="text2" w:themeTint="BF"/>
          <w:lang w:eastAsia="en-GB"/>
        </w:rPr>
        <w:t>PlumX</w:t>
      </w:r>
      <w:proofErr w:type="spellEnd"/>
      <w:r w:rsidR="00C7604A" w:rsidRPr="00C7604A">
        <w:rPr>
          <w:rFonts w:ascii="Times New Roman" w:eastAsia="Times New Roman" w:hAnsi="Times New Roman" w:cs="Times New Roman"/>
          <w:color w:val="215E99" w:themeColor="text2" w:themeTint="BF"/>
          <w:lang w:eastAsia="en-GB"/>
        </w:rPr>
        <w:t xml:space="preserve"> reports policy citations using policy-document sources curated by </w:t>
      </w:r>
      <w:proofErr w:type="spellStart"/>
      <w:r w:rsidR="00C7604A" w:rsidRPr="00C7604A">
        <w:rPr>
          <w:rFonts w:ascii="Times New Roman" w:eastAsia="Times New Roman" w:hAnsi="Times New Roman" w:cs="Times New Roman"/>
          <w:color w:val="215E99" w:themeColor="text2" w:themeTint="BF"/>
          <w:lang w:eastAsia="en-GB"/>
        </w:rPr>
        <w:t>PlumX</w:t>
      </w:r>
      <w:proofErr w:type="spellEnd"/>
      <w:r w:rsidR="00C7604A" w:rsidRPr="00C7604A">
        <w:rPr>
          <w:rFonts w:ascii="Times New Roman" w:eastAsia="Times New Roman" w:hAnsi="Times New Roman" w:cs="Times New Roman"/>
          <w:color w:val="215E99" w:themeColor="text2" w:themeTint="BF"/>
          <w:lang w:eastAsia="en-GB"/>
        </w:rPr>
        <w:t xml:space="preserve"> and Overton</w:t>
      </w:r>
      <w:r w:rsidR="004259CD">
        <w:rPr>
          <w:rFonts w:ascii="Times New Roman" w:eastAsia="Times New Roman" w:hAnsi="Times New Roman" w:cs="Times New Roman"/>
          <w:color w:val="215E99" w:themeColor="text2" w:themeTint="BF"/>
          <w:lang w:eastAsia="en-GB"/>
        </w:rPr>
        <w:t>.</w:t>
      </w:r>
      <w:r w:rsidR="4D747D21" w:rsidRPr="0A7913A6">
        <w:rPr>
          <w:rFonts w:ascii="Times New Roman" w:eastAsia="Times New Roman" w:hAnsi="Times New Roman" w:cs="Times New Roman"/>
          <w:color w:val="215E99" w:themeColor="text2" w:themeTint="BF"/>
          <w:lang w:eastAsia="en-GB"/>
        </w:rPr>
        <w:t xml:space="preserve"> T</w:t>
      </w:r>
      <w:r w:rsidR="46FF7002" w:rsidRPr="0A7913A6">
        <w:rPr>
          <w:rFonts w:ascii="Times New Roman" w:eastAsia="Times New Roman" w:hAnsi="Times New Roman" w:cs="Times New Roman"/>
          <w:color w:val="215E99" w:themeColor="text2" w:themeTint="BF"/>
          <w:lang w:eastAsia="en-GB"/>
        </w:rPr>
        <w:t xml:space="preserve">his section also reports the date range used to retrieve policy documents, how duplicate policy citations were handled, and </w:t>
      </w:r>
      <w:r w:rsidR="46FF7002" w:rsidRPr="0A7913A6">
        <w:rPr>
          <w:rFonts w:ascii="Times New Roman" w:eastAsia="Times New Roman" w:hAnsi="Times New Roman" w:cs="Times New Roman"/>
          <w:color w:val="215E99" w:themeColor="text2" w:themeTint="BF"/>
          <w:lang w:eastAsia="en-GB"/>
        </w:rPr>
        <w:lastRenderedPageBreak/>
        <w:t xml:space="preserve">how Overton and full-text policy documents were used to code ecological context, topic, document type, and country of publication, in line with the predefined coding variables in Table S9. Online Resource 1 provides additional </w:t>
      </w:r>
      <w:r w:rsidR="660652FA" w:rsidRPr="0A7913A6">
        <w:rPr>
          <w:rFonts w:ascii="Times New Roman" w:eastAsia="Times New Roman" w:hAnsi="Times New Roman" w:cs="Times New Roman"/>
          <w:color w:val="215E99" w:themeColor="text2" w:themeTint="BF"/>
          <w:lang w:eastAsia="en-GB"/>
        </w:rPr>
        <w:t>details</w:t>
      </w:r>
      <w:r w:rsidR="377D2CA0" w:rsidRPr="0A7913A6">
        <w:rPr>
          <w:rFonts w:ascii="Times New Roman" w:eastAsia="Times New Roman" w:hAnsi="Times New Roman" w:cs="Times New Roman"/>
          <w:b/>
          <w:bCs/>
          <w:color w:val="215E99" w:themeColor="text2" w:themeTint="BF"/>
          <w:lang w:eastAsia="en-GB"/>
        </w:rPr>
        <w:t xml:space="preserve"> </w:t>
      </w:r>
      <w:r w:rsidR="46FF7002" w:rsidRPr="0A7913A6">
        <w:rPr>
          <w:rFonts w:ascii="Times New Roman" w:eastAsia="Times New Roman" w:hAnsi="Times New Roman" w:cs="Times New Roman"/>
          <w:color w:val="215E99" w:themeColor="text2" w:themeTint="BF"/>
          <w:lang w:eastAsia="en-GB"/>
        </w:rPr>
        <w:t xml:space="preserve">in the Supplementary Methods, Piloting section, where we describe piloting the </w:t>
      </w:r>
      <w:proofErr w:type="spellStart"/>
      <w:r w:rsidR="46FF7002" w:rsidRPr="0A7913A6">
        <w:rPr>
          <w:rFonts w:ascii="Times New Roman" w:eastAsia="Times New Roman" w:hAnsi="Times New Roman" w:cs="Times New Roman"/>
          <w:color w:val="215E99" w:themeColor="text2" w:themeTint="BF"/>
          <w:lang w:eastAsia="en-GB"/>
        </w:rPr>
        <w:t>PlumX</w:t>
      </w:r>
      <w:proofErr w:type="spellEnd"/>
      <w:r w:rsidR="46FF7002" w:rsidRPr="0A7913A6">
        <w:rPr>
          <w:rFonts w:ascii="Times New Roman" w:eastAsia="Times New Roman" w:hAnsi="Times New Roman" w:cs="Times New Roman"/>
          <w:color w:val="215E99" w:themeColor="text2" w:themeTint="BF"/>
          <w:lang w:eastAsia="en-GB"/>
        </w:rPr>
        <w:t xml:space="preserve"> metrics and policy-document extraction variables, and in Figures S6–S10, which report policy-document citation counts, annual trends, document-type/ecological-context/topic coding, and geographical distribution of policy documents. To support the description of Overton as a policy-document citation database, we added the scholarly database paper by </w:t>
      </w:r>
      <w:proofErr w:type="spellStart"/>
      <w:r w:rsidR="46FF7002" w:rsidRPr="0A7913A6">
        <w:rPr>
          <w:rFonts w:ascii="Times New Roman" w:eastAsia="Times New Roman" w:hAnsi="Times New Roman" w:cs="Times New Roman"/>
          <w:color w:val="215E99" w:themeColor="text2" w:themeTint="BF"/>
          <w:lang w:eastAsia="en-GB"/>
        </w:rPr>
        <w:t>Szomszor</w:t>
      </w:r>
      <w:proofErr w:type="spellEnd"/>
      <w:r w:rsidR="46FF7002" w:rsidRPr="0A7913A6">
        <w:rPr>
          <w:rFonts w:ascii="Times New Roman" w:eastAsia="Times New Roman" w:hAnsi="Times New Roman" w:cs="Times New Roman"/>
          <w:color w:val="215E99" w:themeColor="text2" w:themeTint="BF"/>
          <w:lang w:eastAsia="en-GB"/>
        </w:rPr>
        <w:t xml:space="preserve"> and Adie (2022) to the reference list (see </w:t>
      </w:r>
      <w:r w:rsidR="635F9C1E" w:rsidRPr="0A7913A6">
        <w:rPr>
          <w:rFonts w:ascii="Times New Roman" w:eastAsia="Times New Roman" w:hAnsi="Times New Roman" w:cs="Times New Roman"/>
          <w:b/>
          <w:bCs/>
          <w:color w:val="215E99" w:themeColor="text2" w:themeTint="BF"/>
          <w:lang w:eastAsia="en-GB"/>
        </w:rPr>
        <w:t>R</w:t>
      </w:r>
      <w:r w:rsidR="46FF7002" w:rsidRPr="0A7913A6">
        <w:rPr>
          <w:rFonts w:ascii="Times New Roman" w:eastAsia="Times New Roman" w:hAnsi="Times New Roman" w:cs="Times New Roman"/>
          <w:b/>
          <w:bCs/>
          <w:color w:val="215E99" w:themeColor="text2" w:themeTint="BF"/>
          <w:lang w:eastAsia="en-GB"/>
        </w:rPr>
        <w:t>esponse #</w:t>
      </w:r>
      <w:r w:rsidR="635F9C1E" w:rsidRPr="0A7913A6">
        <w:rPr>
          <w:rFonts w:ascii="Times New Roman" w:eastAsia="Times New Roman" w:hAnsi="Times New Roman" w:cs="Times New Roman"/>
          <w:b/>
          <w:bCs/>
          <w:color w:val="215E99" w:themeColor="text2" w:themeTint="BF"/>
          <w:lang w:eastAsia="en-GB"/>
        </w:rPr>
        <w:t>9</w:t>
      </w:r>
      <w:r w:rsidR="635F9C1E" w:rsidRPr="0A7913A6">
        <w:rPr>
          <w:rFonts w:ascii="Times New Roman" w:eastAsia="Times New Roman" w:hAnsi="Times New Roman" w:cs="Times New Roman"/>
          <w:color w:val="215E99" w:themeColor="text2" w:themeTint="BF"/>
          <w:lang w:eastAsia="en-GB"/>
        </w:rPr>
        <w:t>)</w:t>
      </w:r>
      <w:r w:rsidR="46FF7002" w:rsidRPr="0A7913A6">
        <w:rPr>
          <w:rFonts w:ascii="Times New Roman" w:eastAsia="Times New Roman" w:hAnsi="Times New Roman" w:cs="Times New Roman"/>
          <w:color w:val="215E99" w:themeColor="text2" w:themeTint="BF"/>
          <w:lang w:eastAsia="en-GB"/>
        </w:rPr>
        <w:t xml:space="preserve">. </w:t>
      </w:r>
      <w:r w:rsidR="2C46E71A" w:rsidRPr="0A7913A6">
        <w:rPr>
          <w:rFonts w:ascii="Times New Roman" w:eastAsia="Times New Roman" w:hAnsi="Times New Roman" w:cs="Times New Roman"/>
          <w:color w:val="215E99" w:themeColor="text2" w:themeTint="BF"/>
          <w:lang w:eastAsia="en-GB"/>
        </w:rPr>
        <w:t>We revised the manuscript and added key details to the methods:</w:t>
      </w:r>
    </w:p>
    <w:p w14:paraId="485E3C6A" w14:textId="616E8F91" w:rsidR="00E15192" w:rsidRPr="002E3A72" w:rsidRDefault="773D36D4" w:rsidP="3A992BFB">
      <w:pPr>
        <w:spacing w:before="240" w:after="200" w:line="360" w:lineRule="auto"/>
        <w:ind w:left="720" w:right="-46"/>
        <w:rPr>
          <w:rFonts w:ascii="Times New Roman" w:hAnsi="Times New Roman" w:cs="Times New Roman"/>
          <w:color w:val="215E99" w:themeColor="text2" w:themeTint="BF"/>
        </w:rPr>
      </w:pPr>
      <w:r w:rsidRPr="3A992BFB">
        <w:rPr>
          <w:rFonts w:ascii="Times New Roman" w:eastAsia="Times New Roman" w:hAnsi="Times New Roman" w:cs="Times New Roman"/>
          <w:color w:val="215E99" w:themeColor="text2" w:themeTint="BF"/>
          <w:lang w:eastAsia="en-GB"/>
        </w:rPr>
        <w:t>“</w:t>
      </w:r>
      <w:r w:rsidR="7E63071A" w:rsidRPr="3A992BFB">
        <w:rPr>
          <w:rFonts w:ascii="Times New Roman" w:hAnsi="Times New Roman" w:cs="Times New Roman"/>
          <w:color w:val="215E99" w:themeColor="text2" w:themeTint="BF"/>
        </w:rPr>
        <w:t xml:space="preserve">To evaluate policy attention, we followed methods by </w:t>
      </w:r>
      <w:r w:rsidR="00E15192" w:rsidRPr="3A992BFB">
        <w:rPr>
          <w:rFonts w:ascii="Times New Roman" w:hAnsi="Times New Roman" w:cs="Times New Roman"/>
          <w:color w:val="4EA72E" w:themeColor="accent6"/>
        </w:rPr>
        <w:fldChar w:fldCharType="begin"/>
      </w:r>
      <w:r w:rsidR="00E15192" w:rsidRPr="3A992BFB">
        <w:rPr>
          <w:rFonts w:ascii="Times New Roman" w:hAnsi="Times New Roman" w:cs="Times New Roman"/>
          <w:color w:val="4EA72E" w:themeColor="accent6"/>
        </w:rPr>
        <w:instrText xml:space="preserve"> ADDIN ZOTERO_ITEM CSL_CITATION {"citationID":"Yl8068CO","properties":{"formattedCitation":"(Morrison et al. 2025)","plainCitation":"(Morrison et al. 2025)","dontUpdate":true,"noteIndex":0},"citationItems":[{"id":42936,"uris":["http://zotero.org/users/10909068/items/KD2CC7UI"],"itemData":{"id":42936,"type":"article-journal","abstract":"Abstract\n            \n              Rachel Carson’s\n              Silent Spring\n              inspired a wave of research on the impacts of organochlorine pesticides, followed by a subsequent wave of meta-analyses. However, the methodological quality and content of these meta-analyses has not been evaluated. Here we systematically map and evaluate the methodological quality of 105 meta-analyses on organochlorine pesticides. We found that 83.4% of the evaluated methodological elements are low quality using the Collaboration for Environmental Evidence Synthesis Assessment Tool (CEESAT v2.1). We then reveal that 227 policy documents cited the included meta-analyses, and there is no difference in methodological quality between those that were cited in policy and those that were not. We also found a paucity of meta-analyses on wildlife despite ample primary evidence. Finally, we quantified the positive impact of using reporting guidelines and we provide recommendations for readily implementable methodological improvements.","citation-key":"morrisonMappingMetaanalysesOrganochlorine2025","container-title":"Nature Sustainability","DOI":"10.1038/s41893-025-01634-5","ISSN":"2398-9629","journalAbbreviation":"Nat. Sustain.","language":"en","source":"DOI.org (Crossref)","title":"Mapping meta-analyses on organochlorine pesticides reveals low methodological quality","URL":"https://www.nature.com/articles/s41893-025-01634-5","author":[{"family":"Morrison","given":"Kyle"},{"family":"Yang","given":"Yefeng"},{"family":"Williams","given":"Coralie"},{"family":"Ricolfi","given":"Lorenzo"},{"family":"Lagisz","given":"Malgorzata"},{"family":"Nakagawa","given":"Shinichi"}],"accessed":{"date-parts":[["2025",10,1]]},"issued":{"date-parts":[["2025"]]}}}],"schema":"https://github.com/citation-style-language/schema/raw/master/csl-citation.json"} </w:instrText>
      </w:r>
      <w:r w:rsidR="00E15192" w:rsidRPr="3A992BFB">
        <w:rPr>
          <w:rFonts w:ascii="Times New Roman" w:hAnsi="Times New Roman" w:cs="Times New Roman"/>
          <w:color w:val="4EA72E" w:themeColor="accent6"/>
        </w:rPr>
        <w:fldChar w:fldCharType="separate"/>
      </w:r>
      <w:r w:rsidR="7E63071A" w:rsidRPr="3A992BFB">
        <w:rPr>
          <w:rFonts w:ascii="Times New Roman" w:hAnsi="Times New Roman" w:cs="Times New Roman"/>
          <w:color w:val="215E99" w:themeColor="text2" w:themeTint="BF"/>
        </w:rPr>
        <w:t>Morrison et al. (2025)</w:t>
      </w:r>
      <w:r w:rsidR="00E15192" w:rsidRPr="3A992BFB">
        <w:rPr>
          <w:rFonts w:ascii="Times New Roman" w:hAnsi="Times New Roman" w:cs="Times New Roman"/>
          <w:color w:val="4EA72E" w:themeColor="accent6"/>
        </w:rPr>
        <w:fldChar w:fldCharType="end"/>
      </w:r>
      <w:r w:rsidR="7E63071A" w:rsidRPr="3A992BFB">
        <w:rPr>
          <w:rFonts w:ascii="Times New Roman" w:hAnsi="Times New Roman" w:cs="Times New Roman"/>
          <w:color w:val="215E99" w:themeColor="text2" w:themeTint="BF"/>
        </w:rPr>
        <w:t xml:space="preserve">. Between 9 and 14 July 2025, we retrieved policy documents citing included syntheses from </w:t>
      </w:r>
      <w:proofErr w:type="spellStart"/>
      <w:r w:rsidR="7E63071A" w:rsidRPr="3A992BFB">
        <w:rPr>
          <w:rFonts w:ascii="Times New Roman" w:hAnsi="Times New Roman" w:cs="Times New Roman"/>
          <w:color w:val="215E99" w:themeColor="text2" w:themeTint="BF"/>
        </w:rPr>
        <w:t>PlumX</w:t>
      </w:r>
      <w:proofErr w:type="spellEnd"/>
      <w:r w:rsidR="7E63071A" w:rsidRPr="3A992BFB">
        <w:rPr>
          <w:rFonts w:ascii="Times New Roman" w:hAnsi="Times New Roman" w:cs="Times New Roman"/>
          <w:color w:val="215E99" w:themeColor="text2" w:themeTint="BF"/>
        </w:rPr>
        <w:t xml:space="preserve"> </w:t>
      </w:r>
      <w:r w:rsidR="00E15192" w:rsidRPr="3A992BFB">
        <w:rPr>
          <w:rFonts w:ascii="Times New Roman" w:hAnsi="Times New Roman" w:cs="Times New Roman"/>
          <w:color w:val="4EA72E" w:themeColor="accent6"/>
        </w:rPr>
        <w:fldChar w:fldCharType="begin"/>
      </w:r>
      <w:r w:rsidR="00E15192" w:rsidRPr="3A992BFB">
        <w:rPr>
          <w:rFonts w:ascii="Times New Roman" w:hAnsi="Times New Roman" w:cs="Times New Roman"/>
          <w:color w:val="4EA72E" w:themeColor="accent6"/>
        </w:rPr>
        <w:instrText xml:space="preserve"> ADDIN ZOTERO_ITEM CSL_CITATION {"citationID":"BHIR2Jmv","properties":{"formattedCitation":"(Wong and Vital 2017)","plainCitation":"(Wong and Vital 2017)","noteIndex":0},"citationItems":[{"id":42938,"uris":["http://zotero.org/users/10909068/items/R48CFQ3Y"],"itemData":{"id":42938,"type":"article-journal","abstract":"Purpose - Saint Mary’s College of California (SMC) Library plays an integral role in supporting one of the goals in the College's Strategic Plan: \"Raise the Academic Profile and Distinction.\" This case study aims to assess the effectiveness of PlumX as a tool to showcase the academic profile and distinction of SMC. The Library recognizes the importance of capturing impact of non-traditional creativity and engagement in addition to just traditional impact metrics of research.","citation-key":"wongPlumXToolShowcase2017","container-title":"Digital Library Perspectives","DOI":"10.1108/DLP-12-2016-0047","ISSN":"2059-5816","issue":"4","journalAbbreviation":"Data Libr. Perspect","language":"en","license":"https://www.emerald.com/insight/site-policies","page":"305-313","source":"DOI.org (Crossref)","title":"PlumX: a tool to showcase academic profile and distinction","title-short":"PlumX","volume":"33","author":[{"family":"Wong","given":"Elise Y."},{"family":"Vital","given":"Sarah M."}],"issued":{"date-parts":[["2017",11,13]]}}}],"schema":"https://github.com/citation-style-language/schema/raw/master/csl-citation.json"} </w:instrText>
      </w:r>
      <w:r w:rsidR="00E15192" w:rsidRPr="3A992BFB">
        <w:rPr>
          <w:rFonts w:ascii="Times New Roman" w:hAnsi="Times New Roman" w:cs="Times New Roman"/>
          <w:color w:val="4EA72E" w:themeColor="accent6"/>
        </w:rPr>
        <w:fldChar w:fldCharType="separate"/>
      </w:r>
      <w:r w:rsidR="2DBFEF4E" w:rsidRPr="3A992BFB">
        <w:rPr>
          <w:rFonts w:ascii="Times New Roman" w:hAnsi="Times New Roman" w:cs="Times New Roman"/>
          <w:color w:val="215E99" w:themeColor="text2" w:themeTint="BF"/>
        </w:rPr>
        <w:t>(Wong and Vital 2017</w:t>
      </w:r>
      <w:r w:rsidR="49DF3D09" w:rsidRPr="3A992BFB">
        <w:rPr>
          <w:rFonts w:ascii="Times New Roman" w:hAnsi="Times New Roman" w:cs="Times New Roman"/>
          <w:color w:val="215E99" w:themeColor="text2" w:themeTint="BF"/>
        </w:rPr>
        <w:t xml:space="preserve">; </w:t>
      </w:r>
      <w:r w:rsidR="6C8443CF" w:rsidRPr="3A992BFB">
        <w:rPr>
          <w:rFonts w:ascii="Times New Roman" w:hAnsi="Times New Roman" w:cs="Times New Roman"/>
          <w:color w:val="215E99" w:themeColor="text2" w:themeTint="BF"/>
        </w:rPr>
        <w:t>https://www.elsevier.com/insights/metrics/plumx</w:t>
      </w:r>
      <w:r w:rsidR="2DBFEF4E" w:rsidRPr="3A992BFB">
        <w:rPr>
          <w:rFonts w:ascii="Times New Roman" w:hAnsi="Times New Roman" w:cs="Times New Roman"/>
          <w:color w:val="215E99" w:themeColor="text2" w:themeTint="BF"/>
        </w:rPr>
        <w:t>)</w:t>
      </w:r>
      <w:r w:rsidR="00E15192" w:rsidRPr="3A992BFB">
        <w:rPr>
          <w:rFonts w:ascii="Times New Roman" w:hAnsi="Times New Roman" w:cs="Times New Roman"/>
          <w:color w:val="4EA72E" w:themeColor="accent6"/>
        </w:rPr>
        <w:fldChar w:fldCharType="end"/>
      </w:r>
      <w:r w:rsidR="7E63071A" w:rsidRPr="3A992BFB">
        <w:rPr>
          <w:rFonts w:ascii="Times New Roman" w:hAnsi="Times New Roman" w:cs="Times New Roman"/>
          <w:color w:val="215E99" w:themeColor="text2" w:themeTint="BF"/>
        </w:rPr>
        <w:t xml:space="preserve">. When </w:t>
      </w:r>
      <w:proofErr w:type="spellStart"/>
      <w:r w:rsidR="7E63071A" w:rsidRPr="3A992BFB">
        <w:rPr>
          <w:rFonts w:ascii="Times New Roman" w:hAnsi="Times New Roman" w:cs="Times New Roman"/>
          <w:color w:val="215E99" w:themeColor="text2" w:themeTint="BF"/>
        </w:rPr>
        <w:t>PlumX</w:t>
      </w:r>
      <w:proofErr w:type="spellEnd"/>
      <w:r w:rsidR="7E63071A" w:rsidRPr="3A992BFB">
        <w:rPr>
          <w:rFonts w:ascii="Times New Roman" w:hAnsi="Times New Roman" w:cs="Times New Roman"/>
          <w:color w:val="215E99" w:themeColor="text2" w:themeTint="BF"/>
        </w:rPr>
        <w:t xml:space="preserve"> listed the same citing policy more than once for a synthesis, we manually removed duplicate policy-document citations within each synthesis and based our counts on the deduplicated citations (Dataset S3). We </w:t>
      </w:r>
      <w:r w:rsidR="7360092A" w:rsidRPr="3A992BFB">
        <w:rPr>
          <w:rFonts w:ascii="Times New Roman" w:hAnsi="Times New Roman" w:cs="Times New Roman"/>
          <w:color w:val="215E99" w:themeColor="text2" w:themeTint="BF"/>
        </w:rPr>
        <w:t>used</w:t>
      </w:r>
      <w:r w:rsidR="3CA6BF73" w:rsidRPr="3A992BFB">
        <w:rPr>
          <w:rFonts w:ascii="Times New Roman" w:hAnsi="Times New Roman" w:cs="Times New Roman"/>
          <w:color w:val="215E99" w:themeColor="text2" w:themeTint="BF"/>
        </w:rPr>
        <w:t xml:space="preserve"> Overton </w:t>
      </w:r>
      <w:r w:rsidR="00E15192" w:rsidRPr="3A992BFB">
        <w:rPr>
          <w:rFonts w:ascii="Times New Roman" w:hAnsi="Times New Roman" w:cs="Times New Roman"/>
          <w:color w:val="4EA72E" w:themeColor="accent6"/>
        </w:rPr>
        <w:fldChar w:fldCharType="begin"/>
      </w:r>
      <w:r w:rsidR="00E15192" w:rsidRPr="3A992BFB">
        <w:rPr>
          <w:rFonts w:ascii="Times New Roman" w:hAnsi="Times New Roman" w:cs="Times New Roman"/>
          <w:color w:val="4EA72E" w:themeColor="accent6"/>
        </w:rPr>
        <w:instrText xml:space="preserve"> ADDIN ZOTERO_ITEM CSL_CITATION {"citationID":"A4CEGul9","properties":{"unsorted":false,"formattedCitation":"(Szomszor and Adie 2022; Overton 2024)","plainCitation":"(Szomszor and Adie 2022; Overton 2024)","noteIndex":0},"citationItems":[{"id":52333,"uris":["http://zotero.org/users/10909068/items/4VPF9KSM"],"itemData":{"id":52333,"type":"article-journal","abstract":"This paper presents an analysis of the Overton policy document database, describing the makeup of materials indexed and the nature in which they cite academic literature. We report on various aspects of the data, including growth, geographic spread, language representation, the range of policy source types included, and the availability of citation links in documents. Longitudinal analysis over established journal category schemes is used to reveal the scale and disciplinary focus of citations and determine the feasibility of developing field-normalized citation indicators. To corroborate the data indexed, we also examine how well self-reported funding outcomes collected by UK funders correspond to data indexed in the Overton database. Finally, to test the data in an experimental setting, we assess whether peer-review assessment of impact as measured by the UK Research Excellence Framework (REF) 2014 correlates with derived policy citation metrics. Our findings show that for some research topics, such as health, economics, social care, and the environment, Overton contains a core set of policy documents with sufficient citation linkage to academic literature to support various citation analyses that may be informative in research evaluation, impact assessment, and policy review.","citation-key":"szomszorOvertonBibliometricDatabase2022","container-title":"Quantitative Science Studies","DOI":"10.1162/qss_a_00204","ISSN":"2641-3337","issue":"3","language":"en","page":"624-650","source":"DOI.org (Crossref)","title":"Overton: A bibliometric database of policy document citations","title-short":"Overton","volume":"3","author":[{"family":"Szomszor","given":"Martin"},{"family":"Adie","given":"Euan"}],"issued":{"date-parts":[["2022",11,1]]}}},{"id":52195,"uris":["http://zotero.org/users/10909068/items/BESUCZ6K"],"itemData":{"id":52195,"type":"webpage","citation-key":"zotero-item-52195","publisher":"Open Policy Ltd.","publisher-place":"Online","title":"Open Policy Ltd","URL":"https://app.overton.io/dashboard.php","author":[{"family":"Overton","given":""}],"accessed":{"date-parts":[["2025",7,9]]},"issued":{"date-parts":[["2024"]]}}}],"schema":"https://github.com/citation-style-language/schema/raw/master/csl-citation.json"} </w:instrText>
      </w:r>
      <w:r w:rsidR="00E15192" w:rsidRPr="3A992BFB">
        <w:rPr>
          <w:rFonts w:ascii="Times New Roman" w:hAnsi="Times New Roman" w:cs="Times New Roman"/>
          <w:color w:val="4EA72E" w:themeColor="accent6"/>
        </w:rPr>
        <w:fldChar w:fldCharType="separate"/>
      </w:r>
      <w:r w:rsidR="2DBFEF4E" w:rsidRPr="3A992BFB">
        <w:rPr>
          <w:rFonts w:ascii="Times New Roman" w:hAnsi="Times New Roman" w:cs="Times New Roman"/>
          <w:color w:val="215E99" w:themeColor="text2" w:themeTint="BF"/>
        </w:rPr>
        <w:t>(Szomszor and Adie 2022; Overton 2024</w:t>
      </w:r>
      <w:r w:rsidR="6E7D441D" w:rsidRPr="3A992BFB">
        <w:rPr>
          <w:rFonts w:ascii="Times New Roman" w:hAnsi="Times New Roman" w:cs="Times New Roman"/>
          <w:color w:val="215E99" w:themeColor="text2" w:themeTint="BF"/>
        </w:rPr>
        <w:t>; https://www.overton.io/</w:t>
      </w:r>
      <w:r w:rsidR="2DBFEF4E" w:rsidRPr="3A992BFB">
        <w:rPr>
          <w:rFonts w:ascii="Times New Roman" w:hAnsi="Times New Roman" w:cs="Times New Roman"/>
          <w:color w:val="215E99" w:themeColor="text2" w:themeTint="BF"/>
        </w:rPr>
        <w:t>)</w:t>
      </w:r>
      <w:r w:rsidR="00E15192" w:rsidRPr="3A992BFB">
        <w:rPr>
          <w:rFonts w:ascii="Times New Roman" w:hAnsi="Times New Roman" w:cs="Times New Roman"/>
          <w:color w:val="4EA72E" w:themeColor="accent6"/>
        </w:rPr>
        <w:fldChar w:fldCharType="end"/>
      </w:r>
      <w:r w:rsidR="3CA6BF73" w:rsidRPr="3A992BFB">
        <w:rPr>
          <w:rFonts w:ascii="Times New Roman" w:hAnsi="Times New Roman" w:cs="Times New Roman"/>
          <w:color w:val="215E99" w:themeColor="text2" w:themeTint="BF"/>
        </w:rPr>
        <w:t xml:space="preserve"> </w:t>
      </w:r>
      <w:r w:rsidR="7360092A" w:rsidRPr="3A992BFB">
        <w:rPr>
          <w:rFonts w:ascii="Times New Roman" w:hAnsi="Times New Roman" w:cs="Times New Roman"/>
          <w:color w:val="215E99" w:themeColor="text2" w:themeTint="BF"/>
        </w:rPr>
        <w:t xml:space="preserve">to </w:t>
      </w:r>
      <w:r w:rsidR="40868B43" w:rsidRPr="3A992BFB">
        <w:rPr>
          <w:rFonts w:ascii="Times New Roman" w:hAnsi="Times New Roman" w:cs="Times New Roman"/>
          <w:color w:val="215E99" w:themeColor="text2" w:themeTint="BF"/>
        </w:rPr>
        <w:t>access</w:t>
      </w:r>
      <w:r w:rsidR="7E63071A" w:rsidRPr="3A992BFB">
        <w:rPr>
          <w:rFonts w:ascii="Times New Roman" w:hAnsi="Times New Roman" w:cs="Times New Roman"/>
          <w:color w:val="215E99" w:themeColor="text2" w:themeTint="BF"/>
        </w:rPr>
        <w:t xml:space="preserve"> policy documents</w:t>
      </w:r>
      <w:r w:rsidR="679C8F57" w:rsidRPr="3A992BFB">
        <w:rPr>
          <w:rFonts w:ascii="Times New Roman" w:hAnsi="Times New Roman" w:cs="Times New Roman"/>
          <w:color w:val="215E99" w:themeColor="text2" w:themeTint="BF"/>
        </w:rPr>
        <w:t xml:space="preserve">. </w:t>
      </w:r>
      <w:r w:rsidR="7F9C8DBC" w:rsidRPr="3A992BFB">
        <w:rPr>
          <w:rFonts w:ascii="Times New Roman" w:hAnsi="Times New Roman" w:cs="Times New Roman"/>
          <w:color w:val="215E99" w:themeColor="text2" w:themeTint="BF"/>
        </w:rPr>
        <w:t xml:space="preserve">We coded the ecological context, topic, document type, and country of publication </w:t>
      </w:r>
      <w:r w:rsidR="40187AEF" w:rsidRPr="3A992BFB">
        <w:rPr>
          <w:rFonts w:ascii="Times New Roman" w:hAnsi="Times New Roman" w:cs="Times New Roman"/>
          <w:color w:val="215E99" w:themeColor="text2" w:themeTint="BF"/>
        </w:rPr>
        <w:t>using</w:t>
      </w:r>
      <w:r w:rsidR="7F9C8DBC" w:rsidRPr="3A992BFB">
        <w:rPr>
          <w:rFonts w:ascii="Times New Roman" w:hAnsi="Times New Roman" w:cs="Times New Roman"/>
          <w:color w:val="215E99" w:themeColor="text2" w:themeTint="BF"/>
        </w:rPr>
        <w:t xml:space="preserve"> summary information</w:t>
      </w:r>
      <w:r w:rsidR="34E3F499" w:rsidRPr="3A992BFB">
        <w:rPr>
          <w:rFonts w:ascii="Times New Roman" w:hAnsi="Times New Roman" w:cs="Times New Roman"/>
          <w:color w:val="215E99" w:themeColor="text2" w:themeTint="BF"/>
        </w:rPr>
        <w:t xml:space="preserve"> </w:t>
      </w:r>
      <w:r w:rsidR="1634031C" w:rsidRPr="50E7033B">
        <w:rPr>
          <w:rFonts w:ascii="Times New Roman" w:hAnsi="Times New Roman" w:cs="Times New Roman"/>
          <w:color w:val="215E99" w:themeColor="text2" w:themeTint="BF"/>
        </w:rPr>
        <w:t xml:space="preserve">from Overton </w:t>
      </w:r>
      <w:r w:rsidR="7F9C8DBC" w:rsidRPr="50E7033B">
        <w:rPr>
          <w:rFonts w:ascii="Times New Roman" w:hAnsi="Times New Roman" w:cs="Times New Roman"/>
          <w:color w:val="215E99" w:themeColor="text2" w:themeTint="BF"/>
        </w:rPr>
        <w:t>and</w:t>
      </w:r>
      <w:r w:rsidR="1BDCE5C8" w:rsidRPr="3A992BFB">
        <w:rPr>
          <w:rFonts w:ascii="Times New Roman" w:hAnsi="Times New Roman" w:cs="Times New Roman"/>
          <w:color w:val="215E99" w:themeColor="text2" w:themeTint="BF"/>
        </w:rPr>
        <w:t xml:space="preserve">, </w:t>
      </w:r>
      <w:r w:rsidR="34E3F499" w:rsidRPr="3A992BFB">
        <w:rPr>
          <w:rFonts w:ascii="Times New Roman" w:hAnsi="Times New Roman" w:cs="Times New Roman"/>
          <w:color w:val="215E99" w:themeColor="text2" w:themeTint="BF"/>
        </w:rPr>
        <w:t xml:space="preserve">when available, </w:t>
      </w:r>
      <w:r w:rsidR="7F9C8DBC" w:rsidRPr="3A992BFB">
        <w:rPr>
          <w:rFonts w:ascii="Times New Roman" w:hAnsi="Times New Roman" w:cs="Times New Roman"/>
          <w:color w:val="215E99" w:themeColor="text2" w:themeTint="BF"/>
        </w:rPr>
        <w:t xml:space="preserve">the </w:t>
      </w:r>
      <w:r w:rsidR="7B595CAA" w:rsidRPr="3A992BFB">
        <w:rPr>
          <w:rFonts w:ascii="Times New Roman" w:hAnsi="Times New Roman" w:cs="Times New Roman"/>
          <w:color w:val="215E99" w:themeColor="text2" w:themeTint="BF"/>
        </w:rPr>
        <w:t xml:space="preserve">policy </w:t>
      </w:r>
      <w:r w:rsidR="7F9C8DBC" w:rsidRPr="3A992BFB">
        <w:rPr>
          <w:rFonts w:ascii="Times New Roman" w:hAnsi="Times New Roman" w:cs="Times New Roman"/>
          <w:color w:val="215E99" w:themeColor="text2" w:themeTint="BF"/>
        </w:rPr>
        <w:t>full text</w:t>
      </w:r>
      <w:r w:rsidR="3F570C3D" w:rsidRPr="3A992BFB">
        <w:rPr>
          <w:rFonts w:ascii="Times New Roman" w:hAnsi="Times New Roman" w:cs="Times New Roman"/>
          <w:color w:val="215E99" w:themeColor="text2" w:themeTint="BF"/>
        </w:rPr>
        <w:t xml:space="preserve">, </w:t>
      </w:r>
      <w:r w:rsidR="7F9C8DBC" w:rsidRPr="3A992BFB">
        <w:rPr>
          <w:rFonts w:ascii="Times New Roman" w:hAnsi="Times New Roman" w:cs="Times New Roman"/>
          <w:color w:val="215E99" w:themeColor="text2" w:themeTint="BF"/>
        </w:rPr>
        <w:t>following our predefined coding variables (Table S9; Dataset S3).”—Manuscript, page 8, lines 174–181.</w:t>
      </w:r>
    </w:p>
    <w:p w14:paraId="7FB75416" w14:textId="77777777" w:rsidR="005E15AB" w:rsidRDefault="005E15AB" w:rsidP="3A992BFB">
      <w:pPr>
        <w:spacing w:line="360" w:lineRule="auto"/>
        <w:rPr>
          <w:rFonts w:ascii="Times New Roman" w:hAnsi="Times New Roman" w:cs="Times New Roman"/>
          <w:color w:val="215E99" w:themeColor="text2" w:themeTint="BF"/>
        </w:rPr>
      </w:pPr>
    </w:p>
    <w:p w14:paraId="48B898FE" w14:textId="602F7FB6" w:rsidR="009B6A38" w:rsidRPr="00E442C9" w:rsidRDefault="00A01D41" w:rsidP="3A992BFB">
      <w:pPr>
        <w:spacing w:line="360" w:lineRule="auto"/>
        <w:rPr>
          <w:rFonts w:ascii="Times New Roman" w:eastAsia="Times New Roman" w:hAnsi="Times New Roman" w:cs="Times New Roman"/>
          <w:color w:val="215E99" w:themeColor="text2" w:themeTint="BF"/>
          <w:lang w:eastAsia="en-GB"/>
        </w:rPr>
      </w:pPr>
      <w:r>
        <w:rPr>
          <w:rFonts w:ascii="Times New Roman" w:hAnsi="Times New Roman" w:cs="Times New Roman"/>
          <w:color w:val="215E99" w:themeColor="text2" w:themeTint="BF"/>
        </w:rPr>
        <w:t xml:space="preserve">Given </w:t>
      </w:r>
      <w:r>
        <w:rPr>
          <w:rFonts w:ascii="Times New Roman" w:eastAsia="Times New Roman" w:hAnsi="Times New Roman" w:cs="Times New Roman"/>
          <w:color w:val="215E99" w:themeColor="text2" w:themeTint="BF"/>
          <w:lang w:eastAsia="en-GB"/>
        </w:rPr>
        <w:t>the c</w:t>
      </w:r>
      <w:r w:rsidRPr="00806DC8">
        <w:rPr>
          <w:rFonts w:ascii="Times New Roman" w:eastAsia="Times New Roman" w:hAnsi="Times New Roman" w:cs="Times New Roman"/>
          <w:color w:val="215E99" w:themeColor="text2" w:themeTint="BF"/>
          <w:lang w:eastAsia="en-GB"/>
        </w:rPr>
        <w:t>ountry and language coverage</w:t>
      </w:r>
      <w:r w:rsidR="008B44B2">
        <w:rPr>
          <w:rFonts w:ascii="Times New Roman" w:eastAsia="Times New Roman" w:hAnsi="Times New Roman" w:cs="Times New Roman"/>
          <w:color w:val="215E99" w:themeColor="text2" w:themeTint="BF"/>
          <w:lang w:eastAsia="en-GB"/>
        </w:rPr>
        <w:t xml:space="preserve"> </w:t>
      </w:r>
      <w:r w:rsidRPr="00806DC8">
        <w:rPr>
          <w:rFonts w:ascii="Times New Roman" w:eastAsia="Times New Roman" w:hAnsi="Times New Roman" w:cs="Times New Roman"/>
          <w:color w:val="215E99" w:themeColor="text2" w:themeTint="BF"/>
          <w:lang w:eastAsia="en-GB"/>
        </w:rPr>
        <w:t>o</w:t>
      </w:r>
      <w:r w:rsidR="009D10FB">
        <w:rPr>
          <w:rFonts w:ascii="Times New Roman" w:eastAsia="Times New Roman" w:hAnsi="Times New Roman" w:cs="Times New Roman"/>
          <w:color w:val="215E99" w:themeColor="text2" w:themeTint="BF"/>
          <w:lang w:eastAsia="en-GB"/>
        </w:rPr>
        <w:t>f</w:t>
      </w:r>
      <w:r w:rsidRPr="00806DC8">
        <w:rPr>
          <w:rFonts w:ascii="Times New Roman" w:eastAsia="Times New Roman" w:hAnsi="Times New Roman" w:cs="Times New Roman"/>
          <w:color w:val="215E99" w:themeColor="text2" w:themeTint="BF"/>
          <w:lang w:eastAsia="en-GB"/>
        </w:rPr>
        <w:t xml:space="preserve"> </w:t>
      </w:r>
      <w:proofErr w:type="spellStart"/>
      <w:r w:rsidR="00BA0D17">
        <w:rPr>
          <w:rFonts w:ascii="Times New Roman" w:eastAsia="Times New Roman" w:hAnsi="Times New Roman" w:cs="Times New Roman"/>
          <w:color w:val="215E99" w:themeColor="text2" w:themeTint="BF"/>
          <w:lang w:eastAsia="en-GB"/>
        </w:rPr>
        <w:t>PlumX</w:t>
      </w:r>
      <w:proofErr w:type="spellEnd"/>
      <w:r w:rsidR="001B7282">
        <w:rPr>
          <w:rFonts w:ascii="Times New Roman" w:eastAsia="Times New Roman" w:hAnsi="Times New Roman" w:cs="Times New Roman"/>
          <w:color w:val="215E99" w:themeColor="text2" w:themeTint="BF"/>
          <w:lang w:eastAsia="en-GB"/>
        </w:rPr>
        <w:t xml:space="preserve"> </w:t>
      </w:r>
      <w:r w:rsidR="002322DA">
        <w:rPr>
          <w:rFonts w:ascii="Times New Roman" w:eastAsia="Times New Roman" w:hAnsi="Times New Roman" w:cs="Times New Roman"/>
          <w:color w:val="215E99" w:themeColor="text2" w:themeTint="BF"/>
          <w:lang w:eastAsia="en-GB"/>
        </w:rPr>
        <w:t xml:space="preserve">and </w:t>
      </w:r>
      <w:r w:rsidR="001B7282">
        <w:rPr>
          <w:rFonts w:ascii="Times New Roman" w:eastAsia="Times New Roman" w:hAnsi="Times New Roman" w:cs="Times New Roman"/>
          <w:color w:val="215E99" w:themeColor="text2" w:themeTint="BF"/>
          <w:lang w:eastAsia="en-GB"/>
        </w:rPr>
        <w:t>Overton</w:t>
      </w:r>
      <w:r w:rsidR="002322DA">
        <w:rPr>
          <w:rFonts w:ascii="Times New Roman" w:eastAsia="Times New Roman" w:hAnsi="Times New Roman" w:cs="Times New Roman"/>
          <w:color w:val="215E99" w:themeColor="text2" w:themeTint="BF"/>
          <w:lang w:eastAsia="en-GB"/>
        </w:rPr>
        <w:t xml:space="preserve"> databases</w:t>
      </w:r>
      <w:r w:rsidR="00C43DE9">
        <w:rPr>
          <w:rFonts w:ascii="Times New Roman" w:eastAsia="Times New Roman" w:hAnsi="Times New Roman" w:cs="Times New Roman"/>
          <w:color w:val="215E99" w:themeColor="text2" w:themeTint="BF"/>
          <w:lang w:eastAsia="en-GB"/>
        </w:rPr>
        <w:t>,</w:t>
      </w:r>
      <w:r w:rsidR="009C5715">
        <w:rPr>
          <w:rFonts w:ascii="Times New Roman" w:eastAsia="Times New Roman" w:hAnsi="Times New Roman" w:cs="Times New Roman"/>
          <w:color w:val="215E99" w:themeColor="text2" w:themeTint="BF"/>
          <w:lang w:eastAsia="en-GB"/>
        </w:rPr>
        <w:t xml:space="preserve"> </w:t>
      </w:r>
      <w:r w:rsidR="00B5272B">
        <w:rPr>
          <w:rFonts w:ascii="Times New Roman" w:eastAsia="Times New Roman" w:hAnsi="Times New Roman" w:cs="Times New Roman"/>
          <w:color w:val="215E99" w:themeColor="text2" w:themeTint="BF"/>
          <w:lang w:eastAsia="en-GB"/>
        </w:rPr>
        <w:t>influ</w:t>
      </w:r>
      <w:r w:rsidR="00976A00">
        <w:rPr>
          <w:rFonts w:ascii="Times New Roman" w:eastAsia="Times New Roman" w:hAnsi="Times New Roman" w:cs="Times New Roman"/>
          <w:color w:val="215E99" w:themeColor="text2" w:themeTint="BF"/>
          <w:lang w:eastAsia="en-GB"/>
        </w:rPr>
        <w:t>ences</w:t>
      </w:r>
      <w:r w:rsidR="002763B2">
        <w:rPr>
          <w:rFonts w:ascii="Times New Roman" w:eastAsia="Times New Roman" w:hAnsi="Times New Roman" w:cs="Times New Roman"/>
          <w:color w:val="215E99" w:themeColor="text2" w:themeTint="BF"/>
          <w:lang w:eastAsia="en-GB"/>
        </w:rPr>
        <w:t xml:space="preserve"> the</w:t>
      </w:r>
      <w:r w:rsidRPr="00806DC8">
        <w:rPr>
          <w:rFonts w:ascii="Times New Roman" w:eastAsia="Times New Roman" w:hAnsi="Times New Roman" w:cs="Times New Roman"/>
          <w:color w:val="215E99" w:themeColor="text2" w:themeTint="BF"/>
          <w:lang w:eastAsia="en-GB"/>
        </w:rPr>
        <w:t xml:space="preserve"> observed geographic distribution</w:t>
      </w:r>
      <w:r w:rsidR="006D4F7D">
        <w:rPr>
          <w:rFonts w:ascii="Times New Roman" w:eastAsia="Times New Roman" w:hAnsi="Times New Roman" w:cs="Times New Roman"/>
          <w:color w:val="215E99" w:themeColor="text2" w:themeTint="BF"/>
          <w:lang w:eastAsia="en-GB"/>
        </w:rPr>
        <w:t xml:space="preserve">, we </w:t>
      </w:r>
      <w:r w:rsidR="00794192">
        <w:rPr>
          <w:rFonts w:ascii="Times New Roman" w:eastAsia="Times New Roman" w:hAnsi="Times New Roman" w:cs="Times New Roman"/>
          <w:color w:val="215E99" w:themeColor="text2" w:themeTint="BF"/>
          <w:lang w:eastAsia="en-GB"/>
        </w:rPr>
        <w:t xml:space="preserve">now </w:t>
      </w:r>
      <w:r w:rsidR="001C2347">
        <w:rPr>
          <w:rFonts w:ascii="Times New Roman" w:eastAsia="Times New Roman" w:hAnsi="Times New Roman" w:cs="Times New Roman"/>
          <w:color w:val="215E99" w:themeColor="text2" w:themeTint="BF"/>
          <w:lang w:eastAsia="en-GB"/>
        </w:rPr>
        <w:t>acknowledge</w:t>
      </w:r>
      <w:r w:rsidR="007B545F">
        <w:rPr>
          <w:rFonts w:ascii="Times New Roman" w:eastAsia="Times New Roman" w:hAnsi="Times New Roman" w:cs="Times New Roman"/>
          <w:color w:val="215E99" w:themeColor="text2" w:themeTint="BF"/>
          <w:lang w:eastAsia="en-GB"/>
        </w:rPr>
        <w:t xml:space="preserve"> </w:t>
      </w:r>
      <w:r w:rsidR="005B68F4">
        <w:rPr>
          <w:rFonts w:ascii="Times New Roman" w:eastAsia="Times New Roman" w:hAnsi="Times New Roman" w:cs="Times New Roman"/>
          <w:color w:val="215E99" w:themeColor="text2" w:themeTint="BF"/>
          <w:lang w:eastAsia="en-GB"/>
        </w:rPr>
        <w:t>this in the limitations:</w:t>
      </w:r>
    </w:p>
    <w:p w14:paraId="71FFE941" w14:textId="2AA178E7" w:rsidR="00667681" w:rsidRDefault="00577F87" w:rsidP="00E442C9">
      <w:pPr>
        <w:spacing w:before="240" w:after="200" w:line="360" w:lineRule="auto"/>
        <w:ind w:left="720" w:right="-46"/>
        <w:rPr>
          <w:rFonts w:ascii="Times New Roman" w:eastAsia="Times New Roman" w:hAnsi="Times New Roman" w:cs="Times New Roman"/>
          <w:color w:val="215E99" w:themeColor="text2" w:themeTint="BF"/>
          <w:lang w:eastAsia="en-GB"/>
        </w:rPr>
      </w:pPr>
      <w:r>
        <w:rPr>
          <w:rFonts w:ascii="Times New Roman" w:eastAsia="Times New Roman" w:hAnsi="Times New Roman" w:cs="Times New Roman"/>
          <w:color w:val="215E99" w:themeColor="text2" w:themeTint="BF"/>
          <w:lang w:eastAsia="en-GB"/>
        </w:rPr>
        <w:t>“</w:t>
      </w:r>
      <w:r w:rsidR="00B261BF" w:rsidRPr="00B261BF">
        <w:rPr>
          <w:rFonts w:ascii="Times New Roman" w:eastAsia="Times New Roman" w:hAnsi="Times New Roman" w:cs="Times New Roman"/>
          <w:color w:val="215E99" w:themeColor="text2" w:themeTint="BF"/>
          <w:lang w:eastAsia="en-GB"/>
        </w:rPr>
        <w:t xml:space="preserve">For the policy analysis, we acknowledge that our reliance on </w:t>
      </w:r>
      <w:proofErr w:type="spellStart"/>
      <w:r w:rsidR="00B261BF" w:rsidRPr="00B261BF">
        <w:rPr>
          <w:rFonts w:ascii="Times New Roman" w:eastAsia="Times New Roman" w:hAnsi="Times New Roman" w:cs="Times New Roman"/>
          <w:color w:val="215E99" w:themeColor="text2" w:themeTint="BF"/>
          <w:lang w:eastAsia="en-GB"/>
        </w:rPr>
        <w:t>PlumX</w:t>
      </w:r>
      <w:proofErr w:type="spellEnd"/>
      <w:r w:rsidR="00B261BF" w:rsidRPr="00B261BF">
        <w:rPr>
          <w:rFonts w:ascii="Times New Roman" w:eastAsia="Times New Roman" w:hAnsi="Times New Roman" w:cs="Times New Roman"/>
          <w:color w:val="215E99" w:themeColor="text2" w:themeTint="BF"/>
          <w:lang w:eastAsia="en-GB"/>
        </w:rPr>
        <w:t xml:space="preserve"> and Overton may have introduced coverage bias because policy citations are more likely to be detected when documents are digitally available, indexed, and linked through formal citation metadata. As a result, we may have missed citations from local, non-digital, non-English, or less formally indexed policy documents, potentially underrepresenting policy uptake in some regions </w:t>
      </w:r>
      <w:r w:rsidR="00B261BF" w:rsidRPr="00B261BF">
        <w:rPr>
          <w:rFonts w:ascii="Times New Roman" w:eastAsia="Times New Roman" w:hAnsi="Times New Roman" w:cs="Times New Roman"/>
          <w:color w:val="215E99" w:themeColor="text2" w:themeTint="BF"/>
          <w:lang w:eastAsia="en-GB"/>
        </w:rPr>
        <w:fldChar w:fldCharType="begin"/>
      </w:r>
      <w:r w:rsidR="00B261BF" w:rsidRPr="00B261BF">
        <w:rPr>
          <w:rFonts w:ascii="Times New Roman" w:eastAsia="Times New Roman" w:hAnsi="Times New Roman" w:cs="Times New Roman"/>
          <w:color w:val="215E99" w:themeColor="text2" w:themeTint="BF"/>
          <w:lang w:eastAsia="en-GB"/>
        </w:rPr>
        <w:instrText xml:space="preserve"> ADDIN ZOTERO_ITEM CSL_CITATION {"citationID":"Ev4unkR7","properties":{"unsorted":false,"formattedCitation":"(Szomszor and Adie 2022)","plainCitation":"(Szomszor and Adie 2022)","noteIndex":0},"citationItems":[{"id":52333,"uris":["http://zotero.org/users/10909068/items/4VPF9KSM"],"itemData":{"id":52333,"type":"article-journal","abstract":"This paper presents an analysis of the Overton policy document database, describing the makeup of materials indexed and the nature in which they cite academic literature. We report on various aspects of the data, including growth, geographic spread, language representation, the range of policy source types included, and the availability of citation links in documents. Longitudinal analysis over established journal category schemes is used to reveal the scale and disciplinary focus of citations and determine the feasibility of developing field-normalized citation indicators. To corroborate the data indexed, we also examine how well self-reported funding outcomes collected by UK funders correspond to data indexed in the Overton database. Finally, to test the data in an experimental setting, we assess whether peer-review assessment of impact as measured by the UK Research Excellence Framework (REF) 2014 correlates with derived policy citation metrics. Our findings show that for some research topics, such as health, economics, social care, and the environment, Overton contains a core set of policy documents with sufficient citation linkage to academic literature to support various citation analyses that may be informative in research evaluation, impact assessment, and policy review.","citation-key":"szomszorOvertonBibliometricDatabase2022","container-title":"Quantitative Science Studies","DOI":"10.1162/qss_a_00204","ISSN":"2641-3337","issue":"3","language":"en","page":"624-650","source":"DOI.org (Crossref)","title":"Overton: A bibliometric database of policy document citations","title-short":"Overton","volume":"3","author":[{"family":"Szomszor","given":"Martin"},{"family":"Adie","given":"Euan"}],"issued":{"date-parts":[["2022",11,1]]}}}],"schema":"https://github.com/citation-style-language/schema/raw/master/csl-citation.json"} </w:instrText>
      </w:r>
      <w:r w:rsidR="00B261BF" w:rsidRPr="00B261BF">
        <w:rPr>
          <w:rFonts w:ascii="Times New Roman" w:eastAsia="Times New Roman" w:hAnsi="Times New Roman" w:cs="Times New Roman"/>
          <w:color w:val="215E99" w:themeColor="text2" w:themeTint="BF"/>
          <w:lang w:eastAsia="en-GB"/>
        </w:rPr>
        <w:fldChar w:fldCharType="separate"/>
      </w:r>
      <w:r w:rsidR="00B261BF" w:rsidRPr="00B261BF">
        <w:rPr>
          <w:rFonts w:ascii="Times New Roman" w:eastAsia="Times New Roman" w:hAnsi="Times New Roman" w:cs="Times New Roman"/>
          <w:color w:val="215E99" w:themeColor="text2" w:themeTint="BF"/>
          <w:lang w:eastAsia="en-GB"/>
        </w:rPr>
        <w:t>(Szomszor and Adie 2022)</w:t>
      </w:r>
      <w:r w:rsidR="00B261BF" w:rsidRPr="00B261BF">
        <w:rPr>
          <w:rFonts w:ascii="Times New Roman" w:eastAsia="Times New Roman" w:hAnsi="Times New Roman" w:cs="Times New Roman"/>
          <w:color w:val="215E99" w:themeColor="text2" w:themeTint="BF"/>
          <w:lang w:eastAsia="en-GB"/>
        </w:rPr>
        <w:fldChar w:fldCharType="end"/>
      </w:r>
      <w:r w:rsidR="00B261BF" w:rsidRPr="00B261BF">
        <w:rPr>
          <w:rFonts w:ascii="Times New Roman" w:eastAsia="Times New Roman" w:hAnsi="Times New Roman" w:cs="Times New Roman"/>
          <w:color w:val="215E99" w:themeColor="text2" w:themeTint="BF"/>
          <w:lang w:eastAsia="en-GB"/>
        </w:rPr>
        <w:t>.</w:t>
      </w:r>
      <w:r>
        <w:rPr>
          <w:rFonts w:ascii="Times New Roman" w:eastAsia="Times New Roman" w:hAnsi="Times New Roman" w:cs="Times New Roman"/>
          <w:color w:val="215E99" w:themeColor="text2" w:themeTint="BF"/>
          <w:lang w:eastAsia="en-GB"/>
        </w:rPr>
        <w:t>”</w:t>
      </w:r>
      <w:r w:rsidR="009A7B68" w:rsidRPr="009A7B68">
        <w:rPr>
          <w:rFonts w:ascii="Times New Roman" w:hAnsi="Times New Roman" w:cs="Times New Roman"/>
          <w:color w:val="215E99" w:themeColor="text2" w:themeTint="BF"/>
        </w:rPr>
        <w:t xml:space="preserve"> </w:t>
      </w:r>
      <w:r w:rsidR="009A7B68" w:rsidRPr="3A992BFB">
        <w:rPr>
          <w:rFonts w:ascii="Times New Roman" w:hAnsi="Times New Roman" w:cs="Times New Roman"/>
          <w:color w:val="215E99" w:themeColor="text2" w:themeTint="BF"/>
        </w:rPr>
        <w:t>Manuscript, pages 23–24, lines 429–433.</w:t>
      </w:r>
    </w:p>
    <w:p w14:paraId="6F525A28" w14:textId="19309BDA" w:rsidR="00A37F53" w:rsidRPr="001060E6" w:rsidRDefault="0049763F" w:rsidP="3A992BFB">
      <w:pPr>
        <w:spacing w:line="360" w:lineRule="auto"/>
        <w:rPr>
          <w:rFonts w:ascii="Times New Roman" w:eastAsia="Times New Roman" w:hAnsi="Times New Roman" w:cs="Times New Roman"/>
          <w:b/>
          <w:bCs/>
          <w:color w:val="215E99" w:themeColor="text2" w:themeTint="BF"/>
          <w:kern w:val="0"/>
          <w:lang w:eastAsia="en-GB"/>
          <w14:ligatures w14:val="none"/>
        </w:rPr>
      </w:pPr>
      <w:r>
        <w:rPr>
          <w:rFonts w:ascii="Times New Roman" w:hAnsi="Times New Roman" w:cs="Times New Roman"/>
          <w:color w:val="215E99" w:themeColor="text2" w:themeTint="BF"/>
        </w:rPr>
        <w:lastRenderedPageBreak/>
        <w:t>F</w:t>
      </w:r>
      <w:r w:rsidR="00EF629E">
        <w:rPr>
          <w:rFonts w:ascii="Times New Roman" w:hAnsi="Times New Roman" w:cs="Times New Roman"/>
          <w:color w:val="215E99" w:themeColor="text2" w:themeTint="BF"/>
        </w:rPr>
        <w:t xml:space="preserve">inally, </w:t>
      </w:r>
      <w:r w:rsidR="0028660D">
        <w:rPr>
          <w:rFonts w:ascii="Times New Roman" w:hAnsi="Times New Roman" w:cs="Times New Roman"/>
          <w:color w:val="215E99" w:themeColor="text2" w:themeTint="BF"/>
        </w:rPr>
        <w:t>t</w:t>
      </w:r>
      <w:r w:rsidR="5BCC890B" w:rsidRPr="3A992BFB">
        <w:rPr>
          <w:rFonts w:ascii="Times New Roman" w:hAnsi="Times New Roman" w:cs="Times New Roman"/>
          <w:color w:val="215E99" w:themeColor="text2" w:themeTint="BF"/>
        </w:rPr>
        <w:t xml:space="preserve">he data subsets </w:t>
      </w:r>
      <w:r w:rsidR="5BCC890B" w:rsidRPr="3A992BFB">
        <w:rPr>
          <w:rFonts w:ascii="Times New Roman" w:hAnsi="Times New Roman" w:cs="Times New Roman"/>
          <w:b/>
          <w:bCs/>
          <w:color w:val="215E99" w:themeColor="text2" w:themeTint="BF"/>
        </w:rPr>
        <w:t>for each section are in the supplementary material</w:t>
      </w:r>
      <w:r w:rsidR="65DC925B" w:rsidRPr="3A992BFB">
        <w:rPr>
          <w:rFonts w:ascii="Times New Roman" w:hAnsi="Times New Roman" w:cs="Times New Roman"/>
          <w:b/>
          <w:bCs/>
          <w:color w:val="215E99" w:themeColor="text2" w:themeTint="BF"/>
        </w:rPr>
        <w:t xml:space="preserve">, and </w:t>
      </w:r>
      <w:r w:rsidR="4AB7033E" w:rsidRPr="3A992BFB">
        <w:rPr>
          <w:rFonts w:ascii="Times New Roman" w:hAnsi="Times New Roman" w:cs="Times New Roman"/>
          <w:b/>
          <w:bCs/>
          <w:color w:val="215E99" w:themeColor="text2" w:themeTint="BF"/>
        </w:rPr>
        <w:t>specifically for the policy section, they are Dataset S3: Dataset_3_policy_data_extraction and Dataset S3.1: Dataset_3.1_policy_citation_counts_PlumX.</w:t>
      </w:r>
    </w:p>
    <w:p w14:paraId="58CC3050" w14:textId="77777777" w:rsidR="00566ED0" w:rsidRDefault="00566ED0" w:rsidP="00812EA8">
      <w:pPr>
        <w:spacing w:line="360" w:lineRule="auto"/>
      </w:pPr>
    </w:p>
    <w:p w14:paraId="11D1AB9F" w14:textId="5573DC03" w:rsidR="00E15192" w:rsidRPr="00FB2313" w:rsidRDefault="00884A42" w:rsidP="00812EA8">
      <w:pPr>
        <w:spacing w:line="360" w:lineRule="auto"/>
        <w:rPr>
          <w:rFonts w:ascii="Times New Roman" w:eastAsia="Times New Roman" w:hAnsi="Times New Roman" w:cs="Times New Roman"/>
          <w:color w:val="222222"/>
          <w:lang w:eastAsia="en-GB"/>
        </w:rPr>
      </w:pPr>
      <w:r w:rsidRPr="1DB29B28">
        <w:rPr>
          <w:rFonts w:ascii="Times New Roman" w:eastAsia="Times New Roman" w:hAnsi="Times New Roman" w:cs="Times New Roman"/>
          <w:b/>
          <w:bCs/>
          <w:color w:val="222222"/>
          <w:lang w:eastAsia="en-GB"/>
        </w:rPr>
        <w:t>Comment</w:t>
      </w:r>
      <w:r w:rsidRPr="2BE4A8C0">
        <w:rPr>
          <w:rFonts w:ascii="Times New Roman" w:eastAsia="Times New Roman" w:hAnsi="Times New Roman" w:cs="Times New Roman"/>
          <w:b/>
          <w:bCs/>
          <w:color w:val="222222"/>
          <w:lang w:eastAsia="en-GB"/>
        </w:rPr>
        <w:t xml:space="preserve"> #11:</w:t>
      </w:r>
      <w:r w:rsidRPr="2BE4A8C0">
        <w:rPr>
          <w:rFonts w:ascii="Times New Roman" w:eastAsia="Times New Roman" w:hAnsi="Times New Roman" w:cs="Times New Roman"/>
          <w:color w:val="222222"/>
          <w:lang w:eastAsia="en-GB"/>
        </w:rPr>
        <w:t xml:space="preserve"> </w:t>
      </w:r>
      <w:r w:rsidR="00C744BB" w:rsidRPr="2BE4A8C0">
        <w:rPr>
          <w:rFonts w:ascii="Times New Roman" w:eastAsia="Times New Roman" w:hAnsi="Times New Roman" w:cs="Times New Roman"/>
          <w:color w:val="222222"/>
          <w:lang w:eastAsia="en-GB"/>
        </w:rPr>
        <w:t>Deviations from the protocol</w:t>
      </w:r>
      <w:r w:rsidR="00C744BB">
        <w:br/>
      </w:r>
      <w:r w:rsidR="00C744BB" w:rsidRPr="2BE4A8C0">
        <w:rPr>
          <w:rFonts w:ascii="Times New Roman" w:eastAsia="Times New Roman" w:hAnsi="Times New Roman" w:cs="Times New Roman"/>
          <w:color w:val="222222"/>
          <w:lang w:eastAsia="en-GB"/>
        </w:rPr>
        <w:t>How do the authors explain how deviations from the protocol will maintain the article's validity and trustworthiness?</w:t>
      </w:r>
    </w:p>
    <w:p w14:paraId="3B3ECE38" w14:textId="048F7FAF" w:rsidR="00053C6F" w:rsidRPr="00B73DE5" w:rsidRDefault="00C744BB" w:rsidP="3A992BFB">
      <w:pPr>
        <w:spacing w:line="360" w:lineRule="auto"/>
        <w:rPr>
          <w:rFonts w:ascii="Times New Roman" w:eastAsia="Times New Roman" w:hAnsi="Times New Roman" w:cs="Times New Roman"/>
          <w:color w:val="215E99" w:themeColor="text2" w:themeTint="BF"/>
          <w:kern w:val="0"/>
          <w:shd w:val="clear" w:color="auto" w:fill="FFFFFF"/>
          <w:lang w:eastAsia="en-GB"/>
          <w14:ligatures w14:val="none"/>
        </w:rPr>
      </w:pPr>
      <w:r w:rsidRPr="00FB2313">
        <w:rPr>
          <w:rFonts w:ascii="Times New Roman" w:eastAsia="Times New Roman" w:hAnsi="Times New Roman" w:cs="Times New Roman"/>
          <w:color w:val="222222"/>
          <w:kern w:val="0"/>
          <w:lang w:eastAsia="en-GB"/>
          <w14:ligatures w14:val="none"/>
        </w:rPr>
        <w:br/>
      </w:r>
      <w:r w:rsidR="1ED483FE" w:rsidRPr="3A992BFB">
        <w:rPr>
          <w:rFonts w:ascii="Times New Roman" w:eastAsia="Times New Roman" w:hAnsi="Times New Roman" w:cs="Times New Roman"/>
          <w:b/>
          <w:bCs/>
          <w:color w:val="215E99" w:themeColor="text2" w:themeTint="BF"/>
          <w:kern w:val="0"/>
          <w:lang w:eastAsia="en-GB"/>
          <w14:ligatures w14:val="none"/>
        </w:rPr>
        <w:t xml:space="preserve">Response #11: </w:t>
      </w:r>
      <w:r w:rsidR="0094345A">
        <w:rPr>
          <w:rFonts w:ascii="Times New Roman" w:eastAsia="Times New Roman" w:hAnsi="Times New Roman" w:cs="Times New Roman"/>
          <w:color w:val="215E99" w:themeColor="text2" w:themeTint="BF"/>
          <w:kern w:val="0"/>
          <w:lang w:eastAsia="en-GB"/>
          <w14:ligatures w14:val="none"/>
        </w:rPr>
        <w:t>We thank the reviewer for</w:t>
      </w:r>
      <w:r w:rsidR="41C30028" w:rsidRPr="3A992BFB">
        <w:rPr>
          <w:rFonts w:ascii="Times New Roman" w:eastAsia="Times New Roman" w:hAnsi="Times New Roman" w:cs="Times New Roman"/>
          <w:color w:val="215E99" w:themeColor="text2" w:themeTint="BF"/>
          <w:kern w:val="0"/>
          <w:lang w:eastAsia="en-GB"/>
          <w14:ligatures w14:val="none"/>
        </w:rPr>
        <w:t xml:space="preserve"> this important comment. We agree that deviations from the protocol should be reported in a way that allows readers to assess whether they affect the validity and trustworthiness of the review. We revised Section 2.5 to clarify that the reported deviations did not alter the eligibility criteria, search dates, screening decisions, or final set of included syntheses. Instead, these deviations were made to improve transparency, align coding with the information available in the included syntheses, and ensure that appraisal items were applied only when conceptually relevant. The revised text now reads:</w:t>
      </w:r>
    </w:p>
    <w:p w14:paraId="55F040FD" w14:textId="42A5DD4F" w:rsidR="005C3991" w:rsidRDefault="766BCD53" w:rsidP="3A992BFB">
      <w:pPr>
        <w:spacing w:line="360" w:lineRule="auto"/>
        <w:ind w:left="720"/>
        <w:rPr>
          <w:rFonts w:ascii="Times New Roman" w:hAnsi="Times New Roman" w:cs="Times New Roman"/>
          <w:color w:val="215E99" w:themeColor="text2" w:themeTint="BF"/>
        </w:rPr>
      </w:pPr>
      <w:r w:rsidRPr="3A992BFB">
        <w:rPr>
          <w:rFonts w:ascii="Times New Roman" w:hAnsi="Times New Roman" w:cs="Times New Roman"/>
          <w:color w:val="215E99" w:themeColor="text2" w:themeTint="BF"/>
        </w:rPr>
        <w:t xml:space="preserve">“We followed the preregistration as closely as possible; however, we made </w:t>
      </w:r>
      <w:r w:rsidR="00E20DB2">
        <w:rPr>
          <w:rFonts w:ascii="Times New Roman" w:hAnsi="Times New Roman" w:cs="Times New Roman"/>
          <w:color w:val="215E99" w:themeColor="text2" w:themeTint="BF"/>
        </w:rPr>
        <w:t>five</w:t>
      </w:r>
      <w:r w:rsidRPr="3A992BFB">
        <w:rPr>
          <w:rFonts w:ascii="Times New Roman" w:hAnsi="Times New Roman" w:cs="Times New Roman"/>
          <w:color w:val="215E99" w:themeColor="text2" w:themeTint="BF"/>
        </w:rPr>
        <w:t xml:space="preserve"> minor deviations. These deviations did not alter the eligibility criteria, search dates, screening decisions, final set of included syntheses or planned analyses</w:t>
      </w:r>
      <w:r w:rsidR="25364679" w:rsidRPr="3A992BFB">
        <w:rPr>
          <w:rFonts w:ascii="Times New Roman" w:hAnsi="Times New Roman" w:cs="Times New Roman"/>
          <w:color w:val="215E99" w:themeColor="text2" w:themeTint="BF"/>
        </w:rPr>
        <w:t xml:space="preserve">. </w:t>
      </w:r>
      <w:r w:rsidRPr="3A992BFB">
        <w:rPr>
          <w:rFonts w:ascii="Times New Roman" w:hAnsi="Times New Roman" w:cs="Times New Roman"/>
          <w:color w:val="215E99" w:themeColor="text2" w:themeTint="BF"/>
        </w:rPr>
        <w:t>They were made to improve coding transparency, align extracted variables with the information available in the included syntheses, and ensure that appraisal items were applied only when conceptually applicable.”—Manuscript, page 9, lines 200–203.</w:t>
      </w:r>
    </w:p>
    <w:p w14:paraId="5280491C" w14:textId="77777777" w:rsidR="005C3991" w:rsidRDefault="005C3991" w:rsidP="3A992BFB">
      <w:pPr>
        <w:spacing w:line="360" w:lineRule="auto"/>
        <w:ind w:left="720"/>
        <w:rPr>
          <w:rFonts w:ascii="Times New Roman" w:hAnsi="Times New Roman" w:cs="Times New Roman"/>
          <w:color w:val="215E99" w:themeColor="text2" w:themeTint="BF"/>
        </w:rPr>
      </w:pPr>
    </w:p>
    <w:p w14:paraId="00EE0852" w14:textId="72E526FA" w:rsidR="00884A42" w:rsidRPr="002E3A72" w:rsidRDefault="0017407C" w:rsidP="00311DCA">
      <w:pPr>
        <w:spacing w:line="360" w:lineRule="auto"/>
        <w:rPr>
          <w:rFonts w:ascii="Times New Roman" w:eastAsia="Times New Roman" w:hAnsi="Times New Roman" w:cs="Times New Roman"/>
          <w:color w:val="215E99" w:themeColor="text2" w:themeTint="BF"/>
          <w:kern w:val="0"/>
          <w:shd w:val="clear" w:color="auto" w:fill="FFFFFF"/>
          <w:lang w:eastAsia="en-GB"/>
          <w14:ligatures w14:val="none"/>
        </w:rPr>
      </w:pPr>
      <w:r>
        <w:rPr>
          <w:rFonts w:ascii="Times New Roman" w:hAnsi="Times New Roman" w:cs="Times New Roman"/>
          <w:color w:val="215E99" w:themeColor="text2" w:themeTint="BF"/>
        </w:rPr>
        <w:t xml:space="preserve">Additionally, </w:t>
      </w:r>
      <w:r w:rsidR="001E0B59">
        <w:rPr>
          <w:rFonts w:ascii="Times New Roman" w:hAnsi="Times New Roman" w:cs="Times New Roman"/>
          <w:color w:val="215E99" w:themeColor="text2" w:themeTint="BF"/>
        </w:rPr>
        <w:t>we revised the deviations</w:t>
      </w:r>
      <w:r w:rsidR="00C63013">
        <w:rPr>
          <w:rFonts w:ascii="Times New Roman" w:hAnsi="Times New Roman" w:cs="Times New Roman"/>
          <w:color w:val="215E99" w:themeColor="text2" w:themeTint="BF"/>
        </w:rPr>
        <w:t xml:space="preserve"> of the protocol and </w:t>
      </w:r>
      <w:r w:rsidR="00B10FC6">
        <w:rPr>
          <w:rFonts w:ascii="Times New Roman" w:hAnsi="Times New Roman" w:cs="Times New Roman"/>
          <w:color w:val="215E99" w:themeColor="text2" w:themeTint="BF"/>
        </w:rPr>
        <w:t xml:space="preserve">removed </w:t>
      </w:r>
      <w:r w:rsidR="000C3F60">
        <w:rPr>
          <w:rFonts w:ascii="Times New Roman" w:hAnsi="Times New Roman" w:cs="Times New Roman"/>
          <w:color w:val="215E99" w:themeColor="text2" w:themeTint="BF"/>
        </w:rPr>
        <w:t>si</w:t>
      </w:r>
      <w:r w:rsidR="00A95E83">
        <w:rPr>
          <w:rFonts w:ascii="Times New Roman" w:hAnsi="Times New Roman" w:cs="Times New Roman"/>
          <w:color w:val="215E99" w:themeColor="text2" w:themeTint="BF"/>
        </w:rPr>
        <w:t>xth</w:t>
      </w:r>
      <w:r w:rsidR="00595019">
        <w:rPr>
          <w:rFonts w:ascii="Times New Roman" w:hAnsi="Times New Roman" w:cs="Times New Roman"/>
          <w:color w:val="215E99" w:themeColor="text2" w:themeTint="BF"/>
        </w:rPr>
        <w:t xml:space="preserve"> deviation</w:t>
      </w:r>
      <w:r w:rsidR="00760E41">
        <w:rPr>
          <w:rFonts w:ascii="Times New Roman" w:hAnsi="Times New Roman" w:cs="Times New Roman"/>
          <w:color w:val="215E99" w:themeColor="text2" w:themeTint="BF"/>
        </w:rPr>
        <w:t xml:space="preserve"> to </w:t>
      </w:r>
      <w:r w:rsidR="008B5BB5">
        <w:rPr>
          <w:rFonts w:ascii="Times New Roman" w:hAnsi="Times New Roman" w:cs="Times New Roman"/>
          <w:color w:val="215E99" w:themeColor="text2" w:themeTint="BF"/>
        </w:rPr>
        <w:t xml:space="preserve">follow </w:t>
      </w:r>
      <w:r w:rsidR="00EB0622">
        <w:rPr>
          <w:rFonts w:ascii="Times New Roman" w:hAnsi="Times New Roman" w:cs="Times New Roman"/>
          <w:color w:val="215E99" w:themeColor="text2" w:themeTint="BF"/>
        </w:rPr>
        <w:t>predefined</w:t>
      </w:r>
      <w:r w:rsidR="00E7244B">
        <w:rPr>
          <w:rFonts w:ascii="Times New Roman" w:hAnsi="Times New Roman" w:cs="Times New Roman"/>
          <w:color w:val="215E99" w:themeColor="text2" w:themeTint="BF"/>
        </w:rPr>
        <w:t xml:space="preserve"> </w:t>
      </w:r>
      <w:r w:rsidR="00E1590E">
        <w:rPr>
          <w:rFonts w:ascii="Times New Roman" w:hAnsi="Times New Roman" w:cs="Times New Roman"/>
          <w:color w:val="215E99" w:themeColor="text2" w:themeTint="BF"/>
        </w:rPr>
        <w:t xml:space="preserve">plan with the CEESAT appraisal, see </w:t>
      </w:r>
      <w:r w:rsidR="00533017">
        <w:rPr>
          <w:rFonts w:ascii="Times New Roman" w:hAnsi="Times New Roman" w:cs="Times New Roman"/>
          <w:color w:val="215E99" w:themeColor="text2" w:themeTint="BF"/>
        </w:rPr>
        <w:t xml:space="preserve">response </w:t>
      </w:r>
      <w:r w:rsidR="00DF6686">
        <w:rPr>
          <w:rFonts w:ascii="Times New Roman" w:hAnsi="Times New Roman" w:cs="Times New Roman"/>
          <w:color w:val="215E99" w:themeColor="text2" w:themeTint="BF"/>
        </w:rPr>
        <w:t>Reviewer</w:t>
      </w:r>
      <w:r w:rsidR="00A50017">
        <w:rPr>
          <w:rFonts w:ascii="Times New Roman" w:hAnsi="Times New Roman" w:cs="Times New Roman"/>
          <w:color w:val="215E99" w:themeColor="text2" w:themeTint="BF"/>
        </w:rPr>
        <w:t xml:space="preserve"> 1</w:t>
      </w:r>
      <w:r w:rsidR="00C51216">
        <w:rPr>
          <w:rFonts w:ascii="Times New Roman" w:hAnsi="Times New Roman" w:cs="Times New Roman"/>
          <w:color w:val="215E99" w:themeColor="text2" w:themeTint="BF"/>
        </w:rPr>
        <w:t xml:space="preserve">’s </w:t>
      </w:r>
      <w:r w:rsidR="002D296E" w:rsidRPr="00311DCA">
        <w:rPr>
          <w:rFonts w:ascii="Times New Roman" w:hAnsi="Times New Roman" w:cs="Times New Roman"/>
          <w:b/>
          <w:bCs/>
          <w:color w:val="215E99" w:themeColor="text2" w:themeTint="BF"/>
        </w:rPr>
        <w:t>Response</w:t>
      </w:r>
      <w:r w:rsidR="00533017" w:rsidRPr="00311DCA">
        <w:rPr>
          <w:rFonts w:ascii="Times New Roman" w:hAnsi="Times New Roman" w:cs="Times New Roman"/>
          <w:b/>
          <w:bCs/>
          <w:color w:val="215E99" w:themeColor="text2" w:themeTint="BF"/>
        </w:rPr>
        <w:t xml:space="preserve"> </w:t>
      </w:r>
      <w:r w:rsidR="00AC08AA" w:rsidRPr="00311DCA">
        <w:rPr>
          <w:rFonts w:ascii="Times New Roman" w:hAnsi="Times New Roman" w:cs="Times New Roman"/>
          <w:b/>
          <w:bCs/>
          <w:color w:val="215E99" w:themeColor="text2" w:themeTint="BF"/>
        </w:rPr>
        <w:t>#</w:t>
      </w:r>
      <w:r w:rsidR="00313330" w:rsidRPr="00311DCA">
        <w:rPr>
          <w:rFonts w:ascii="Times New Roman" w:hAnsi="Times New Roman" w:cs="Times New Roman"/>
          <w:b/>
          <w:bCs/>
          <w:color w:val="215E99" w:themeColor="text2" w:themeTint="BF"/>
        </w:rPr>
        <w:t xml:space="preserve"> </w:t>
      </w:r>
      <w:r w:rsidR="00AC08AA" w:rsidRPr="00311DCA">
        <w:rPr>
          <w:rFonts w:ascii="Times New Roman" w:hAnsi="Times New Roman" w:cs="Times New Roman"/>
          <w:b/>
          <w:bCs/>
          <w:color w:val="215E99" w:themeColor="text2" w:themeTint="BF"/>
        </w:rPr>
        <w:t>8</w:t>
      </w:r>
      <w:r w:rsidR="00604E13">
        <w:rPr>
          <w:rFonts w:ascii="Times New Roman" w:hAnsi="Times New Roman" w:cs="Times New Roman"/>
          <w:b/>
          <w:bCs/>
          <w:color w:val="215E99" w:themeColor="text2" w:themeTint="BF"/>
        </w:rPr>
        <w:t xml:space="preserve">, </w:t>
      </w:r>
      <w:r w:rsidR="00604E13" w:rsidRPr="00311DCA">
        <w:rPr>
          <w:rFonts w:ascii="Times New Roman" w:hAnsi="Times New Roman" w:cs="Times New Roman"/>
          <w:color w:val="215E99" w:themeColor="text2" w:themeTint="BF"/>
        </w:rPr>
        <w:t xml:space="preserve">as that </w:t>
      </w:r>
      <w:r w:rsidR="007776E1">
        <w:rPr>
          <w:rFonts w:ascii="Times New Roman" w:hAnsi="Times New Roman" w:cs="Times New Roman"/>
          <w:color w:val="215E99" w:themeColor="text2" w:themeTint="BF"/>
        </w:rPr>
        <w:t xml:space="preserve">was the only </w:t>
      </w:r>
      <w:r w:rsidR="003A0FDA">
        <w:rPr>
          <w:rFonts w:ascii="Times New Roman" w:hAnsi="Times New Roman" w:cs="Times New Roman"/>
          <w:color w:val="215E99" w:themeColor="text2" w:themeTint="BF"/>
        </w:rPr>
        <w:t>deviation that could have</w:t>
      </w:r>
      <w:r w:rsidR="00604E13" w:rsidRPr="00311DCA">
        <w:rPr>
          <w:rFonts w:ascii="Times New Roman" w:hAnsi="Times New Roman" w:cs="Times New Roman"/>
          <w:color w:val="215E99" w:themeColor="text2" w:themeTint="BF"/>
        </w:rPr>
        <w:t xml:space="preserve"> potentially </w:t>
      </w:r>
      <w:r w:rsidR="00BD2E74" w:rsidRPr="00311DCA">
        <w:rPr>
          <w:rFonts w:ascii="Times New Roman" w:hAnsi="Times New Roman" w:cs="Times New Roman"/>
          <w:color w:val="215E99" w:themeColor="text2" w:themeTint="BF"/>
        </w:rPr>
        <w:t xml:space="preserve">affected the </w:t>
      </w:r>
      <w:r w:rsidR="00230523" w:rsidRPr="00311DCA">
        <w:rPr>
          <w:rFonts w:ascii="Times New Roman" w:hAnsi="Times New Roman" w:cs="Times New Roman"/>
          <w:color w:val="215E99" w:themeColor="text2" w:themeTint="BF"/>
        </w:rPr>
        <w:t>planned analysis.</w:t>
      </w:r>
      <w:r w:rsidR="00053C6F" w:rsidRPr="00311DCA">
        <w:rPr>
          <w:b/>
          <w:bCs/>
        </w:rPr>
        <w:br/>
      </w:r>
    </w:p>
    <w:p w14:paraId="4F2281A3" w14:textId="77777777" w:rsidR="002D22ED" w:rsidRPr="00AA275A" w:rsidRDefault="00884A42" w:rsidP="00812EA8">
      <w:pPr>
        <w:spacing w:line="360" w:lineRule="auto"/>
        <w:rPr>
          <w:rFonts w:ascii="Times New Roman" w:eastAsia="Times New Roman" w:hAnsi="Times New Roman" w:cs="Times New Roman"/>
          <w:color w:val="222222"/>
          <w:kern w:val="0"/>
          <w:shd w:val="clear" w:color="auto" w:fill="FFFFFF"/>
          <w:lang w:eastAsia="en-GB"/>
          <w14:ligatures w14:val="none"/>
        </w:rPr>
      </w:pPr>
      <w:r w:rsidRPr="00AA275A">
        <w:rPr>
          <w:rFonts w:ascii="Times New Roman" w:eastAsia="Times New Roman" w:hAnsi="Times New Roman" w:cs="Times New Roman"/>
          <w:b/>
          <w:bCs/>
          <w:color w:val="222222"/>
          <w:kern w:val="0"/>
          <w:shd w:val="clear" w:color="auto" w:fill="FFFFFF"/>
          <w:lang w:eastAsia="en-GB"/>
          <w14:ligatures w14:val="none"/>
        </w:rPr>
        <w:t xml:space="preserve">Comment #12: </w:t>
      </w:r>
      <w:r w:rsidR="00C744BB" w:rsidRPr="00AA275A">
        <w:rPr>
          <w:rFonts w:ascii="Times New Roman" w:eastAsia="Times New Roman" w:hAnsi="Times New Roman" w:cs="Times New Roman"/>
          <w:color w:val="222222"/>
          <w:kern w:val="0"/>
          <w:shd w:val="clear" w:color="auto" w:fill="FFFFFF"/>
          <w:lang w:eastAsia="en-GB"/>
          <w14:ligatures w14:val="none"/>
        </w:rPr>
        <w:t>Results and Discussion</w:t>
      </w:r>
      <w:r w:rsidR="00C744BB" w:rsidRPr="00AA275A">
        <w:rPr>
          <w:rFonts w:ascii="Times New Roman" w:eastAsia="Times New Roman" w:hAnsi="Times New Roman" w:cs="Times New Roman"/>
          <w:color w:val="222222"/>
          <w:kern w:val="0"/>
          <w:lang w:eastAsia="en-GB"/>
          <w14:ligatures w14:val="none"/>
        </w:rPr>
        <w:br/>
      </w:r>
      <w:r w:rsidR="00C744BB" w:rsidRPr="00AA275A">
        <w:rPr>
          <w:rFonts w:ascii="Times New Roman" w:eastAsia="Times New Roman" w:hAnsi="Times New Roman" w:cs="Times New Roman"/>
          <w:color w:val="222222"/>
          <w:kern w:val="0"/>
          <w:shd w:val="clear" w:color="auto" w:fill="FFFFFF"/>
          <w:lang w:eastAsia="en-GB"/>
          <w14:ligatures w14:val="none"/>
        </w:rPr>
        <w:t xml:space="preserve">Page </w:t>
      </w:r>
      <w:proofErr w:type="gramStart"/>
      <w:r w:rsidR="00C744BB" w:rsidRPr="00AA275A">
        <w:rPr>
          <w:rFonts w:ascii="Times New Roman" w:eastAsia="Times New Roman" w:hAnsi="Times New Roman" w:cs="Times New Roman"/>
          <w:color w:val="222222"/>
          <w:kern w:val="0"/>
          <w:shd w:val="clear" w:color="auto" w:fill="FFFFFF"/>
          <w:lang w:eastAsia="en-GB"/>
          <w14:ligatures w14:val="none"/>
        </w:rPr>
        <w:t>9 line</w:t>
      </w:r>
      <w:proofErr w:type="gramEnd"/>
      <w:r w:rsidR="00C744BB" w:rsidRPr="00AA275A">
        <w:rPr>
          <w:rFonts w:ascii="Times New Roman" w:eastAsia="Times New Roman" w:hAnsi="Times New Roman" w:cs="Times New Roman"/>
          <w:color w:val="222222"/>
          <w:kern w:val="0"/>
          <w:shd w:val="clear" w:color="auto" w:fill="FFFFFF"/>
          <w:lang w:eastAsia="en-GB"/>
          <w14:ligatures w14:val="none"/>
        </w:rPr>
        <w:t xml:space="preserve"> 53</w:t>
      </w:r>
      <w:r w:rsidR="00C744BB" w:rsidRPr="00AA275A">
        <w:rPr>
          <w:rFonts w:ascii="Times New Roman" w:eastAsia="Times New Roman" w:hAnsi="Times New Roman" w:cs="Times New Roman"/>
          <w:color w:val="222222"/>
          <w:kern w:val="0"/>
          <w:lang w:eastAsia="en-GB"/>
          <w14:ligatures w14:val="none"/>
        </w:rPr>
        <w:br/>
      </w:r>
      <w:r w:rsidR="00C744BB" w:rsidRPr="00AA275A">
        <w:rPr>
          <w:rFonts w:ascii="Times New Roman" w:eastAsia="Times New Roman" w:hAnsi="Times New Roman" w:cs="Times New Roman"/>
          <w:color w:val="222222"/>
          <w:kern w:val="0"/>
          <w:shd w:val="clear" w:color="auto" w:fill="FFFFFF"/>
          <w:lang w:eastAsia="en-GB"/>
          <w14:ligatures w14:val="none"/>
        </w:rPr>
        <w:t>.... Below, we present the results and discussion for our four specific research aims in order....</w:t>
      </w:r>
      <w:r w:rsidR="00C744BB" w:rsidRPr="00AA275A">
        <w:rPr>
          <w:rFonts w:ascii="Times New Roman" w:eastAsia="Times New Roman" w:hAnsi="Times New Roman" w:cs="Times New Roman"/>
          <w:color w:val="222222"/>
          <w:kern w:val="0"/>
          <w:lang w:eastAsia="en-GB"/>
          <w14:ligatures w14:val="none"/>
        </w:rPr>
        <w:br/>
      </w:r>
      <w:r w:rsidR="00C744BB" w:rsidRPr="00AA275A">
        <w:rPr>
          <w:rFonts w:ascii="Times New Roman" w:eastAsia="Times New Roman" w:hAnsi="Times New Roman" w:cs="Times New Roman"/>
          <w:color w:val="222222"/>
          <w:kern w:val="0"/>
          <w:shd w:val="clear" w:color="auto" w:fill="FFFFFF"/>
          <w:lang w:eastAsia="en-GB"/>
          <w14:ligatures w14:val="none"/>
        </w:rPr>
        <w:lastRenderedPageBreak/>
        <w:t>It should be written as 'Figure... presents...,' instead of 'below.' Authors can never predict how the layout editor and editors will arrange the article.</w:t>
      </w:r>
    </w:p>
    <w:p w14:paraId="6AE75D42" w14:textId="77777777" w:rsidR="002D22ED" w:rsidRPr="00AA275A" w:rsidRDefault="002D22ED" w:rsidP="3A992BFB">
      <w:pPr>
        <w:spacing w:line="360" w:lineRule="auto"/>
        <w:rPr>
          <w:rFonts w:ascii="Times New Roman" w:eastAsia="Times New Roman" w:hAnsi="Times New Roman" w:cs="Times New Roman"/>
          <w:b/>
          <w:bCs/>
          <w:color w:val="215E99" w:themeColor="text2" w:themeTint="BF"/>
          <w:kern w:val="0"/>
          <w:shd w:val="clear" w:color="auto" w:fill="FFFFFF"/>
          <w:lang w:eastAsia="en-GB"/>
          <w14:ligatures w14:val="none"/>
        </w:rPr>
      </w:pPr>
    </w:p>
    <w:p w14:paraId="0B65774A" w14:textId="702808F9" w:rsidR="002863FC" w:rsidRPr="00AA275A" w:rsidRDefault="2E9312CB" w:rsidP="3A992BFB">
      <w:pPr>
        <w:spacing w:line="360" w:lineRule="auto"/>
        <w:rPr>
          <w:rFonts w:ascii="Times New Roman" w:eastAsia="Times New Roman" w:hAnsi="Times New Roman" w:cs="Times New Roman"/>
          <w:color w:val="215E99" w:themeColor="text2" w:themeTint="BF"/>
          <w:kern w:val="0"/>
          <w:shd w:val="clear" w:color="auto" w:fill="FFFFFF"/>
          <w:lang w:eastAsia="en-GB"/>
          <w14:ligatures w14:val="none"/>
        </w:rPr>
      </w:pPr>
      <w:r w:rsidRPr="3A992BFB">
        <w:rPr>
          <w:rFonts w:ascii="Times New Roman" w:eastAsia="Times New Roman" w:hAnsi="Times New Roman" w:cs="Times New Roman"/>
          <w:b/>
          <w:bCs/>
          <w:color w:val="215E99" w:themeColor="text2" w:themeTint="BF"/>
          <w:kern w:val="0"/>
          <w:shd w:val="clear" w:color="auto" w:fill="FFFFFF"/>
          <w:lang w:eastAsia="en-GB"/>
          <w14:ligatures w14:val="none"/>
        </w:rPr>
        <w:t>Response #12:</w:t>
      </w:r>
      <w:r w:rsidR="422677B8" w:rsidRPr="3A992BFB">
        <w:rPr>
          <w:rFonts w:ascii="Times New Roman" w:eastAsia="Times New Roman" w:hAnsi="Times New Roman" w:cs="Times New Roman"/>
          <w:b/>
          <w:bCs/>
          <w:color w:val="215E99" w:themeColor="text2" w:themeTint="BF"/>
          <w:kern w:val="0"/>
          <w:shd w:val="clear" w:color="auto" w:fill="FFFFFF"/>
          <w:lang w:eastAsia="en-GB"/>
          <w14:ligatures w14:val="none"/>
        </w:rPr>
        <w:t xml:space="preserve"> </w:t>
      </w:r>
      <w:r w:rsidR="0094345A">
        <w:rPr>
          <w:rFonts w:ascii="Times New Roman" w:eastAsia="Times New Roman" w:hAnsi="Times New Roman" w:cs="Times New Roman"/>
          <w:color w:val="215E99" w:themeColor="text2" w:themeTint="BF"/>
          <w:kern w:val="0"/>
          <w:shd w:val="clear" w:color="auto" w:fill="FFFFFF"/>
          <w:lang w:eastAsia="en-GB"/>
          <w14:ligatures w14:val="none"/>
        </w:rPr>
        <w:t>We thank the reviewer for</w:t>
      </w:r>
      <w:r w:rsidR="422677B8" w:rsidRPr="3A992BFB">
        <w:rPr>
          <w:rFonts w:ascii="Times New Roman" w:eastAsia="Times New Roman" w:hAnsi="Times New Roman" w:cs="Times New Roman"/>
          <w:color w:val="215E99" w:themeColor="text2" w:themeTint="BF"/>
          <w:kern w:val="0"/>
          <w:shd w:val="clear" w:color="auto" w:fill="FFFFFF"/>
          <w:lang w:eastAsia="en-GB"/>
          <w14:ligatures w14:val="none"/>
        </w:rPr>
        <w:t xml:space="preserve"> pointing this out. We revised the sentence to avoid layout-dependent wording and improve clarity. The revised text now reads:</w:t>
      </w:r>
    </w:p>
    <w:p w14:paraId="45FB7DA9" w14:textId="29248BD5" w:rsidR="001B563D" w:rsidRPr="002E3A72" w:rsidRDefault="422677B8" w:rsidP="3A992BFB">
      <w:pPr>
        <w:spacing w:line="360" w:lineRule="auto"/>
        <w:ind w:left="720"/>
        <w:rPr>
          <w:rFonts w:ascii="Times New Roman" w:eastAsia="Times New Roman" w:hAnsi="Times New Roman" w:cs="Times New Roman"/>
          <w:b/>
          <w:bCs/>
          <w:color w:val="215E99" w:themeColor="text2" w:themeTint="BF"/>
          <w:kern w:val="0"/>
          <w:shd w:val="clear" w:color="auto" w:fill="FFFFFF"/>
          <w:lang w:eastAsia="en-GB"/>
          <w14:ligatures w14:val="none"/>
        </w:rPr>
      </w:pPr>
      <w:r w:rsidRPr="3A992BFB">
        <w:rPr>
          <w:rFonts w:ascii="Times New Roman" w:eastAsia="Times New Roman" w:hAnsi="Times New Roman" w:cs="Times New Roman"/>
          <w:color w:val="215E99" w:themeColor="text2" w:themeTint="BF"/>
          <w:kern w:val="0"/>
          <w:shd w:val="clear" w:color="auto" w:fill="FFFFFF"/>
          <w:lang w:eastAsia="en-GB"/>
          <w14:ligatures w14:val="none"/>
        </w:rPr>
        <w:t>“</w:t>
      </w:r>
      <w:r w:rsidRPr="3A992BFB">
        <w:rPr>
          <w:rFonts w:ascii="Times New Roman" w:hAnsi="Times New Roman" w:cs="Times New Roman"/>
          <w:color w:val="215E99" w:themeColor="text2" w:themeTint="BF"/>
        </w:rPr>
        <w:t>The following sections present the results and discussion for our four specific research aims in order.”—Manuscript, page 9, lines 220–221.</w:t>
      </w:r>
    </w:p>
    <w:p w14:paraId="45981245" w14:textId="77777777" w:rsidR="00FD0858" w:rsidRPr="00384133" w:rsidRDefault="00C744BB" w:rsidP="00812EA8">
      <w:pPr>
        <w:spacing w:line="360" w:lineRule="auto"/>
        <w:rPr>
          <w:rFonts w:ascii="Times New Roman" w:eastAsia="Times New Roman" w:hAnsi="Times New Roman" w:cs="Times New Roman"/>
          <w:color w:val="222222"/>
          <w:kern w:val="0"/>
          <w:shd w:val="clear" w:color="auto" w:fill="FFFFFF"/>
          <w:lang w:eastAsia="en-GB"/>
          <w14:ligatures w14:val="none"/>
        </w:rPr>
      </w:pPr>
      <w:r w:rsidRPr="00384133">
        <w:rPr>
          <w:rFonts w:ascii="Times New Roman" w:eastAsia="Times New Roman" w:hAnsi="Times New Roman" w:cs="Times New Roman"/>
          <w:color w:val="222222"/>
          <w:kern w:val="0"/>
          <w:lang w:eastAsia="en-GB"/>
          <w14:ligatures w14:val="none"/>
        </w:rPr>
        <w:br/>
      </w:r>
      <w:r w:rsidR="00FD0858" w:rsidRPr="00384133">
        <w:rPr>
          <w:rFonts w:ascii="Times New Roman" w:eastAsia="Times New Roman" w:hAnsi="Times New Roman" w:cs="Times New Roman"/>
          <w:b/>
          <w:bCs/>
          <w:color w:val="222222"/>
          <w:kern w:val="0"/>
          <w:shd w:val="clear" w:color="auto" w:fill="FFFFFF"/>
          <w:lang w:eastAsia="en-GB"/>
          <w14:ligatures w14:val="none"/>
        </w:rPr>
        <w:t xml:space="preserve">Comment 13: </w:t>
      </w:r>
      <w:r w:rsidRPr="00384133">
        <w:rPr>
          <w:rFonts w:ascii="Times New Roman" w:eastAsia="Times New Roman" w:hAnsi="Times New Roman" w:cs="Times New Roman"/>
          <w:color w:val="222222"/>
          <w:kern w:val="0"/>
          <w:shd w:val="clear" w:color="auto" w:fill="FFFFFF"/>
          <w:lang w:eastAsia="en-GB"/>
          <w14:ligatures w14:val="none"/>
        </w:rPr>
        <w:t>Page 10 line 18 (Figure 1B)</w:t>
      </w:r>
      <w:r w:rsidRPr="00384133">
        <w:rPr>
          <w:rFonts w:ascii="Times New Roman" w:eastAsia="Times New Roman" w:hAnsi="Times New Roman" w:cs="Times New Roman"/>
          <w:color w:val="222222"/>
          <w:kern w:val="0"/>
          <w:lang w:eastAsia="en-GB"/>
          <w14:ligatures w14:val="none"/>
        </w:rPr>
        <w:br/>
      </w:r>
      <w:r w:rsidRPr="00384133">
        <w:rPr>
          <w:rFonts w:ascii="Times New Roman" w:eastAsia="Times New Roman" w:hAnsi="Times New Roman" w:cs="Times New Roman"/>
          <w:color w:val="222222"/>
          <w:kern w:val="0"/>
          <w:shd w:val="clear" w:color="auto" w:fill="FFFFFF"/>
          <w:lang w:eastAsia="en-GB"/>
          <w14:ligatures w14:val="none"/>
        </w:rPr>
        <w:t>.... number of marine syntheses 17, freshwater 1 ....</w:t>
      </w:r>
      <w:r w:rsidRPr="00384133">
        <w:rPr>
          <w:rFonts w:ascii="Times New Roman" w:eastAsia="Times New Roman" w:hAnsi="Times New Roman" w:cs="Times New Roman"/>
          <w:color w:val="222222"/>
          <w:kern w:val="0"/>
          <w:lang w:eastAsia="en-GB"/>
          <w14:ligatures w14:val="none"/>
        </w:rPr>
        <w:br/>
      </w:r>
      <w:r w:rsidRPr="00384133">
        <w:rPr>
          <w:rFonts w:ascii="Times New Roman" w:eastAsia="Times New Roman" w:hAnsi="Times New Roman" w:cs="Times New Roman"/>
          <w:color w:val="222222"/>
          <w:kern w:val="0"/>
          <w:shd w:val="clear" w:color="auto" w:fill="FFFFFF"/>
          <w:lang w:eastAsia="en-GB"/>
          <w14:ligatures w14:val="none"/>
        </w:rPr>
        <w:t>How can data with a significant gap be averaged to 1.56? This is not how statistics work.</w:t>
      </w:r>
      <w:r w:rsidRPr="00384133">
        <w:rPr>
          <w:rFonts w:ascii="Times New Roman" w:eastAsia="Times New Roman" w:hAnsi="Times New Roman" w:cs="Times New Roman"/>
          <w:color w:val="222222"/>
          <w:kern w:val="0"/>
          <w:lang w:eastAsia="en-GB"/>
          <w14:ligatures w14:val="none"/>
        </w:rPr>
        <w:br/>
      </w:r>
    </w:p>
    <w:p w14:paraId="30563CC8" w14:textId="00EDE320" w:rsidR="00D43E3B" w:rsidRPr="00CE7F81" w:rsidRDefault="3E510336" w:rsidP="3A992BFB">
      <w:pPr>
        <w:spacing w:line="360" w:lineRule="auto"/>
        <w:rPr>
          <w:rFonts w:ascii="Times New Roman" w:hAnsi="Times New Roman" w:cs="Times New Roman"/>
          <w:color w:val="215E99" w:themeColor="text2" w:themeTint="BF"/>
        </w:rPr>
      </w:pPr>
      <w:r w:rsidRPr="3A992BFB">
        <w:rPr>
          <w:rFonts w:ascii="Times New Roman" w:eastAsia="Times New Roman" w:hAnsi="Times New Roman" w:cs="Times New Roman"/>
          <w:b/>
          <w:bCs/>
          <w:color w:val="215E99" w:themeColor="text2" w:themeTint="BF"/>
          <w:lang w:eastAsia="en-GB"/>
        </w:rPr>
        <w:t>Response #13:</w:t>
      </w:r>
      <w:r w:rsidR="77D251E4" w:rsidRPr="3A992BFB">
        <w:rPr>
          <w:rFonts w:ascii="Times New Roman" w:eastAsia="Times New Roman" w:hAnsi="Times New Roman" w:cs="Times New Roman"/>
          <w:b/>
          <w:bCs/>
          <w:color w:val="215E99" w:themeColor="text2" w:themeTint="BF"/>
          <w:lang w:eastAsia="en-GB"/>
        </w:rPr>
        <w:t xml:space="preserve"> </w:t>
      </w:r>
      <w:r w:rsidR="6D7FDEB5" w:rsidRPr="3A992BFB">
        <w:rPr>
          <w:rFonts w:ascii="Times New Roman" w:eastAsia="Times New Roman" w:hAnsi="Times New Roman" w:cs="Times New Roman"/>
          <w:color w:val="215E99" w:themeColor="text2" w:themeTint="BF"/>
          <w:lang w:eastAsia="en-GB"/>
        </w:rPr>
        <w:t xml:space="preserve">We apologise for the lack of </w:t>
      </w:r>
      <w:r w:rsidR="6CB29DB2" w:rsidRPr="3A992BFB">
        <w:rPr>
          <w:rFonts w:ascii="Times New Roman" w:eastAsia="Times New Roman" w:hAnsi="Times New Roman" w:cs="Times New Roman"/>
          <w:color w:val="215E99" w:themeColor="text2" w:themeTint="BF"/>
          <w:lang w:eastAsia="en-GB"/>
        </w:rPr>
        <w:t>clarity,</w:t>
      </w:r>
      <w:r w:rsidR="6D7FDEB5" w:rsidRPr="3A992BFB">
        <w:rPr>
          <w:rFonts w:ascii="Times New Roman" w:eastAsia="Times New Roman" w:hAnsi="Times New Roman" w:cs="Times New Roman"/>
          <w:color w:val="215E99" w:themeColor="text2" w:themeTint="BF"/>
          <w:lang w:eastAsia="en-GB"/>
        </w:rPr>
        <w:t xml:space="preserve"> </w:t>
      </w:r>
      <w:r w:rsidR="6B6ABD7E" w:rsidRPr="3A992BFB">
        <w:rPr>
          <w:rFonts w:ascii="Times New Roman" w:hAnsi="Times New Roman" w:cs="Times New Roman"/>
          <w:color w:val="215E99" w:themeColor="text2" w:themeTint="BF"/>
        </w:rPr>
        <w:t xml:space="preserve">and </w:t>
      </w:r>
      <w:r w:rsidR="5514921F" w:rsidRPr="3A992BFB">
        <w:rPr>
          <w:rFonts w:ascii="Times New Roman" w:hAnsi="Times New Roman" w:cs="Times New Roman"/>
          <w:color w:val="215E99" w:themeColor="text2" w:themeTint="BF"/>
        </w:rPr>
        <w:t xml:space="preserve">we </w:t>
      </w:r>
      <w:r w:rsidR="1D9BBA7F" w:rsidRPr="3A992BFB">
        <w:rPr>
          <w:rFonts w:ascii="Times New Roman" w:hAnsi="Times New Roman" w:cs="Times New Roman"/>
          <w:color w:val="215E99" w:themeColor="text2" w:themeTint="BF"/>
        </w:rPr>
        <w:t xml:space="preserve">agree that the original wording and Figure 1B annotation could be misunderstood. The value of 1.56 does not represent an average across ecosystem categories, nor does it average the visible bars in the </w:t>
      </w:r>
      <w:proofErr w:type="spellStart"/>
      <w:r w:rsidR="1D9BBA7F" w:rsidRPr="3A992BFB">
        <w:rPr>
          <w:rFonts w:ascii="Times New Roman" w:hAnsi="Times New Roman" w:cs="Times New Roman"/>
          <w:color w:val="215E99" w:themeColor="text2" w:themeTint="BF"/>
        </w:rPr>
        <w:t>UpSet</w:t>
      </w:r>
      <w:proofErr w:type="spellEnd"/>
      <w:r w:rsidR="1D9BBA7F" w:rsidRPr="3A992BFB">
        <w:rPr>
          <w:rFonts w:ascii="Times New Roman" w:hAnsi="Times New Roman" w:cs="Times New Roman"/>
          <w:color w:val="215E99" w:themeColor="text2" w:themeTint="BF"/>
        </w:rPr>
        <w:t xml:space="preserve"> plot. Instead, it represents the mean number of non-mutually exclusive ecosystem categories assigned per synthesis. Because syntheses could include more than one ecosystem category, the 50 syntheses generated </w:t>
      </w:r>
      <w:r w:rsidR="1D9BBA7F" w:rsidRPr="3A992BFB">
        <w:rPr>
          <w:rStyle w:val="Strong"/>
          <w:rFonts w:ascii="Times New Roman" w:hAnsi="Times New Roman" w:cs="Times New Roman"/>
          <w:b w:val="0"/>
          <w:bCs w:val="0"/>
          <w:color w:val="215E99" w:themeColor="text2" w:themeTint="BF"/>
        </w:rPr>
        <w:t>78 ecosystem-category assignments</w:t>
      </w:r>
      <w:r w:rsidR="1D9BBA7F" w:rsidRPr="3A992BFB">
        <w:rPr>
          <w:rStyle w:val="Strong"/>
          <w:rFonts w:ascii="Times New Roman" w:hAnsi="Times New Roman" w:cs="Times New Roman"/>
          <w:color w:val="215E99" w:themeColor="text2" w:themeTint="BF"/>
        </w:rPr>
        <w:t xml:space="preserve"> </w:t>
      </w:r>
      <w:r w:rsidR="1D9BBA7F" w:rsidRPr="3A992BFB">
        <w:rPr>
          <w:rStyle w:val="Strong"/>
          <w:rFonts w:ascii="Times New Roman" w:hAnsi="Times New Roman" w:cs="Times New Roman"/>
          <w:b w:val="0"/>
          <w:bCs w:val="0"/>
          <w:color w:val="215E99" w:themeColor="text2" w:themeTint="BF"/>
        </w:rPr>
        <w:t>in total</w:t>
      </w:r>
      <w:r w:rsidR="1D9BBA7F" w:rsidRPr="3A992BFB">
        <w:rPr>
          <w:rFonts w:ascii="Times New Roman" w:hAnsi="Times New Roman" w:cs="Times New Roman"/>
          <w:color w:val="215E99" w:themeColor="text2" w:themeTint="BF"/>
        </w:rPr>
        <w:t xml:space="preserve">, corresponding to </w:t>
      </w:r>
      <w:r w:rsidR="1D9BBA7F" w:rsidRPr="3A992BFB">
        <w:rPr>
          <w:rStyle w:val="Strong"/>
          <w:rFonts w:ascii="Times New Roman" w:hAnsi="Times New Roman" w:cs="Times New Roman"/>
          <w:b w:val="0"/>
          <w:bCs w:val="0"/>
          <w:color w:val="215E99" w:themeColor="text2" w:themeTint="BF"/>
        </w:rPr>
        <w:t>1.56 ecosystem categories per synthesis</w:t>
      </w:r>
      <w:r w:rsidR="1D9BBA7F" w:rsidRPr="3A992BFB">
        <w:rPr>
          <w:rFonts w:ascii="Times New Roman" w:hAnsi="Times New Roman" w:cs="Times New Roman"/>
          <w:color w:val="215E99" w:themeColor="text2" w:themeTint="BF"/>
        </w:rPr>
        <w:t>. To clarify this, we revised</w:t>
      </w:r>
      <w:r w:rsidR="69C00D9E" w:rsidRPr="3A992BFB">
        <w:rPr>
          <w:rFonts w:ascii="Times New Roman" w:hAnsi="Times New Roman" w:cs="Times New Roman"/>
          <w:color w:val="215E99" w:themeColor="text2" w:themeTint="BF"/>
        </w:rPr>
        <w:t xml:space="preserve"> and </w:t>
      </w:r>
      <w:r w:rsidR="48B38714" w:rsidRPr="3A992BFB">
        <w:rPr>
          <w:rFonts w:ascii="Times New Roman" w:hAnsi="Times New Roman" w:cs="Times New Roman"/>
          <w:color w:val="215E99" w:themeColor="text2" w:themeTint="BF"/>
        </w:rPr>
        <w:t>edit</w:t>
      </w:r>
      <w:r w:rsidR="23852E60" w:rsidRPr="3A992BFB">
        <w:rPr>
          <w:rFonts w:ascii="Times New Roman" w:hAnsi="Times New Roman" w:cs="Times New Roman"/>
          <w:color w:val="215E99" w:themeColor="text2" w:themeTint="BF"/>
        </w:rPr>
        <w:t>ed</w:t>
      </w:r>
      <w:r w:rsidR="1D9BBA7F" w:rsidRPr="3A992BFB">
        <w:rPr>
          <w:rFonts w:ascii="Times New Roman" w:hAnsi="Times New Roman" w:cs="Times New Roman"/>
          <w:color w:val="215E99" w:themeColor="text2" w:themeTint="BF"/>
        </w:rPr>
        <w:t xml:space="preserve"> the relevant text</w:t>
      </w:r>
      <w:r w:rsidR="69C00D9E" w:rsidRPr="3A992BFB">
        <w:rPr>
          <w:rFonts w:ascii="Times New Roman" w:hAnsi="Times New Roman" w:cs="Times New Roman"/>
          <w:color w:val="215E99" w:themeColor="text2" w:themeTint="BF"/>
        </w:rPr>
        <w:t xml:space="preserve"> in </w:t>
      </w:r>
      <w:r w:rsidR="1D9BBA7F" w:rsidRPr="3A992BFB">
        <w:rPr>
          <w:rFonts w:ascii="Times New Roman" w:hAnsi="Times New Roman" w:cs="Times New Roman"/>
          <w:color w:val="215E99" w:themeColor="text2" w:themeTint="BF"/>
        </w:rPr>
        <w:t>the Figure 1</w:t>
      </w:r>
      <w:r w:rsidR="1AE19193" w:rsidRPr="3A992BFB">
        <w:rPr>
          <w:rFonts w:ascii="Times New Roman" w:hAnsi="Times New Roman" w:cs="Times New Roman"/>
          <w:color w:val="215E99" w:themeColor="text2" w:themeTint="BF"/>
        </w:rPr>
        <w:t>B</w:t>
      </w:r>
      <w:r w:rsidR="1D9BBA7F" w:rsidRPr="3A992BFB">
        <w:rPr>
          <w:rFonts w:ascii="Times New Roman" w:hAnsi="Times New Roman" w:cs="Times New Roman"/>
          <w:color w:val="215E99" w:themeColor="text2" w:themeTint="BF"/>
        </w:rPr>
        <w:t xml:space="preserve"> annotation</w:t>
      </w:r>
      <w:r w:rsidR="1AE19193" w:rsidRPr="3A992BFB">
        <w:rPr>
          <w:rFonts w:ascii="Times New Roman" w:hAnsi="Times New Roman" w:cs="Times New Roman"/>
          <w:color w:val="215E99" w:themeColor="text2" w:themeTint="BF"/>
        </w:rPr>
        <w:t xml:space="preserve"> and</w:t>
      </w:r>
      <w:r w:rsidR="1D9BBA7F" w:rsidRPr="3A992BFB">
        <w:rPr>
          <w:rFonts w:ascii="Times New Roman" w:hAnsi="Times New Roman" w:cs="Times New Roman"/>
          <w:color w:val="215E99" w:themeColor="text2" w:themeTint="BF"/>
        </w:rPr>
        <w:t xml:space="preserve"> </w:t>
      </w:r>
      <w:r w:rsidR="1AE19193" w:rsidRPr="3A992BFB">
        <w:rPr>
          <w:rFonts w:ascii="Times New Roman" w:hAnsi="Times New Roman" w:cs="Times New Roman"/>
          <w:color w:val="215E99" w:themeColor="text2" w:themeTint="BF"/>
        </w:rPr>
        <w:t>caption and</w:t>
      </w:r>
      <w:r w:rsidR="1D9BBA7F" w:rsidRPr="3A992BFB">
        <w:rPr>
          <w:rFonts w:ascii="Times New Roman" w:hAnsi="Times New Roman" w:cs="Times New Roman"/>
          <w:color w:val="215E99" w:themeColor="text2" w:themeTint="BF"/>
        </w:rPr>
        <w:t xml:space="preserve"> did the same for Panels C and D to avoid confusion and standardise the annotation and </w:t>
      </w:r>
      <w:r w:rsidR="0DB9FBDE" w:rsidRPr="3A992BFB">
        <w:rPr>
          <w:rFonts w:ascii="Times New Roman" w:hAnsi="Times New Roman" w:cs="Times New Roman"/>
          <w:color w:val="215E99" w:themeColor="text2" w:themeTint="BF"/>
        </w:rPr>
        <w:t>caption</w:t>
      </w:r>
      <w:r w:rsidR="6423C036" w:rsidRPr="3A992BFB">
        <w:rPr>
          <w:rFonts w:ascii="Times New Roman" w:hAnsi="Times New Roman" w:cs="Times New Roman"/>
          <w:color w:val="215E99" w:themeColor="text2" w:themeTint="BF"/>
        </w:rPr>
        <w:t>ing</w:t>
      </w:r>
      <w:r w:rsidR="0DB9FBDE" w:rsidRPr="3A992BFB">
        <w:rPr>
          <w:rFonts w:ascii="Times New Roman" w:hAnsi="Times New Roman" w:cs="Times New Roman"/>
          <w:color w:val="215E99" w:themeColor="text2" w:themeTint="BF"/>
        </w:rPr>
        <w:t>.</w:t>
      </w:r>
      <w:r w:rsidR="1D9BBA7F" w:rsidRPr="3A992BFB">
        <w:rPr>
          <w:rFonts w:ascii="Times New Roman" w:hAnsi="Times New Roman" w:cs="Times New Roman"/>
          <w:color w:val="215E99" w:themeColor="text2" w:themeTint="BF"/>
        </w:rPr>
        <w:t xml:space="preserve"> </w:t>
      </w:r>
      <w:r w:rsidR="36AAEDFB" w:rsidRPr="5C2FF5BA">
        <w:rPr>
          <w:rFonts w:ascii="Times New Roman" w:hAnsi="Times New Roman" w:cs="Times New Roman"/>
          <w:color w:val="215E99" w:themeColor="text2" w:themeTint="BF"/>
        </w:rPr>
        <w:t>This figure</w:t>
      </w:r>
      <w:r w:rsidR="36AAEDFB" w:rsidRPr="607173AA">
        <w:rPr>
          <w:rFonts w:ascii="Times New Roman" w:hAnsi="Times New Roman" w:cs="Times New Roman"/>
          <w:color w:val="215E99" w:themeColor="text2" w:themeTint="BF"/>
        </w:rPr>
        <w:t xml:space="preserve"> is </w:t>
      </w:r>
      <w:r w:rsidR="36AAEDFB" w:rsidRPr="33AF1959">
        <w:rPr>
          <w:rFonts w:ascii="Times New Roman" w:hAnsi="Times New Roman" w:cs="Times New Roman"/>
          <w:color w:val="215E99" w:themeColor="text2" w:themeTint="BF"/>
        </w:rPr>
        <w:t xml:space="preserve">now </w:t>
      </w:r>
      <w:r w:rsidR="36AAEDFB" w:rsidRPr="7F04235A">
        <w:rPr>
          <w:rFonts w:ascii="Times New Roman" w:hAnsi="Times New Roman" w:cs="Times New Roman"/>
          <w:color w:val="215E99" w:themeColor="text2" w:themeTint="BF"/>
        </w:rPr>
        <w:t xml:space="preserve">called </w:t>
      </w:r>
      <w:r w:rsidR="36AAEDFB" w:rsidRPr="71278959">
        <w:rPr>
          <w:rFonts w:ascii="Times New Roman" w:hAnsi="Times New Roman" w:cs="Times New Roman"/>
          <w:color w:val="215E99" w:themeColor="text2" w:themeTint="BF"/>
        </w:rPr>
        <w:t>Figure</w:t>
      </w:r>
      <w:r w:rsidR="000E09BA">
        <w:rPr>
          <w:rFonts w:ascii="Times New Roman" w:hAnsi="Times New Roman" w:cs="Times New Roman"/>
          <w:color w:val="215E99" w:themeColor="text2" w:themeTint="BF"/>
        </w:rPr>
        <w:t xml:space="preserve"> S3</w:t>
      </w:r>
      <w:r w:rsidR="36AAEDFB" w:rsidRPr="699C66D4">
        <w:rPr>
          <w:rFonts w:ascii="Times New Roman" w:hAnsi="Times New Roman" w:cs="Times New Roman"/>
          <w:color w:val="215E99" w:themeColor="text2" w:themeTint="BF"/>
        </w:rPr>
        <w:t xml:space="preserve">, </w:t>
      </w:r>
      <w:r w:rsidR="36AAEDFB" w:rsidRPr="74CF505F">
        <w:rPr>
          <w:rFonts w:ascii="Times New Roman" w:hAnsi="Times New Roman" w:cs="Times New Roman"/>
          <w:color w:val="215E99" w:themeColor="text2" w:themeTint="BF"/>
        </w:rPr>
        <w:t>due</w:t>
      </w:r>
      <w:r w:rsidR="36AAEDFB" w:rsidRPr="04A347BB">
        <w:rPr>
          <w:rFonts w:ascii="Times New Roman" w:hAnsi="Times New Roman" w:cs="Times New Roman"/>
          <w:color w:val="215E99" w:themeColor="text2" w:themeTint="BF"/>
        </w:rPr>
        <w:t xml:space="preserve"> </w:t>
      </w:r>
      <w:r w:rsidR="36AAEDFB" w:rsidRPr="4C2AE774">
        <w:rPr>
          <w:rFonts w:ascii="Times New Roman" w:hAnsi="Times New Roman" w:cs="Times New Roman"/>
          <w:color w:val="215E99" w:themeColor="text2" w:themeTint="BF"/>
        </w:rPr>
        <w:t xml:space="preserve">to </w:t>
      </w:r>
      <w:r w:rsidR="36AAEDFB" w:rsidRPr="124B68DC">
        <w:rPr>
          <w:rFonts w:ascii="Times New Roman" w:hAnsi="Times New Roman" w:cs="Times New Roman"/>
          <w:color w:val="215E99" w:themeColor="text2" w:themeTint="BF"/>
        </w:rPr>
        <w:t xml:space="preserve">addition of </w:t>
      </w:r>
      <w:r w:rsidR="36AAEDFB" w:rsidRPr="6BB988BC">
        <w:rPr>
          <w:rFonts w:ascii="Times New Roman" w:hAnsi="Times New Roman" w:cs="Times New Roman"/>
          <w:color w:val="215E99" w:themeColor="text2" w:themeTint="BF"/>
        </w:rPr>
        <w:t xml:space="preserve">a new </w:t>
      </w:r>
      <w:r w:rsidR="36AAEDFB" w:rsidRPr="7C7569E1">
        <w:rPr>
          <w:rFonts w:ascii="Times New Roman" w:hAnsi="Times New Roman" w:cs="Times New Roman"/>
          <w:color w:val="215E99" w:themeColor="text2" w:themeTint="BF"/>
        </w:rPr>
        <w:t xml:space="preserve">Figure </w:t>
      </w:r>
      <w:r w:rsidR="36AAEDFB" w:rsidRPr="6581BAA6">
        <w:rPr>
          <w:rFonts w:ascii="Times New Roman" w:hAnsi="Times New Roman" w:cs="Times New Roman"/>
          <w:color w:val="215E99" w:themeColor="text2" w:themeTint="BF"/>
        </w:rPr>
        <w:t>1</w:t>
      </w:r>
      <w:r w:rsidR="008659DF">
        <w:rPr>
          <w:rFonts w:ascii="Times New Roman" w:hAnsi="Times New Roman" w:cs="Times New Roman"/>
          <w:color w:val="215E99" w:themeColor="text2" w:themeTint="BF"/>
        </w:rPr>
        <w:t xml:space="preserve"> (see the first Response #1 to Reviewer 1)</w:t>
      </w:r>
      <w:r w:rsidR="00933101">
        <w:rPr>
          <w:rFonts w:ascii="Times New Roman" w:hAnsi="Times New Roman" w:cs="Times New Roman"/>
          <w:color w:val="215E99" w:themeColor="text2" w:themeTint="BF"/>
        </w:rPr>
        <w:t xml:space="preserve">, and we </w:t>
      </w:r>
      <w:r w:rsidR="00424C4D">
        <w:rPr>
          <w:rFonts w:ascii="Times New Roman" w:hAnsi="Times New Roman" w:cs="Times New Roman"/>
          <w:color w:val="215E99" w:themeColor="text2" w:themeTint="BF"/>
        </w:rPr>
        <w:t xml:space="preserve">also changed </w:t>
      </w:r>
      <w:r w:rsidR="00933101">
        <w:rPr>
          <w:rFonts w:ascii="Times New Roman" w:hAnsi="Times New Roman" w:cs="Times New Roman"/>
          <w:color w:val="215E99" w:themeColor="text2" w:themeTint="BF"/>
        </w:rPr>
        <w:t>Panel A) to avoid</w:t>
      </w:r>
      <w:r w:rsidR="000E09BA">
        <w:rPr>
          <w:rFonts w:ascii="Times New Roman" w:hAnsi="Times New Roman" w:cs="Times New Roman"/>
          <w:color w:val="215E99" w:themeColor="text2" w:themeTint="BF"/>
        </w:rPr>
        <w:t>,</w:t>
      </w:r>
      <w:r w:rsidR="00933101">
        <w:rPr>
          <w:rFonts w:ascii="Times New Roman" w:hAnsi="Times New Roman" w:cs="Times New Roman"/>
          <w:color w:val="215E99" w:themeColor="text2" w:themeTint="BF"/>
        </w:rPr>
        <w:t xml:space="preserve"> re</w:t>
      </w:r>
      <w:r w:rsidR="00BF7A23">
        <w:rPr>
          <w:rFonts w:ascii="Times New Roman" w:hAnsi="Times New Roman" w:cs="Times New Roman"/>
          <w:color w:val="215E99" w:themeColor="text2" w:themeTint="BF"/>
        </w:rPr>
        <w:t>dundancy with the new Figure 1</w:t>
      </w:r>
      <w:r w:rsidR="36AAEDFB" w:rsidRPr="6581BAA6">
        <w:rPr>
          <w:rFonts w:ascii="Times New Roman" w:hAnsi="Times New Roman" w:cs="Times New Roman"/>
          <w:color w:val="215E99" w:themeColor="text2" w:themeTint="BF"/>
        </w:rPr>
        <w:t>.</w:t>
      </w:r>
      <w:r w:rsidR="36AAEDFB" w:rsidRPr="71518769">
        <w:rPr>
          <w:rFonts w:ascii="Times New Roman" w:hAnsi="Times New Roman" w:cs="Times New Roman"/>
          <w:color w:val="215E99" w:themeColor="text2" w:themeTint="BF"/>
        </w:rPr>
        <w:t xml:space="preserve"> </w:t>
      </w:r>
      <w:r w:rsidR="1D9BBA7F" w:rsidRPr="6581BAA6">
        <w:rPr>
          <w:rFonts w:ascii="Times New Roman" w:hAnsi="Times New Roman" w:cs="Times New Roman"/>
          <w:color w:val="215E99" w:themeColor="text2" w:themeTint="BF"/>
        </w:rPr>
        <w:t>The</w:t>
      </w:r>
      <w:r w:rsidR="1D9BBA7F" w:rsidRPr="3A992BFB">
        <w:rPr>
          <w:rFonts w:ascii="Times New Roman" w:hAnsi="Times New Roman" w:cs="Times New Roman"/>
          <w:color w:val="215E99" w:themeColor="text2" w:themeTint="BF"/>
        </w:rPr>
        <w:t xml:space="preserve"> revised text now reads:</w:t>
      </w:r>
      <w:r w:rsidR="1D9BBA7F" w:rsidRPr="3A992BFB">
        <w:rPr>
          <w:rFonts w:ascii="Times New Roman" w:hAnsi="Times New Roman" w:cs="Times New Roman"/>
          <w:b/>
          <w:bCs/>
          <w:color w:val="215E99" w:themeColor="text2" w:themeTint="BF"/>
        </w:rPr>
        <w:t xml:space="preserve"> </w:t>
      </w:r>
    </w:p>
    <w:p w14:paraId="3B32A73C" w14:textId="7A2E1D18" w:rsidR="005E5A1E" w:rsidRPr="002E3A72" w:rsidRDefault="07CBB59F" w:rsidP="3A992BFB">
      <w:pPr>
        <w:spacing w:line="360" w:lineRule="auto"/>
        <w:ind w:left="720"/>
        <w:rPr>
          <w:rFonts w:ascii="Times New Roman" w:hAnsi="Times New Roman" w:cs="Times New Roman"/>
          <w:color w:val="215E99" w:themeColor="text2" w:themeTint="BF"/>
        </w:rPr>
      </w:pPr>
      <w:r w:rsidRPr="3A992BFB">
        <w:rPr>
          <w:rFonts w:ascii="Times New Roman" w:hAnsi="Times New Roman" w:cs="Times New Roman"/>
          <w:b/>
          <w:bCs/>
          <w:color w:val="215E99" w:themeColor="text2" w:themeTint="BF"/>
        </w:rPr>
        <w:t>“</w:t>
      </w:r>
      <w:r w:rsidR="004B2D5F" w:rsidRPr="004B2D5F">
        <w:rPr>
          <w:rFonts w:ascii="Times New Roman" w:hAnsi="Times New Roman" w:cs="Times New Roman"/>
          <w:color w:val="215E99" w:themeColor="text2" w:themeTint="BF"/>
        </w:rPr>
        <w:t>With respect to the environmental scope, syntheses could consider more than one environment. Across the 50 syntheses, we recorded 78 ecosystem-category assignments, corresponding to a mean of 1.56 ecosystem categories per synthesis. Seventeen syntheses covered multiple environmental categories, whereas 33 covered a single category (Fig. 1E). Marine environments were the most frequently represented (n = 34), followed by terrestrial (n = 18), freshwater (n = 17), and urban ecosystems (n = 9; Fig. 1D).</w:t>
      </w:r>
      <w:r w:rsidRPr="3A992BFB">
        <w:rPr>
          <w:rFonts w:ascii="Times New Roman" w:hAnsi="Times New Roman" w:cs="Times New Roman"/>
          <w:color w:val="215E99" w:themeColor="text2" w:themeTint="BF"/>
        </w:rPr>
        <w:t>”—Manuscript, page 14, lines 266–270.</w:t>
      </w:r>
    </w:p>
    <w:p w14:paraId="59425865" w14:textId="77777777" w:rsidR="00ED4EA0" w:rsidRPr="002E3A72" w:rsidRDefault="00ED4EA0" w:rsidP="3A992BFB">
      <w:pPr>
        <w:spacing w:line="360" w:lineRule="auto"/>
        <w:rPr>
          <w:rFonts w:ascii="Times New Roman" w:hAnsi="Times New Roman" w:cs="Times New Roman"/>
          <w:b/>
          <w:bCs/>
          <w:color w:val="215E99" w:themeColor="text2" w:themeTint="BF"/>
        </w:rPr>
      </w:pPr>
    </w:p>
    <w:p w14:paraId="4117999E" w14:textId="011D34DE" w:rsidR="00B17D8E" w:rsidRPr="00E442C9" w:rsidRDefault="00B17D8E" w:rsidP="00E442C9">
      <w:pPr>
        <w:spacing w:line="360" w:lineRule="auto"/>
        <w:ind w:left="720"/>
        <w:rPr>
          <w:rFonts w:ascii="Times New Roman" w:hAnsi="Times New Roman" w:cs="Times New Roman"/>
          <w:color w:val="215E99" w:themeColor="text2" w:themeTint="BF"/>
        </w:rPr>
      </w:pPr>
      <w:r>
        <w:rPr>
          <w:rFonts w:ascii="Times New Roman" w:hAnsi="Times New Roman" w:cs="Times New Roman"/>
          <w:color w:val="215E99" w:themeColor="text2" w:themeTint="BF"/>
        </w:rPr>
        <w:lastRenderedPageBreak/>
        <w:t>“</w:t>
      </w:r>
      <w:r w:rsidRPr="00E442C9">
        <w:rPr>
          <w:rFonts w:ascii="Times New Roman" w:hAnsi="Times New Roman" w:cs="Times New Roman"/>
          <w:color w:val="215E99" w:themeColor="text2" w:themeTint="BF"/>
        </w:rPr>
        <w:t xml:space="preserve">Fig. S3. </w:t>
      </w:r>
      <w:r w:rsidRPr="00E442C9">
        <w:rPr>
          <w:rFonts w:ascii="Times New Roman" w:hAnsi="Times New Roman" w:cs="Times New Roman"/>
          <w:color w:val="215E99" w:themeColor="text2" w:themeTint="BF"/>
          <w:lang w:val="en"/>
        </w:rPr>
        <w:t xml:space="preserve">Synthesis characteristics and content mapping. A) Number of systematic reviews, meta-analyses, and systematic maps by publication year. </w:t>
      </w:r>
      <w:r w:rsidRPr="00E442C9">
        <w:rPr>
          <w:rFonts w:ascii="Times New Roman" w:hAnsi="Times New Roman" w:cs="Times New Roman"/>
          <w:color w:val="215E99" w:themeColor="text2" w:themeTint="BF"/>
        </w:rPr>
        <w:t xml:space="preserve">B) </w:t>
      </w:r>
      <w:proofErr w:type="spellStart"/>
      <w:r w:rsidRPr="00E442C9">
        <w:rPr>
          <w:rFonts w:ascii="Times New Roman" w:hAnsi="Times New Roman" w:cs="Times New Roman"/>
          <w:color w:val="215E99" w:themeColor="text2" w:themeTint="BF"/>
        </w:rPr>
        <w:t>UpSet</w:t>
      </w:r>
      <w:proofErr w:type="spellEnd"/>
      <w:r w:rsidRPr="00E442C9">
        <w:rPr>
          <w:rFonts w:ascii="Times New Roman" w:hAnsi="Times New Roman" w:cs="Times New Roman"/>
          <w:color w:val="215E99" w:themeColor="text2" w:themeTint="BF"/>
        </w:rPr>
        <w:t xml:space="preserve"> plot showing the exact combinations of ecosystem categories covered by the 50 included syntheses. Each upper bar represents the number of syntheses assigned to a mutually exclusive ecosystem-category combination, identified by the filled dots and connecting lines below. Because a synthesis could cover more than one ecosystem, marginal category totals are non-exclusive: marine n = 34, terrestrial n = 18, freshwater n = 17, and urban n = 9. C) </w:t>
      </w:r>
      <w:proofErr w:type="spellStart"/>
      <w:r w:rsidRPr="00E442C9">
        <w:rPr>
          <w:rFonts w:ascii="Times New Roman" w:hAnsi="Times New Roman" w:cs="Times New Roman"/>
          <w:color w:val="215E99" w:themeColor="text2" w:themeTint="BF"/>
        </w:rPr>
        <w:t>UpSet</w:t>
      </w:r>
      <w:proofErr w:type="spellEnd"/>
      <w:r w:rsidRPr="00E442C9">
        <w:rPr>
          <w:rFonts w:ascii="Times New Roman" w:hAnsi="Times New Roman" w:cs="Times New Roman"/>
          <w:color w:val="215E99" w:themeColor="text2" w:themeTint="BF"/>
        </w:rPr>
        <w:t xml:space="preserve"> plot showing the exact combinations of anthropogenic noise-source categories covered by the 50 included syntheses. Each upper bar represents the number of syntheses assigned to a mutually exclusive noise-source combination, identified by the filled dots and connecting lines below. D) </w:t>
      </w:r>
      <w:proofErr w:type="spellStart"/>
      <w:r w:rsidRPr="00E442C9">
        <w:rPr>
          <w:rFonts w:ascii="Times New Roman" w:hAnsi="Times New Roman" w:cs="Times New Roman"/>
          <w:color w:val="215E99" w:themeColor="text2" w:themeTint="BF"/>
        </w:rPr>
        <w:t>UpSet</w:t>
      </w:r>
      <w:proofErr w:type="spellEnd"/>
      <w:r w:rsidRPr="00E442C9">
        <w:rPr>
          <w:rFonts w:ascii="Times New Roman" w:hAnsi="Times New Roman" w:cs="Times New Roman"/>
          <w:color w:val="215E99" w:themeColor="text2" w:themeTint="BF"/>
        </w:rPr>
        <w:t xml:space="preserve"> plot showing the exact combinations of broad biological outcome categories covered by the 50 included syntheses. Each upper bar represents the number of syntheses assigned to a mutually exclusive outcome-category combination, identified by the filled dots and connecting lines below.</w:t>
      </w:r>
      <w:r>
        <w:rPr>
          <w:rFonts w:ascii="Times New Roman" w:hAnsi="Times New Roman" w:cs="Times New Roman"/>
          <w:color w:val="215E99" w:themeColor="text2" w:themeTint="BF"/>
        </w:rPr>
        <w:t>”—Online Resource 1, page 8</w:t>
      </w:r>
    </w:p>
    <w:p w14:paraId="65D71E00" w14:textId="3C57F2A0" w:rsidR="00FD0858" w:rsidRPr="000E24A9" w:rsidRDefault="00FD0858" w:rsidP="00F131C8">
      <w:pPr>
        <w:spacing w:line="360" w:lineRule="auto"/>
        <w:ind w:left="720"/>
        <w:rPr>
          <w:rFonts w:ascii="Times New Roman" w:eastAsia="Times New Roman" w:hAnsi="Times New Roman" w:cs="Times New Roman"/>
          <w:color w:val="222222"/>
          <w:kern w:val="0"/>
          <w:shd w:val="clear" w:color="auto" w:fill="FFFFFF"/>
          <w:lang w:eastAsia="en-GB"/>
          <w14:ligatures w14:val="none"/>
        </w:rPr>
      </w:pPr>
    </w:p>
    <w:p w14:paraId="7EC2F9FE" w14:textId="61C0555A" w:rsidR="00FD0858" w:rsidRPr="000E24A9" w:rsidRDefault="00FD0858" w:rsidP="00812EA8">
      <w:pPr>
        <w:spacing w:line="360" w:lineRule="auto"/>
        <w:rPr>
          <w:rFonts w:ascii="Times New Roman" w:eastAsia="Times New Roman" w:hAnsi="Times New Roman" w:cs="Times New Roman"/>
          <w:color w:val="222222"/>
          <w:kern w:val="0"/>
          <w:shd w:val="clear" w:color="auto" w:fill="FFFFFF"/>
          <w:lang w:eastAsia="en-GB"/>
          <w14:ligatures w14:val="none"/>
        </w:rPr>
      </w:pPr>
      <w:r w:rsidRPr="000E24A9">
        <w:rPr>
          <w:rFonts w:ascii="Times New Roman" w:eastAsia="Times New Roman" w:hAnsi="Times New Roman" w:cs="Times New Roman"/>
          <w:b/>
          <w:bCs/>
          <w:color w:val="222222"/>
          <w:kern w:val="0"/>
          <w:shd w:val="clear" w:color="auto" w:fill="FFFFFF"/>
          <w:lang w:eastAsia="en-GB"/>
          <w14:ligatures w14:val="none"/>
        </w:rPr>
        <w:t>Comment #14:</w:t>
      </w:r>
      <w:r w:rsidRPr="000E24A9">
        <w:rPr>
          <w:rFonts w:ascii="Times New Roman" w:eastAsia="Times New Roman" w:hAnsi="Times New Roman" w:cs="Times New Roman"/>
          <w:color w:val="222222"/>
          <w:kern w:val="0"/>
          <w:shd w:val="clear" w:color="auto" w:fill="FFFFFF"/>
          <w:lang w:eastAsia="en-GB"/>
          <w14:ligatures w14:val="none"/>
        </w:rPr>
        <w:t xml:space="preserve"> </w:t>
      </w:r>
      <w:r w:rsidR="00C744BB" w:rsidRPr="000E24A9">
        <w:rPr>
          <w:rFonts w:ascii="Times New Roman" w:eastAsia="Times New Roman" w:hAnsi="Times New Roman" w:cs="Times New Roman"/>
          <w:color w:val="222222"/>
          <w:kern w:val="0"/>
          <w:shd w:val="clear" w:color="auto" w:fill="FFFFFF"/>
          <w:lang w:eastAsia="en-GB"/>
          <w14:ligatures w14:val="none"/>
        </w:rPr>
        <w:t>Page 30</w:t>
      </w:r>
      <w:r w:rsidR="00C744BB" w:rsidRPr="000E24A9">
        <w:rPr>
          <w:rFonts w:ascii="Times New Roman" w:eastAsia="Times New Roman" w:hAnsi="Times New Roman" w:cs="Times New Roman"/>
          <w:color w:val="222222"/>
          <w:kern w:val="0"/>
          <w:lang w:eastAsia="en-GB"/>
          <w14:ligatures w14:val="none"/>
        </w:rPr>
        <w:br/>
      </w:r>
      <w:r w:rsidR="00C744BB" w:rsidRPr="000E24A9">
        <w:rPr>
          <w:rFonts w:ascii="Times New Roman" w:eastAsia="Times New Roman" w:hAnsi="Times New Roman" w:cs="Times New Roman"/>
          <w:color w:val="222222"/>
          <w:kern w:val="0"/>
          <w:shd w:val="clear" w:color="auto" w:fill="FFFFFF"/>
          <w:lang w:eastAsia="en-GB"/>
          <w14:ligatures w14:val="none"/>
        </w:rPr>
        <w:t>.... We examined f</w:t>
      </w:r>
      <w:r w:rsidR="00C744BB" w:rsidRPr="000E24A9">
        <w:rPr>
          <w:rFonts w:ascii="Times New Roman" w:eastAsia="Times New Roman" w:hAnsi="Times New Roman" w:cs="Times New Roman"/>
          <w:color w:val="222222"/>
          <w:lang w:eastAsia="en-GB"/>
        </w:rPr>
        <w:t>ive aspects: type of synthesis used, taxonomic and environmental scope, noise sources considered, and biological effects considered...</w:t>
      </w:r>
      <w:r w:rsidR="00C744BB" w:rsidRPr="000E24A9">
        <w:rPr>
          <w:rFonts w:ascii="Times New Roman" w:eastAsia="Times New Roman" w:hAnsi="Times New Roman" w:cs="Times New Roman"/>
          <w:color w:val="222222"/>
          <w:kern w:val="0"/>
          <w:lang w:eastAsia="en-GB"/>
          <w14:ligatures w14:val="none"/>
        </w:rPr>
        <w:br/>
      </w:r>
      <w:r w:rsidR="00C744BB" w:rsidRPr="000E24A9">
        <w:rPr>
          <w:rFonts w:ascii="Times New Roman" w:eastAsia="Times New Roman" w:hAnsi="Times New Roman" w:cs="Times New Roman"/>
          <w:color w:val="222222"/>
          <w:kern w:val="0"/>
          <w:shd w:val="clear" w:color="auto" w:fill="FFFFFF"/>
          <w:lang w:eastAsia="en-GB"/>
          <w14:ligatures w14:val="none"/>
        </w:rPr>
        <w:t>What is the rationale? Any supportive references?</w:t>
      </w:r>
      <w:r w:rsidR="00C744BB" w:rsidRPr="000E24A9">
        <w:rPr>
          <w:rFonts w:ascii="Times New Roman" w:eastAsia="Times New Roman" w:hAnsi="Times New Roman" w:cs="Times New Roman"/>
          <w:color w:val="222222"/>
          <w:kern w:val="0"/>
          <w:lang w:eastAsia="en-GB"/>
          <w14:ligatures w14:val="none"/>
        </w:rPr>
        <w:br/>
      </w:r>
    </w:p>
    <w:p w14:paraId="080B2E3B" w14:textId="1503ABC2" w:rsidR="00FD0858" w:rsidRPr="00A115D3" w:rsidRDefault="3E510336" w:rsidP="3A992BFB">
      <w:pPr>
        <w:spacing w:line="360" w:lineRule="auto"/>
        <w:rPr>
          <w:rFonts w:ascii="Times New Roman" w:hAnsi="Times New Roman" w:cs="Times New Roman"/>
          <w:color w:val="215E99" w:themeColor="text2" w:themeTint="BF"/>
        </w:rPr>
      </w:pPr>
      <w:r w:rsidRPr="3A992BFB">
        <w:rPr>
          <w:rFonts w:ascii="Times New Roman" w:eastAsia="Times New Roman" w:hAnsi="Times New Roman" w:cs="Times New Roman"/>
          <w:b/>
          <w:bCs/>
          <w:color w:val="215E99" w:themeColor="text2" w:themeTint="BF"/>
          <w:kern w:val="0"/>
          <w:shd w:val="clear" w:color="auto" w:fill="FFFFFF"/>
          <w:lang w:eastAsia="en-GB"/>
          <w14:ligatures w14:val="none"/>
        </w:rPr>
        <w:t>Response #14:</w:t>
      </w:r>
      <w:r w:rsidR="369ED9B4" w:rsidRPr="3A992BFB">
        <w:rPr>
          <w:rFonts w:ascii="Times New Roman" w:eastAsia="Times New Roman" w:hAnsi="Times New Roman" w:cs="Times New Roman"/>
          <w:b/>
          <w:bCs/>
          <w:color w:val="215E99" w:themeColor="text2" w:themeTint="BF"/>
          <w:kern w:val="0"/>
          <w:shd w:val="clear" w:color="auto" w:fill="FFFFFF"/>
          <w:lang w:eastAsia="en-GB"/>
          <w14:ligatures w14:val="none"/>
        </w:rPr>
        <w:t xml:space="preserve"> </w:t>
      </w:r>
      <w:r w:rsidR="000525A8" w:rsidRPr="000525A8">
        <w:rPr>
          <w:rFonts w:ascii="Times New Roman" w:hAnsi="Times New Roman" w:cs="Times New Roman"/>
          <w:color w:val="215E99" w:themeColor="text2" w:themeTint="BF"/>
        </w:rPr>
        <w:t xml:space="preserve">We thank the reviewer </w:t>
      </w:r>
      <w:r w:rsidR="000525A8">
        <w:rPr>
          <w:rFonts w:ascii="Times New Roman" w:hAnsi="Times New Roman" w:cs="Times New Roman"/>
          <w:color w:val="215E99" w:themeColor="text2" w:themeTint="BF"/>
        </w:rPr>
        <w:t xml:space="preserve">for </w:t>
      </w:r>
      <w:r w:rsidR="59489D41" w:rsidRPr="3A992BFB">
        <w:rPr>
          <w:rFonts w:ascii="Times New Roman" w:hAnsi="Times New Roman" w:cs="Times New Roman"/>
          <w:color w:val="215E99" w:themeColor="text2" w:themeTint="BF"/>
        </w:rPr>
        <w:t xml:space="preserve">this comment. We </w:t>
      </w:r>
      <w:r w:rsidR="033E3004" w:rsidRPr="3A992BFB">
        <w:rPr>
          <w:rFonts w:ascii="Times New Roman" w:hAnsi="Times New Roman" w:cs="Times New Roman"/>
          <w:color w:val="215E99" w:themeColor="text2" w:themeTint="BF"/>
        </w:rPr>
        <w:t xml:space="preserve">concur </w:t>
      </w:r>
      <w:r w:rsidR="59489D41" w:rsidRPr="3A992BFB">
        <w:rPr>
          <w:rFonts w:ascii="Times New Roman" w:hAnsi="Times New Roman" w:cs="Times New Roman"/>
          <w:color w:val="215E99" w:themeColor="text2" w:themeTint="BF"/>
        </w:rPr>
        <w:t xml:space="preserve">that the rationale for selecting these five aspects should be stated more explicitly and supported with methodological references. </w:t>
      </w:r>
      <w:r w:rsidR="51D782C0" w:rsidRPr="3A992BFB">
        <w:rPr>
          <w:rFonts w:ascii="Times New Roman" w:hAnsi="Times New Roman" w:cs="Times New Roman"/>
          <w:color w:val="215E99" w:themeColor="text2" w:themeTint="BF"/>
        </w:rPr>
        <w:t>To clarify the rationale, we added explanatory text to Section 2.4, “Data coding and analysis,” and cited methodological guidance on question formulation and systematic mapping. The revised text now reads:</w:t>
      </w:r>
    </w:p>
    <w:p w14:paraId="656C9E71" w14:textId="7E69EF2C" w:rsidR="00362342" w:rsidRPr="002E3A72" w:rsidRDefault="00CD13B2" w:rsidP="3A992BFB">
      <w:pPr>
        <w:spacing w:before="240" w:after="200" w:line="360" w:lineRule="auto"/>
        <w:ind w:left="720"/>
        <w:rPr>
          <w:rFonts w:ascii="Times New Roman" w:hAnsi="Times New Roman" w:cs="Times New Roman"/>
          <w:color w:val="215E99" w:themeColor="text2" w:themeTint="BF"/>
        </w:rPr>
      </w:pPr>
      <w:r w:rsidRPr="3A992BFB">
        <w:rPr>
          <w:rFonts w:ascii="Times New Roman" w:hAnsi="Times New Roman" w:cs="Times New Roman"/>
          <w:color w:val="215E99" w:themeColor="text2" w:themeTint="BF"/>
        </w:rPr>
        <w:t>“</w:t>
      </w:r>
      <w:r w:rsidR="7685B008" w:rsidRPr="3A992BFB">
        <w:rPr>
          <w:rFonts w:ascii="Times New Roman" w:hAnsi="Times New Roman" w:cs="Times New Roman"/>
          <w:color w:val="215E99" w:themeColor="text2" w:themeTint="BF"/>
        </w:rPr>
        <w:t>To characterise the landscape of secondary evidence and identify evidence clusters and gaps, we used a question-led coding framework derived from our PECOS framework (Table S1; Foo et al. 2021).</w:t>
      </w:r>
      <w:r w:rsidR="004824FD" w:rsidRPr="00DC35A3">
        <w:rPr>
          <w:rFonts w:ascii="Times New Roman" w:hAnsi="Times New Roman" w:cs="Times New Roman"/>
          <w:color w:val="4EA72E" w:themeColor="accent6"/>
        </w:rPr>
        <w:fldChar w:fldCharType="begin"/>
      </w:r>
      <w:r w:rsidR="00FF279A" w:rsidRPr="00DC35A3">
        <w:rPr>
          <w:rFonts w:ascii="Times New Roman" w:hAnsi="Times New Roman" w:cs="Times New Roman"/>
          <w:color w:val="4EA72E" w:themeColor="accent6"/>
        </w:rPr>
        <w:instrText xml:space="preserve"> ADDIN ZOTERO_ITEM CSL_CITATION {"citationID":"BZl0xUQr","properties":{"unsorted":false,"formattedCitation":"(Foo et al. 2021)","plainCitation":"(Foo et al. 2021)","noteIndex":0},"citationItems":[{"id":20,"uris":["http://zotero.org/users/10909068/items/DLMYKX74"],"itemData":{"id":20,"type":"article-journal","abstract":"Abstract\n            \n              \n                \n                  Well‐conducted systematic reviews are invaluable for synthesising research findings. The conclusions of a review depend on how the research question was formulated, how relevant studies were found and how studies were selected for synthesis.\n                \n                \n                  Here, we present a practical guide for ecologists and evolutionary biologists on formulating a question for a systematic review, and finding a representative sample of research findings.\n                \n                \n                  We explain the steps involved using a worked example and practical training exercises. Throughout this guide we share tricks of the trade, included rules of thumb and software that we have found useful.\n                \n                \n                  We hope our paper helps demystify the systematic search process and encourages more researchers to adopt a systematic and reproducible approach when searching the literature.","citation-key":"fooPracticalGuideQuestion2021","container-title":"Methods in Ecology and Evolution","DOI":"10.1111/2041-210X.13654","ISSN":"2041-210X, 2041-210X","issue":"9","journalAbbreviation":"Methods Ecol Evol","language":"en","page":"1705-1720","source":"DOI.org (Crossref)","title":"A practical guide to question formation, systematic searching and study screening for literature reviews in ecology and evolution","volume":"12","author":[{"family":"Foo","given":"Yong Zhi"},{"family":"O'Dea","given":"Rose E."},{"family":"Koricheva","given":"Julia"},{"family":"Nakagawa","given":"Shinichi"},{"family":"Lagisz","given":"Malgorzata"}],"issued":{"date-parts":[["2021",9]]}}}],"schema":"https://github.com/citation-style-language/schema/raw/master/csl-citation.json"} </w:instrText>
      </w:r>
      <w:r w:rsidR="004824FD" w:rsidRPr="00DC35A3">
        <w:rPr>
          <w:rFonts w:ascii="Times New Roman" w:hAnsi="Times New Roman" w:cs="Times New Roman"/>
          <w:color w:val="4EA72E" w:themeColor="accent6"/>
        </w:rPr>
        <w:fldChar w:fldCharType="separate"/>
      </w:r>
      <w:r w:rsidR="004824FD" w:rsidRPr="00DC35A3">
        <w:rPr>
          <w:rFonts w:ascii="Times New Roman" w:hAnsi="Times New Roman" w:cs="Times New Roman"/>
          <w:color w:val="4EA72E" w:themeColor="accent6"/>
        </w:rPr>
        <w:fldChar w:fldCharType="end"/>
      </w:r>
      <w:r w:rsidR="7685B008" w:rsidRPr="3A992BFB">
        <w:rPr>
          <w:rFonts w:ascii="Times New Roman" w:hAnsi="Times New Roman" w:cs="Times New Roman"/>
          <w:color w:val="215E99" w:themeColor="text2" w:themeTint="BF"/>
        </w:rPr>
        <w:t xml:space="preserve"> Specifically, (</w:t>
      </w:r>
      <w:proofErr w:type="spellStart"/>
      <w:r w:rsidR="7685B008" w:rsidRPr="3A992BFB">
        <w:rPr>
          <w:rFonts w:ascii="Times New Roman" w:hAnsi="Times New Roman" w:cs="Times New Roman"/>
          <w:color w:val="215E99" w:themeColor="text2" w:themeTint="BF"/>
        </w:rPr>
        <w:t>i</w:t>
      </w:r>
      <w:proofErr w:type="spellEnd"/>
      <w:r w:rsidR="7685B008" w:rsidRPr="3A992BFB">
        <w:rPr>
          <w:rFonts w:ascii="Times New Roman" w:hAnsi="Times New Roman" w:cs="Times New Roman"/>
          <w:color w:val="215E99" w:themeColor="text2" w:themeTint="BF"/>
        </w:rPr>
        <w:t xml:space="preserve">) taxonomic scope represented the focal population, (ii) environmental scope represented ecological context, (iii) anthropogenic noise source represented exposure, (iv) biological effects represented outcomes, and (v) synthesis type represented study type and methodological </w:t>
      </w:r>
      <w:r w:rsidR="7685B008" w:rsidRPr="3A992BFB">
        <w:rPr>
          <w:rFonts w:ascii="Times New Roman" w:hAnsi="Times New Roman" w:cs="Times New Roman"/>
          <w:color w:val="215E99" w:themeColor="text2" w:themeTint="BF"/>
        </w:rPr>
        <w:lastRenderedPageBreak/>
        <w:t xml:space="preserve">approach. </w:t>
      </w:r>
      <w:r w:rsidR="60A96FEC" w:rsidRPr="3A992BFB">
        <w:rPr>
          <w:rFonts w:ascii="Times New Roman" w:hAnsi="Times New Roman" w:cs="Times New Roman"/>
          <w:color w:val="215E99" w:themeColor="text2" w:themeTint="BF"/>
        </w:rPr>
        <w:t xml:space="preserve">These dimensions were selected because </w:t>
      </w:r>
      <w:r w:rsidR="7736BA71" w:rsidRPr="3A992BFB">
        <w:rPr>
          <w:rFonts w:ascii="Times New Roman" w:hAnsi="Times New Roman" w:cs="Times New Roman"/>
          <w:color w:val="215E99" w:themeColor="text2" w:themeTint="BF"/>
        </w:rPr>
        <w:t>they represent key aspects of the studies on environmental noise pollution</w:t>
      </w:r>
      <w:r w:rsidR="6C5E4C6D" w:rsidRPr="3A992BFB">
        <w:rPr>
          <w:rFonts w:ascii="Times New Roman" w:hAnsi="Times New Roman" w:cs="Times New Roman"/>
          <w:color w:val="215E99" w:themeColor="text2" w:themeTint="BF"/>
        </w:rPr>
        <w:t xml:space="preserve"> </w:t>
      </w:r>
      <w:r w:rsidR="00771253" w:rsidRPr="00DC35A3">
        <w:rPr>
          <w:rFonts w:ascii="Times New Roman" w:hAnsi="Times New Roman" w:cs="Times New Roman"/>
          <w:color w:val="4EA72E" w:themeColor="accent6"/>
        </w:rPr>
        <w:fldChar w:fldCharType="begin"/>
      </w:r>
      <w:r w:rsidR="00B20A3F" w:rsidRPr="00DC35A3">
        <w:rPr>
          <w:rFonts w:ascii="Times New Roman" w:hAnsi="Times New Roman" w:cs="Times New Roman"/>
          <w:color w:val="4EA72E" w:themeColor="accent6"/>
        </w:rPr>
        <w:instrText xml:space="preserve"> ADDIN ZOTERO_ITEM CSL_CITATION {"citationID":"jw09EhYz","properties":{"unsorted":false,"formattedCitation":"(Shannon et al. 2016; Sordello et al. 2020)","plainCitation":"(Shannon et al. 2016; Sordello et al. 2020)","noteIndex":0},"citationItems":[{"id":42422,"uris":["http://zotero.org/users/10909068/items/879ZJC8D"],"itemData":{"id":42422,"type":"article-journal","abstract":"Global increases in environmental noise levels – arising from expansion of human populations, transportation networks, and resource extraction – have catalysed a recent surge of research into the effects of noise on wildlife. Synthesising a coherent understanding of the biological consequences of noise from this literature is challenging. Taxonomic groups vary in auditory capabilities. A wide range of noise sources and exposure levels occur, and many kinds of biological responses have been observed, ranging from individual behaviours to changes in ecological communities. Also, noise is one of several environmental effects generated by human activities, so researchers must contend with potentially confounding explanations for biological responses. Nonetheless, it is clear that noise presents diverse threats to species and ecosystems and salient patterns are emerging to help inform future natural resource-management decisions. We conducted a systematic and standardised review of the scientiﬁc literature published from 1990 to 2013 on the effects of anthropogenic noise on wildlife, including both terrestrial and aquatic studies. Research to date has concentrated predominantly on European and North American species that rely on vocal communication, with approximately two-thirds of the data set focussing on songbirds and marine mammals. The majority of studies documented effects from noise, including altered vocal behaviour to mitigate masking, reduced abundance in noisy habitats, changes in vigilance and foraging behaviour, and impacts on individual ﬁtness and the structure of ecological communities. This literature survey shows that terrestrial wildlife responses begin at noise levels of approximately 40 dBA, and 20% of papers documented impacts below 50 dBA. Our analysis highlights the utility of existing scientiﬁc information concerning the effects of anthropogenic noise on wildlife for predicting potential outcomes of noise exposure and implementing meaningful mitigation measures. Future research directions that would support more comprehensive predictions regarding the magnitude and severity of noise impacts include: broadening taxonomic and geographical scope, exploring interacting stressors, conducting larger-scale studies, testing mitigation approaches, standardising reporting of acoustic metrics, and assessing the biological response to noise-source removal or mitigation. The broad volume of existing information concerning the effects of anthropogenic noise on wildlife offers a valuable resource to assist scientists, industry, and natural-resource managers in predicting potential outcomes of noise exposure.","citation-key":"shannonSynthesisTwoDecades2016","container-title":"Biological Reviews","DOI":"10.1111/brv.12207","ISSN":"1464-7931, 1469-185X","issue":"4","journalAbbreviation":"Biological Reviews","language":"en","page":"982-1005","source":"DOI.org (Crossref)","title":"A synthesis of two decades of research documenting the effects of noise on wildlife","volume":"91","author":[{"family":"Shannon","given":"Graeme"},{"family":"McKenna","given":"Megan F."},{"family":"Angeloni","given":"Lisa M."},{"family":"Crooks","given":"Kevin R."},{"family":"Fristrup","given":"Kurt M."},{"family":"Brown","given":"Emma"},{"family":"Warner","given":"Katy A."},{"family":"Nelson","given":"Misty D."},{"family":"White","given":"Cecilia"},{"family":"Briggs","given":"Jessica"},{"family":"McFarland","given":"Scott"},{"family":"Wittemyer","given":"George"}],"issued":{"date-parts":[["2016",11]]}}},{"id":145,"uris":["http://zotero.org/users/10909068/items/S9XI74E8"],"itemData":{"id":145,"type":"article-journal","abstract":"Ecological research now deals increasingly with the effects of noise pollution on biodiversity. Indeed, many studies have shown the impacts of anthropogenic noise and concluded that it is potentially a threat to the persistence of many species. The present work is a systematic map of the evidence of the impacts of all anthropogenic noises (industrial, urban, transportation, etc.) on biodiversity. This report describes the mapping process and the evidence base with summary figures and tables presenting the characteristics of the selected articles.","citation-key":"sordelloEvidenceImpactNoise2020","container-title":"Environmental Evidence","DOI":"10.1186/s13750-020-00202-y","ISSN":"2047-2382","issue":"1","journalAbbreviation":"Environmental Evidence","page":"20","source":"BioMed Central","title":"Evidence of the impact of noise pollution on biodiversity: a systematic map","title-short":"Evidence of the impact of noise pollution on biodiversity","volume":"9","author":[{"family":"Sordello","given":"Romain"},{"family":"Ratel","given":"Ophélie"},{"family":"Flamerie De Lachapelle","given":"Frédérique"},{"family":"Leger","given":"Clément"},{"family":"Dambry","given":"Alexis"},{"family":"Vanpeene","given":"Sylvie"}],"issued":{"date-parts":[["2020",9,11]]}}}],"schema":"https://github.com/citation-style-language/schema/raw/master/csl-citation.json"} </w:instrText>
      </w:r>
      <w:r w:rsidR="00771253" w:rsidRPr="00DC35A3">
        <w:rPr>
          <w:rFonts w:ascii="Times New Roman" w:hAnsi="Times New Roman" w:cs="Times New Roman"/>
          <w:color w:val="4EA72E" w:themeColor="accent6"/>
        </w:rPr>
        <w:fldChar w:fldCharType="separate"/>
      </w:r>
      <w:r w:rsidR="023CBA00" w:rsidRPr="3A992BFB">
        <w:rPr>
          <w:rFonts w:ascii="Times New Roman" w:hAnsi="Times New Roman" w:cs="Times New Roman"/>
          <w:color w:val="215E99" w:themeColor="text2" w:themeTint="BF"/>
          <w:kern w:val="0"/>
        </w:rPr>
        <w:t>(Shannon et al. 2016; Sordello et al. 2020)</w:t>
      </w:r>
      <w:r w:rsidR="00771253" w:rsidRPr="00DC35A3">
        <w:rPr>
          <w:rFonts w:ascii="Times New Roman" w:hAnsi="Times New Roman" w:cs="Times New Roman"/>
          <w:color w:val="4EA72E" w:themeColor="accent6"/>
        </w:rPr>
        <w:fldChar w:fldCharType="end"/>
      </w:r>
      <w:r w:rsidR="44064B3B" w:rsidRPr="3A992BFB">
        <w:rPr>
          <w:rFonts w:ascii="Times New Roman" w:hAnsi="Times New Roman" w:cs="Times New Roman"/>
          <w:color w:val="215E99" w:themeColor="text2" w:themeTint="BF"/>
        </w:rPr>
        <w:t xml:space="preserve">. </w:t>
      </w:r>
      <w:r w:rsidR="7685B008" w:rsidRPr="3A992BFB">
        <w:rPr>
          <w:rFonts w:ascii="Times New Roman" w:hAnsi="Times New Roman" w:cs="Times New Roman"/>
          <w:color w:val="215E99" w:themeColor="text2" w:themeTint="BF"/>
        </w:rPr>
        <w:t xml:space="preserve">We predefined the broad </w:t>
      </w:r>
      <w:r w:rsidR="44064B3B" w:rsidRPr="3A992BFB">
        <w:rPr>
          <w:rFonts w:ascii="Times New Roman" w:hAnsi="Times New Roman" w:cs="Times New Roman"/>
          <w:color w:val="215E99" w:themeColor="text2" w:themeTint="BF"/>
        </w:rPr>
        <w:t>coding</w:t>
      </w:r>
      <w:r w:rsidR="7685B008" w:rsidRPr="3A992BFB">
        <w:rPr>
          <w:rFonts w:ascii="Times New Roman" w:hAnsi="Times New Roman" w:cs="Times New Roman"/>
          <w:color w:val="215E99" w:themeColor="text2" w:themeTint="BF"/>
        </w:rPr>
        <w:t xml:space="preserve"> dimensions in our protocol, while some operational subcategories were refined after piloting and recorded transparently (see Section 2.5, “Deviations from the protocol”; Table S7).”—Manuscript, page 7, lines 151–158.</w:t>
      </w:r>
    </w:p>
    <w:p w14:paraId="2627A729" w14:textId="77777777" w:rsidR="009E02C2" w:rsidRPr="00C20D04" w:rsidRDefault="009E02C2" w:rsidP="00812EA8">
      <w:pPr>
        <w:spacing w:line="360" w:lineRule="auto"/>
        <w:rPr>
          <w:rFonts w:ascii="Times New Roman" w:eastAsia="Times New Roman" w:hAnsi="Times New Roman" w:cs="Times New Roman"/>
          <w:b/>
          <w:bCs/>
          <w:color w:val="222222"/>
          <w:kern w:val="0"/>
          <w:shd w:val="clear" w:color="auto" w:fill="FFFFFF"/>
          <w:lang w:eastAsia="en-GB"/>
          <w14:ligatures w14:val="none"/>
        </w:rPr>
      </w:pPr>
    </w:p>
    <w:p w14:paraId="24980E7D" w14:textId="727FA69C" w:rsidR="00FD0858" w:rsidRPr="00C20D04" w:rsidRDefault="00FD0858" w:rsidP="00812EA8">
      <w:pPr>
        <w:spacing w:line="360" w:lineRule="auto"/>
        <w:rPr>
          <w:rFonts w:ascii="Times New Roman" w:eastAsia="Times New Roman" w:hAnsi="Times New Roman" w:cs="Times New Roman"/>
          <w:b/>
          <w:bCs/>
          <w:color w:val="4EA72E" w:themeColor="accent6"/>
          <w:kern w:val="0"/>
          <w:shd w:val="clear" w:color="auto" w:fill="FFFFFF"/>
          <w:lang w:eastAsia="en-GB"/>
          <w14:ligatures w14:val="none"/>
        </w:rPr>
      </w:pPr>
      <w:r w:rsidRPr="00C20D04">
        <w:rPr>
          <w:rFonts w:ascii="Times New Roman" w:eastAsia="Times New Roman" w:hAnsi="Times New Roman" w:cs="Times New Roman"/>
          <w:b/>
          <w:bCs/>
          <w:color w:val="222222"/>
          <w:kern w:val="0"/>
          <w:shd w:val="clear" w:color="auto" w:fill="FFFFFF"/>
          <w:lang w:eastAsia="en-GB"/>
          <w14:ligatures w14:val="none"/>
        </w:rPr>
        <w:t>Comment #15:</w:t>
      </w:r>
      <w:r w:rsidRPr="00C20D04">
        <w:rPr>
          <w:rFonts w:ascii="Times New Roman" w:eastAsia="Times New Roman" w:hAnsi="Times New Roman" w:cs="Times New Roman"/>
          <w:color w:val="222222"/>
          <w:kern w:val="0"/>
          <w:shd w:val="clear" w:color="auto" w:fill="FFFFFF"/>
          <w:lang w:eastAsia="en-GB"/>
          <w14:ligatures w14:val="none"/>
        </w:rPr>
        <w:t xml:space="preserve"> </w:t>
      </w:r>
      <w:r w:rsidR="00C744BB" w:rsidRPr="00C20D04">
        <w:rPr>
          <w:rFonts w:ascii="Times New Roman" w:eastAsia="Times New Roman" w:hAnsi="Times New Roman" w:cs="Times New Roman"/>
          <w:color w:val="222222"/>
          <w:kern w:val="0"/>
          <w:shd w:val="clear" w:color="auto" w:fill="FFFFFF"/>
          <w:lang w:eastAsia="en-GB"/>
          <w14:ligatures w14:val="none"/>
        </w:rPr>
        <w:t xml:space="preserve">Page </w:t>
      </w:r>
      <w:proofErr w:type="gramStart"/>
      <w:r w:rsidR="00C744BB" w:rsidRPr="00C20D04">
        <w:rPr>
          <w:rFonts w:ascii="Times New Roman" w:eastAsia="Times New Roman" w:hAnsi="Times New Roman" w:cs="Times New Roman"/>
          <w:color w:val="222222"/>
          <w:kern w:val="0"/>
          <w:shd w:val="clear" w:color="auto" w:fill="FFFFFF"/>
          <w:lang w:eastAsia="en-GB"/>
          <w14:ligatures w14:val="none"/>
        </w:rPr>
        <w:t>13 line</w:t>
      </w:r>
      <w:proofErr w:type="gramEnd"/>
      <w:r w:rsidR="00C744BB" w:rsidRPr="00C20D04">
        <w:rPr>
          <w:rFonts w:ascii="Times New Roman" w:eastAsia="Times New Roman" w:hAnsi="Times New Roman" w:cs="Times New Roman"/>
          <w:color w:val="222222"/>
          <w:kern w:val="0"/>
          <w:shd w:val="clear" w:color="auto" w:fill="FFFFFF"/>
          <w:lang w:eastAsia="en-GB"/>
          <w14:ligatures w14:val="none"/>
        </w:rPr>
        <w:t xml:space="preserve"> 11</w:t>
      </w:r>
      <w:r w:rsidR="00C744BB" w:rsidRPr="00C20D04">
        <w:rPr>
          <w:rFonts w:ascii="Times New Roman" w:eastAsia="Times New Roman" w:hAnsi="Times New Roman" w:cs="Times New Roman"/>
          <w:color w:val="222222"/>
          <w:kern w:val="0"/>
          <w:lang w:eastAsia="en-GB"/>
          <w14:ligatures w14:val="none"/>
        </w:rPr>
        <w:br/>
      </w:r>
      <w:r w:rsidR="00C744BB" w:rsidRPr="00C20D04">
        <w:rPr>
          <w:rFonts w:ascii="Times New Roman" w:eastAsia="Times New Roman" w:hAnsi="Times New Roman" w:cs="Times New Roman"/>
          <w:color w:val="222222"/>
          <w:kern w:val="0"/>
          <w:shd w:val="clear" w:color="auto" w:fill="FFFFFF"/>
          <w:lang w:eastAsia="en-GB"/>
          <w14:ligatures w14:val="none"/>
        </w:rPr>
        <w:t>... With respect to the environmental scope, more than half of the syntheses (n = 34) focused on marine environments, followed by terrestrial (n = 18), and freshwater (n = 17) ecosystems (17 syntheses considered more than one environment) ...</w:t>
      </w:r>
      <w:r w:rsidR="00C744BB" w:rsidRPr="00C20D04">
        <w:rPr>
          <w:rFonts w:ascii="Times New Roman" w:eastAsia="Times New Roman" w:hAnsi="Times New Roman" w:cs="Times New Roman"/>
          <w:color w:val="222222"/>
          <w:kern w:val="0"/>
          <w:lang w:eastAsia="en-GB"/>
          <w14:ligatures w14:val="none"/>
        </w:rPr>
        <w:br/>
      </w:r>
      <w:r w:rsidR="00C744BB" w:rsidRPr="00C20D04">
        <w:rPr>
          <w:rFonts w:ascii="Times New Roman" w:eastAsia="Times New Roman" w:hAnsi="Times New Roman" w:cs="Times New Roman"/>
          <w:color w:val="222222"/>
          <w:kern w:val="0"/>
          <w:shd w:val="clear" w:color="auto" w:fill="FFFFFF"/>
          <w:lang w:eastAsia="en-GB"/>
          <w14:ligatures w14:val="none"/>
        </w:rPr>
        <w:t>Is this a correct sentence?</w:t>
      </w:r>
      <w:r w:rsidR="00C744BB" w:rsidRPr="00C20D04">
        <w:rPr>
          <w:rFonts w:ascii="Times New Roman" w:eastAsia="Times New Roman" w:hAnsi="Times New Roman" w:cs="Times New Roman"/>
          <w:color w:val="222222"/>
          <w:kern w:val="0"/>
          <w:lang w:eastAsia="en-GB"/>
          <w14:ligatures w14:val="none"/>
        </w:rPr>
        <w:br/>
      </w:r>
    </w:p>
    <w:p w14:paraId="2C620E9F" w14:textId="050FFCB0" w:rsidR="00FD0858" w:rsidRPr="00C20D04" w:rsidRDefault="3E510336" w:rsidP="3A992BFB">
      <w:pPr>
        <w:spacing w:line="360" w:lineRule="auto"/>
        <w:rPr>
          <w:rFonts w:ascii="Times New Roman" w:eastAsia="Times New Roman" w:hAnsi="Times New Roman" w:cs="Times New Roman"/>
          <w:b/>
          <w:bCs/>
          <w:color w:val="215E99" w:themeColor="text2" w:themeTint="BF"/>
          <w:kern w:val="0"/>
          <w:shd w:val="clear" w:color="auto" w:fill="FFFFFF"/>
          <w:lang w:eastAsia="en-GB"/>
          <w14:ligatures w14:val="none"/>
        </w:rPr>
      </w:pPr>
      <w:r w:rsidRPr="3A992BFB">
        <w:rPr>
          <w:rFonts w:ascii="Times New Roman" w:eastAsia="Times New Roman" w:hAnsi="Times New Roman" w:cs="Times New Roman"/>
          <w:b/>
          <w:bCs/>
          <w:color w:val="215E99" w:themeColor="text2" w:themeTint="BF"/>
          <w:kern w:val="0"/>
          <w:shd w:val="clear" w:color="auto" w:fill="FFFFFF"/>
          <w:lang w:eastAsia="en-GB"/>
          <w14:ligatures w14:val="none"/>
        </w:rPr>
        <w:t>Response #15:</w:t>
      </w:r>
      <w:r w:rsidR="434E608E" w:rsidRPr="3A992BFB">
        <w:rPr>
          <w:rFonts w:ascii="Times New Roman" w:eastAsia="Times New Roman" w:hAnsi="Times New Roman" w:cs="Times New Roman"/>
          <w:b/>
          <w:bCs/>
          <w:color w:val="215E99" w:themeColor="text2" w:themeTint="BF"/>
          <w:kern w:val="0"/>
          <w:shd w:val="clear" w:color="auto" w:fill="FFFFFF"/>
          <w:lang w:eastAsia="en-GB"/>
          <w14:ligatures w14:val="none"/>
        </w:rPr>
        <w:t xml:space="preserve"> </w:t>
      </w:r>
      <w:r w:rsidR="0D5C8531" w:rsidRPr="3A992BFB">
        <w:rPr>
          <w:rFonts w:ascii="Times New Roman" w:eastAsia="Times New Roman" w:hAnsi="Times New Roman" w:cs="Times New Roman"/>
          <w:color w:val="215E99" w:themeColor="text2" w:themeTint="BF"/>
          <w:kern w:val="0"/>
          <w:shd w:val="clear" w:color="auto" w:fill="FFFFFF"/>
          <w:lang w:eastAsia="en-GB"/>
          <w14:ligatures w14:val="none"/>
        </w:rPr>
        <w:t xml:space="preserve">We thank the reviewer for pointing this out. This issue is addressed by the revision described in </w:t>
      </w:r>
      <w:r w:rsidR="013C4910" w:rsidRPr="3A992BFB">
        <w:rPr>
          <w:rFonts w:ascii="Times New Roman" w:eastAsia="Times New Roman" w:hAnsi="Times New Roman" w:cs="Times New Roman"/>
          <w:color w:val="215E99" w:themeColor="text2" w:themeTint="BF"/>
          <w:lang w:eastAsia="en-GB"/>
        </w:rPr>
        <w:t xml:space="preserve">our </w:t>
      </w:r>
      <w:r w:rsidR="0D5C8531" w:rsidRPr="3A992BFB">
        <w:rPr>
          <w:rFonts w:ascii="Times New Roman" w:eastAsia="Times New Roman" w:hAnsi="Times New Roman" w:cs="Times New Roman"/>
          <w:b/>
          <w:bCs/>
          <w:color w:val="215E99" w:themeColor="text2" w:themeTint="BF"/>
          <w:lang w:eastAsia="en-GB"/>
        </w:rPr>
        <w:t>Response #13</w:t>
      </w:r>
      <w:r w:rsidR="0D5C8531" w:rsidRPr="3A992BFB">
        <w:rPr>
          <w:rFonts w:ascii="Times New Roman" w:eastAsia="Times New Roman" w:hAnsi="Times New Roman" w:cs="Times New Roman"/>
          <w:color w:val="215E99" w:themeColor="text2" w:themeTint="BF"/>
          <w:lang w:eastAsia="en-GB"/>
        </w:rPr>
        <w:t xml:space="preserve">, where we clarified that ecosystem categories were non-mutually exclusive and that the mean value was calculated from 78 ecosystem-category assignments across 50 syntheses. </w:t>
      </w:r>
      <w:r w:rsidR="055E8EF4" w:rsidRPr="3A992BFB">
        <w:rPr>
          <w:rFonts w:ascii="Times New Roman" w:eastAsia="Times New Roman" w:hAnsi="Times New Roman" w:cs="Times New Roman"/>
          <w:color w:val="215E99" w:themeColor="text2" w:themeTint="BF"/>
          <w:lang w:eastAsia="en-GB"/>
        </w:rPr>
        <w:t>The r</w:t>
      </w:r>
      <w:r w:rsidR="3E44017E" w:rsidRPr="3A992BFB">
        <w:rPr>
          <w:rFonts w:ascii="Times New Roman" w:eastAsia="Times New Roman" w:hAnsi="Times New Roman" w:cs="Times New Roman"/>
          <w:color w:val="215E99" w:themeColor="text2" w:themeTint="BF"/>
          <w:lang w:eastAsia="en-GB"/>
        </w:rPr>
        <w:t xml:space="preserve">elevant </w:t>
      </w:r>
      <w:r w:rsidR="06DFFBD8" w:rsidRPr="3A992BFB">
        <w:rPr>
          <w:rFonts w:ascii="Times New Roman" w:eastAsia="Times New Roman" w:hAnsi="Times New Roman" w:cs="Times New Roman"/>
          <w:color w:val="215E99" w:themeColor="text2" w:themeTint="BF"/>
          <w:lang w:eastAsia="en-GB"/>
        </w:rPr>
        <w:t xml:space="preserve">changes made to the manuscript text </w:t>
      </w:r>
      <w:r w:rsidR="1139B7FD" w:rsidRPr="3A992BFB">
        <w:rPr>
          <w:rFonts w:ascii="Times New Roman" w:eastAsia="Times New Roman" w:hAnsi="Times New Roman" w:cs="Times New Roman"/>
          <w:color w:val="215E99" w:themeColor="text2" w:themeTint="BF"/>
          <w:lang w:eastAsia="en-GB"/>
        </w:rPr>
        <w:t>are also described</w:t>
      </w:r>
      <w:r w:rsidR="4F16D60A" w:rsidRPr="3A992BFB">
        <w:rPr>
          <w:rFonts w:ascii="Times New Roman" w:eastAsia="Times New Roman" w:hAnsi="Times New Roman" w:cs="Times New Roman"/>
          <w:color w:val="215E99" w:themeColor="text2" w:themeTint="BF"/>
          <w:lang w:eastAsia="en-GB"/>
        </w:rPr>
        <w:t xml:space="preserve"> </w:t>
      </w:r>
      <w:r w:rsidR="1139B7FD" w:rsidRPr="3A992BFB">
        <w:rPr>
          <w:rFonts w:ascii="Times New Roman" w:eastAsia="Times New Roman" w:hAnsi="Times New Roman" w:cs="Times New Roman"/>
          <w:color w:val="215E99" w:themeColor="text2" w:themeTint="BF"/>
          <w:lang w:eastAsia="en-GB"/>
        </w:rPr>
        <w:t xml:space="preserve">in our </w:t>
      </w:r>
      <w:r w:rsidR="1139B7FD" w:rsidRPr="3A992BFB">
        <w:rPr>
          <w:rFonts w:ascii="Times New Roman" w:eastAsia="Times New Roman" w:hAnsi="Times New Roman" w:cs="Times New Roman"/>
          <w:b/>
          <w:bCs/>
          <w:color w:val="215E99" w:themeColor="text2" w:themeTint="BF"/>
          <w:lang w:eastAsia="en-GB"/>
        </w:rPr>
        <w:t>Response #13</w:t>
      </w:r>
      <w:r w:rsidR="0D5C8531" w:rsidRPr="3A992BFB">
        <w:rPr>
          <w:rFonts w:ascii="Times New Roman" w:eastAsia="Times New Roman" w:hAnsi="Times New Roman" w:cs="Times New Roman"/>
          <w:color w:val="215E99" w:themeColor="text2" w:themeTint="BF"/>
          <w:lang w:eastAsia="en-GB"/>
        </w:rPr>
        <w:t>.</w:t>
      </w:r>
    </w:p>
    <w:p w14:paraId="1616580A" w14:textId="77777777" w:rsidR="00FD0858" w:rsidRPr="00C20D04" w:rsidRDefault="00FD0858" w:rsidP="00812EA8">
      <w:pPr>
        <w:spacing w:line="360" w:lineRule="auto"/>
        <w:rPr>
          <w:rFonts w:ascii="Times New Roman" w:eastAsia="Times New Roman" w:hAnsi="Times New Roman" w:cs="Times New Roman"/>
          <w:color w:val="222222"/>
          <w:kern w:val="0"/>
          <w:shd w:val="clear" w:color="auto" w:fill="FFFFFF"/>
          <w:lang w:eastAsia="en-GB"/>
          <w14:ligatures w14:val="none"/>
        </w:rPr>
      </w:pPr>
    </w:p>
    <w:p w14:paraId="2FFE2607" w14:textId="77777777" w:rsidR="00FD0858" w:rsidRPr="00C20D04" w:rsidRDefault="00FD0858" w:rsidP="00812EA8">
      <w:pPr>
        <w:spacing w:line="360" w:lineRule="auto"/>
        <w:rPr>
          <w:rFonts w:ascii="Times New Roman" w:eastAsia="Times New Roman" w:hAnsi="Times New Roman" w:cs="Times New Roman"/>
          <w:b/>
          <w:bCs/>
          <w:color w:val="4EA72E" w:themeColor="accent6"/>
          <w:kern w:val="0"/>
          <w:shd w:val="clear" w:color="auto" w:fill="FFFFFF"/>
          <w:lang w:eastAsia="en-GB"/>
          <w14:ligatures w14:val="none"/>
        </w:rPr>
      </w:pPr>
      <w:r w:rsidRPr="00C20D04">
        <w:rPr>
          <w:rFonts w:ascii="Times New Roman" w:eastAsia="Times New Roman" w:hAnsi="Times New Roman" w:cs="Times New Roman"/>
          <w:b/>
          <w:bCs/>
          <w:color w:val="222222"/>
          <w:kern w:val="0"/>
          <w:shd w:val="clear" w:color="auto" w:fill="FFFFFF"/>
          <w:lang w:eastAsia="en-GB"/>
          <w14:ligatures w14:val="none"/>
        </w:rPr>
        <w:t>Comment #16:</w:t>
      </w:r>
      <w:r w:rsidRPr="00C20D04">
        <w:rPr>
          <w:rFonts w:ascii="Times New Roman" w:eastAsia="Times New Roman" w:hAnsi="Times New Roman" w:cs="Times New Roman"/>
          <w:color w:val="222222"/>
          <w:kern w:val="0"/>
          <w:shd w:val="clear" w:color="auto" w:fill="FFFFFF"/>
          <w:lang w:eastAsia="en-GB"/>
          <w14:ligatures w14:val="none"/>
        </w:rPr>
        <w:t xml:space="preserve"> </w:t>
      </w:r>
      <w:r w:rsidR="00C744BB" w:rsidRPr="00C20D04">
        <w:rPr>
          <w:rFonts w:ascii="Times New Roman" w:eastAsia="Times New Roman" w:hAnsi="Times New Roman" w:cs="Times New Roman"/>
          <w:color w:val="222222"/>
          <w:kern w:val="0"/>
          <w:shd w:val="clear" w:color="auto" w:fill="FFFFFF"/>
          <w:lang w:eastAsia="en-GB"/>
          <w14:ligatures w14:val="none"/>
        </w:rPr>
        <w:t xml:space="preserve">Page </w:t>
      </w:r>
      <w:proofErr w:type="gramStart"/>
      <w:r w:rsidR="00C744BB" w:rsidRPr="00C20D04">
        <w:rPr>
          <w:rFonts w:ascii="Times New Roman" w:eastAsia="Times New Roman" w:hAnsi="Times New Roman" w:cs="Times New Roman"/>
          <w:color w:val="222222"/>
          <w:kern w:val="0"/>
          <w:shd w:val="clear" w:color="auto" w:fill="FFFFFF"/>
          <w:lang w:eastAsia="en-GB"/>
          <w14:ligatures w14:val="none"/>
        </w:rPr>
        <w:t>19 line</w:t>
      </w:r>
      <w:proofErr w:type="gramEnd"/>
      <w:r w:rsidR="00C744BB" w:rsidRPr="00C20D04">
        <w:rPr>
          <w:rFonts w:ascii="Times New Roman" w:eastAsia="Times New Roman" w:hAnsi="Times New Roman" w:cs="Times New Roman"/>
          <w:color w:val="222222"/>
          <w:kern w:val="0"/>
          <w:shd w:val="clear" w:color="auto" w:fill="FFFFFF"/>
          <w:lang w:eastAsia="en-GB"/>
          <w14:ligatures w14:val="none"/>
        </w:rPr>
        <w:t xml:space="preserve"> 37</w:t>
      </w:r>
      <w:r w:rsidR="00C744BB" w:rsidRPr="00C20D04">
        <w:rPr>
          <w:rFonts w:ascii="Times New Roman" w:eastAsia="Times New Roman" w:hAnsi="Times New Roman" w:cs="Times New Roman"/>
          <w:color w:val="222222"/>
          <w:kern w:val="0"/>
          <w:lang w:eastAsia="en-GB"/>
          <w14:ligatures w14:val="none"/>
        </w:rPr>
        <w:br/>
      </w:r>
      <w:r w:rsidR="00C744BB" w:rsidRPr="00C20D04">
        <w:rPr>
          <w:rFonts w:ascii="Times New Roman" w:eastAsia="Times New Roman" w:hAnsi="Times New Roman" w:cs="Times New Roman"/>
          <w:color w:val="222222"/>
          <w:kern w:val="0"/>
          <w:shd w:val="clear" w:color="auto" w:fill="FFFFFF"/>
          <w:lang w:eastAsia="en-GB"/>
          <w14:ligatures w14:val="none"/>
        </w:rPr>
        <w:t>... The poor CEESAT scores of the assessed syntheses likely stem from inconsistent adoption of reporting standards such as ROSES and PRISMA, a known issue in environmental synthesis...</w:t>
      </w:r>
      <w:r w:rsidR="00C744BB" w:rsidRPr="00C20D04">
        <w:rPr>
          <w:rFonts w:ascii="Times New Roman" w:eastAsia="Times New Roman" w:hAnsi="Times New Roman" w:cs="Times New Roman"/>
          <w:color w:val="222222"/>
          <w:kern w:val="0"/>
          <w:lang w:eastAsia="en-GB"/>
          <w14:ligatures w14:val="none"/>
        </w:rPr>
        <w:br/>
      </w:r>
      <w:r w:rsidR="00C744BB" w:rsidRPr="00C20D04">
        <w:rPr>
          <w:rFonts w:ascii="Times New Roman" w:eastAsia="Times New Roman" w:hAnsi="Times New Roman" w:cs="Times New Roman"/>
          <w:color w:val="222222"/>
          <w:kern w:val="0"/>
          <w:shd w:val="clear" w:color="auto" w:fill="FFFFFF"/>
          <w:lang w:eastAsia="en-GB"/>
          <w14:ligatures w14:val="none"/>
        </w:rPr>
        <w:t>This narration is contradictory, as the study used both PRISMA and ROSES.</w:t>
      </w:r>
      <w:r w:rsidR="00C744BB" w:rsidRPr="00C20D04">
        <w:rPr>
          <w:rFonts w:ascii="Times New Roman" w:eastAsia="Times New Roman" w:hAnsi="Times New Roman" w:cs="Times New Roman"/>
          <w:color w:val="222222"/>
          <w:kern w:val="0"/>
          <w:lang w:eastAsia="en-GB"/>
          <w14:ligatures w14:val="none"/>
        </w:rPr>
        <w:br/>
      </w:r>
    </w:p>
    <w:p w14:paraId="65ACF1B0" w14:textId="097BE7C3" w:rsidR="00E92177" w:rsidRDefault="3E510336" w:rsidP="3A992BFB">
      <w:pPr>
        <w:spacing w:line="360" w:lineRule="auto"/>
        <w:rPr>
          <w:rFonts w:ascii="Times New Roman" w:eastAsia="Times New Roman" w:hAnsi="Times New Roman" w:cs="Times New Roman"/>
          <w:color w:val="215E99" w:themeColor="text2" w:themeTint="BF"/>
          <w:lang w:eastAsia="en-GB"/>
        </w:rPr>
      </w:pPr>
      <w:r w:rsidRPr="3A992BFB">
        <w:rPr>
          <w:rFonts w:ascii="Times New Roman" w:eastAsia="Times New Roman" w:hAnsi="Times New Roman" w:cs="Times New Roman"/>
          <w:b/>
          <w:bCs/>
          <w:color w:val="215E99" w:themeColor="text2" w:themeTint="BF"/>
          <w:kern w:val="0"/>
          <w:shd w:val="clear" w:color="auto" w:fill="FFFFFF"/>
          <w:lang w:eastAsia="en-GB"/>
          <w14:ligatures w14:val="none"/>
        </w:rPr>
        <w:t xml:space="preserve">Response #16: </w:t>
      </w:r>
      <w:r w:rsidR="1D5E0B01" w:rsidRPr="3A992BFB">
        <w:rPr>
          <w:rFonts w:ascii="Times New Roman" w:eastAsia="Times New Roman" w:hAnsi="Times New Roman" w:cs="Times New Roman"/>
          <w:color w:val="215E99" w:themeColor="text2" w:themeTint="BF"/>
          <w:kern w:val="0"/>
          <w:shd w:val="clear" w:color="auto" w:fill="FFFFFF"/>
          <w:lang w:eastAsia="en-GB"/>
          <w14:ligatures w14:val="none"/>
        </w:rPr>
        <w:t xml:space="preserve">We thank the reviewer for raising this point. </w:t>
      </w:r>
      <w:r w:rsidR="1C91CC81" w:rsidRPr="3A992BFB">
        <w:rPr>
          <w:rFonts w:ascii="Times New Roman" w:eastAsia="Times New Roman" w:hAnsi="Times New Roman" w:cs="Times New Roman"/>
          <w:color w:val="215E99" w:themeColor="text2" w:themeTint="BF"/>
          <w:lang w:eastAsia="en-GB"/>
        </w:rPr>
        <w:t>We</w:t>
      </w:r>
      <w:r w:rsidR="1D5E0B01" w:rsidRPr="3A992BFB">
        <w:rPr>
          <w:rFonts w:ascii="Times New Roman" w:eastAsia="Times New Roman" w:hAnsi="Times New Roman" w:cs="Times New Roman"/>
          <w:color w:val="215E99" w:themeColor="text2" w:themeTint="BF"/>
          <w:lang w:eastAsia="en-GB"/>
        </w:rPr>
        <w:t xml:space="preserve"> did not intend to suggest that ROSES or PRISMA are insufficiently rigorous. Rather, the concern was that existing syntheses may not </w:t>
      </w:r>
      <w:r w:rsidR="1CF380CD" w:rsidRPr="3A992BFB">
        <w:rPr>
          <w:rFonts w:ascii="Times New Roman" w:eastAsia="Times New Roman" w:hAnsi="Times New Roman" w:cs="Times New Roman"/>
          <w:color w:val="215E99" w:themeColor="text2" w:themeTint="BF"/>
          <w:lang w:eastAsia="en-GB"/>
        </w:rPr>
        <w:t xml:space="preserve">follow </w:t>
      </w:r>
      <w:r w:rsidR="1D5E0B01" w:rsidRPr="3A992BFB">
        <w:rPr>
          <w:rFonts w:ascii="Times New Roman" w:eastAsia="Times New Roman" w:hAnsi="Times New Roman" w:cs="Times New Roman"/>
          <w:color w:val="215E99" w:themeColor="text2" w:themeTint="BF"/>
          <w:lang w:eastAsia="en-GB"/>
        </w:rPr>
        <w:t xml:space="preserve">these reporting standards or may lack awareness of them and of </w:t>
      </w:r>
      <w:r w:rsidR="78271F6A" w:rsidRPr="3A992BFB">
        <w:rPr>
          <w:rFonts w:ascii="Times New Roman" w:eastAsia="Times New Roman" w:hAnsi="Times New Roman" w:cs="Times New Roman"/>
          <w:color w:val="215E99" w:themeColor="text2" w:themeTint="BF"/>
          <w:lang w:eastAsia="en-GB"/>
        </w:rPr>
        <w:t xml:space="preserve">other </w:t>
      </w:r>
      <w:r w:rsidR="1D5E0B01" w:rsidRPr="3A992BFB">
        <w:rPr>
          <w:rFonts w:ascii="Times New Roman" w:eastAsia="Times New Roman" w:hAnsi="Times New Roman" w:cs="Times New Roman"/>
          <w:color w:val="215E99" w:themeColor="text2" w:themeTint="BF"/>
          <w:lang w:eastAsia="en-GB"/>
        </w:rPr>
        <w:t xml:space="preserve">best-practice guidance, which can reduce </w:t>
      </w:r>
      <w:r w:rsidR="562DBEAA" w:rsidRPr="3A992BFB">
        <w:rPr>
          <w:rFonts w:ascii="Times New Roman" w:eastAsia="Times New Roman" w:hAnsi="Times New Roman" w:cs="Times New Roman"/>
          <w:color w:val="215E99" w:themeColor="text2" w:themeTint="BF"/>
          <w:lang w:eastAsia="en-GB"/>
        </w:rPr>
        <w:t>synthesis</w:t>
      </w:r>
      <w:r w:rsidR="3BEFFB3D" w:rsidRPr="3A992BFB">
        <w:rPr>
          <w:rFonts w:ascii="Times New Roman" w:eastAsia="Times New Roman" w:hAnsi="Times New Roman" w:cs="Times New Roman"/>
          <w:color w:val="215E99" w:themeColor="text2" w:themeTint="BF"/>
          <w:lang w:eastAsia="en-GB"/>
        </w:rPr>
        <w:t xml:space="preserve"> </w:t>
      </w:r>
      <w:r w:rsidR="1D5E0B01" w:rsidRPr="3A992BFB">
        <w:rPr>
          <w:rFonts w:ascii="Times New Roman" w:eastAsia="Times New Roman" w:hAnsi="Times New Roman" w:cs="Times New Roman"/>
          <w:color w:val="215E99" w:themeColor="text2" w:themeTint="BF"/>
          <w:lang w:eastAsia="en-GB"/>
        </w:rPr>
        <w:t>transparency and reproducibility. This point is now clarified in the revised Section 3.5 and is also described in the response</w:t>
      </w:r>
      <w:r w:rsidR="0D367D6E" w:rsidRPr="3A992BFB">
        <w:rPr>
          <w:rFonts w:ascii="Times New Roman" w:eastAsia="Times New Roman" w:hAnsi="Times New Roman" w:cs="Times New Roman"/>
          <w:color w:val="215E99" w:themeColor="text2" w:themeTint="BF"/>
          <w:lang w:eastAsia="en-GB"/>
        </w:rPr>
        <w:t xml:space="preserve"> </w:t>
      </w:r>
      <w:r w:rsidR="1D5E0B01" w:rsidRPr="3A992BFB">
        <w:rPr>
          <w:rFonts w:ascii="Times New Roman" w:eastAsia="Times New Roman" w:hAnsi="Times New Roman" w:cs="Times New Roman"/>
          <w:color w:val="215E99" w:themeColor="text2" w:themeTint="BF"/>
          <w:lang w:eastAsia="en-GB"/>
        </w:rPr>
        <w:t xml:space="preserve">to </w:t>
      </w:r>
      <w:r w:rsidR="1D5E0B01" w:rsidRPr="3A992BFB">
        <w:rPr>
          <w:rFonts w:ascii="Times New Roman" w:eastAsia="Times New Roman" w:hAnsi="Times New Roman" w:cs="Times New Roman"/>
          <w:b/>
          <w:bCs/>
          <w:color w:val="215E99" w:themeColor="text2" w:themeTint="BF"/>
          <w:lang w:eastAsia="en-GB"/>
        </w:rPr>
        <w:t xml:space="preserve">Reviewer </w:t>
      </w:r>
      <w:r w:rsidR="32D03D72" w:rsidRPr="3A992BFB">
        <w:rPr>
          <w:rFonts w:ascii="Times New Roman" w:eastAsia="Times New Roman" w:hAnsi="Times New Roman" w:cs="Times New Roman"/>
          <w:b/>
          <w:bCs/>
          <w:color w:val="215E99" w:themeColor="text2" w:themeTint="BF"/>
          <w:lang w:eastAsia="en-GB"/>
        </w:rPr>
        <w:t>1</w:t>
      </w:r>
      <w:r w:rsidR="1D5E0B01" w:rsidRPr="3A992BFB">
        <w:rPr>
          <w:rFonts w:ascii="Times New Roman" w:eastAsia="Times New Roman" w:hAnsi="Times New Roman" w:cs="Times New Roman"/>
          <w:color w:val="215E99" w:themeColor="text2" w:themeTint="BF"/>
          <w:lang w:eastAsia="en-GB"/>
        </w:rPr>
        <w:t xml:space="preserve">, </w:t>
      </w:r>
      <w:r w:rsidR="1D5E0B01" w:rsidRPr="3A992BFB">
        <w:rPr>
          <w:rFonts w:ascii="Times New Roman" w:eastAsia="Times New Roman" w:hAnsi="Times New Roman" w:cs="Times New Roman"/>
          <w:b/>
          <w:bCs/>
          <w:color w:val="215E99" w:themeColor="text2" w:themeTint="BF"/>
          <w:lang w:eastAsia="en-GB"/>
        </w:rPr>
        <w:t>Response</w:t>
      </w:r>
      <w:r w:rsidR="3B420A1D" w:rsidRPr="3A992BFB">
        <w:rPr>
          <w:rFonts w:ascii="Times New Roman" w:eastAsia="Times New Roman" w:hAnsi="Times New Roman" w:cs="Times New Roman"/>
          <w:b/>
          <w:bCs/>
          <w:color w:val="215E99" w:themeColor="text2" w:themeTint="BF"/>
          <w:lang w:eastAsia="en-GB"/>
        </w:rPr>
        <w:t xml:space="preserve"> </w:t>
      </w:r>
      <w:r w:rsidR="1D5E0B01" w:rsidRPr="3A992BFB">
        <w:rPr>
          <w:rFonts w:ascii="Times New Roman" w:eastAsia="Times New Roman" w:hAnsi="Times New Roman" w:cs="Times New Roman"/>
          <w:b/>
          <w:bCs/>
          <w:color w:val="215E99" w:themeColor="text2" w:themeTint="BF"/>
          <w:lang w:eastAsia="en-GB"/>
        </w:rPr>
        <w:t>#3</w:t>
      </w:r>
      <w:r w:rsidR="585A9DF4" w:rsidRPr="3A992BFB">
        <w:rPr>
          <w:rFonts w:ascii="Times New Roman" w:eastAsia="Times New Roman" w:hAnsi="Times New Roman" w:cs="Times New Roman"/>
          <w:color w:val="215E99" w:themeColor="text2" w:themeTint="BF"/>
          <w:lang w:eastAsia="en-GB"/>
        </w:rPr>
        <w:t>, and Revi</w:t>
      </w:r>
      <w:r w:rsidR="70CFBA31" w:rsidRPr="3A992BFB">
        <w:rPr>
          <w:rFonts w:ascii="Times New Roman" w:eastAsia="Times New Roman" w:hAnsi="Times New Roman" w:cs="Times New Roman"/>
          <w:color w:val="215E99" w:themeColor="text2" w:themeTint="BF"/>
          <w:lang w:eastAsia="en-GB"/>
        </w:rPr>
        <w:t>ewer</w:t>
      </w:r>
      <w:r w:rsidR="35B755B1" w:rsidRPr="3A992BFB">
        <w:rPr>
          <w:rFonts w:ascii="Times New Roman" w:eastAsia="Times New Roman" w:hAnsi="Times New Roman" w:cs="Times New Roman"/>
          <w:color w:val="215E99" w:themeColor="text2" w:themeTint="BF"/>
          <w:lang w:eastAsia="en-GB"/>
        </w:rPr>
        <w:t xml:space="preserve"> 2</w:t>
      </w:r>
      <w:r w:rsidR="6FCA8A71" w:rsidRPr="3A992BFB">
        <w:rPr>
          <w:rFonts w:ascii="Times New Roman" w:eastAsia="Times New Roman" w:hAnsi="Times New Roman" w:cs="Times New Roman"/>
          <w:color w:val="215E99" w:themeColor="text2" w:themeTint="BF"/>
          <w:lang w:eastAsia="en-GB"/>
        </w:rPr>
        <w:t>, below</w:t>
      </w:r>
      <w:r w:rsidR="66EA264B" w:rsidRPr="3A992BFB">
        <w:rPr>
          <w:rFonts w:ascii="Times New Roman" w:eastAsia="Times New Roman" w:hAnsi="Times New Roman" w:cs="Times New Roman"/>
          <w:color w:val="215E99" w:themeColor="text2" w:themeTint="BF"/>
          <w:lang w:eastAsia="en-GB"/>
        </w:rPr>
        <w:t xml:space="preserve">, </w:t>
      </w:r>
      <w:r w:rsidR="66EA264B" w:rsidRPr="3A992BFB">
        <w:rPr>
          <w:rFonts w:ascii="Times New Roman" w:eastAsia="Times New Roman" w:hAnsi="Times New Roman" w:cs="Times New Roman"/>
          <w:b/>
          <w:bCs/>
          <w:color w:val="215E99" w:themeColor="text2" w:themeTint="BF"/>
          <w:lang w:eastAsia="en-GB"/>
        </w:rPr>
        <w:t>Respon</w:t>
      </w:r>
      <w:r w:rsidR="1597EB10" w:rsidRPr="3A992BFB">
        <w:rPr>
          <w:rFonts w:ascii="Times New Roman" w:eastAsia="Times New Roman" w:hAnsi="Times New Roman" w:cs="Times New Roman"/>
          <w:b/>
          <w:bCs/>
          <w:color w:val="215E99" w:themeColor="text2" w:themeTint="BF"/>
          <w:lang w:eastAsia="en-GB"/>
        </w:rPr>
        <w:t xml:space="preserve">ses </w:t>
      </w:r>
      <w:r w:rsidR="227D1AE5" w:rsidRPr="3A992BFB">
        <w:rPr>
          <w:rFonts w:ascii="Times New Roman" w:eastAsia="Times New Roman" w:hAnsi="Times New Roman" w:cs="Times New Roman"/>
          <w:b/>
          <w:bCs/>
          <w:color w:val="215E99" w:themeColor="text2" w:themeTint="BF"/>
          <w:lang w:eastAsia="en-GB"/>
        </w:rPr>
        <w:t>#3 and #8.</w:t>
      </w:r>
    </w:p>
    <w:p w14:paraId="19A43801" w14:textId="1A48608E" w:rsidR="00692F83" w:rsidRPr="00C20D04" w:rsidRDefault="00692F83" w:rsidP="00812EA8">
      <w:pPr>
        <w:spacing w:line="360" w:lineRule="auto"/>
        <w:rPr>
          <w:rFonts w:ascii="Times New Roman" w:eastAsia="Times New Roman" w:hAnsi="Times New Roman" w:cs="Times New Roman"/>
          <w:b/>
          <w:bCs/>
          <w:color w:val="4EA72E" w:themeColor="accent6"/>
          <w:kern w:val="0"/>
          <w:shd w:val="clear" w:color="auto" w:fill="FFFFFF"/>
          <w:lang w:eastAsia="en-GB"/>
          <w14:ligatures w14:val="none"/>
        </w:rPr>
      </w:pPr>
    </w:p>
    <w:p w14:paraId="77865D6F" w14:textId="3568AF06" w:rsidR="008D3130" w:rsidRPr="00964A6C" w:rsidRDefault="004842B6" w:rsidP="00964A6C">
      <w:pPr>
        <w:spacing w:before="240" w:line="480" w:lineRule="auto"/>
        <w:ind w:left="720"/>
        <w:rPr>
          <w:rFonts w:ascii="Times New Roman" w:hAnsi="Times New Roman" w:cs="Times New Roman"/>
        </w:rPr>
      </w:pPr>
      <w:r w:rsidRPr="004842B6">
        <w:rPr>
          <w:rFonts w:ascii="Times New Roman" w:eastAsia="Times New Roman" w:hAnsi="Times New Roman" w:cs="Times New Roman"/>
          <w:b/>
          <w:bCs/>
          <w:color w:val="222222"/>
          <w:kern w:val="0"/>
          <w:shd w:val="clear" w:color="auto" w:fill="FFFFFF"/>
          <w:lang w:eastAsia="en-GB"/>
          <w14:ligatures w14:val="none"/>
        </w:rPr>
        <w:lastRenderedPageBreak/>
        <w:t>“</w:t>
      </w:r>
      <w:r w:rsidRPr="00964A6C">
        <w:rPr>
          <w:rFonts w:ascii="Times New Roman" w:hAnsi="Times New Roman" w:cs="Times New Roman"/>
        </w:rPr>
        <w:t xml:space="preserve">These shortcomings may result not only from limited awareness and inconsistent uptake of reporting standards and best-practice guidance, such as ROSES, PRISMA, and the Collaboration for Environmental Evidence Guidelines and Standards, but also from broader challenges in producing reliable syntheses and ensuring that they are appropriately interpreted and used in environmental decision-making </w:t>
      </w:r>
      <w:r w:rsidRPr="00964A6C">
        <w:rPr>
          <w:rFonts w:ascii="Times New Roman" w:hAnsi="Times New Roman" w:cs="Times New Roman"/>
        </w:rPr>
        <w:fldChar w:fldCharType="begin"/>
      </w:r>
      <w:r w:rsidRPr="00964A6C">
        <w:rPr>
          <w:rFonts w:ascii="Times New Roman" w:hAnsi="Times New Roman" w:cs="Times New Roman"/>
        </w:rPr>
        <w:instrText xml:space="preserve"> ADDIN ZOTERO_ITEM CSL_CITATION {"citationID":"RFyOjrqt","properties":{"unsorted":false,"formattedCitation":"(Pullin et al. 2022; Cooke et al. 2023)","plainCitation":"(Pullin et al. 2022; Cooke et al. 2023)","noteIndex":0},"citationItems":[{"id":52407,"uris":["http://zotero.org/users/10909068/items/PILX2F3U"],"itemData":{"id":52407,"type":"article-journal","abstract":"Accurate, unbiased and concise synthesis of available evidence following clear methodology and transparent report‑ing is necessary to support effective environmental policy and management decisions. Without this, less reliable and/ or less objective reviews of evidence could inform decision making, leading to ineffective, resource wasteful inter‑ventions with potential for unintended consequences. We evaluated the reliability of over 1000 evidence syntheses (reviews and overviews) published between 2018 and 2020 that provide evidence on the impacts of human activities or effectiveness of interventions relevant to environmental management. The syntheses are drawn from the Col‑laboration for Environmental Evidence Database of Evidence Reviews (CEEDER), an online, freely available evidence service for evidence users that assesses the reliability of evidence syntheses using a series of published criteria. We found that the majority of syntheses have problems with transparency, replicability and potential for bias. Overall, our results suggest that most recently published evidence syntheses are of low reliability to inform decision making. Reviews that followed guidance and reporting standards for evidence synthesis had improved assessment ratings, but there remains substantial variation in the standard of reviews amongst even these. Furthermore, the term ‘system‑atic review’, which implies conformity with a methodological standard, was frequently misused. A major objective of the CEEDER project is to improve the reliability of the global body of environmental evidence reviews. To this end we outline freely available online resources to help improve review conduct and reporting. We call on authors, editors and peer reviewers to use these resources to ensure more reliable syntheses in the future.","citation-key":"pullinStandardsConductReporting2022a","container-title":"Environmental Evidence","DOI":"10.1186/s13750-022-00269-9","ISSN":"2047-2382","issue":"1","journalAbbreviation":"Environ Evid","language":"en","page":"16","source":"DOI.org (Crossref)","title":"Standards of conduct and reporting in evidence syntheses that could inform environmental policy and management decisions","volume":"11","author":[{"family":"Pullin","given":"Andrew S."},{"family":"Cheng","given":"Samantha H."},{"family":"Jackson","given":"Josephine D’Urban"},{"family":"Eales","given":"Jacqualyn"},{"family":"Envall","given":"Ida"},{"family":"Fada","given":"Salamatu J."},{"family":"Frampton","given":"Geoff K."},{"family":"Harper","given":"Meagan"},{"family":"Kadykalo","given":"Andrew N."},{"family":"Kohl","given":"Christian"},{"family":"Konno","given":"Ko"},{"family":"Livoreil","given":"Barbara"},{"family":"Ouédraogo","given":"Dakis-Yaoba"},{"family":"O’Leary","given":"Bethan C."},{"family":"Pullin","given":"George"},{"family":"Randall","given":"Nicola"},{"family":"Rees","given":"Rebecca"},{"family":"Smith","given":"Adrienne"},{"family":"Sordello","given":"Romain"},{"family":"Sterling","given":"Eleanor J."},{"family":"Twardek","given":"Will M."},{"family":"Woodcock","given":"Paul"}],"issued":{"date-parts":[["2022",12]]}}},{"id":52280,"uris":["http://zotero.org/users/10909068/items/J4GJAXJV"],"itemData":{"id":52280,"type":"article-journal","abstract":"In civil society we expect that policy and management decisions will be made using the best available evidence. Yet, it is widely known that there are many barriers that limit the extent to which that occurs. One way to overcome these barriers is via robust, comprehensive, transparent and repeatable evidence syntheses (such as systematic reviews) that attempt to minimize various forms of bias to present a summary of existing knowledge for decision-making purposes. Relative to other disciplines (e.g., health care, education), such evidence-based decision-making remains relatively nascent for environment management despite major threats to humanity, such as the climate, pollution and biodiversity crises demonstrating that human well-being is inextricably linked to the biophysical environment. Fortunately, there are a growing number of environmental evidence syntheses being produced that can be used by decision makers. It is therefore an opportune time to reflect on the science and practice of evidence-based decision-making in environment management to understand the extent to which evidence syntheses are embraced and applied in practice. Here we outline a number of key questions related to the use of environmental evidence that need to be explored in an effort to enhance evidence-based decision-making. There is an urgent need for research involving methods from social science, behavioural sciences, and public policy to understand the basis for patterns and trends in environmental evidence use (or misuse or ignorance). There is also a need for those who commission and produce evidence syntheses, as well as the end users of these syntheses to reflect on their experiences and share them with the broader evidence-based practice community to identify needs and opportunities for advancing the entire process of evidence-based practice. It is our hope that the ideas shared here will serve as a roadmap for additional scholarship that will collectively enhance evidence-based decision-making and ultimately benefit the environment and humanity.","citation-key":"cookeEnvironmentalEvidenceAction2023","container-title":"Environmental Evidence","DOI":"10.1186/s13750-023-00302-5","ISSN":"2047-2382","issue":"1","journalAbbreviation":"Environ Evid","language":"en","page":"10","source":"DOI.org (Crossref)","title":"Environmental evidence in action: on the science and practice of evidence synthesis and evidence-based decision-making","title-short":"Environmental evidence in action","volume":"12","author":[{"family":"Cooke","given":"Steven J."},{"family":"Cook","given":"Carly N."},{"family":"Nguyen","given":"Vivian M."},{"family":"Walsh","given":"Jessica C."},{"family":"Young","given":"Nathan"},{"family":"Cvitanovic","given":"Christopher"},{"family":"Grainger","given":"Matthew J."},{"family":"Randall","given":"Nicola P."},{"family":"Muir","given":"Matt"},{"family":"Kadykalo","given":"Andrew N."},{"family":"Monk","given":"Kathryn A."},{"family":"Pullin","given":"Andrew S."}],"issued":{"date-parts":[["2023",5,18]]}}}],"schema":"https://github.com/citation-style-language/schema/raw/master/csl-citation.json"} </w:instrText>
      </w:r>
      <w:r w:rsidRPr="00964A6C">
        <w:rPr>
          <w:rFonts w:ascii="Times New Roman" w:hAnsi="Times New Roman" w:cs="Times New Roman"/>
        </w:rPr>
        <w:fldChar w:fldCharType="separate"/>
      </w:r>
      <w:r w:rsidRPr="00964A6C">
        <w:rPr>
          <w:rFonts w:ascii="Times New Roman" w:hAnsi="Times New Roman" w:cs="Times New Roman"/>
          <w:noProof/>
        </w:rPr>
        <w:t>(Pullin et al. 2022; Cooke et al. 2023)</w:t>
      </w:r>
      <w:r w:rsidRPr="00964A6C">
        <w:rPr>
          <w:rFonts w:ascii="Times New Roman" w:hAnsi="Times New Roman" w:cs="Times New Roman"/>
        </w:rPr>
        <w:fldChar w:fldCharType="end"/>
      </w:r>
      <w:r w:rsidRPr="00964A6C">
        <w:rPr>
          <w:rFonts w:ascii="Times New Roman" w:hAnsi="Times New Roman" w:cs="Times New Roman"/>
        </w:rPr>
        <w:t xml:space="preserve">. To strengthen the </w:t>
      </w:r>
      <w:proofErr w:type="gramStart"/>
      <w:r w:rsidRPr="00964A6C">
        <w:rPr>
          <w:rFonts w:ascii="Times New Roman" w:hAnsi="Times New Roman" w:cs="Times New Roman"/>
        </w:rPr>
        <w:t>evidence</w:t>
      </w:r>
      <w:proofErr w:type="gramEnd"/>
      <w:r w:rsidRPr="00964A6C">
        <w:rPr>
          <w:rFonts w:ascii="Times New Roman" w:hAnsi="Times New Roman" w:cs="Times New Roman"/>
        </w:rPr>
        <w:t xml:space="preserve"> base and improve its reliability for policy and management, future syntheses should implement more rigorous reporting and conduct practices. These include a priori protocol registration, adherence to established reporting guidelines (e.g., ROSES), clear question definition using frameworks such as PECO, and the critical appraisal of all included studies, when possible.</w:t>
      </w:r>
      <w:r>
        <w:rPr>
          <w:rFonts w:ascii="Times New Roman" w:hAnsi="Times New Roman" w:cs="Times New Roman"/>
        </w:rPr>
        <w:t>”—Manuscript, page 23, lines 408–416</w:t>
      </w:r>
    </w:p>
    <w:p w14:paraId="576019FE" w14:textId="77777777" w:rsidR="008D3130" w:rsidRDefault="008D3130" w:rsidP="00812EA8">
      <w:pPr>
        <w:spacing w:line="360" w:lineRule="auto"/>
        <w:rPr>
          <w:rFonts w:ascii="Times New Roman" w:eastAsia="Times New Roman" w:hAnsi="Times New Roman" w:cs="Times New Roman"/>
          <w:b/>
          <w:bCs/>
          <w:color w:val="222222"/>
          <w:kern w:val="0"/>
          <w:shd w:val="clear" w:color="auto" w:fill="FFFFFF"/>
          <w:lang w:eastAsia="en-GB"/>
          <w14:ligatures w14:val="none"/>
        </w:rPr>
      </w:pPr>
    </w:p>
    <w:p w14:paraId="193C14D4" w14:textId="77777777" w:rsidR="00FD0858" w:rsidRPr="00C20D04" w:rsidRDefault="00FD0858" w:rsidP="00812EA8">
      <w:pPr>
        <w:spacing w:line="360" w:lineRule="auto"/>
        <w:rPr>
          <w:rFonts w:ascii="Times New Roman" w:eastAsia="Times New Roman" w:hAnsi="Times New Roman" w:cs="Times New Roman"/>
          <w:color w:val="222222"/>
          <w:kern w:val="0"/>
          <w:shd w:val="clear" w:color="auto" w:fill="FFFFFF"/>
          <w:lang w:eastAsia="en-GB"/>
          <w14:ligatures w14:val="none"/>
        </w:rPr>
      </w:pPr>
      <w:r w:rsidRPr="00C20D04">
        <w:rPr>
          <w:rFonts w:ascii="Times New Roman" w:eastAsia="Times New Roman" w:hAnsi="Times New Roman" w:cs="Times New Roman"/>
          <w:b/>
          <w:bCs/>
          <w:color w:val="222222"/>
          <w:kern w:val="0"/>
          <w:shd w:val="clear" w:color="auto" w:fill="FFFFFF"/>
          <w:lang w:eastAsia="en-GB"/>
          <w14:ligatures w14:val="none"/>
        </w:rPr>
        <w:t xml:space="preserve">Comment #17: </w:t>
      </w:r>
      <w:r w:rsidR="00C744BB" w:rsidRPr="00C20D04">
        <w:rPr>
          <w:rFonts w:ascii="Times New Roman" w:eastAsia="Times New Roman" w:hAnsi="Times New Roman" w:cs="Times New Roman"/>
          <w:color w:val="222222"/>
          <w:kern w:val="0"/>
          <w:shd w:val="clear" w:color="auto" w:fill="FFFFFF"/>
          <w:lang w:eastAsia="en-GB"/>
          <w14:ligatures w14:val="none"/>
        </w:rPr>
        <w:t xml:space="preserve">Page </w:t>
      </w:r>
      <w:proofErr w:type="gramStart"/>
      <w:r w:rsidR="00C744BB" w:rsidRPr="00C20D04">
        <w:rPr>
          <w:rFonts w:ascii="Times New Roman" w:eastAsia="Times New Roman" w:hAnsi="Times New Roman" w:cs="Times New Roman"/>
          <w:color w:val="222222"/>
          <w:kern w:val="0"/>
          <w:shd w:val="clear" w:color="auto" w:fill="FFFFFF"/>
          <w:lang w:eastAsia="en-GB"/>
          <w14:ligatures w14:val="none"/>
        </w:rPr>
        <w:t>19 line</w:t>
      </w:r>
      <w:proofErr w:type="gramEnd"/>
      <w:r w:rsidR="00C744BB" w:rsidRPr="00C20D04">
        <w:rPr>
          <w:rFonts w:ascii="Times New Roman" w:eastAsia="Times New Roman" w:hAnsi="Times New Roman" w:cs="Times New Roman"/>
          <w:color w:val="222222"/>
          <w:kern w:val="0"/>
          <w:shd w:val="clear" w:color="auto" w:fill="FFFFFF"/>
          <w:lang w:eastAsia="en-GB"/>
          <w14:ligatures w14:val="none"/>
        </w:rPr>
        <w:t xml:space="preserve"> 44</w:t>
      </w:r>
      <w:r w:rsidR="00C744BB" w:rsidRPr="00C20D04">
        <w:rPr>
          <w:rFonts w:ascii="Times New Roman" w:eastAsia="Times New Roman" w:hAnsi="Times New Roman" w:cs="Times New Roman"/>
          <w:color w:val="222222"/>
          <w:kern w:val="0"/>
          <w:lang w:eastAsia="en-GB"/>
          <w14:ligatures w14:val="none"/>
        </w:rPr>
        <w:br/>
      </w:r>
      <w:r w:rsidR="00C744BB" w:rsidRPr="00C20D04">
        <w:rPr>
          <w:rFonts w:ascii="Times New Roman" w:eastAsia="Times New Roman" w:hAnsi="Times New Roman" w:cs="Times New Roman"/>
          <w:color w:val="222222"/>
          <w:kern w:val="0"/>
          <w:shd w:val="clear" w:color="auto" w:fill="FFFFFF"/>
          <w:lang w:eastAsia="en-GB"/>
          <w14:ligatures w14:val="none"/>
        </w:rPr>
        <w:t xml:space="preserve">... To strengthen the </w:t>
      </w:r>
      <w:proofErr w:type="gramStart"/>
      <w:r w:rsidR="00C744BB" w:rsidRPr="00C20D04">
        <w:rPr>
          <w:rFonts w:ascii="Times New Roman" w:eastAsia="Times New Roman" w:hAnsi="Times New Roman" w:cs="Times New Roman"/>
          <w:color w:val="222222"/>
          <w:kern w:val="0"/>
          <w:shd w:val="clear" w:color="auto" w:fill="FFFFFF"/>
          <w:lang w:eastAsia="en-GB"/>
          <w14:ligatures w14:val="none"/>
        </w:rPr>
        <w:t>evidence</w:t>
      </w:r>
      <w:proofErr w:type="gramEnd"/>
      <w:r w:rsidR="00C744BB" w:rsidRPr="00C20D04">
        <w:rPr>
          <w:rFonts w:ascii="Times New Roman" w:eastAsia="Times New Roman" w:hAnsi="Times New Roman" w:cs="Times New Roman"/>
          <w:color w:val="222222"/>
          <w:kern w:val="0"/>
          <w:shd w:val="clear" w:color="auto" w:fill="FFFFFF"/>
          <w:lang w:eastAsia="en-GB"/>
          <w14:ligatures w14:val="none"/>
        </w:rPr>
        <w:t xml:space="preserve"> base and improve its reliability for policy and management, future syntheses must implement more rigorous reporting and conduct practices. These include a priori protocol registration, adherence to established reporting guidelines (e.g., ROSES) ...</w:t>
      </w:r>
      <w:r w:rsidR="00C744BB" w:rsidRPr="00C20D04">
        <w:rPr>
          <w:rFonts w:ascii="Times New Roman" w:eastAsia="Times New Roman" w:hAnsi="Times New Roman" w:cs="Times New Roman"/>
          <w:color w:val="222222"/>
          <w:kern w:val="0"/>
          <w:lang w:eastAsia="en-GB"/>
          <w14:ligatures w14:val="none"/>
        </w:rPr>
        <w:br/>
      </w:r>
      <w:r w:rsidR="00C744BB" w:rsidRPr="00C20D04">
        <w:rPr>
          <w:rFonts w:ascii="Times New Roman" w:eastAsia="Times New Roman" w:hAnsi="Times New Roman" w:cs="Times New Roman"/>
          <w:color w:val="222222"/>
          <w:kern w:val="0"/>
          <w:shd w:val="clear" w:color="auto" w:fill="FFFFFF"/>
          <w:lang w:eastAsia="en-GB"/>
          <w14:ligatures w14:val="none"/>
        </w:rPr>
        <w:t>This contradicts the previous sentence, stating that ROSES and PRISMA are not rigorous (Page 19, line 37).</w:t>
      </w:r>
      <w:r w:rsidR="00C744BB" w:rsidRPr="00C20D04">
        <w:rPr>
          <w:rFonts w:ascii="Times New Roman" w:eastAsia="Times New Roman" w:hAnsi="Times New Roman" w:cs="Times New Roman"/>
          <w:color w:val="222222"/>
          <w:kern w:val="0"/>
          <w:lang w:eastAsia="en-GB"/>
          <w14:ligatures w14:val="none"/>
        </w:rPr>
        <w:br/>
      </w:r>
    </w:p>
    <w:p w14:paraId="3EDCCB89" w14:textId="6487281C" w:rsidR="00FD0858" w:rsidRPr="0074321B" w:rsidRDefault="0EDB40FF" w:rsidP="3A992BFB">
      <w:pPr>
        <w:spacing w:line="360" w:lineRule="auto"/>
        <w:rPr>
          <w:rFonts w:ascii="Times New Roman" w:eastAsia="Times New Roman" w:hAnsi="Times New Roman" w:cs="Times New Roman"/>
          <w:color w:val="215E99" w:themeColor="text2" w:themeTint="BF"/>
          <w:kern w:val="0"/>
          <w:shd w:val="clear" w:color="auto" w:fill="FFFFFF"/>
          <w:lang w:eastAsia="en-GB"/>
          <w14:ligatures w14:val="none"/>
        </w:rPr>
      </w:pPr>
      <w:r w:rsidRPr="3A992BFB">
        <w:rPr>
          <w:rFonts w:ascii="Times New Roman" w:eastAsia="Times New Roman" w:hAnsi="Times New Roman" w:cs="Times New Roman"/>
          <w:b/>
          <w:bCs/>
          <w:color w:val="215E99" w:themeColor="text2" w:themeTint="BF"/>
          <w:kern w:val="0"/>
          <w:shd w:val="clear" w:color="auto" w:fill="FFFFFF"/>
          <w:lang w:eastAsia="en-GB"/>
          <w14:ligatures w14:val="none"/>
        </w:rPr>
        <w:t>Response #17:</w:t>
      </w:r>
      <w:r w:rsidR="76931755" w:rsidRPr="3A992BFB">
        <w:rPr>
          <w:rFonts w:ascii="Times New Roman" w:eastAsia="Times New Roman" w:hAnsi="Times New Roman" w:cs="Times New Roman"/>
          <w:b/>
          <w:bCs/>
          <w:color w:val="215E99" w:themeColor="text2" w:themeTint="BF"/>
          <w:kern w:val="0"/>
          <w:shd w:val="clear" w:color="auto" w:fill="FFFFFF"/>
          <w:lang w:eastAsia="en-GB"/>
          <w14:ligatures w14:val="none"/>
        </w:rPr>
        <w:t xml:space="preserve"> </w:t>
      </w:r>
      <w:r w:rsidR="09D5D6BA" w:rsidRPr="3A992BFB">
        <w:rPr>
          <w:rFonts w:ascii="Times New Roman" w:eastAsia="Times New Roman" w:hAnsi="Times New Roman" w:cs="Times New Roman"/>
          <w:color w:val="215E99" w:themeColor="text2" w:themeTint="BF"/>
          <w:kern w:val="0"/>
          <w:lang w:eastAsia="en-GB"/>
          <w14:ligatures w14:val="none"/>
        </w:rPr>
        <w:t>We thank the reviewer for this comment. This concern is addressed in the revised Section 3.5, as also noted in</w:t>
      </w:r>
      <w:r w:rsidR="09D5D6BA" w:rsidRPr="3A992BFB">
        <w:rPr>
          <w:rFonts w:ascii="Times New Roman" w:eastAsia="Times New Roman" w:hAnsi="Times New Roman" w:cs="Times New Roman"/>
          <w:color w:val="215E99" w:themeColor="text2" w:themeTint="BF"/>
          <w:lang w:eastAsia="en-GB"/>
        </w:rPr>
        <w:t xml:space="preserve"> </w:t>
      </w:r>
      <w:r w:rsidR="09D5D6BA" w:rsidRPr="3A992BFB">
        <w:rPr>
          <w:rFonts w:ascii="Times New Roman" w:eastAsia="Times New Roman" w:hAnsi="Times New Roman" w:cs="Times New Roman"/>
          <w:b/>
          <w:bCs/>
          <w:color w:val="215E99" w:themeColor="text2" w:themeTint="BF"/>
          <w:lang w:eastAsia="en-GB"/>
        </w:rPr>
        <w:t xml:space="preserve">Response </w:t>
      </w:r>
      <w:r w:rsidR="730E59E6" w:rsidRPr="3A992BFB">
        <w:rPr>
          <w:rFonts w:ascii="Times New Roman" w:eastAsia="Times New Roman" w:hAnsi="Times New Roman" w:cs="Times New Roman"/>
          <w:b/>
          <w:bCs/>
          <w:color w:val="215E99" w:themeColor="text2" w:themeTint="BF"/>
          <w:lang w:eastAsia="en-GB"/>
        </w:rPr>
        <w:t xml:space="preserve">#3 </w:t>
      </w:r>
      <w:r w:rsidR="730E59E6" w:rsidRPr="3A992BFB">
        <w:rPr>
          <w:rFonts w:ascii="Times New Roman" w:eastAsia="Times New Roman" w:hAnsi="Times New Roman" w:cs="Times New Roman"/>
          <w:color w:val="215E99" w:themeColor="text2" w:themeTint="BF"/>
          <w:lang w:eastAsia="en-GB"/>
        </w:rPr>
        <w:t>and</w:t>
      </w:r>
      <w:r w:rsidR="730E59E6" w:rsidRPr="3A992BFB">
        <w:rPr>
          <w:rFonts w:ascii="Times New Roman" w:eastAsia="Times New Roman" w:hAnsi="Times New Roman" w:cs="Times New Roman"/>
          <w:b/>
          <w:bCs/>
          <w:color w:val="215E99" w:themeColor="text2" w:themeTint="BF"/>
          <w:lang w:eastAsia="en-GB"/>
        </w:rPr>
        <w:t xml:space="preserve"> </w:t>
      </w:r>
      <w:r w:rsidR="09D5D6BA" w:rsidRPr="3A992BFB">
        <w:rPr>
          <w:rFonts w:ascii="Times New Roman" w:eastAsia="Times New Roman" w:hAnsi="Times New Roman" w:cs="Times New Roman"/>
          <w:b/>
          <w:bCs/>
          <w:color w:val="215E99" w:themeColor="text2" w:themeTint="BF"/>
          <w:lang w:eastAsia="en-GB"/>
        </w:rPr>
        <w:t>#16</w:t>
      </w:r>
      <w:r w:rsidR="22512C32" w:rsidRPr="3A992BFB">
        <w:rPr>
          <w:rFonts w:ascii="Times New Roman" w:eastAsia="Times New Roman" w:hAnsi="Times New Roman" w:cs="Times New Roman"/>
          <w:color w:val="215E99" w:themeColor="text2" w:themeTint="BF"/>
          <w:lang w:eastAsia="en-GB"/>
        </w:rPr>
        <w:t>, above,</w:t>
      </w:r>
      <w:r w:rsidR="09D5D6BA" w:rsidRPr="3A992BFB">
        <w:rPr>
          <w:rFonts w:ascii="Times New Roman" w:eastAsia="Times New Roman" w:hAnsi="Times New Roman" w:cs="Times New Roman"/>
          <w:color w:val="215E99" w:themeColor="text2" w:themeTint="BF"/>
          <w:lang w:eastAsia="en-GB"/>
        </w:rPr>
        <w:t xml:space="preserve"> and in the responses to </w:t>
      </w:r>
      <w:r w:rsidR="09D5D6BA" w:rsidRPr="3A992BFB">
        <w:rPr>
          <w:rFonts w:ascii="Times New Roman" w:eastAsia="Times New Roman" w:hAnsi="Times New Roman" w:cs="Times New Roman"/>
          <w:b/>
          <w:bCs/>
          <w:color w:val="215E99" w:themeColor="text2" w:themeTint="BF"/>
          <w:lang w:eastAsia="en-GB"/>
        </w:rPr>
        <w:t xml:space="preserve">Reviewer 2 </w:t>
      </w:r>
      <w:r w:rsidR="3DC75B39" w:rsidRPr="3A992BFB">
        <w:rPr>
          <w:rFonts w:ascii="Times New Roman" w:eastAsia="Times New Roman" w:hAnsi="Times New Roman" w:cs="Times New Roman"/>
          <w:b/>
          <w:bCs/>
          <w:color w:val="215E99" w:themeColor="text2" w:themeTint="BF"/>
          <w:lang w:eastAsia="en-GB"/>
        </w:rPr>
        <w:t>(</w:t>
      </w:r>
      <w:r w:rsidR="09D5D6BA" w:rsidRPr="3A992BFB">
        <w:rPr>
          <w:rFonts w:ascii="Times New Roman" w:eastAsia="Times New Roman" w:hAnsi="Times New Roman" w:cs="Times New Roman"/>
          <w:b/>
          <w:bCs/>
          <w:color w:val="215E99" w:themeColor="text2" w:themeTint="BF"/>
          <w:lang w:eastAsia="en-GB"/>
        </w:rPr>
        <w:t>Responses #3 and #8</w:t>
      </w:r>
      <w:r w:rsidR="7C232708" w:rsidRPr="3A992BFB">
        <w:rPr>
          <w:rFonts w:ascii="Times New Roman" w:eastAsia="Times New Roman" w:hAnsi="Times New Roman" w:cs="Times New Roman"/>
          <w:b/>
          <w:bCs/>
          <w:color w:val="215E99" w:themeColor="text2" w:themeTint="BF"/>
          <w:lang w:eastAsia="en-GB"/>
        </w:rPr>
        <w:t xml:space="preserve"> below</w:t>
      </w:r>
      <w:r w:rsidR="7C232708" w:rsidRPr="3A992BFB">
        <w:rPr>
          <w:rFonts w:ascii="Times New Roman" w:eastAsia="Times New Roman" w:hAnsi="Times New Roman" w:cs="Times New Roman"/>
          <w:color w:val="215E99" w:themeColor="text2" w:themeTint="BF"/>
          <w:lang w:eastAsia="en-GB"/>
        </w:rPr>
        <w:t>)</w:t>
      </w:r>
      <w:r w:rsidR="09D5D6BA" w:rsidRPr="3A992BFB">
        <w:rPr>
          <w:rFonts w:ascii="Times New Roman" w:eastAsia="Times New Roman" w:hAnsi="Times New Roman" w:cs="Times New Roman"/>
          <w:color w:val="215E99" w:themeColor="text2" w:themeTint="BF"/>
          <w:lang w:eastAsia="en-GB"/>
        </w:rPr>
        <w:t>. The revised wording clarifies that ROSES and PRISMA are examples of established reporting guidance that can improve transparency when used appropriately, not examples of insufficiently rigorous standards. No additional change was made beyond the clarification already included in Section 3.5.</w:t>
      </w:r>
    </w:p>
    <w:p w14:paraId="2DC45FE4" w14:textId="77777777" w:rsidR="00FD0858" w:rsidRPr="0074321B" w:rsidRDefault="00FD0858" w:rsidP="00812EA8">
      <w:pPr>
        <w:spacing w:line="360" w:lineRule="auto"/>
        <w:rPr>
          <w:rFonts w:ascii="Times New Roman" w:eastAsia="Times New Roman" w:hAnsi="Times New Roman" w:cs="Times New Roman"/>
          <w:color w:val="222222"/>
          <w:kern w:val="0"/>
          <w:shd w:val="clear" w:color="auto" w:fill="FFFFFF"/>
          <w:lang w:eastAsia="en-GB"/>
          <w14:ligatures w14:val="none"/>
        </w:rPr>
      </w:pPr>
    </w:p>
    <w:p w14:paraId="70D6CA19" w14:textId="77777777" w:rsidR="0083165B" w:rsidRPr="0074321B" w:rsidRDefault="0EDB40FF" w:rsidP="3A992BFB">
      <w:pPr>
        <w:spacing w:line="360" w:lineRule="auto"/>
        <w:rPr>
          <w:rFonts w:ascii="Times New Roman" w:eastAsia="Times New Roman" w:hAnsi="Times New Roman" w:cs="Times New Roman"/>
          <w:color w:val="215E99" w:themeColor="text2" w:themeTint="BF"/>
          <w:kern w:val="0"/>
          <w:lang w:eastAsia="en-GB"/>
          <w14:ligatures w14:val="none"/>
        </w:rPr>
      </w:pPr>
      <w:r w:rsidRPr="3A992BFB">
        <w:rPr>
          <w:rFonts w:ascii="Times New Roman" w:eastAsia="Times New Roman" w:hAnsi="Times New Roman" w:cs="Times New Roman"/>
          <w:b/>
          <w:bCs/>
          <w:color w:val="222222"/>
          <w:lang w:eastAsia="en-GB"/>
        </w:rPr>
        <w:lastRenderedPageBreak/>
        <w:t>Comment #18:</w:t>
      </w:r>
      <w:r w:rsidRPr="3A992BFB">
        <w:rPr>
          <w:rFonts w:ascii="Times New Roman" w:eastAsia="Times New Roman" w:hAnsi="Times New Roman" w:cs="Times New Roman"/>
          <w:color w:val="222222"/>
          <w:lang w:eastAsia="en-GB"/>
        </w:rPr>
        <w:t xml:space="preserve"> </w:t>
      </w:r>
      <w:r w:rsidR="3EF95B0C" w:rsidRPr="3A992BFB">
        <w:rPr>
          <w:rFonts w:ascii="Times New Roman" w:eastAsia="Times New Roman" w:hAnsi="Times New Roman" w:cs="Times New Roman"/>
          <w:color w:val="222222"/>
          <w:lang w:eastAsia="en-GB"/>
        </w:rPr>
        <w:t xml:space="preserve">Page </w:t>
      </w:r>
      <w:proofErr w:type="gramStart"/>
      <w:r w:rsidR="3EF95B0C" w:rsidRPr="3A992BFB">
        <w:rPr>
          <w:rFonts w:ascii="Times New Roman" w:eastAsia="Times New Roman" w:hAnsi="Times New Roman" w:cs="Times New Roman"/>
          <w:color w:val="222222"/>
          <w:lang w:eastAsia="en-GB"/>
        </w:rPr>
        <w:t>20 line</w:t>
      </w:r>
      <w:proofErr w:type="gramEnd"/>
      <w:r w:rsidR="3EF95B0C" w:rsidRPr="3A992BFB">
        <w:rPr>
          <w:rFonts w:ascii="Times New Roman" w:eastAsia="Times New Roman" w:hAnsi="Times New Roman" w:cs="Times New Roman"/>
          <w:color w:val="222222"/>
          <w:lang w:eastAsia="en-GB"/>
        </w:rPr>
        <w:t xml:space="preserve"> 46</w:t>
      </w:r>
      <w:r w:rsidR="0083165B">
        <w:br/>
      </w:r>
      <w:r w:rsidR="3EF95B0C" w:rsidRPr="3A992BFB">
        <w:rPr>
          <w:rFonts w:ascii="Times New Roman" w:eastAsia="Times New Roman" w:hAnsi="Times New Roman" w:cs="Times New Roman"/>
          <w:color w:val="222222"/>
          <w:lang w:eastAsia="en-GB"/>
        </w:rPr>
        <w:t>.... These shortcomings may limit the reliability, usability, and policy relevance of the findings ...</w:t>
      </w:r>
      <w:r w:rsidR="0083165B">
        <w:br/>
      </w:r>
      <w:r w:rsidR="3EF95B0C" w:rsidRPr="3A992BFB">
        <w:rPr>
          <w:rFonts w:ascii="Times New Roman" w:eastAsia="Times New Roman" w:hAnsi="Times New Roman" w:cs="Times New Roman"/>
          <w:color w:val="222222"/>
          <w:lang w:eastAsia="en-GB"/>
        </w:rPr>
        <w:t>If so, why conduct the study using a methodology that limits its reliability, etc.?</w:t>
      </w:r>
      <w:r w:rsidR="0083165B">
        <w:br/>
      </w:r>
    </w:p>
    <w:p w14:paraId="2BF961AE" w14:textId="48E0FDD4" w:rsidR="00654901" w:rsidRPr="00A06DE1" w:rsidRDefault="0EDB40FF" w:rsidP="3A992BFB">
      <w:pPr>
        <w:spacing w:line="360" w:lineRule="auto"/>
        <w:rPr>
          <w:rFonts w:ascii="Times New Roman" w:hAnsi="Times New Roman" w:cs="Times New Roman"/>
          <w:color w:val="215E99" w:themeColor="text2" w:themeTint="BF"/>
        </w:rPr>
      </w:pPr>
      <w:r w:rsidRPr="3A992BFB">
        <w:rPr>
          <w:rFonts w:ascii="Times New Roman" w:eastAsia="Times New Roman" w:hAnsi="Times New Roman" w:cs="Times New Roman"/>
          <w:b/>
          <w:bCs/>
          <w:color w:val="215E99" w:themeColor="text2" w:themeTint="BF"/>
          <w:kern w:val="0"/>
          <w:lang w:eastAsia="en-GB"/>
          <w14:ligatures w14:val="none"/>
        </w:rPr>
        <w:t>Response #18</w:t>
      </w:r>
      <w:r w:rsidR="6990FF45" w:rsidRPr="3A992BFB">
        <w:rPr>
          <w:rFonts w:ascii="Times New Roman" w:eastAsia="Times New Roman" w:hAnsi="Times New Roman" w:cs="Times New Roman"/>
          <w:b/>
          <w:bCs/>
          <w:color w:val="215E99" w:themeColor="text2" w:themeTint="BF"/>
          <w:kern w:val="0"/>
          <w:lang w:eastAsia="en-GB"/>
          <w14:ligatures w14:val="none"/>
        </w:rPr>
        <w:t>:</w:t>
      </w:r>
      <w:r w:rsidR="173D0025" w:rsidRPr="3A992BFB">
        <w:rPr>
          <w:rFonts w:ascii="Times New Roman" w:eastAsia="Times New Roman" w:hAnsi="Times New Roman" w:cs="Times New Roman"/>
          <w:color w:val="215E99" w:themeColor="text2" w:themeTint="BF"/>
          <w:kern w:val="0"/>
          <w:lang w:eastAsia="en-GB"/>
          <w14:ligatures w14:val="none"/>
        </w:rPr>
        <w:t xml:space="preserve"> </w:t>
      </w:r>
      <w:r w:rsidR="003F5E06">
        <w:rPr>
          <w:rFonts w:ascii="Times New Roman" w:hAnsi="Times New Roman" w:cs="Times New Roman"/>
          <w:color w:val="215E99" w:themeColor="text2" w:themeTint="BF"/>
        </w:rPr>
        <w:t>We thank the reviewer for</w:t>
      </w:r>
      <w:r w:rsidR="4127CF8D" w:rsidRPr="3A992BFB">
        <w:rPr>
          <w:rFonts w:ascii="Times New Roman" w:hAnsi="Times New Roman" w:cs="Times New Roman"/>
          <w:color w:val="215E99" w:themeColor="text2" w:themeTint="BF"/>
        </w:rPr>
        <w:t xml:space="preserve"> raising this concern. We </w:t>
      </w:r>
      <w:r w:rsidR="7D616051" w:rsidRPr="3A992BFB">
        <w:rPr>
          <w:rFonts w:ascii="Times New Roman" w:hAnsi="Times New Roman" w:cs="Times New Roman"/>
          <w:color w:val="215E99" w:themeColor="text2" w:themeTint="BF"/>
        </w:rPr>
        <w:t>can see</w:t>
      </w:r>
      <w:r w:rsidR="4127CF8D" w:rsidRPr="3A992BFB">
        <w:rPr>
          <w:rFonts w:ascii="Times New Roman" w:hAnsi="Times New Roman" w:cs="Times New Roman"/>
          <w:color w:val="215E99" w:themeColor="text2" w:themeTint="BF"/>
        </w:rPr>
        <w:t xml:space="preserve"> that the original wording could be misread as referring to the reliability of our evidence map rather than to </w:t>
      </w:r>
      <w:proofErr w:type="gramStart"/>
      <w:r w:rsidR="4127CF8D" w:rsidRPr="3A992BFB">
        <w:rPr>
          <w:rFonts w:ascii="Times New Roman" w:hAnsi="Times New Roman" w:cs="Times New Roman"/>
          <w:color w:val="215E99" w:themeColor="text2" w:themeTint="BF"/>
        </w:rPr>
        <w:t>limitations</w:t>
      </w:r>
      <w:proofErr w:type="gramEnd"/>
      <w:r w:rsidR="4127CF8D" w:rsidRPr="3A992BFB">
        <w:rPr>
          <w:rFonts w:ascii="Times New Roman" w:hAnsi="Times New Roman" w:cs="Times New Roman"/>
          <w:color w:val="215E99" w:themeColor="text2" w:themeTint="BF"/>
        </w:rPr>
        <w:t xml:space="preserve"> we identified in the included syntheses. We revised the “Limitations and opportunities” section to clarify this distinction. Specifically, we separated limitations of the present evidence map from limitations </w:t>
      </w:r>
      <w:r w:rsidR="33C03C12" w:rsidRPr="3A992BFB">
        <w:rPr>
          <w:rFonts w:ascii="Times New Roman" w:hAnsi="Times New Roman" w:cs="Times New Roman"/>
          <w:color w:val="215E99" w:themeColor="text2" w:themeTint="BF"/>
        </w:rPr>
        <w:t xml:space="preserve">of </w:t>
      </w:r>
      <w:r w:rsidR="4127CF8D" w:rsidRPr="3A992BFB">
        <w:rPr>
          <w:rFonts w:ascii="Times New Roman" w:hAnsi="Times New Roman" w:cs="Times New Roman"/>
          <w:color w:val="215E99" w:themeColor="text2" w:themeTint="BF"/>
        </w:rPr>
        <w:t>the included syntheses, such as incomplete noise</w:t>
      </w:r>
      <w:r w:rsidR="217CBC52" w:rsidRPr="3A992BFB">
        <w:rPr>
          <w:rFonts w:ascii="Times New Roman" w:hAnsi="Times New Roman" w:cs="Times New Roman"/>
          <w:color w:val="215E99" w:themeColor="text2" w:themeTint="BF"/>
        </w:rPr>
        <w:t xml:space="preserve"> exposure</w:t>
      </w:r>
      <w:r w:rsidR="4127CF8D" w:rsidRPr="3A992BFB">
        <w:rPr>
          <w:rFonts w:ascii="Times New Roman" w:hAnsi="Times New Roman" w:cs="Times New Roman"/>
          <w:color w:val="215E99" w:themeColor="text2" w:themeTint="BF"/>
        </w:rPr>
        <w:t xml:space="preserve"> </w:t>
      </w:r>
      <w:r w:rsidR="4AC55AFC" w:rsidRPr="3A992BFB">
        <w:rPr>
          <w:rFonts w:ascii="Times New Roman" w:hAnsi="Times New Roman" w:cs="Times New Roman"/>
          <w:color w:val="215E99" w:themeColor="text2" w:themeTint="BF"/>
        </w:rPr>
        <w:t xml:space="preserve">characteristics </w:t>
      </w:r>
      <w:r w:rsidR="4127CF8D" w:rsidRPr="3A992BFB">
        <w:rPr>
          <w:rFonts w:ascii="Times New Roman" w:hAnsi="Times New Roman" w:cs="Times New Roman"/>
          <w:color w:val="215E99" w:themeColor="text2" w:themeTint="BF"/>
        </w:rPr>
        <w:t xml:space="preserve">reporting, broad exposure definitions, and coarse taxonomic groupings. We also changed the final sentence to refer to the completeness and granularity of the evidence map. The revised text now reads: </w:t>
      </w:r>
    </w:p>
    <w:p w14:paraId="5A218098" w14:textId="2A9BF4E2" w:rsidR="007C2FA7" w:rsidRPr="002E3A72" w:rsidRDefault="7731CE5A" w:rsidP="3A992BFB">
      <w:pPr>
        <w:spacing w:line="360" w:lineRule="auto"/>
        <w:ind w:left="720"/>
        <w:rPr>
          <w:rFonts w:ascii="Times New Roman" w:hAnsi="Times New Roman" w:cs="Times New Roman"/>
          <w:color w:val="215E99" w:themeColor="text2" w:themeTint="BF"/>
        </w:rPr>
      </w:pPr>
      <w:r w:rsidRPr="3A992BFB">
        <w:rPr>
          <w:rFonts w:ascii="Times New Roman" w:hAnsi="Times New Roman" w:cs="Times New Roman"/>
          <w:color w:val="215E99" w:themeColor="text2" w:themeTint="BF"/>
        </w:rPr>
        <w:t>“</w:t>
      </w:r>
      <w:r w:rsidR="5EA4FD6D" w:rsidRPr="3A992BFB">
        <w:rPr>
          <w:rFonts w:ascii="Times New Roman" w:hAnsi="Times New Roman" w:cs="Times New Roman"/>
          <w:color w:val="215E99" w:themeColor="text2" w:themeTint="BF"/>
        </w:rPr>
        <w:t>Together, these constraints should be considered when interpreting the completeness and granularity of the evidence map, while the shortcomings revealed in the underlying syntheses highlight priorities for improving future evidence synthesis on anthropogenic noise and wildlife</w:t>
      </w:r>
      <w:r w:rsidRPr="3A992BFB">
        <w:rPr>
          <w:rFonts w:ascii="Times New Roman" w:hAnsi="Times New Roman" w:cs="Times New Roman"/>
          <w:color w:val="215E99" w:themeColor="text2" w:themeTint="BF"/>
        </w:rPr>
        <w:t>.”—Manuscript, page 24, lines 445–447.</w:t>
      </w:r>
      <w:r w:rsidR="008639DB">
        <w:br/>
      </w:r>
    </w:p>
    <w:p w14:paraId="76F82C5E" w14:textId="77777777" w:rsidR="0083165B" w:rsidRPr="008656C5" w:rsidRDefault="00C744BB" w:rsidP="00812EA8">
      <w:pPr>
        <w:spacing w:line="360" w:lineRule="auto"/>
        <w:rPr>
          <w:rFonts w:ascii="Times New Roman" w:eastAsia="Times New Roman" w:hAnsi="Times New Roman" w:cs="Times New Roman"/>
          <w:color w:val="222222"/>
          <w:kern w:val="0"/>
          <w:lang w:eastAsia="en-GB"/>
          <w14:ligatures w14:val="none"/>
        </w:rPr>
      </w:pPr>
      <w:r w:rsidRPr="008656C5">
        <w:rPr>
          <w:rFonts w:ascii="Times New Roman" w:eastAsia="Times New Roman" w:hAnsi="Times New Roman" w:cs="Times New Roman"/>
          <w:color w:val="222222"/>
          <w:kern w:val="0"/>
          <w:lang w:eastAsia="en-GB"/>
          <w14:ligatures w14:val="none"/>
        </w:rPr>
        <w:br/>
      </w:r>
      <w:r w:rsidR="0083165B" w:rsidRPr="008656C5">
        <w:rPr>
          <w:rFonts w:ascii="Times New Roman" w:eastAsia="Times New Roman" w:hAnsi="Times New Roman" w:cs="Times New Roman"/>
          <w:b/>
          <w:bCs/>
          <w:color w:val="222222"/>
          <w:kern w:val="0"/>
          <w:shd w:val="clear" w:color="auto" w:fill="FFFFFF"/>
          <w:lang w:eastAsia="en-GB"/>
          <w14:ligatures w14:val="none"/>
        </w:rPr>
        <w:t>Comment #19:</w:t>
      </w:r>
      <w:r w:rsidR="0083165B" w:rsidRPr="008656C5">
        <w:rPr>
          <w:rFonts w:ascii="Times New Roman" w:eastAsia="Times New Roman" w:hAnsi="Times New Roman" w:cs="Times New Roman"/>
          <w:color w:val="222222"/>
          <w:kern w:val="0"/>
          <w:shd w:val="clear" w:color="auto" w:fill="FFFFFF"/>
          <w:lang w:eastAsia="en-GB"/>
          <w14:ligatures w14:val="none"/>
        </w:rPr>
        <w:t xml:space="preserve"> </w:t>
      </w:r>
      <w:r w:rsidRPr="008656C5">
        <w:rPr>
          <w:rFonts w:ascii="Times New Roman" w:eastAsia="Times New Roman" w:hAnsi="Times New Roman" w:cs="Times New Roman"/>
          <w:color w:val="222222"/>
          <w:kern w:val="0"/>
          <w:shd w:val="clear" w:color="auto" w:fill="FFFFFF"/>
          <w:lang w:eastAsia="en-GB"/>
          <w14:ligatures w14:val="none"/>
        </w:rPr>
        <w:t>Conclusions</w:t>
      </w:r>
      <w:r w:rsidRPr="008656C5">
        <w:rPr>
          <w:rFonts w:ascii="Times New Roman" w:eastAsia="Times New Roman" w:hAnsi="Times New Roman" w:cs="Times New Roman"/>
          <w:color w:val="222222"/>
          <w:kern w:val="0"/>
          <w:lang w:eastAsia="en-GB"/>
          <w14:ligatures w14:val="none"/>
        </w:rPr>
        <w:br/>
      </w:r>
      <w:r w:rsidRPr="008656C5">
        <w:rPr>
          <w:rFonts w:ascii="Times New Roman" w:eastAsia="Times New Roman" w:hAnsi="Times New Roman" w:cs="Times New Roman"/>
          <w:color w:val="222222"/>
          <w:kern w:val="0"/>
          <w:shd w:val="clear" w:color="auto" w:fill="FFFFFF"/>
          <w:lang w:eastAsia="en-GB"/>
          <w14:ligatures w14:val="none"/>
        </w:rPr>
        <w:t>I was expecting a more definitive conclusion than the one provided. In my opinion, it is essential to conduct a meta-synthesis that offers a clear assessment of the impact of human-made noise on wildlife, which can be used for policy and regulatory purposes.</w:t>
      </w:r>
      <w:r w:rsidRPr="008656C5">
        <w:rPr>
          <w:rFonts w:ascii="Times New Roman" w:eastAsia="Times New Roman" w:hAnsi="Times New Roman" w:cs="Times New Roman"/>
          <w:color w:val="222222"/>
          <w:kern w:val="0"/>
          <w:lang w:eastAsia="en-GB"/>
          <w14:ligatures w14:val="none"/>
        </w:rPr>
        <w:br/>
      </w:r>
    </w:p>
    <w:p w14:paraId="6A1243C9" w14:textId="234B2F22" w:rsidR="00234F90" w:rsidRPr="008656C5" w:rsidRDefault="0EDB40FF" w:rsidP="3A992BFB">
      <w:pPr>
        <w:spacing w:line="360" w:lineRule="auto"/>
        <w:rPr>
          <w:rFonts w:ascii="Times New Roman" w:eastAsia="Times New Roman" w:hAnsi="Times New Roman" w:cs="Times New Roman"/>
          <w:color w:val="215E99" w:themeColor="text2" w:themeTint="BF"/>
          <w:lang w:eastAsia="en-GB"/>
        </w:rPr>
      </w:pPr>
      <w:r w:rsidRPr="3A992BFB">
        <w:rPr>
          <w:rFonts w:ascii="Times New Roman" w:eastAsia="Times New Roman" w:hAnsi="Times New Roman" w:cs="Times New Roman"/>
          <w:b/>
          <w:bCs/>
          <w:color w:val="215E99" w:themeColor="text2" w:themeTint="BF"/>
          <w:lang w:eastAsia="en-GB"/>
        </w:rPr>
        <w:t xml:space="preserve">Response #19: </w:t>
      </w:r>
      <w:r w:rsidR="0EFA35F7" w:rsidRPr="3A992BFB">
        <w:rPr>
          <w:rFonts w:ascii="Times New Roman" w:eastAsia="Times New Roman" w:hAnsi="Times New Roman" w:cs="Times New Roman"/>
          <w:color w:val="215E99" w:themeColor="text2" w:themeTint="BF"/>
          <w:lang w:eastAsia="en-GB"/>
        </w:rPr>
        <w:t>We thank the reviewer for this comment. The authors acknowledge that a meta-analysis or meta-synthesis assessing the direction and magnitude of effects of anthropogenic noise on wildlife would be valuable. However, this was not the objective of the present study. The manuscript was designed as a systematic map of systematic reviews, with the aim of describing where evidence</w:t>
      </w:r>
      <w:r w:rsidR="1253BB77" w:rsidRPr="3A992BFB">
        <w:rPr>
          <w:rFonts w:ascii="Times New Roman" w:eastAsia="Times New Roman" w:hAnsi="Times New Roman" w:cs="Times New Roman"/>
          <w:color w:val="215E99" w:themeColor="text2" w:themeTint="BF"/>
          <w:lang w:eastAsia="en-GB"/>
        </w:rPr>
        <w:t xml:space="preserve"> synthesis</w:t>
      </w:r>
      <w:r w:rsidR="0EFA35F7" w:rsidRPr="3A992BFB">
        <w:rPr>
          <w:rFonts w:ascii="Times New Roman" w:eastAsia="Times New Roman" w:hAnsi="Times New Roman" w:cs="Times New Roman"/>
          <w:color w:val="215E99" w:themeColor="text2" w:themeTint="BF"/>
          <w:lang w:eastAsia="en-GB"/>
        </w:rPr>
        <w:t xml:space="preserve"> exists, how it is distributed across taxa, ecosystems, noise sources, and outcomes, and where important gaps remain. Therefore, to preserve the predefined scope and concise structure of the manuscript, </w:t>
      </w:r>
      <w:r w:rsidR="04B5E0CF" w:rsidRPr="3A992BFB">
        <w:rPr>
          <w:rFonts w:ascii="Times New Roman" w:eastAsia="Times New Roman" w:hAnsi="Times New Roman" w:cs="Times New Roman"/>
          <w:color w:val="215E99" w:themeColor="text2" w:themeTint="BF"/>
          <w:lang w:eastAsia="en-GB"/>
        </w:rPr>
        <w:t>we</w:t>
      </w:r>
      <w:r w:rsidR="0EFA35F7" w:rsidRPr="3A992BFB">
        <w:rPr>
          <w:rFonts w:ascii="Times New Roman" w:eastAsia="Times New Roman" w:hAnsi="Times New Roman" w:cs="Times New Roman"/>
          <w:color w:val="215E99" w:themeColor="text2" w:themeTint="BF"/>
          <w:lang w:eastAsia="en-GB"/>
        </w:rPr>
        <w:t xml:space="preserve"> provide a structured </w:t>
      </w:r>
      <w:r w:rsidR="7F05939A" w:rsidRPr="3A992BFB">
        <w:rPr>
          <w:rFonts w:ascii="Times New Roman" w:eastAsia="Times New Roman" w:hAnsi="Times New Roman" w:cs="Times New Roman"/>
          <w:color w:val="215E99" w:themeColor="text2" w:themeTint="BF"/>
          <w:lang w:eastAsia="en-GB"/>
        </w:rPr>
        <w:t xml:space="preserve">description </w:t>
      </w:r>
      <w:r w:rsidR="0EFA35F7" w:rsidRPr="3A992BFB">
        <w:rPr>
          <w:rFonts w:ascii="Times New Roman" w:eastAsia="Times New Roman" w:hAnsi="Times New Roman" w:cs="Times New Roman"/>
          <w:color w:val="215E99" w:themeColor="text2" w:themeTint="BF"/>
          <w:lang w:eastAsia="en-GB"/>
        </w:rPr>
        <w:t>of the available evidence</w:t>
      </w:r>
      <w:r w:rsidR="1253BB77" w:rsidRPr="3A992BFB">
        <w:rPr>
          <w:rFonts w:ascii="Times New Roman" w:eastAsia="Times New Roman" w:hAnsi="Times New Roman" w:cs="Times New Roman"/>
          <w:color w:val="215E99" w:themeColor="text2" w:themeTint="BF"/>
          <w:lang w:eastAsia="en-GB"/>
        </w:rPr>
        <w:t xml:space="preserve"> synthesis</w:t>
      </w:r>
      <w:r w:rsidR="0EFA35F7" w:rsidRPr="3A992BFB">
        <w:rPr>
          <w:rFonts w:ascii="Times New Roman" w:eastAsia="Times New Roman" w:hAnsi="Times New Roman" w:cs="Times New Roman"/>
          <w:color w:val="215E99" w:themeColor="text2" w:themeTint="BF"/>
          <w:lang w:eastAsia="en-GB"/>
        </w:rPr>
        <w:t xml:space="preserve">, rather than an effect-size synthesis </w:t>
      </w:r>
      <w:r w:rsidR="0EFA35F7" w:rsidRPr="3A992BFB">
        <w:rPr>
          <w:rFonts w:ascii="Times New Roman" w:eastAsia="Times New Roman" w:hAnsi="Times New Roman" w:cs="Times New Roman"/>
          <w:color w:val="215E99" w:themeColor="text2" w:themeTint="BF"/>
          <w:lang w:eastAsia="en-GB"/>
        </w:rPr>
        <w:lastRenderedPageBreak/>
        <w:t>or meta-synthesis of primary-study results.</w:t>
      </w:r>
      <w:r w:rsidR="0BC018D8" w:rsidRPr="3A992BFB">
        <w:rPr>
          <w:rFonts w:ascii="Times New Roman" w:eastAsia="Times New Roman" w:hAnsi="Times New Roman" w:cs="Times New Roman"/>
          <w:color w:val="215E99" w:themeColor="text2" w:themeTint="BF"/>
          <w:lang w:eastAsia="en-GB"/>
        </w:rPr>
        <w:t xml:space="preserve"> However, we have provided more specific future synthesis opportunities</w:t>
      </w:r>
      <w:r w:rsidR="0BC018D8" w:rsidRPr="3A992BFB">
        <w:rPr>
          <w:rFonts w:ascii="Times New Roman" w:hAnsi="Times New Roman" w:cs="Times New Roman"/>
          <w:color w:val="215E99" w:themeColor="text2" w:themeTint="BF"/>
        </w:rPr>
        <w:t xml:space="preserve"> </w:t>
      </w:r>
      <w:r w:rsidR="12DBB44D" w:rsidRPr="3A992BFB">
        <w:rPr>
          <w:rFonts w:ascii="Times New Roman" w:hAnsi="Times New Roman" w:cs="Times New Roman"/>
          <w:color w:val="215E99" w:themeColor="text2" w:themeTint="BF"/>
        </w:rPr>
        <w:t>in the</w:t>
      </w:r>
      <w:r w:rsidR="0BC018D8" w:rsidRPr="3A992BFB">
        <w:rPr>
          <w:rFonts w:ascii="Times New Roman" w:hAnsi="Times New Roman" w:cs="Times New Roman"/>
          <w:color w:val="215E99" w:themeColor="text2" w:themeTint="BF"/>
        </w:rPr>
        <w:t xml:space="preserve"> Conclusions and broader implications section</w:t>
      </w:r>
      <w:r w:rsidR="2706B794" w:rsidRPr="3A992BFB">
        <w:rPr>
          <w:rFonts w:ascii="Times New Roman" w:hAnsi="Times New Roman" w:cs="Times New Roman"/>
          <w:color w:val="215E99" w:themeColor="text2" w:themeTint="BF"/>
        </w:rPr>
        <w:t>. Please find the edi</w:t>
      </w:r>
      <w:r w:rsidR="5C52EE5C" w:rsidRPr="3A992BFB">
        <w:rPr>
          <w:rFonts w:ascii="Times New Roman" w:hAnsi="Times New Roman" w:cs="Times New Roman"/>
          <w:color w:val="215E99" w:themeColor="text2" w:themeTint="BF"/>
        </w:rPr>
        <w:t>ted section below:</w:t>
      </w:r>
    </w:p>
    <w:p w14:paraId="157A2057" w14:textId="5C9C0299" w:rsidR="00D83DD1" w:rsidRPr="00A711D3" w:rsidRDefault="2AF6C7E3" w:rsidP="3A992BFB">
      <w:pPr>
        <w:spacing w:line="360" w:lineRule="auto"/>
        <w:ind w:left="720"/>
        <w:rPr>
          <w:rFonts w:ascii="Times New Roman" w:hAnsi="Times New Roman" w:cs="Times New Roman"/>
          <w:color w:val="215E99" w:themeColor="text2" w:themeTint="BF"/>
        </w:rPr>
      </w:pPr>
      <w:r w:rsidRPr="3A992BFB">
        <w:rPr>
          <w:rFonts w:ascii="Times New Roman" w:hAnsi="Times New Roman" w:cs="Times New Roman"/>
          <w:color w:val="215E99" w:themeColor="text2" w:themeTint="BF"/>
        </w:rPr>
        <w:t>“Third, future syntheses could help address existing gaps by focusing on underrepresented taxa and contexts, especially invertebrates, amphibians, reptiles, freshwater and terrestrial urban systems, and urban background noise. Where the primary literature allows, future syntheses should aim to retain taxonomic, ecological, and exposure-specific detail, including information on noise source, sound level, exposure duration, and spectral characteristics, to support more targeted conclusions for conservation and policy.”—Manuscript, pages 24–25, lines 456–461.</w:t>
      </w:r>
    </w:p>
    <w:p w14:paraId="402CFB01" w14:textId="78920942" w:rsidR="00020127" w:rsidRPr="008656C5" w:rsidRDefault="00020127" w:rsidP="001A7A94">
      <w:pPr>
        <w:spacing w:line="360" w:lineRule="auto"/>
        <w:rPr>
          <w:rFonts w:ascii="Times New Roman" w:eastAsia="Times New Roman" w:hAnsi="Times New Roman" w:cs="Times New Roman"/>
          <w:color w:val="4EA72E" w:themeColor="accent6"/>
          <w:kern w:val="0"/>
          <w:lang w:eastAsia="en-GB"/>
          <w14:ligatures w14:val="none"/>
        </w:rPr>
      </w:pPr>
    </w:p>
    <w:p w14:paraId="3021045A" w14:textId="77777777" w:rsidR="005622E4" w:rsidRDefault="005622E4" w:rsidP="001A7A94">
      <w:pPr>
        <w:spacing w:line="360" w:lineRule="auto"/>
        <w:rPr>
          <w:rFonts w:ascii="Times New Roman" w:eastAsia="Times New Roman" w:hAnsi="Times New Roman" w:cs="Times New Roman"/>
          <w:b/>
          <w:bCs/>
          <w:color w:val="222222"/>
          <w:kern w:val="0"/>
          <w:shd w:val="clear" w:color="auto" w:fill="FFFFFF"/>
          <w:lang w:eastAsia="en-GB"/>
          <w14:ligatures w14:val="none"/>
        </w:rPr>
      </w:pPr>
    </w:p>
    <w:p w14:paraId="41589FC8" w14:textId="43B92082" w:rsidR="005430C7" w:rsidRPr="008656C5" w:rsidRDefault="0083165B" w:rsidP="001A7A94">
      <w:pPr>
        <w:spacing w:line="360" w:lineRule="auto"/>
        <w:rPr>
          <w:rFonts w:ascii="Times New Roman" w:eastAsia="Times New Roman" w:hAnsi="Times New Roman" w:cs="Times New Roman"/>
          <w:color w:val="222222"/>
          <w:kern w:val="0"/>
          <w:lang w:eastAsia="en-GB"/>
          <w14:ligatures w14:val="none"/>
        </w:rPr>
      </w:pPr>
      <w:r w:rsidRPr="008656C5">
        <w:rPr>
          <w:rFonts w:ascii="Times New Roman" w:eastAsia="Times New Roman" w:hAnsi="Times New Roman" w:cs="Times New Roman"/>
          <w:b/>
          <w:bCs/>
          <w:color w:val="222222"/>
          <w:kern w:val="0"/>
          <w:shd w:val="clear" w:color="auto" w:fill="FFFFFF"/>
          <w:lang w:eastAsia="en-GB"/>
          <w14:ligatures w14:val="none"/>
        </w:rPr>
        <w:t>Comment</w:t>
      </w:r>
      <w:r w:rsidR="005430C7" w:rsidRPr="008656C5">
        <w:rPr>
          <w:rFonts w:ascii="Times New Roman" w:eastAsia="Times New Roman" w:hAnsi="Times New Roman" w:cs="Times New Roman"/>
          <w:b/>
          <w:bCs/>
          <w:color w:val="222222"/>
          <w:kern w:val="0"/>
          <w:shd w:val="clear" w:color="auto" w:fill="FFFFFF"/>
          <w:lang w:eastAsia="en-GB"/>
          <w14:ligatures w14:val="none"/>
        </w:rPr>
        <w:t xml:space="preserve"> #20:</w:t>
      </w:r>
      <w:r w:rsidR="005430C7" w:rsidRPr="008656C5">
        <w:rPr>
          <w:rFonts w:ascii="Times New Roman" w:eastAsia="Times New Roman" w:hAnsi="Times New Roman" w:cs="Times New Roman"/>
          <w:color w:val="222222"/>
          <w:kern w:val="0"/>
          <w:shd w:val="clear" w:color="auto" w:fill="FFFFFF"/>
          <w:lang w:eastAsia="en-GB"/>
          <w14:ligatures w14:val="none"/>
        </w:rPr>
        <w:t xml:space="preserve"> </w:t>
      </w:r>
      <w:r w:rsidR="00C744BB" w:rsidRPr="008656C5">
        <w:rPr>
          <w:rFonts w:ascii="Times New Roman" w:eastAsia="Times New Roman" w:hAnsi="Times New Roman" w:cs="Times New Roman"/>
          <w:color w:val="222222"/>
          <w:kern w:val="0"/>
          <w:shd w:val="clear" w:color="auto" w:fill="FFFFFF"/>
          <w:lang w:eastAsia="en-GB"/>
          <w14:ligatures w14:val="none"/>
        </w:rPr>
        <w:t>Additional comments</w:t>
      </w:r>
      <w:r w:rsidR="00C744BB" w:rsidRPr="008656C5">
        <w:rPr>
          <w:rFonts w:ascii="Times New Roman" w:eastAsia="Times New Roman" w:hAnsi="Times New Roman" w:cs="Times New Roman"/>
          <w:color w:val="222222"/>
          <w:kern w:val="0"/>
          <w:lang w:eastAsia="en-GB"/>
          <w14:ligatures w14:val="none"/>
        </w:rPr>
        <w:br/>
      </w:r>
      <w:r w:rsidR="00C744BB" w:rsidRPr="008656C5">
        <w:rPr>
          <w:rFonts w:ascii="Times New Roman" w:eastAsia="Times New Roman" w:hAnsi="Times New Roman" w:cs="Times New Roman"/>
          <w:color w:val="222222"/>
          <w:kern w:val="0"/>
          <w:shd w:val="clear" w:color="auto" w:fill="FFFFFF"/>
          <w:lang w:eastAsia="en-GB"/>
          <w14:ligatures w14:val="none"/>
        </w:rPr>
        <w:t>There is inconsistency throughout the manuscript, including contradictory narratives, supporting materials, and language. Such as the narration mentions a workflow, but it is a table instead; mixed usage between British and American English; there are behaviours and defence but also organization and categorizations.</w:t>
      </w:r>
      <w:r w:rsidR="00C744BB" w:rsidRPr="008656C5">
        <w:rPr>
          <w:rFonts w:ascii="Times New Roman" w:eastAsia="Times New Roman" w:hAnsi="Times New Roman" w:cs="Times New Roman"/>
          <w:color w:val="222222"/>
          <w:kern w:val="0"/>
          <w:lang w:eastAsia="en-GB"/>
          <w14:ligatures w14:val="none"/>
        </w:rPr>
        <w:br/>
      </w:r>
    </w:p>
    <w:p w14:paraId="4C973EB9" w14:textId="7A768B5F" w:rsidR="00411231" w:rsidRPr="002E3A72" w:rsidRDefault="5F3755CE" w:rsidP="001A7A94">
      <w:pPr>
        <w:spacing w:line="360" w:lineRule="auto"/>
      </w:pPr>
      <w:r w:rsidRPr="3A992BFB">
        <w:rPr>
          <w:rFonts w:ascii="Times New Roman" w:eastAsia="Times New Roman" w:hAnsi="Times New Roman" w:cs="Times New Roman"/>
          <w:b/>
          <w:bCs/>
          <w:color w:val="215E99" w:themeColor="text2" w:themeTint="BF"/>
          <w:lang w:eastAsia="en-GB"/>
        </w:rPr>
        <w:t>Response #20:</w:t>
      </w:r>
      <w:r w:rsidR="66746952" w:rsidRPr="3A992BFB">
        <w:rPr>
          <w:rFonts w:ascii="Times New Roman" w:eastAsia="Times New Roman" w:hAnsi="Times New Roman" w:cs="Times New Roman"/>
          <w:b/>
          <w:bCs/>
          <w:color w:val="215E99" w:themeColor="text2" w:themeTint="BF"/>
          <w:lang w:eastAsia="en-GB"/>
        </w:rPr>
        <w:t xml:space="preserve"> </w:t>
      </w:r>
      <w:r w:rsidR="000E6FD8" w:rsidRPr="3A992BFB">
        <w:rPr>
          <w:rFonts w:ascii="Times New Roman" w:eastAsia="Times New Roman" w:hAnsi="Times New Roman" w:cs="Times New Roman"/>
          <w:color w:val="215E99" w:themeColor="text2" w:themeTint="BF"/>
          <w:kern w:val="0"/>
          <w:shd w:val="clear" w:color="auto" w:fill="FFFFFF"/>
          <w:lang w:eastAsia="en-GB"/>
          <w14:ligatures w14:val="none"/>
        </w:rPr>
        <w:t>We thank the reviewer</w:t>
      </w:r>
      <w:r w:rsidR="2E18295B" w:rsidRPr="3A992BFB">
        <w:rPr>
          <w:rFonts w:ascii="Times New Roman" w:hAnsi="Times New Roman" w:cs="Times New Roman"/>
          <w:color w:val="215E99" w:themeColor="text2" w:themeTint="BF"/>
        </w:rPr>
        <w:t xml:space="preserve"> for noting these consistency issues. Several of these points were addressed through the revisions described above, including clarification of the wording around reporting standards and correction of references to workflow tables and supporting materials. We also reviewed the manuscript and Online Resource 1 for consistency in terminology, table and figure references, sample-size labels, and spelling. To avoid confusion, spelling was</w:t>
      </w:r>
      <w:r w:rsidR="584C70AD" w:rsidRPr="3A992BFB">
        <w:rPr>
          <w:rFonts w:ascii="Times New Roman" w:hAnsi="Times New Roman" w:cs="Times New Roman"/>
          <w:color w:val="215E99" w:themeColor="text2" w:themeTint="BF"/>
        </w:rPr>
        <w:t xml:space="preserve"> changed from Canadian English to </w:t>
      </w:r>
      <w:r w:rsidR="2E18295B" w:rsidRPr="3A992BFB">
        <w:rPr>
          <w:rFonts w:ascii="Times New Roman" w:hAnsi="Times New Roman" w:cs="Times New Roman"/>
          <w:color w:val="215E99" w:themeColor="text2" w:themeTint="BF"/>
        </w:rPr>
        <w:t xml:space="preserve">British English throughout the manuscript and supporting materials. These edits improve clarity and consistency but do not alter the </w:t>
      </w:r>
      <w:r w:rsidR="584C70AD" w:rsidRPr="3A992BFB">
        <w:rPr>
          <w:rFonts w:ascii="Times New Roman" w:hAnsi="Times New Roman" w:cs="Times New Roman"/>
          <w:color w:val="215E99" w:themeColor="text2" w:themeTint="BF"/>
        </w:rPr>
        <w:t xml:space="preserve">synthesis, </w:t>
      </w:r>
      <w:r w:rsidR="2E18295B" w:rsidRPr="3A992BFB">
        <w:rPr>
          <w:rFonts w:ascii="Times New Roman" w:hAnsi="Times New Roman" w:cs="Times New Roman"/>
          <w:color w:val="215E99" w:themeColor="text2" w:themeTint="BF"/>
        </w:rPr>
        <w:t>analyses or conclusions.</w:t>
      </w:r>
      <w:r w:rsidR="2F5117A8" w:rsidRPr="3A992BFB">
        <w:rPr>
          <w:rFonts w:ascii="Times New Roman" w:hAnsi="Times New Roman" w:cs="Times New Roman"/>
          <w:color w:val="215E99" w:themeColor="text2" w:themeTint="BF"/>
        </w:rPr>
        <w:t xml:space="preserve"> We are grateful to the reviewer for their constructive feedback, which helped improve the manuscript.</w:t>
      </w:r>
    </w:p>
    <w:p w14:paraId="0AA4DCDE" w14:textId="63C11132" w:rsidR="00411231" w:rsidRPr="000257B9" w:rsidRDefault="005430C7" w:rsidP="488F8984">
      <w:pPr>
        <w:spacing w:line="360" w:lineRule="auto"/>
        <w:rPr>
          <w:rFonts w:ascii="Times New Roman" w:eastAsia="Times New Roman" w:hAnsi="Times New Roman" w:cs="Times New Roman"/>
          <w:color w:val="4EA72E" w:themeColor="accent6"/>
          <w:lang w:eastAsia="en-GB"/>
        </w:rPr>
      </w:pPr>
      <w:r>
        <w:br/>
      </w:r>
      <w:r w:rsidR="005B24BB" w:rsidRPr="00D55658">
        <w:rPr>
          <w:rStyle w:val="Heading2Char"/>
          <w:rFonts w:ascii="Times New Roman" w:hAnsi="Times New Roman" w:cs="Times New Roman" w:hint="eastAsia"/>
          <w:b/>
          <w:bCs/>
          <w:color w:val="000000" w:themeColor="text1"/>
          <w:sz w:val="24"/>
          <w:szCs w:val="24"/>
          <w:lang w:eastAsia="en-GB"/>
        </w:rPr>
        <w:t>Reviewer #2 comments:</w:t>
      </w:r>
      <w:r>
        <w:br/>
      </w:r>
      <w:r w:rsidR="00815213" w:rsidRPr="00D55658">
        <w:rPr>
          <w:rFonts w:ascii="Times New Roman" w:eastAsia="Times New Roman" w:hAnsi="Times New Roman" w:cs="Times New Roman"/>
          <w:b/>
          <w:bCs/>
          <w:color w:val="222222"/>
          <w:lang w:eastAsia="en-GB"/>
        </w:rPr>
        <w:t xml:space="preserve">Comment </w:t>
      </w:r>
      <w:r w:rsidR="00411231" w:rsidRPr="00D55658">
        <w:rPr>
          <w:rFonts w:ascii="Times New Roman" w:eastAsia="Times New Roman" w:hAnsi="Times New Roman" w:cs="Times New Roman"/>
          <w:b/>
          <w:bCs/>
          <w:color w:val="222222"/>
          <w:lang w:eastAsia="en-GB"/>
        </w:rPr>
        <w:t>#</w:t>
      </w:r>
      <w:r w:rsidR="00411231" w:rsidRPr="00D55658">
        <w:rPr>
          <w:rFonts w:ascii="Times New Roman" w:eastAsia="Times New Roman" w:hAnsi="Times New Roman" w:cs="Times New Roman"/>
          <w:color w:val="222222"/>
          <w:lang w:eastAsia="en-GB"/>
        </w:rPr>
        <w:t xml:space="preserve">1: </w:t>
      </w:r>
      <w:r w:rsidR="00C744BB" w:rsidRPr="00D55658">
        <w:rPr>
          <w:rFonts w:ascii="Times New Roman" w:eastAsia="Times New Roman" w:hAnsi="Times New Roman" w:cs="Times New Roman"/>
          <w:color w:val="222222"/>
          <w:lang w:eastAsia="en-GB"/>
        </w:rPr>
        <w:t xml:space="preserve">I really enjoyed reading this article. The topic is highly timely, with anthropogenic noise becoming an increasingly important concern for wildlife conservation </w:t>
      </w:r>
      <w:r w:rsidR="00C744BB" w:rsidRPr="00D55658">
        <w:rPr>
          <w:rFonts w:ascii="Times New Roman" w:eastAsia="Times New Roman" w:hAnsi="Times New Roman" w:cs="Times New Roman"/>
          <w:color w:val="222222"/>
          <w:lang w:eastAsia="en-GB"/>
        </w:rPr>
        <w:lastRenderedPageBreak/>
        <w:t>and management.</w:t>
      </w:r>
      <w:r>
        <w:br/>
      </w:r>
      <w:r>
        <w:br/>
      </w:r>
      <w:r w:rsidR="00C744BB" w:rsidRPr="00D55658">
        <w:rPr>
          <w:rFonts w:ascii="Times New Roman" w:eastAsia="Times New Roman" w:hAnsi="Times New Roman" w:cs="Times New Roman"/>
          <w:color w:val="222222"/>
          <w:lang w:eastAsia="en-GB"/>
        </w:rPr>
        <w:t>For a relatively short manuscript, I found it exceptionally well written, clearly structured, and concise. The authors present a robust and rigorous review without unnecessary detail. As someone with a background in evidence synthesis, I was particularly impressed by the transparency and methodological rigor of the study. I found very little that I would flag as falling short of what I would consider a high-quality (i.e., "gold standard") evidence synthesis based on CEESAT criteria.</w:t>
      </w:r>
      <w:r>
        <w:br/>
      </w:r>
      <w:r>
        <w:br/>
      </w:r>
      <w:r w:rsidR="008A242C" w:rsidRPr="00FE6FE4">
        <w:rPr>
          <w:rFonts w:ascii="Times New Roman" w:eastAsia="Times New Roman" w:hAnsi="Times New Roman" w:cs="Times New Roman"/>
          <w:color w:val="222222"/>
          <w:lang w:eastAsia="en-GB"/>
        </w:rPr>
        <w:t>My comments are minor and are intended primarily to improve clarity, readability, and connections to the broader evidence synthesis literature.</w:t>
      </w:r>
      <w:r>
        <w:br/>
      </w:r>
    </w:p>
    <w:p w14:paraId="2DE5A03D" w14:textId="25D9769A" w:rsidR="00411231" w:rsidRPr="000257B9" w:rsidRDefault="0140B338" w:rsidP="3A992BFB">
      <w:pPr>
        <w:spacing w:line="360" w:lineRule="auto"/>
        <w:rPr>
          <w:rFonts w:ascii="Times New Roman" w:eastAsia="Times New Roman" w:hAnsi="Times New Roman" w:cs="Times New Roman"/>
          <w:color w:val="215E99" w:themeColor="text2" w:themeTint="BF"/>
          <w:kern w:val="0"/>
          <w:lang w:eastAsia="en-GB"/>
          <w14:ligatures w14:val="none"/>
        </w:rPr>
      </w:pPr>
      <w:r w:rsidRPr="3A992BFB">
        <w:rPr>
          <w:rFonts w:ascii="Times New Roman" w:eastAsia="Times New Roman" w:hAnsi="Times New Roman" w:cs="Times New Roman"/>
          <w:b/>
          <w:bCs/>
          <w:color w:val="215E99" w:themeColor="text2" w:themeTint="BF"/>
          <w:kern w:val="0"/>
          <w:lang w:eastAsia="en-GB"/>
          <w14:ligatures w14:val="none"/>
        </w:rPr>
        <w:t>Response</w:t>
      </w:r>
      <w:r w:rsidR="5E2EA1B8" w:rsidRPr="3A992BFB">
        <w:rPr>
          <w:rFonts w:ascii="Times New Roman" w:eastAsia="Times New Roman" w:hAnsi="Times New Roman" w:cs="Times New Roman"/>
          <w:b/>
          <w:bCs/>
          <w:color w:val="215E99" w:themeColor="text2" w:themeTint="BF"/>
          <w:kern w:val="0"/>
          <w:lang w:eastAsia="en-GB"/>
          <w14:ligatures w14:val="none"/>
        </w:rPr>
        <w:t xml:space="preserve"> #1: </w:t>
      </w:r>
      <w:r w:rsidR="715CBB2F" w:rsidRPr="3A992BFB">
        <w:rPr>
          <w:rFonts w:ascii="Times New Roman" w:eastAsia="Times New Roman" w:hAnsi="Times New Roman" w:cs="Times New Roman"/>
          <w:color w:val="215E99" w:themeColor="text2" w:themeTint="BF"/>
          <w:kern w:val="0"/>
          <w:lang w:eastAsia="en-GB"/>
          <w14:ligatures w14:val="none"/>
        </w:rPr>
        <w:t xml:space="preserve">We thank </w:t>
      </w:r>
      <w:r w:rsidR="73B2CFB4" w:rsidRPr="3A992BFB">
        <w:rPr>
          <w:rFonts w:ascii="Times New Roman" w:eastAsia="Times New Roman" w:hAnsi="Times New Roman" w:cs="Times New Roman"/>
          <w:color w:val="215E99" w:themeColor="text2" w:themeTint="BF"/>
          <w:lang w:eastAsia="en-GB"/>
        </w:rPr>
        <w:t xml:space="preserve">Reviewer 2 </w:t>
      </w:r>
      <w:r w:rsidR="715CBB2F" w:rsidRPr="3A992BFB">
        <w:rPr>
          <w:rFonts w:ascii="Times New Roman" w:eastAsia="Times New Roman" w:hAnsi="Times New Roman" w:cs="Times New Roman"/>
          <w:color w:val="215E99" w:themeColor="text2" w:themeTint="BF"/>
          <w:lang w:eastAsia="en-GB"/>
        </w:rPr>
        <w:t>for these very encouraging and constructive comments. We are grateful for</w:t>
      </w:r>
      <w:r w:rsidR="1F1D016D" w:rsidRPr="3A992BFB">
        <w:rPr>
          <w:rFonts w:ascii="Times New Roman" w:eastAsia="Times New Roman" w:hAnsi="Times New Roman" w:cs="Times New Roman"/>
          <w:color w:val="215E99" w:themeColor="text2" w:themeTint="BF"/>
          <w:lang w:eastAsia="en-GB"/>
        </w:rPr>
        <w:t xml:space="preserve"> the</w:t>
      </w:r>
      <w:r w:rsidR="715CBB2F" w:rsidRPr="3A992BFB">
        <w:rPr>
          <w:rFonts w:ascii="Times New Roman" w:eastAsia="Times New Roman" w:hAnsi="Times New Roman" w:cs="Times New Roman"/>
          <w:color w:val="215E99" w:themeColor="text2" w:themeTint="BF"/>
          <w:lang w:eastAsia="en-GB"/>
        </w:rPr>
        <w:t xml:space="preserve"> careful reading of the manuscript and for recognizing the timeliness, clarity, and methodological transparency of our work. We have addressed each of the helpful suggestions</w:t>
      </w:r>
      <w:r w:rsidR="00D91A41" w:rsidRPr="3A992BFB">
        <w:rPr>
          <w:rFonts w:ascii="Times New Roman" w:eastAsia="Times New Roman" w:hAnsi="Times New Roman" w:cs="Times New Roman"/>
          <w:color w:val="215E99" w:themeColor="text2" w:themeTint="BF"/>
          <w:lang w:eastAsia="en-GB"/>
        </w:rPr>
        <w:t xml:space="preserve">. We appreciate your help on </w:t>
      </w:r>
      <w:r w:rsidR="34568705" w:rsidRPr="3A992BFB">
        <w:rPr>
          <w:rFonts w:ascii="Times New Roman" w:eastAsia="Times New Roman" w:hAnsi="Times New Roman" w:cs="Times New Roman"/>
          <w:color w:val="215E99" w:themeColor="text2" w:themeTint="BF"/>
          <w:lang w:eastAsia="en-GB"/>
        </w:rPr>
        <w:t xml:space="preserve">improving </w:t>
      </w:r>
      <w:r w:rsidR="715CBB2F" w:rsidRPr="3A992BFB">
        <w:rPr>
          <w:rFonts w:ascii="Times New Roman" w:eastAsia="Times New Roman" w:hAnsi="Times New Roman" w:cs="Times New Roman"/>
          <w:color w:val="215E99" w:themeColor="text2" w:themeTint="BF"/>
          <w:lang w:eastAsia="en-GB"/>
        </w:rPr>
        <w:t>clarity, readability, and connection to the broader evidence synthesis literature</w:t>
      </w:r>
      <w:r w:rsidR="34568705" w:rsidRPr="3A992BFB">
        <w:rPr>
          <w:rFonts w:ascii="Times New Roman" w:eastAsia="Times New Roman" w:hAnsi="Times New Roman" w:cs="Times New Roman"/>
          <w:color w:val="215E99" w:themeColor="text2" w:themeTint="BF"/>
          <w:lang w:eastAsia="en-GB"/>
        </w:rPr>
        <w:t>, and we did our best to keep the manuscript concise</w:t>
      </w:r>
      <w:r w:rsidR="7CAC32C2" w:rsidRPr="3A992BFB">
        <w:rPr>
          <w:rFonts w:ascii="Times New Roman" w:eastAsia="Times New Roman" w:hAnsi="Times New Roman" w:cs="Times New Roman"/>
          <w:color w:val="215E99" w:themeColor="text2" w:themeTint="BF"/>
          <w:lang w:eastAsia="en-GB"/>
        </w:rPr>
        <w:t xml:space="preserve"> while following your feedback. Please find the responses to each of your comments below. </w:t>
      </w:r>
    </w:p>
    <w:p w14:paraId="4E618BA3" w14:textId="725B28A4" w:rsidR="00A95C65" w:rsidRPr="000257B9" w:rsidRDefault="00A95C65" w:rsidP="000257B9">
      <w:pPr>
        <w:spacing w:line="360" w:lineRule="auto"/>
        <w:rPr>
          <w:rFonts w:ascii="Times New Roman" w:eastAsia="Times New Roman" w:hAnsi="Times New Roman" w:cs="Times New Roman"/>
          <w:color w:val="222222"/>
          <w:kern w:val="0"/>
          <w:shd w:val="clear" w:color="auto" w:fill="FFFFFF"/>
          <w:lang w:eastAsia="en-GB"/>
          <w14:ligatures w14:val="none"/>
        </w:rPr>
      </w:pPr>
      <w:r w:rsidRPr="000257B9">
        <w:rPr>
          <w:rFonts w:ascii="Times New Roman" w:eastAsia="Times New Roman" w:hAnsi="Times New Roman" w:cs="Times New Roman"/>
          <w:b/>
          <w:bCs/>
          <w:color w:val="222222"/>
          <w:kern w:val="0"/>
          <w:shd w:val="clear" w:color="auto" w:fill="FFFFFF"/>
          <w:lang w:eastAsia="en-GB"/>
          <w14:ligatures w14:val="none"/>
        </w:rPr>
        <w:t>Comment 2:</w:t>
      </w:r>
      <w:r w:rsidR="00C744BB" w:rsidRPr="000257B9">
        <w:rPr>
          <w:rFonts w:ascii="Times New Roman" w:eastAsia="Times New Roman" w:hAnsi="Times New Roman" w:cs="Times New Roman"/>
          <w:color w:val="222222"/>
          <w:kern w:val="0"/>
          <w:shd w:val="clear" w:color="auto" w:fill="FFFFFF"/>
          <w:lang w:eastAsia="en-GB"/>
          <w14:ligatures w14:val="none"/>
        </w:rPr>
        <w:t xml:space="preserve"> The manuscript does an excellent job highlighting important evidence gaps, particularly the underrepresentation of invertebrates, amphibians, reptiles, urban environments, and background noise. One opportunity to further increase the value of the paper would be to provide more explicit recommendations for future research. For example, what types of studies or research priorities would help address these gaps? What would these studies look like?</w:t>
      </w:r>
    </w:p>
    <w:p w14:paraId="76CB7C1A" w14:textId="77777777" w:rsidR="00A95C65" w:rsidRPr="000257B9" w:rsidRDefault="00A95C65" w:rsidP="000257B9">
      <w:pPr>
        <w:spacing w:line="360" w:lineRule="auto"/>
        <w:rPr>
          <w:rFonts w:ascii="Times New Roman" w:eastAsia="Times New Roman" w:hAnsi="Times New Roman" w:cs="Times New Roman"/>
          <w:color w:val="222222"/>
          <w:kern w:val="0"/>
          <w:shd w:val="clear" w:color="auto" w:fill="FFFFFF"/>
          <w:lang w:eastAsia="en-GB"/>
          <w14:ligatures w14:val="none"/>
        </w:rPr>
      </w:pPr>
    </w:p>
    <w:p w14:paraId="4EE61BD2" w14:textId="30CDC827" w:rsidR="006747EA" w:rsidRPr="000257B9" w:rsidRDefault="5E2EA1B8" w:rsidP="3A992BFB">
      <w:pPr>
        <w:spacing w:line="360" w:lineRule="auto"/>
        <w:rPr>
          <w:rFonts w:ascii="Times New Roman" w:hAnsi="Times New Roman" w:cs="Times New Roman"/>
          <w:color w:val="215E99" w:themeColor="text2" w:themeTint="BF"/>
        </w:rPr>
      </w:pPr>
      <w:r w:rsidRPr="3A992BFB">
        <w:rPr>
          <w:rFonts w:ascii="Times New Roman" w:eastAsia="Times New Roman" w:hAnsi="Times New Roman" w:cs="Times New Roman"/>
          <w:b/>
          <w:bCs/>
          <w:color w:val="215E99" w:themeColor="text2" w:themeTint="BF"/>
          <w:kern w:val="0"/>
          <w:shd w:val="clear" w:color="auto" w:fill="FFFFFF"/>
          <w:lang w:eastAsia="en-GB"/>
          <w14:ligatures w14:val="none"/>
        </w:rPr>
        <w:t xml:space="preserve">Response </w:t>
      </w:r>
      <w:r w:rsidR="6B489DB2" w:rsidRPr="3A992BFB">
        <w:rPr>
          <w:rFonts w:ascii="Times New Roman" w:eastAsia="Times New Roman" w:hAnsi="Times New Roman" w:cs="Times New Roman"/>
          <w:b/>
          <w:bCs/>
          <w:color w:val="215E99" w:themeColor="text2" w:themeTint="BF"/>
          <w:kern w:val="0"/>
          <w:shd w:val="clear" w:color="auto" w:fill="FFFFFF"/>
          <w:lang w:eastAsia="en-GB"/>
          <w14:ligatures w14:val="none"/>
        </w:rPr>
        <w:t>2</w:t>
      </w:r>
      <w:r w:rsidRPr="3A992BFB">
        <w:rPr>
          <w:rFonts w:ascii="Times New Roman" w:eastAsia="Times New Roman" w:hAnsi="Times New Roman" w:cs="Times New Roman"/>
          <w:b/>
          <w:bCs/>
          <w:color w:val="215E99" w:themeColor="text2" w:themeTint="BF"/>
          <w:kern w:val="0"/>
          <w:shd w:val="clear" w:color="auto" w:fill="FFFFFF"/>
          <w:lang w:eastAsia="en-GB"/>
          <w14:ligatures w14:val="none"/>
        </w:rPr>
        <w:t>:</w:t>
      </w:r>
      <w:r w:rsidRPr="3A992BFB">
        <w:rPr>
          <w:rFonts w:ascii="Times New Roman" w:eastAsia="Times New Roman" w:hAnsi="Times New Roman" w:cs="Times New Roman"/>
          <w:color w:val="215E99" w:themeColor="text2" w:themeTint="BF"/>
          <w:kern w:val="0"/>
          <w:shd w:val="clear" w:color="auto" w:fill="FFFFFF"/>
          <w:lang w:eastAsia="en-GB"/>
          <w14:ligatures w14:val="none"/>
        </w:rPr>
        <w:t xml:space="preserve"> </w:t>
      </w:r>
      <w:r w:rsidR="000E6FD8" w:rsidRPr="3A992BFB">
        <w:rPr>
          <w:rFonts w:ascii="Times New Roman" w:eastAsia="Times New Roman" w:hAnsi="Times New Roman" w:cs="Times New Roman"/>
          <w:color w:val="215E99" w:themeColor="text2" w:themeTint="BF"/>
          <w:kern w:val="0"/>
          <w:shd w:val="clear" w:color="auto" w:fill="FFFFFF"/>
          <w:lang w:eastAsia="en-GB"/>
          <w14:ligatures w14:val="none"/>
        </w:rPr>
        <w:t xml:space="preserve">We thank the reviewer </w:t>
      </w:r>
      <w:r w:rsidR="000E6FD8">
        <w:rPr>
          <w:rFonts w:ascii="Times New Roman" w:eastAsia="Times New Roman" w:hAnsi="Times New Roman" w:cs="Times New Roman"/>
          <w:color w:val="215E99" w:themeColor="text2" w:themeTint="BF"/>
          <w:kern w:val="0"/>
          <w:shd w:val="clear" w:color="auto" w:fill="FFFFFF"/>
          <w:lang w:eastAsia="en-GB"/>
          <w14:ligatures w14:val="none"/>
        </w:rPr>
        <w:t xml:space="preserve">for the </w:t>
      </w:r>
      <w:r w:rsidR="1D76ADDE" w:rsidRPr="3A992BFB">
        <w:rPr>
          <w:rFonts w:ascii="Times New Roman" w:hAnsi="Times New Roman" w:cs="Times New Roman"/>
          <w:color w:val="215E99" w:themeColor="text2" w:themeTint="BF"/>
        </w:rPr>
        <w:t>helpful suggestion. We agree that the manuscript would benefit from translating the identified evidence gaps into more explicit research priorities. To address this, we revised the Conclusions and broader implications section to provide more specific recommendations for future syntheses. The revised text now reads:</w:t>
      </w:r>
    </w:p>
    <w:p w14:paraId="09BA9143" w14:textId="3B1D033D" w:rsidR="00055352" w:rsidRPr="001A4EDE" w:rsidRDefault="0D6BA64F" w:rsidP="3A992BFB">
      <w:pPr>
        <w:spacing w:line="360" w:lineRule="auto"/>
        <w:ind w:left="720"/>
        <w:rPr>
          <w:rFonts w:ascii="Times New Roman" w:hAnsi="Times New Roman" w:cs="Times New Roman"/>
          <w:color w:val="215E99" w:themeColor="text2" w:themeTint="BF"/>
        </w:rPr>
      </w:pPr>
      <w:r w:rsidRPr="3A992BFB">
        <w:rPr>
          <w:rFonts w:ascii="Times New Roman" w:hAnsi="Times New Roman" w:cs="Times New Roman"/>
          <w:color w:val="215E99" w:themeColor="text2" w:themeTint="BF"/>
        </w:rPr>
        <w:t xml:space="preserve">“Third, future syntheses could help address existing gaps by focusing on underrepresented taxa and contexts, especially invertebrates, amphibians, reptiles, </w:t>
      </w:r>
      <w:r w:rsidRPr="3A992BFB">
        <w:rPr>
          <w:rFonts w:ascii="Times New Roman" w:hAnsi="Times New Roman" w:cs="Times New Roman"/>
          <w:color w:val="215E99" w:themeColor="text2" w:themeTint="BF"/>
        </w:rPr>
        <w:lastRenderedPageBreak/>
        <w:t>freshwater and terrestrial urban systems, and urban background noise. Where the primary literature allows, future syntheses should aim to retain taxonomic, ecological, and exposure-specific detail, including information on noise source, sound level, exposure duration, and spectral characteristics, to support more targeted conclusions for conservation and policy</w:t>
      </w:r>
      <w:r w:rsidR="1D76ADDE" w:rsidRPr="3A992BFB">
        <w:rPr>
          <w:rFonts w:ascii="Times New Roman" w:hAnsi="Times New Roman" w:cs="Times New Roman"/>
          <w:color w:val="215E99" w:themeColor="text2" w:themeTint="BF"/>
        </w:rPr>
        <w:t>.</w:t>
      </w:r>
      <w:r w:rsidRPr="3A992BFB">
        <w:rPr>
          <w:rFonts w:ascii="Times New Roman" w:hAnsi="Times New Roman" w:cs="Times New Roman"/>
          <w:color w:val="215E99" w:themeColor="text2" w:themeTint="BF"/>
        </w:rPr>
        <w:t>”—Manuscript, pages 24–25, lines 456–461.</w:t>
      </w:r>
    </w:p>
    <w:p w14:paraId="2C7EA881" w14:textId="609937A1" w:rsidR="001E03CF" w:rsidRPr="001A4EDE" w:rsidRDefault="00B33439" w:rsidP="000257B9">
      <w:pPr>
        <w:spacing w:line="360" w:lineRule="auto"/>
        <w:rPr>
          <w:rFonts w:ascii="Times New Roman" w:eastAsia="Times New Roman" w:hAnsi="Times New Roman" w:cs="Times New Roman"/>
          <w:color w:val="4EA72E" w:themeColor="accent6"/>
          <w:kern w:val="0"/>
          <w:shd w:val="clear" w:color="auto" w:fill="FFFFFF"/>
          <w:lang w:eastAsia="en-GB"/>
          <w14:ligatures w14:val="none"/>
        </w:rPr>
      </w:pPr>
      <w:r w:rsidRPr="001A4EDE">
        <w:rPr>
          <w:rFonts w:ascii="Times New Roman" w:hAnsi="Times New Roman" w:cs="Times New Roman"/>
          <w:color w:val="4EA72E" w:themeColor="accent6"/>
        </w:rPr>
        <w:t xml:space="preserve"> </w:t>
      </w:r>
      <w:r w:rsidR="00C744BB" w:rsidRPr="001A4EDE">
        <w:rPr>
          <w:rFonts w:ascii="Times New Roman" w:eastAsia="Times New Roman" w:hAnsi="Times New Roman" w:cs="Times New Roman"/>
          <w:color w:val="222222"/>
          <w:kern w:val="0"/>
          <w:lang w:eastAsia="en-GB"/>
          <w14:ligatures w14:val="none"/>
        </w:rPr>
        <w:br/>
      </w:r>
      <w:r w:rsidR="008C3648" w:rsidRPr="001A4EDE">
        <w:rPr>
          <w:rFonts w:ascii="Times New Roman" w:eastAsia="Times New Roman" w:hAnsi="Times New Roman" w:cs="Times New Roman"/>
          <w:b/>
          <w:bCs/>
          <w:color w:val="222222"/>
          <w:kern w:val="0"/>
          <w:shd w:val="clear" w:color="auto" w:fill="FFFFFF"/>
          <w:lang w:eastAsia="en-GB"/>
          <w14:ligatures w14:val="none"/>
        </w:rPr>
        <w:t>Comment #</w:t>
      </w:r>
      <w:r w:rsidR="001E03CF" w:rsidRPr="001A4EDE">
        <w:rPr>
          <w:rFonts w:ascii="Times New Roman" w:eastAsia="Times New Roman" w:hAnsi="Times New Roman" w:cs="Times New Roman"/>
          <w:b/>
          <w:bCs/>
          <w:color w:val="222222"/>
          <w:kern w:val="0"/>
          <w:shd w:val="clear" w:color="auto" w:fill="FFFFFF"/>
          <w:lang w:eastAsia="en-GB"/>
          <w14:ligatures w14:val="none"/>
        </w:rPr>
        <w:t>3</w:t>
      </w:r>
      <w:r w:rsidR="008C3648" w:rsidRPr="001A4EDE">
        <w:rPr>
          <w:rFonts w:ascii="Times New Roman" w:eastAsia="Times New Roman" w:hAnsi="Times New Roman" w:cs="Times New Roman"/>
          <w:b/>
          <w:bCs/>
          <w:color w:val="222222"/>
          <w:kern w:val="0"/>
          <w:shd w:val="clear" w:color="auto" w:fill="FFFFFF"/>
          <w:lang w:eastAsia="en-GB"/>
          <w14:ligatures w14:val="none"/>
        </w:rPr>
        <w:t>:</w:t>
      </w:r>
      <w:r w:rsidR="008C3648" w:rsidRPr="001A4EDE">
        <w:rPr>
          <w:rFonts w:ascii="Times New Roman" w:eastAsia="Times New Roman" w:hAnsi="Times New Roman" w:cs="Times New Roman"/>
          <w:color w:val="222222"/>
          <w:kern w:val="0"/>
          <w:shd w:val="clear" w:color="auto" w:fill="FFFFFF"/>
          <w:lang w:eastAsia="en-GB"/>
          <w14:ligatures w14:val="none"/>
        </w:rPr>
        <w:t xml:space="preserve"> </w:t>
      </w:r>
      <w:r w:rsidR="00C744BB" w:rsidRPr="001A4EDE">
        <w:rPr>
          <w:rFonts w:ascii="Times New Roman" w:eastAsia="Times New Roman" w:hAnsi="Times New Roman" w:cs="Times New Roman"/>
          <w:color w:val="222222"/>
          <w:kern w:val="0"/>
          <w:shd w:val="clear" w:color="auto" w:fill="FFFFFF"/>
          <w:lang w:eastAsia="en-GB"/>
          <w14:ligatures w14:val="none"/>
        </w:rPr>
        <w:t>This is not the first study to use CEESAT as a critical appraisal tool for evidence syntheses. I encourage the authors to compare their findings from Section 3.5 with those reported in the CEEDER assessment by Pullin et al. (2022): *Standards of conduct and reporting in evidence syntheses that could inform environmental policy and management decisions*. I suspect there may be substantial overlap in the strengths and weaknesses identified, which could help place the results in the context of broader challenges facing environmental evidence syntheses. The authors may also find Cooke et al. (2023), *Environmental evidence in action: on the science and practice of evidence synthesis and evidence-based decision-making*, useful, as it raises several themes that align closely with points made in both the Introduction and Discussion.</w:t>
      </w:r>
      <w:r w:rsidR="00C744BB" w:rsidRPr="001A4EDE">
        <w:rPr>
          <w:rFonts w:ascii="Times New Roman" w:eastAsia="Times New Roman" w:hAnsi="Times New Roman" w:cs="Times New Roman"/>
          <w:color w:val="222222"/>
          <w:kern w:val="0"/>
          <w:lang w:eastAsia="en-GB"/>
          <w14:ligatures w14:val="none"/>
        </w:rPr>
        <w:br/>
      </w:r>
    </w:p>
    <w:p w14:paraId="1B3D9D65" w14:textId="2D279448" w:rsidR="005924E5" w:rsidRPr="001A4EDE" w:rsidRDefault="68610AE9" w:rsidP="3A992BFB">
      <w:pPr>
        <w:spacing w:line="360" w:lineRule="auto"/>
        <w:rPr>
          <w:rFonts w:ascii="Times New Roman" w:eastAsia="Times New Roman" w:hAnsi="Times New Roman" w:cs="Times New Roman"/>
          <w:color w:val="215E99" w:themeColor="text2" w:themeTint="BF"/>
          <w:kern w:val="0"/>
          <w:lang w:eastAsia="en-GB"/>
          <w14:ligatures w14:val="none"/>
        </w:rPr>
      </w:pPr>
      <w:r w:rsidRPr="3A992BFB">
        <w:rPr>
          <w:rFonts w:ascii="Times New Roman" w:eastAsia="Times New Roman" w:hAnsi="Times New Roman" w:cs="Times New Roman"/>
          <w:b/>
          <w:bCs/>
          <w:color w:val="215E99" w:themeColor="text2" w:themeTint="BF"/>
          <w:kern w:val="0"/>
          <w:lang w:eastAsia="en-GB"/>
          <w14:ligatures w14:val="none"/>
        </w:rPr>
        <w:t xml:space="preserve">Response # </w:t>
      </w:r>
      <w:r w:rsidR="46C7DC5F" w:rsidRPr="3A992BFB">
        <w:rPr>
          <w:rFonts w:ascii="Times New Roman" w:eastAsia="Times New Roman" w:hAnsi="Times New Roman" w:cs="Times New Roman"/>
          <w:b/>
          <w:bCs/>
          <w:color w:val="215E99" w:themeColor="text2" w:themeTint="BF"/>
          <w:kern w:val="0"/>
          <w:lang w:eastAsia="en-GB"/>
          <w14:ligatures w14:val="none"/>
        </w:rPr>
        <w:t xml:space="preserve">3: </w:t>
      </w:r>
      <w:r w:rsidR="004E1091">
        <w:rPr>
          <w:rFonts w:ascii="Times New Roman" w:eastAsia="Times New Roman" w:hAnsi="Times New Roman" w:cs="Times New Roman"/>
          <w:color w:val="215E99" w:themeColor="text2" w:themeTint="BF"/>
          <w:kern w:val="0"/>
          <w:lang w:eastAsia="en-GB"/>
          <w14:ligatures w14:val="none"/>
        </w:rPr>
        <w:t>We thank the reviewer for</w:t>
      </w:r>
      <w:r w:rsidR="4E2F29F3" w:rsidRPr="3A992BFB">
        <w:rPr>
          <w:rFonts w:ascii="Times New Roman" w:eastAsia="Times New Roman" w:hAnsi="Times New Roman" w:cs="Times New Roman"/>
          <w:color w:val="215E99" w:themeColor="text2" w:themeTint="BF"/>
          <w:kern w:val="0"/>
          <w:lang w:eastAsia="en-GB"/>
          <w14:ligatures w14:val="none"/>
        </w:rPr>
        <w:t xml:space="preserve"> </w:t>
      </w:r>
      <w:r w:rsidR="004E1091">
        <w:rPr>
          <w:rFonts w:ascii="Times New Roman" w:eastAsia="Times New Roman" w:hAnsi="Times New Roman" w:cs="Times New Roman"/>
          <w:color w:val="215E99" w:themeColor="text2" w:themeTint="BF"/>
          <w:kern w:val="0"/>
          <w:lang w:eastAsia="en-GB"/>
          <w14:ligatures w14:val="none"/>
        </w:rPr>
        <w:t xml:space="preserve">the </w:t>
      </w:r>
      <w:r w:rsidR="004E1091" w:rsidRPr="3A992BFB">
        <w:rPr>
          <w:rFonts w:ascii="Times New Roman" w:eastAsia="Times New Roman" w:hAnsi="Times New Roman" w:cs="Times New Roman"/>
          <w:color w:val="215E99" w:themeColor="text2" w:themeTint="BF"/>
          <w:kern w:val="0"/>
          <w:lang w:eastAsia="en-GB"/>
          <w14:ligatures w14:val="none"/>
        </w:rPr>
        <w:t>recommendation</w:t>
      </w:r>
      <w:r w:rsidR="4E2F29F3" w:rsidRPr="3A992BFB">
        <w:rPr>
          <w:rFonts w:ascii="Times New Roman" w:eastAsia="Times New Roman" w:hAnsi="Times New Roman" w:cs="Times New Roman"/>
          <w:color w:val="215E99" w:themeColor="text2" w:themeTint="BF"/>
          <w:kern w:val="0"/>
          <w:lang w:eastAsia="en-GB"/>
          <w14:ligatures w14:val="none"/>
        </w:rPr>
        <w:t xml:space="preserve">. </w:t>
      </w:r>
      <w:r w:rsidR="04EF5FAC" w:rsidRPr="3A992BFB">
        <w:rPr>
          <w:rFonts w:ascii="Times New Roman" w:eastAsia="Times New Roman" w:hAnsi="Times New Roman" w:cs="Times New Roman"/>
          <w:color w:val="215E99" w:themeColor="text2" w:themeTint="BF"/>
          <w:lang w:eastAsia="en-GB"/>
        </w:rPr>
        <w:t>Indeed,</w:t>
      </w:r>
      <w:r w:rsidR="4E2F29F3" w:rsidRPr="3A992BFB">
        <w:rPr>
          <w:rFonts w:ascii="Times New Roman" w:eastAsia="Times New Roman" w:hAnsi="Times New Roman" w:cs="Times New Roman"/>
          <w:color w:val="215E99" w:themeColor="text2" w:themeTint="BF"/>
          <w:lang w:eastAsia="en-GB"/>
        </w:rPr>
        <w:t xml:space="preserve"> comparing our CEESAT findings with broader assessments of environmental evidence syntheses </w:t>
      </w:r>
      <w:r w:rsidR="42240EE1" w:rsidRPr="3A992BFB">
        <w:rPr>
          <w:rFonts w:ascii="Times New Roman" w:eastAsia="Times New Roman" w:hAnsi="Times New Roman" w:cs="Times New Roman"/>
          <w:color w:val="215E99" w:themeColor="text2" w:themeTint="BF"/>
          <w:lang w:eastAsia="en-GB"/>
        </w:rPr>
        <w:t xml:space="preserve">is a great idea which can </w:t>
      </w:r>
      <w:r w:rsidR="4E2F29F3" w:rsidRPr="3A992BFB">
        <w:rPr>
          <w:rFonts w:ascii="Times New Roman" w:eastAsia="Times New Roman" w:hAnsi="Times New Roman" w:cs="Times New Roman"/>
          <w:color w:val="215E99" w:themeColor="text2" w:themeTint="BF"/>
          <w:lang w:eastAsia="en-GB"/>
        </w:rPr>
        <w:t xml:space="preserve">improve the interpretation of our results. </w:t>
      </w:r>
      <w:r w:rsidR="5FD8EB69" w:rsidRPr="3A992BFB">
        <w:rPr>
          <w:rFonts w:ascii="Times New Roman" w:eastAsia="Times New Roman" w:hAnsi="Times New Roman" w:cs="Times New Roman"/>
          <w:color w:val="215E99" w:themeColor="text2" w:themeTint="BF"/>
          <w:lang w:eastAsia="en-GB"/>
        </w:rPr>
        <w:t xml:space="preserve">We have incorporated both suggested references and revised Section 3.5 to place our findings in the context of broader challenges in environmental evidence synthesis. The revised text now reads as follows: </w:t>
      </w:r>
    </w:p>
    <w:p w14:paraId="4EFA31EE" w14:textId="297CEDCF" w:rsidR="00B6704F" w:rsidRPr="00D448FE" w:rsidRDefault="43F639A8" w:rsidP="3A992BFB">
      <w:pPr>
        <w:spacing w:line="360" w:lineRule="auto"/>
        <w:ind w:left="720"/>
        <w:rPr>
          <w:rFonts w:ascii="Times New Roman" w:eastAsia="Times New Roman" w:hAnsi="Times New Roman" w:cs="Times New Roman"/>
          <w:b/>
          <w:bCs/>
          <w:color w:val="215E99" w:themeColor="text2" w:themeTint="BF"/>
          <w:kern w:val="0"/>
          <w:lang w:eastAsia="en-GB"/>
          <w14:ligatures w14:val="none"/>
        </w:rPr>
      </w:pPr>
      <w:r w:rsidRPr="3A992BFB">
        <w:rPr>
          <w:rFonts w:ascii="Times New Roman" w:hAnsi="Times New Roman" w:cs="Times New Roman"/>
          <w:color w:val="215E99" w:themeColor="text2" w:themeTint="BF"/>
        </w:rPr>
        <w:t>“</w:t>
      </w:r>
      <w:r w:rsidR="0FE0A142" w:rsidRPr="3A992BFB">
        <w:rPr>
          <w:rFonts w:ascii="Times New Roman" w:hAnsi="Times New Roman" w:cs="Times New Roman"/>
          <w:color w:val="215E99" w:themeColor="text2" w:themeTint="BF"/>
        </w:rPr>
        <w:t xml:space="preserve">The low CEESAT scores of the assessed syntheses are consistent with broader patterns reported for environmental evidence syntheses. Previous assessments have shown that variation in the conduct and reporting of environmental evidence syntheses can affect their objectivity, comprehensiveness, and transparency </w:t>
      </w:r>
      <w:r w:rsidR="002A5AEE" w:rsidRPr="0009165E">
        <w:rPr>
          <w:rFonts w:ascii="Times New Roman" w:hAnsi="Times New Roman" w:cs="Times New Roman"/>
          <w:color w:val="4EA72E" w:themeColor="accent6"/>
        </w:rPr>
        <w:fldChar w:fldCharType="begin"/>
      </w:r>
      <w:r w:rsidR="00FF279A" w:rsidRPr="0009165E">
        <w:rPr>
          <w:rFonts w:ascii="Times New Roman" w:hAnsi="Times New Roman" w:cs="Times New Roman"/>
          <w:color w:val="4EA72E" w:themeColor="accent6"/>
        </w:rPr>
        <w:instrText xml:space="preserve"> ADDIN ZOTERO_ITEM CSL_CITATION {"citationID":"0K5f6sxW","properties":{"formattedCitation":"(Woodcock et al. 2014)","plainCitation":"(Woodcock et al. 2014)","noteIndex":0},"citationItems":[{"id":40622,"uris":["http://zotero.org/users/10909068/items/IR7N78KR"],"itemData":{"id":40622,"type":"article-journal","abstract":"The volume of primary literature in conservation and environmental science is expanding rapidly. Evidence syntheses that review and combine the ﬁndings from research on policy-relevant questions are therefore vital for informing decision-making. However, such syntheses exhibit considerable variation in conduct and reporting, potentially undermining their value to decision-makers. To address this problem, we developed a scoring system – the Collaboration for Environmental Evidence Synthesis Assessment Tool (CEESAT) – that uses detailed criteria and guidelines to evaluate policy-relevant syntheses in conservation and environmental science. The higher the score awarded, the greater the objectivity, comprehensiveness and transparency of the synthesis, hence the greater the conﬁdence in its reliability. We then used 40 review articles to test CEESAT in terms of (i) applicability to different syntheses, (ii) validity of scores awarded, (iii) effectiveness at discriminating between syntheses, and (iv) repeatability of scoring by different assessors. CEESAT was applicable to 36 articles, and scores ranged from 1 to 33 (mean = 13.2, median = 15, maximum possible = 39). Variation in overall scores and in the individual criteria shows that CEESAT discriminates effectively among syntheses, making differences in rigour clear. Scoring was repeatable, indicating that assessments are not overly susceptible to differences in the application and interpretation of guidelines. The detailed rationale and guidelines for each criterion should help improve future syntheses and promote consistent scoring between assessors. Furthermore, scores can be used directly by non-specialists to compare syntheses that investigate key conservation questions and to incorporate reliability and rigour into decision-making.","citation-key":"woodcockEvaluatingImprovingReliability2014","container-title":"Biological Conservation","DOI":"10.1016/j.biocon.2014.04.020","ISSN":"00063207","journalAbbreviation":"Biological Conservation","language":"en","page":"54-62","source":"DOI.org (Crossref)","title":"Evaluating and improving the reliability of evidence syntheses in conservation and environmental science: A methodology","title-short":"Evaluating and improving the reliability of evidence syntheses in conservation and environmental science","volume":"176","author":[{"family":"Woodcock","given":"Paul"},{"family":"Pullin","given":"Andrew S."},{"family":"Kaiser","given":"Michel J."}],"issued":{"date-parts":[["2014",8]]}}}],"schema":"https://github.com/citation-style-language/schema/raw/master/csl-citation.json"} </w:instrText>
      </w:r>
      <w:r w:rsidR="002A5AEE" w:rsidRPr="0009165E">
        <w:rPr>
          <w:rFonts w:ascii="Times New Roman" w:hAnsi="Times New Roman" w:cs="Times New Roman"/>
          <w:color w:val="4EA72E" w:themeColor="accent6"/>
        </w:rPr>
        <w:fldChar w:fldCharType="separate"/>
      </w:r>
      <w:r w:rsidR="44064B3B" w:rsidRPr="3A992BFB">
        <w:rPr>
          <w:rFonts w:ascii="Times New Roman" w:hAnsi="Times New Roman" w:cs="Times New Roman"/>
          <w:color w:val="215E99" w:themeColor="text2" w:themeTint="BF"/>
          <w:kern w:val="0"/>
        </w:rPr>
        <w:t>(Woodcock et al. 2014)</w:t>
      </w:r>
      <w:r w:rsidR="002A5AEE" w:rsidRPr="0009165E">
        <w:rPr>
          <w:rFonts w:ascii="Times New Roman" w:hAnsi="Times New Roman" w:cs="Times New Roman"/>
          <w:color w:val="4EA72E" w:themeColor="accent6"/>
        </w:rPr>
        <w:fldChar w:fldCharType="end"/>
      </w:r>
      <w:r w:rsidR="0FE0A142" w:rsidRPr="3A992BFB">
        <w:rPr>
          <w:rFonts w:ascii="Times New Roman" w:hAnsi="Times New Roman" w:cs="Times New Roman"/>
          <w:color w:val="215E99" w:themeColor="text2" w:themeTint="BF"/>
        </w:rPr>
        <w:t xml:space="preserve">, and that many policy-relevant environmental evidence syntheses have low methodological reliability when assessed with CEESAT </w:t>
      </w:r>
      <w:r w:rsidR="002A5AEE" w:rsidRPr="0009165E">
        <w:rPr>
          <w:rFonts w:ascii="Times New Roman" w:hAnsi="Times New Roman" w:cs="Times New Roman"/>
          <w:color w:val="4EA72E" w:themeColor="accent6"/>
        </w:rPr>
        <w:fldChar w:fldCharType="begin"/>
      </w:r>
      <w:r w:rsidR="00FF279A" w:rsidRPr="0009165E">
        <w:rPr>
          <w:rFonts w:ascii="Times New Roman" w:hAnsi="Times New Roman" w:cs="Times New Roman"/>
          <w:color w:val="4EA72E" w:themeColor="accent6"/>
        </w:rPr>
        <w:instrText xml:space="preserve"> ADDIN ZOTERO_ITEM CSL_CITATION {"citationID":"6vllCWr8","properties":{"formattedCitation":"(O\\uc0\\u8217{}Leary et al. 2016)","plainCitation":"(O’Leary et al. 2016)","noteIndex":0},"citationItems":[{"id":42592,"uris":["http://zotero.org/users/10909068/items/GK4JT8ZU"],"itemData":{"id":42592,"type":"article-journal","abstract":"Given the proliferation of primary research articles, the importance of reliable environmental evidence reviews for informing policy and management decisions is increasing. Although conducting reviews is an efficient method of synthesising the fragmented primary evidence base, reviews that are of poor methodological reliability have the potential to misinform by not accurately reflecting the available evidence base. To assess the current value of evidence reviews for decision-making we appraised a systematic sample of articles published in early 2015 (N=92) using the Collaboration for Environmental Evidence Synthesis Assessment Tool (CEESAT). CEESAT assesses the methodology of policy-relevant evidence reviews according to elements important for objectivity, transparency and comprehensiveness. Overall, reviews performed poorly with a median score of 2.5/39 and a modal score of zero (range 0-30, mean 5.8), and low scores were ubiquitous across subject areas. In general, reviews that applied meta-analytical techniques achieved higher scores than narrative syntheses (median 18.3 and 2.0 respectively), as a result of the latter consistently failing to adequately report methodology or how conclusions were drawn. However, some narrative syntheses achieved high scores, illustrating that the reliability of reviews should be assessed on a case-by-case basis. Given the potential importance of reviews for informing management and policy, as well as research, it is vital that overall methodological reliability is improved. Although the increasing number of systematic reviews and meta-analyses highlight that some progress is being made, our findings suggest little or no improvement in the last decade. To motivate progress, we recommend that an annual assessment of the methodological reliability of evidence reviews be conducted. To better serve the environmental policy and management communities we identify a requirement for independent critical appraisal of review methodology thus enabling decisionmakers to select reviews that are most likely to accurately reflect the evidence base.","citation-key":"olearyReliabilityEvidenceReview2016","container-title":"Environmental Science &amp; Policy","DOI":"10.1016/j.envsci.2016.06.012","ISSN":"14629011","journalAbbreviation":"Env Sci Policy","language":"en","page":"75-82","source":"DOI.org (Crossref)","title":"The reliability of evidence review methodology in environmental science and conservation","volume":"64","author":[{"family":"O’Leary","given":"Bethan C."},{"family":"Kvist","given":"Kristian"},{"family":"Bayliss","given":"Helen R."},{"family":"Derroire","given":"Géraldine"},{"family":"Healey","given":"John R."},{"family":"Hughes","given":"Kathryn"},{"family":"Kleinschroth","given":"Fritz"},{"family":"Sciberras","given":"Marija"},{"family":"Woodcock","given":"Paul"},{"family":"Pullin","given":"Andrew S."}],"issued":{"date-parts":[["2016",10]]}}}],"schema":"https://github.com/citation-style-language/schema/raw/master/csl-citation.json"} </w:instrText>
      </w:r>
      <w:r w:rsidR="002A5AEE" w:rsidRPr="0009165E">
        <w:rPr>
          <w:rFonts w:ascii="Times New Roman" w:hAnsi="Times New Roman" w:cs="Times New Roman"/>
          <w:color w:val="4EA72E" w:themeColor="accent6"/>
        </w:rPr>
        <w:fldChar w:fldCharType="separate"/>
      </w:r>
      <w:r w:rsidR="44064B3B" w:rsidRPr="3A992BFB">
        <w:rPr>
          <w:rFonts w:ascii="Times New Roman" w:hAnsi="Times New Roman" w:cs="Times New Roman"/>
          <w:color w:val="215E99" w:themeColor="text2" w:themeTint="BF"/>
          <w:kern w:val="0"/>
        </w:rPr>
        <w:t>(O’Leary et al. 2016)</w:t>
      </w:r>
      <w:r w:rsidR="002A5AEE" w:rsidRPr="0009165E">
        <w:rPr>
          <w:rFonts w:ascii="Times New Roman" w:hAnsi="Times New Roman" w:cs="Times New Roman"/>
          <w:color w:val="4EA72E" w:themeColor="accent6"/>
        </w:rPr>
        <w:fldChar w:fldCharType="end"/>
      </w:r>
      <w:r w:rsidR="0FE0A142" w:rsidRPr="3A992BFB">
        <w:rPr>
          <w:rFonts w:ascii="Times New Roman" w:hAnsi="Times New Roman" w:cs="Times New Roman"/>
          <w:color w:val="215E99" w:themeColor="text2" w:themeTint="BF"/>
        </w:rPr>
        <w:t xml:space="preserve">. Similarly, </w:t>
      </w:r>
      <w:r w:rsidR="000E07FA">
        <w:rPr>
          <w:rFonts w:ascii="Times New Roman" w:hAnsi="Times New Roman" w:cs="Times New Roman"/>
          <w:color w:val="215E99" w:themeColor="text2" w:themeTint="BF"/>
        </w:rPr>
        <w:t xml:space="preserve">during the construction of the </w:t>
      </w:r>
      <w:r w:rsidR="0FE0A142" w:rsidRPr="3A992BFB">
        <w:rPr>
          <w:rFonts w:ascii="Times New Roman" w:hAnsi="Times New Roman" w:cs="Times New Roman"/>
          <w:color w:val="215E99" w:themeColor="text2" w:themeTint="BF"/>
        </w:rPr>
        <w:t xml:space="preserve">CEEDER </w:t>
      </w:r>
      <w:r w:rsidR="00472F9D">
        <w:rPr>
          <w:rFonts w:ascii="Times New Roman" w:hAnsi="Times New Roman" w:cs="Times New Roman"/>
          <w:color w:val="215E99" w:themeColor="text2" w:themeTint="BF"/>
        </w:rPr>
        <w:t>database they</w:t>
      </w:r>
      <w:r w:rsidR="0FE0A142" w:rsidRPr="3A992BFB">
        <w:rPr>
          <w:rFonts w:ascii="Times New Roman" w:hAnsi="Times New Roman" w:cs="Times New Roman"/>
          <w:color w:val="215E99" w:themeColor="text2" w:themeTint="BF"/>
        </w:rPr>
        <w:t xml:space="preserve"> found recurring problems related to transparency, replicability, and potential for bias, particularly regarding protocol registration, reporting of screening decisions, consistency checks, and critical appraisal </w:t>
      </w:r>
      <w:r w:rsidR="002A5AEE" w:rsidRPr="0009165E">
        <w:rPr>
          <w:rFonts w:ascii="Times New Roman" w:hAnsi="Times New Roman" w:cs="Times New Roman"/>
          <w:color w:val="4EA72E" w:themeColor="accent6"/>
        </w:rPr>
        <w:fldChar w:fldCharType="begin"/>
      </w:r>
      <w:r w:rsidR="00FF279A" w:rsidRPr="0009165E">
        <w:rPr>
          <w:rFonts w:ascii="Times New Roman" w:hAnsi="Times New Roman" w:cs="Times New Roman"/>
          <w:color w:val="4EA72E" w:themeColor="accent6"/>
        </w:rPr>
        <w:instrText xml:space="preserve"> ADDIN ZOTERO_ITEM CSL_CITATION {"citationID":"smkwu756","properties":{"unsorted":false,"formattedCitation":"(Pullin et al. 2022)","plainCitation":"(Pullin et al. 2022)","noteIndex":0},"citationItems":[{"id":52282,"uris":["http://zotero.org/users/10909068/items/ZRLQVE4S"],"itemData":{"id":52282,"type":"article-journal","abstract":"Accurate, unbiased and concise synthesis of available evidence following clear methodology and transparent report‑ing is necessary to support effective environmental policy and management decisions. Without this, less reliable and/ or less objective reviews of evidence could inform decision making, leading to ineffective, resource wasteful inter‑ventions with potential for unintended consequences. We evaluated the reliability of over 1000 evidence syntheses (reviews and overviews) published between 2018 and 2020 that provide evidence on the impacts of human activities or effectiveness of interventions relevant to environmental management. The syntheses are drawn from the Col‑laboration for Environmental Evidence Database of Evidence Reviews (CEEDER), an online, freely available evidence service for evidence users that assesses the reliability of evidence syntheses using a series of published criteria. We found that the majority of syntheses have problems with transparency, replicability and potential for bias. Overall, our results suggest that most recently published evidence syntheses are of low reliability to inform decision making. Reviews that followed guidance and reporting standards for evidence synthesis had improved assessment ratings, but there remains substantial variation in the standard of reviews amongst even these. Furthermore, the term ‘system‑atic review’, which implies conformity with a methodological standard, was frequently misused. A major objective of the CEEDER project is to improve the reliability of the global body of environmental evidence reviews. To this end we outline freely available online resources to help improve review conduct and reporting. We call on authors, editors and peer reviewers to use these resources to ensure more reliable syntheses in the future.","citation-key":"pullinStandardsConductReporting2022","container-title":"Environmental Evidence","DOI":"10.1186/s13750-022-00269-9","ISSN":"2047-2382","issue":"1","journalAbbreviation":"Environ Evid","language":"en","page":"16","source":"DOI.org (Crossref)","title":"Standards of conduct and reporting in evidence syntheses that could inform environmental policy and management decisions","volume":"11","author":[{"family":"Pullin","given":"Andrew S."},{"family":"Cheng","given":"Samantha H."},{"family":"Jackson","given":"Josephine D’Urban"},{"family":"Eales","given":"Jacqualyn"},{"family":"Envall","given":"Ida"},{"family":"Fada","given":"Salamatu J."},{"family":"Frampton","given":"Geoff K."},{"family":"Harper","given":"Meagan"},{"family":"Kadykalo","given":"Andrew N."},{"family":"Kohl","given":"Christian"},{"family":"Konno","given":"Ko"},{"family":"Livoreil","given":"Barbara"},{"family":"Ouédraogo","given":"Dakis-Yaoba"},{"family":"O’Leary","given":"Bethan C."},{"family":"Pullin","given":"George"},{"family":"Randall","given":"Nicola"},{"family":"Rees","given":"Rebecca"},{"family":"Smith","given":"Adrienne"},{"family":"Sordello","given":"Romain"},{"family":"Sterling","given":"Eleanor J."},{"family":"Twardek","given":"Will M."},{"family":"Woodcock","given":"Paul"}],"issued":{"date-parts":[["2022",12]]}}}],"schema":"https://github.com/citation-style-language/schema/raw/master/csl-citation.json"} </w:instrText>
      </w:r>
      <w:r w:rsidR="002A5AEE" w:rsidRPr="0009165E">
        <w:rPr>
          <w:rFonts w:ascii="Times New Roman" w:hAnsi="Times New Roman" w:cs="Times New Roman"/>
          <w:color w:val="4EA72E" w:themeColor="accent6"/>
        </w:rPr>
        <w:fldChar w:fldCharType="separate"/>
      </w:r>
      <w:r w:rsidR="44064B3B" w:rsidRPr="3A992BFB">
        <w:rPr>
          <w:rFonts w:ascii="Times New Roman" w:hAnsi="Times New Roman" w:cs="Times New Roman"/>
          <w:color w:val="215E99" w:themeColor="text2" w:themeTint="BF"/>
          <w:kern w:val="0"/>
        </w:rPr>
        <w:t>(Pullin et al. 2022)</w:t>
      </w:r>
      <w:r w:rsidR="002A5AEE" w:rsidRPr="0009165E">
        <w:rPr>
          <w:rFonts w:ascii="Times New Roman" w:hAnsi="Times New Roman" w:cs="Times New Roman"/>
          <w:color w:val="4EA72E" w:themeColor="accent6"/>
        </w:rPr>
        <w:fldChar w:fldCharType="end"/>
      </w:r>
      <w:r w:rsidR="0FE0A142" w:rsidRPr="3A992BFB">
        <w:rPr>
          <w:rFonts w:ascii="Times New Roman" w:hAnsi="Times New Roman" w:cs="Times New Roman"/>
          <w:color w:val="215E99" w:themeColor="text2" w:themeTint="BF"/>
        </w:rPr>
        <w:t xml:space="preserve">. Our findings therefore </w:t>
      </w:r>
      <w:r w:rsidR="0FE0A142" w:rsidRPr="3A992BFB">
        <w:rPr>
          <w:rFonts w:ascii="Times New Roman" w:hAnsi="Times New Roman" w:cs="Times New Roman"/>
          <w:color w:val="215E99" w:themeColor="text2" w:themeTint="BF"/>
        </w:rPr>
        <w:lastRenderedPageBreak/>
        <w:t xml:space="preserve">suggest that the methodological and reporting limitations observed in noise syntheses are not unique to this </w:t>
      </w:r>
      <w:proofErr w:type="gramStart"/>
      <w:r w:rsidR="122F15AD" w:rsidRPr="3A992BFB">
        <w:rPr>
          <w:rFonts w:ascii="Times New Roman" w:hAnsi="Times New Roman" w:cs="Times New Roman"/>
          <w:color w:val="215E99" w:themeColor="text2" w:themeTint="BF"/>
        </w:rPr>
        <w:t>field, but</w:t>
      </w:r>
      <w:proofErr w:type="gramEnd"/>
      <w:r w:rsidR="122F15AD" w:rsidRPr="3A992BFB">
        <w:rPr>
          <w:rFonts w:ascii="Times New Roman" w:hAnsi="Times New Roman" w:cs="Times New Roman"/>
          <w:color w:val="215E99" w:themeColor="text2" w:themeTint="BF"/>
        </w:rPr>
        <w:t xml:space="preserve"> reflect wider challenges in environmental evidence synthesis.</w:t>
      </w:r>
      <w:r w:rsidR="1B0F46D7" w:rsidRPr="3A992BFB">
        <w:rPr>
          <w:rFonts w:ascii="Times New Roman" w:hAnsi="Times New Roman" w:cs="Times New Roman"/>
          <w:color w:val="215E99" w:themeColor="text2" w:themeTint="BF"/>
        </w:rPr>
        <w:t>”—Manuscript, pages 22–23, lines 400–408.</w:t>
      </w:r>
    </w:p>
    <w:p w14:paraId="557B0493" w14:textId="77777777" w:rsidR="001E03CF" w:rsidRPr="00D448FE" w:rsidRDefault="001E03CF" w:rsidP="000257B9">
      <w:pPr>
        <w:spacing w:line="360" w:lineRule="auto"/>
        <w:rPr>
          <w:rFonts w:ascii="Times New Roman" w:eastAsia="Times New Roman" w:hAnsi="Times New Roman" w:cs="Times New Roman"/>
          <w:color w:val="222222"/>
          <w:kern w:val="0"/>
          <w:lang w:eastAsia="en-GB"/>
          <w14:ligatures w14:val="none"/>
        </w:rPr>
      </w:pPr>
    </w:p>
    <w:p w14:paraId="5F953942" w14:textId="77777777" w:rsidR="0033448A" w:rsidRPr="00D448FE" w:rsidRDefault="008C2D7D" w:rsidP="000257B9">
      <w:pPr>
        <w:spacing w:line="360" w:lineRule="auto"/>
        <w:rPr>
          <w:rFonts w:ascii="Times New Roman" w:eastAsia="Times New Roman" w:hAnsi="Times New Roman" w:cs="Times New Roman"/>
          <w:color w:val="222222"/>
          <w:kern w:val="0"/>
          <w:lang w:eastAsia="en-GB"/>
          <w14:ligatures w14:val="none"/>
        </w:rPr>
      </w:pPr>
      <w:r w:rsidRPr="00D448FE">
        <w:rPr>
          <w:rFonts w:ascii="Times New Roman" w:eastAsia="Times New Roman" w:hAnsi="Times New Roman" w:cs="Times New Roman"/>
          <w:b/>
          <w:bCs/>
          <w:color w:val="222222"/>
          <w:kern w:val="0"/>
          <w:lang w:eastAsia="en-GB"/>
          <w14:ligatures w14:val="none"/>
        </w:rPr>
        <w:t>Comment #4:</w:t>
      </w:r>
      <w:r w:rsidRPr="00D448FE">
        <w:rPr>
          <w:rFonts w:ascii="Times New Roman" w:eastAsia="Times New Roman" w:hAnsi="Times New Roman" w:cs="Times New Roman"/>
          <w:color w:val="222222"/>
          <w:kern w:val="0"/>
          <w:lang w:eastAsia="en-GB"/>
          <w14:ligatures w14:val="none"/>
        </w:rPr>
        <w:t xml:space="preserve"> </w:t>
      </w:r>
      <w:r w:rsidR="00C744BB" w:rsidRPr="00D448FE">
        <w:rPr>
          <w:rFonts w:ascii="Times New Roman" w:eastAsia="Times New Roman" w:hAnsi="Times New Roman" w:cs="Times New Roman"/>
          <w:color w:val="222222"/>
          <w:kern w:val="0"/>
          <w:shd w:val="clear" w:color="auto" w:fill="FFFFFF"/>
          <w:lang w:eastAsia="en-GB"/>
          <w14:ligatures w14:val="none"/>
        </w:rPr>
        <w:t>Section 2.2 (Eligibility Criteria) is clearly written, but I wonder whether the inclusion and exclusion criteria could also be summarized in a simple table. Presenting included and excluded criteria side-by-side in bullet form may improve accessibility and make the review process easier for readers to follow and replicate.</w:t>
      </w:r>
      <w:r w:rsidR="00C744BB" w:rsidRPr="00D448FE">
        <w:rPr>
          <w:rFonts w:ascii="Times New Roman" w:eastAsia="Times New Roman" w:hAnsi="Times New Roman" w:cs="Times New Roman"/>
          <w:color w:val="222222"/>
          <w:kern w:val="0"/>
          <w:lang w:eastAsia="en-GB"/>
          <w14:ligatures w14:val="none"/>
        </w:rPr>
        <w:br/>
      </w:r>
    </w:p>
    <w:p w14:paraId="55B8357B" w14:textId="1C0821C0" w:rsidR="004212DD" w:rsidRPr="00D448FE" w:rsidRDefault="35B675A5" w:rsidP="3A992BFB">
      <w:pPr>
        <w:spacing w:line="360" w:lineRule="auto"/>
        <w:rPr>
          <w:rFonts w:ascii="Times New Roman" w:eastAsia="Times New Roman" w:hAnsi="Times New Roman" w:cs="Times New Roman"/>
          <w:color w:val="215E99" w:themeColor="text2" w:themeTint="BF"/>
          <w:kern w:val="0"/>
          <w:lang w:eastAsia="en-GB"/>
          <w14:ligatures w14:val="none"/>
        </w:rPr>
      </w:pPr>
      <w:r w:rsidRPr="3A992BFB">
        <w:rPr>
          <w:rFonts w:ascii="Times New Roman" w:eastAsia="Times New Roman" w:hAnsi="Times New Roman" w:cs="Times New Roman"/>
          <w:b/>
          <w:bCs/>
          <w:color w:val="215E99" w:themeColor="text2" w:themeTint="BF"/>
          <w:lang w:eastAsia="en-GB"/>
        </w:rPr>
        <w:t>Response #4</w:t>
      </w:r>
      <w:r w:rsidR="138542E2" w:rsidRPr="3A992BFB">
        <w:rPr>
          <w:rFonts w:ascii="Times New Roman" w:eastAsia="Times New Roman" w:hAnsi="Times New Roman" w:cs="Times New Roman"/>
          <w:b/>
          <w:bCs/>
          <w:color w:val="215E99" w:themeColor="text2" w:themeTint="BF"/>
          <w:lang w:eastAsia="en-GB"/>
        </w:rPr>
        <w:t>:</w:t>
      </w:r>
      <w:r w:rsidR="138542E2" w:rsidRPr="3A992BFB">
        <w:rPr>
          <w:rFonts w:ascii="Times New Roman" w:eastAsia="Times New Roman" w:hAnsi="Times New Roman" w:cs="Times New Roman"/>
          <w:color w:val="215E99" w:themeColor="text2" w:themeTint="BF"/>
          <w:lang w:eastAsia="en-GB"/>
        </w:rPr>
        <w:t xml:space="preserve"> </w:t>
      </w:r>
      <w:r w:rsidR="0085194F" w:rsidRPr="3A992BFB">
        <w:rPr>
          <w:rFonts w:ascii="Times New Roman" w:eastAsia="Times New Roman" w:hAnsi="Times New Roman" w:cs="Times New Roman"/>
          <w:color w:val="215E99" w:themeColor="text2" w:themeTint="BF"/>
          <w:kern w:val="0"/>
          <w:shd w:val="clear" w:color="auto" w:fill="FFFFFF"/>
          <w:lang w:eastAsia="en-GB"/>
          <w14:ligatures w14:val="none"/>
        </w:rPr>
        <w:t xml:space="preserve">We thank </w:t>
      </w:r>
      <w:r w:rsidR="0085194F">
        <w:rPr>
          <w:rFonts w:ascii="Times New Roman" w:eastAsia="Times New Roman" w:hAnsi="Times New Roman" w:cs="Times New Roman"/>
          <w:color w:val="215E99" w:themeColor="text2" w:themeTint="BF"/>
          <w:kern w:val="0"/>
          <w:shd w:val="clear" w:color="auto" w:fill="FFFFFF"/>
          <w:lang w:eastAsia="en-GB"/>
          <w14:ligatures w14:val="none"/>
        </w:rPr>
        <w:t>R</w:t>
      </w:r>
      <w:r w:rsidR="0085194F" w:rsidRPr="3A992BFB">
        <w:rPr>
          <w:rFonts w:ascii="Times New Roman" w:eastAsia="Times New Roman" w:hAnsi="Times New Roman" w:cs="Times New Roman"/>
          <w:color w:val="215E99" w:themeColor="text2" w:themeTint="BF"/>
          <w:kern w:val="0"/>
          <w:shd w:val="clear" w:color="auto" w:fill="FFFFFF"/>
          <w:lang w:eastAsia="en-GB"/>
          <w14:ligatures w14:val="none"/>
        </w:rPr>
        <w:t>eviewer</w:t>
      </w:r>
      <w:r w:rsidR="0085194F">
        <w:rPr>
          <w:rFonts w:ascii="Times New Roman" w:eastAsia="Times New Roman" w:hAnsi="Times New Roman" w:cs="Times New Roman"/>
          <w:color w:val="215E99" w:themeColor="text2" w:themeTint="BF"/>
          <w:kern w:val="0"/>
          <w:shd w:val="clear" w:color="auto" w:fill="FFFFFF"/>
          <w:lang w:eastAsia="en-GB"/>
          <w14:ligatures w14:val="none"/>
        </w:rPr>
        <w:t xml:space="preserve"> 2</w:t>
      </w:r>
      <w:r w:rsidR="138542E2" w:rsidRPr="3A992BFB">
        <w:rPr>
          <w:rFonts w:ascii="Times New Roman" w:eastAsia="Times New Roman" w:hAnsi="Times New Roman" w:cs="Times New Roman"/>
          <w:color w:val="215E99" w:themeColor="text2" w:themeTint="BF"/>
          <w:lang w:eastAsia="en-GB"/>
        </w:rPr>
        <w:t xml:space="preserve"> </w:t>
      </w:r>
      <w:r w:rsidR="0085194F">
        <w:rPr>
          <w:rFonts w:ascii="Times New Roman" w:eastAsia="Times New Roman" w:hAnsi="Times New Roman" w:cs="Times New Roman"/>
          <w:color w:val="215E99" w:themeColor="text2" w:themeTint="BF"/>
          <w:lang w:eastAsia="en-GB"/>
        </w:rPr>
        <w:t xml:space="preserve">for the </w:t>
      </w:r>
      <w:r w:rsidR="138542E2" w:rsidRPr="3A992BFB">
        <w:rPr>
          <w:rFonts w:ascii="Times New Roman" w:eastAsia="Times New Roman" w:hAnsi="Times New Roman" w:cs="Times New Roman"/>
          <w:color w:val="215E99" w:themeColor="text2" w:themeTint="BF"/>
          <w:lang w:eastAsia="en-GB"/>
        </w:rPr>
        <w:t>suggestion. We agree that a side-by-side presentation of inclusion and exclusion criteria improves transparency and accessibility. We provide this information in Online Resource 1, Table S2, which summari</w:t>
      </w:r>
      <w:r w:rsidR="00261312">
        <w:rPr>
          <w:rFonts w:ascii="Times New Roman" w:eastAsia="Times New Roman" w:hAnsi="Times New Roman" w:cs="Times New Roman"/>
          <w:color w:val="215E99" w:themeColor="text2" w:themeTint="BF"/>
          <w:lang w:eastAsia="en-GB"/>
        </w:rPr>
        <w:t>s</w:t>
      </w:r>
      <w:r w:rsidR="138542E2" w:rsidRPr="3A992BFB">
        <w:rPr>
          <w:rFonts w:ascii="Times New Roman" w:eastAsia="Times New Roman" w:hAnsi="Times New Roman" w:cs="Times New Roman"/>
          <w:color w:val="215E99" w:themeColor="text2" w:themeTint="BF"/>
          <w:lang w:eastAsia="en-GB"/>
        </w:rPr>
        <w:t xml:space="preserve">es the PECOS-structured inclusion and exclusion criteria side-by-side. Because the criteria are detailed, we kept the full table in the supplementary material to preserve the readability and concision of the main manuscript. </w:t>
      </w:r>
      <w:r w:rsidR="1E408E3F" w:rsidRPr="3A992BFB">
        <w:rPr>
          <w:rFonts w:ascii="Times New Roman" w:eastAsia="Times New Roman" w:hAnsi="Times New Roman" w:cs="Times New Roman"/>
          <w:color w:val="215E99" w:themeColor="text2" w:themeTint="BF"/>
          <w:lang w:eastAsia="en-GB"/>
        </w:rPr>
        <w:t>However, t</w:t>
      </w:r>
      <w:r w:rsidR="138542E2" w:rsidRPr="3A992BFB">
        <w:rPr>
          <w:rFonts w:ascii="Times New Roman" w:eastAsia="Times New Roman" w:hAnsi="Times New Roman" w:cs="Times New Roman"/>
          <w:color w:val="215E99" w:themeColor="text2" w:themeTint="BF"/>
          <w:lang w:eastAsia="en-GB"/>
        </w:rPr>
        <w:t>o make this table easier to find, we revised Section 2.2 to direct readers more explicitly to Table S2.</w:t>
      </w:r>
    </w:p>
    <w:p w14:paraId="5AEBB22C" w14:textId="30EF19A4" w:rsidR="00146367" w:rsidRPr="001A4EDE" w:rsidRDefault="1B0EA305" w:rsidP="3A992BFB">
      <w:pPr>
        <w:spacing w:line="360" w:lineRule="auto"/>
        <w:ind w:left="720"/>
        <w:rPr>
          <w:rFonts w:ascii="Times New Roman" w:eastAsia="Times New Roman" w:hAnsi="Times New Roman" w:cs="Times New Roman"/>
          <w:color w:val="215E99" w:themeColor="text2" w:themeTint="BF"/>
          <w:kern w:val="0"/>
          <w:lang w:eastAsia="en-GB"/>
          <w14:ligatures w14:val="none"/>
        </w:rPr>
      </w:pPr>
      <w:r w:rsidRPr="3A992BFB">
        <w:rPr>
          <w:rFonts w:ascii="Times New Roman" w:hAnsi="Times New Roman" w:cs="Times New Roman"/>
          <w:color w:val="215E99" w:themeColor="text2" w:themeTint="BF"/>
        </w:rPr>
        <w:t xml:space="preserve">“We used the PECOS framework (Population, Exposure, Comparator—not applicable, Outcomes, Study type; </w:t>
      </w:r>
      <w:r w:rsidR="00B65BFE" w:rsidRPr="3A992BFB">
        <w:rPr>
          <w:rFonts w:ascii="Times New Roman" w:hAnsi="Times New Roman" w:cs="Times New Roman"/>
          <w:color w:val="4EA72E" w:themeColor="accent6"/>
        </w:rPr>
        <w:fldChar w:fldCharType="begin"/>
      </w:r>
      <w:r w:rsidR="00B65BFE" w:rsidRPr="3A992BFB">
        <w:rPr>
          <w:rFonts w:ascii="Times New Roman" w:hAnsi="Times New Roman" w:cs="Times New Roman"/>
          <w:color w:val="4EA72E" w:themeColor="accent6"/>
        </w:rPr>
        <w:instrText xml:space="preserve"> ADDIN ZOTERO_ITEM CSL_CITATION {"citationID":"DpvU5DU7","properties":{"formattedCitation":"(Foo et al., 2021)","plainCitation":"(Foo et al., 2021)","dontUpdate":true,"noteIndex":0},"citationItems":[{"id":20,"uris":["http://zotero.org/users/10909068/items/DLMYKX74"],"itemData":{"id":20,"type":"article-journal","abstract":"Abstract\n            \n              \n                \n                  Well‐conducted systematic reviews are invaluable for synthesising research findings. The conclusions of a review depend on how the research question was formulated, how relevant studies were found and how studies were selected for synthesis.\n                \n                \n                  Here, we present a practical guide for ecologists and evolutionary biologists on formulating a question for a systematic review, and finding a representative sample of research findings.\n                \n                \n                  We explain the steps involved using a worked example and practical training exercises. Throughout this guide we share tricks of the trade, included rules of thumb and software that we have found useful.\n                \n                \n                  We hope our paper helps demystify the systematic search process and encourages more researchers to adopt a systematic and reproducible approach when searching the literature.","citation-key":"fooPracticalGuideQuestion2021","container-title":"Methods in Ecology and Evolution","DOI":"10.1111/2041-210X.13654","ISSN":"2041-210X, 2041-210X","issue":"9","journalAbbreviation":"Methods Ecol Evol","language":"en","page":"1705-1720","source":"DOI.org (Crossref)","title":"A practical guide to question formation, systematic searching and study screening for literature reviews in ecology and evolution","volume":"12","author":[{"family":"Foo","given":"Yong Zhi"},{"family":"O'Dea","given":"Rose E."},{"family":"Koricheva","given":"Julia"},{"family":"Nakagawa","given":"Shinichi"},{"family":"Lagisz","given":"Malgorzata"}],"issued":{"date-parts":[["2021",9]]}}}],"schema":"https://github.com/citation-style-language/schema/raw/master/csl-citation.json"} </w:instrText>
      </w:r>
      <w:r w:rsidR="00B65BFE" w:rsidRPr="3A992BFB">
        <w:rPr>
          <w:rFonts w:ascii="Times New Roman" w:hAnsi="Times New Roman" w:cs="Times New Roman"/>
          <w:color w:val="4EA72E" w:themeColor="accent6"/>
        </w:rPr>
        <w:fldChar w:fldCharType="separate"/>
      </w:r>
      <w:r w:rsidRPr="3A992BFB">
        <w:rPr>
          <w:rFonts w:ascii="Times New Roman" w:hAnsi="Times New Roman" w:cs="Times New Roman"/>
          <w:color w:val="215E99" w:themeColor="text2" w:themeTint="BF"/>
        </w:rPr>
        <w:t>Foo et al. 2021)</w:t>
      </w:r>
      <w:r w:rsidR="00B65BFE" w:rsidRPr="3A992BFB">
        <w:rPr>
          <w:rFonts w:ascii="Times New Roman" w:hAnsi="Times New Roman" w:cs="Times New Roman"/>
          <w:color w:val="4EA72E" w:themeColor="accent6"/>
        </w:rPr>
        <w:fldChar w:fldCharType="end"/>
      </w:r>
      <w:r w:rsidRPr="3A992BFB">
        <w:rPr>
          <w:rFonts w:ascii="Times New Roman" w:hAnsi="Times New Roman" w:cs="Times New Roman"/>
          <w:color w:val="215E99" w:themeColor="text2" w:themeTint="BF"/>
        </w:rPr>
        <w:t xml:space="preserve"> to define our study scope and eligibility criteria. Online Resource 1 provides the PECOS elements (Table S1), the inclusion and exclusion criteria side-by-side (Table S2), and the screening decision tree (Fig. S2).”—Manuscript, page 5, lines 103–105.</w:t>
      </w:r>
    </w:p>
    <w:p w14:paraId="136ED151" w14:textId="12518E20" w:rsidR="000973D9" w:rsidRDefault="000973D9" w:rsidP="000257B9">
      <w:pPr>
        <w:spacing w:line="360" w:lineRule="auto"/>
        <w:rPr>
          <w:rFonts w:ascii="Times New Roman" w:eastAsia="Times New Roman" w:hAnsi="Times New Roman" w:cs="Times New Roman"/>
          <w:b/>
          <w:bCs/>
          <w:color w:val="222222"/>
          <w:kern w:val="0"/>
          <w:shd w:val="clear" w:color="auto" w:fill="FFFFFF"/>
          <w:lang w:eastAsia="en-GB"/>
          <w14:ligatures w14:val="none"/>
        </w:rPr>
      </w:pPr>
    </w:p>
    <w:p w14:paraId="4A248CDB" w14:textId="7C3EE1F1" w:rsidR="00D74B5C" w:rsidRPr="00D448FE" w:rsidRDefault="00806354" w:rsidP="000257B9">
      <w:pPr>
        <w:spacing w:line="360" w:lineRule="auto"/>
        <w:rPr>
          <w:rFonts w:ascii="Times New Roman" w:eastAsia="Times New Roman" w:hAnsi="Times New Roman" w:cs="Times New Roman"/>
          <w:color w:val="222222"/>
          <w:kern w:val="0"/>
          <w:shd w:val="clear" w:color="auto" w:fill="FFFFFF"/>
          <w:lang w:eastAsia="en-GB"/>
          <w14:ligatures w14:val="none"/>
        </w:rPr>
      </w:pPr>
      <w:r w:rsidRPr="00D448FE">
        <w:rPr>
          <w:rFonts w:ascii="Times New Roman" w:eastAsia="Times New Roman" w:hAnsi="Times New Roman" w:cs="Times New Roman"/>
          <w:b/>
          <w:bCs/>
          <w:color w:val="222222"/>
          <w:kern w:val="0"/>
          <w:shd w:val="clear" w:color="auto" w:fill="FFFFFF"/>
          <w:lang w:eastAsia="en-GB"/>
          <w14:ligatures w14:val="none"/>
        </w:rPr>
        <w:t>Comment #5:</w:t>
      </w:r>
      <w:r w:rsidRPr="00D448FE">
        <w:rPr>
          <w:rFonts w:ascii="Times New Roman" w:eastAsia="Times New Roman" w:hAnsi="Times New Roman" w:cs="Times New Roman"/>
          <w:color w:val="222222"/>
          <w:kern w:val="0"/>
          <w:shd w:val="clear" w:color="auto" w:fill="FFFFFF"/>
          <w:lang w:eastAsia="en-GB"/>
          <w14:ligatures w14:val="none"/>
        </w:rPr>
        <w:t xml:space="preserve"> </w:t>
      </w:r>
      <w:r w:rsidR="00C744BB" w:rsidRPr="00D448FE">
        <w:rPr>
          <w:rFonts w:ascii="Times New Roman" w:eastAsia="Times New Roman" w:hAnsi="Times New Roman" w:cs="Times New Roman"/>
          <w:color w:val="222222"/>
          <w:kern w:val="0"/>
          <w:shd w:val="clear" w:color="auto" w:fill="FFFFFF"/>
          <w:lang w:eastAsia="en-GB"/>
          <w14:ligatures w14:val="none"/>
        </w:rPr>
        <w:t>What was the rationale for excluding articles whose full text was unavailable through open access or institutional subscription? This criterion may vary among institutions and therefore affect reproducibility. Given that the final sample consisted of only 50 papers, I wonder whether contacting corresponding authors for inaccessible articles might have been a feasible alternative.</w:t>
      </w:r>
      <w:r w:rsidR="00D74B5C" w:rsidRPr="00D448FE">
        <w:rPr>
          <w:rFonts w:ascii="Times New Roman" w:eastAsia="Times New Roman" w:hAnsi="Times New Roman" w:cs="Times New Roman"/>
          <w:color w:val="222222"/>
          <w:kern w:val="0"/>
          <w:shd w:val="clear" w:color="auto" w:fill="FFFFFF"/>
          <w:lang w:eastAsia="en-GB"/>
          <w14:ligatures w14:val="none"/>
        </w:rPr>
        <w:t xml:space="preserve"> </w:t>
      </w:r>
    </w:p>
    <w:p w14:paraId="5E1FBD70" w14:textId="77777777" w:rsidR="004212DD" w:rsidRPr="00D448FE" w:rsidRDefault="004212DD" w:rsidP="000257B9">
      <w:pPr>
        <w:spacing w:line="360" w:lineRule="auto"/>
        <w:rPr>
          <w:rFonts w:ascii="Times New Roman" w:eastAsia="Times New Roman" w:hAnsi="Times New Roman" w:cs="Times New Roman"/>
          <w:color w:val="222222"/>
          <w:kern w:val="0"/>
          <w:shd w:val="clear" w:color="auto" w:fill="FFFFFF"/>
          <w:lang w:eastAsia="en-GB"/>
          <w14:ligatures w14:val="none"/>
        </w:rPr>
      </w:pPr>
    </w:p>
    <w:p w14:paraId="617DA383" w14:textId="4487AD79" w:rsidR="0013738F" w:rsidRPr="002E3A72" w:rsidRDefault="08455A36" w:rsidP="3A992BFB">
      <w:pPr>
        <w:spacing w:line="360" w:lineRule="auto"/>
        <w:rPr>
          <w:rFonts w:ascii="Times New Roman" w:hAnsi="Times New Roman" w:cs="Times New Roman"/>
          <w:color w:val="215E99" w:themeColor="text2" w:themeTint="BF"/>
        </w:rPr>
      </w:pPr>
      <w:r w:rsidRPr="3A992BFB">
        <w:rPr>
          <w:rFonts w:ascii="Times New Roman" w:eastAsia="Times New Roman" w:hAnsi="Times New Roman" w:cs="Times New Roman"/>
          <w:b/>
          <w:bCs/>
          <w:color w:val="215E99" w:themeColor="text2" w:themeTint="BF"/>
          <w:kern w:val="0"/>
          <w:shd w:val="clear" w:color="auto" w:fill="FFFFFF"/>
          <w:lang w:eastAsia="en-GB"/>
          <w14:ligatures w14:val="none"/>
        </w:rPr>
        <w:t xml:space="preserve">Response #5: </w:t>
      </w:r>
      <w:r w:rsidR="001041A9">
        <w:rPr>
          <w:rFonts w:ascii="Times New Roman" w:eastAsia="Times New Roman" w:hAnsi="Times New Roman" w:cs="Times New Roman"/>
          <w:color w:val="215E99" w:themeColor="text2" w:themeTint="BF"/>
          <w:kern w:val="0"/>
          <w:shd w:val="clear" w:color="auto" w:fill="FFFFFF"/>
          <w:lang w:eastAsia="en-GB"/>
          <w14:ligatures w14:val="none"/>
        </w:rPr>
        <w:t>We thank the reviewer</w:t>
      </w:r>
      <w:r w:rsidRPr="3A992BFB">
        <w:rPr>
          <w:rFonts w:ascii="Times New Roman" w:eastAsia="Times New Roman" w:hAnsi="Times New Roman" w:cs="Times New Roman"/>
          <w:color w:val="215E99" w:themeColor="text2" w:themeTint="BF"/>
          <w:kern w:val="0"/>
          <w:shd w:val="clear" w:color="auto" w:fill="FFFFFF"/>
          <w:lang w:eastAsia="en-GB"/>
          <w14:ligatures w14:val="none"/>
        </w:rPr>
        <w:t xml:space="preserve"> for raising this </w:t>
      </w:r>
      <w:r w:rsidRPr="3A992BFB">
        <w:rPr>
          <w:rFonts w:ascii="Times New Roman" w:eastAsia="Times New Roman" w:hAnsi="Times New Roman" w:cs="Times New Roman"/>
          <w:color w:val="215E99" w:themeColor="text2" w:themeTint="BF"/>
          <w:lang w:eastAsia="en-GB"/>
        </w:rPr>
        <w:t xml:space="preserve">important point. </w:t>
      </w:r>
      <w:r w:rsidR="2F97CED1" w:rsidRPr="3A992BFB">
        <w:rPr>
          <w:rFonts w:ascii="Times New Roman" w:eastAsia="Times New Roman" w:hAnsi="Times New Roman" w:cs="Times New Roman"/>
          <w:color w:val="215E99" w:themeColor="text2" w:themeTint="BF"/>
          <w:lang w:eastAsia="en-GB"/>
        </w:rPr>
        <w:t>E</w:t>
      </w:r>
      <w:r w:rsidR="2CDFBF8A" w:rsidRPr="3A992BFB">
        <w:rPr>
          <w:rFonts w:ascii="Times New Roman" w:eastAsia="Times New Roman" w:hAnsi="Times New Roman" w:cs="Times New Roman"/>
          <w:color w:val="215E99" w:themeColor="text2" w:themeTint="BF"/>
          <w:lang w:eastAsia="en-GB"/>
        </w:rPr>
        <w:t xml:space="preserve">xcluding records </w:t>
      </w:r>
      <w:r w:rsidR="26AE5AA1" w:rsidRPr="3A992BFB">
        <w:rPr>
          <w:rFonts w:ascii="Times New Roman" w:eastAsia="Times New Roman" w:hAnsi="Times New Roman" w:cs="Times New Roman"/>
          <w:color w:val="215E99" w:themeColor="text2" w:themeTint="BF"/>
          <w:lang w:eastAsia="en-GB"/>
        </w:rPr>
        <w:t>when</w:t>
      </w:r>
      <w:r w:rsidRPr="3A992BFB">
        <w:rPr>
          <w:rFonts w:ascii="Times New Roman" w:eastAsia="Times New Roman" w:hAnsi="Times New Roman" w:cs="Times New Roman"/>
          <w:color w:val="215E99" w:themeColor="text2" w:themeTint="BF"/>
          <w:lang w:eastAsia="en-GB"/>
        </w:rPr>
        <w:t xml:space="preserve"> full text is unavailable can affect reproducibility, especially because access can vary </w:t>
      </w:r>
      <w:r w:rsidRPr="3A992BFB">
        <w:rPr>
          <w:rFonts w:ascii="Times New Roman" w:eastAsia="Times New Roman" w:hAnsi="Times New Roman" w:cs="Times New Roman"/>
          <w:color w:val="215E99" w:themeColor="text2" w:themeTint="BF"/>
          <w:lang w:eastAsia="en-GB"/>
        </w:rPr>
        <w:lastRenderedPageBreak/>
        <w:t xml:space="preserve">among institutions. </w:t>
      </w:r>
      <w:r w:rsidR="1308CE2C" w:rsidRPr="3A992BFB">
        <w:rPr>
          <w:rFonts w:ascii="Times New Roman" w:eastAsia="Times New Roman" w:hAnsi="Times New Roman" w:cs="Times New Roman"/>
          <w:color w:val="215E99" w:themeColor="text2" w:themeTint="BF"/>
          <w:lang w:eastAsia="en-GB"/>
        </w:rPr>
        <w:t>However, o</w:t>
      </w:r>
      <w:r w:rsidRPr="3A992BFB">
        <w:rPr>
          <w:rFonts w:ascii="Times New Roman" w:eastAsia="Times New Roman" w:hAnsi="Times New Roman" w:cs="Times New Roman"/>
          <w:color w:val="215E99" w:themeColor="text2" w:themeTint="BF"/>
          <w:lang w:eastAsia="en-GB"/>
        </w:rPr>
        <w:t xml:space="preserve">ur full-text retrieval procedure </w:t>
      </w:r>
      <w:r w:rsidR="2CDFBF8A" w:rsidRPr="3A992BFB">
        <w:rPr>
          <w:rFonts w:ascii="Times New Roman" w:eastAsia="Times New Roman" w:hAnsi="Times New Roman" w:cs="Times New Roman"/>
          <w:color w:val="215E99" w:themeColor="text2" w:themeTint="BF"/>
          <w:lang w:eastAsia="en-GB"/>
        </w:rPr>
        <w:t>include</w:t>
      </w:r>
      <w:r w:rsidR="0ABB7062" w:rsidRPr="3A992BFB">
        <w:rPr>
          <w:rFonts w:ascii="Times New Roman" w:eastAsia="Times New Roman" w:hAnsi="Times New Roman" w:cs="Times New Roman"/>
          <w:color w:val="215E99" w:themeColor="text2" w:themeTint="BF"/>
          <w:lang w:eastAsia="en-GB"/>
        </w:rPr>
        <w:t>d</w:t>
      </w:r>
      <w:r w:rsidRPr="3A992BFB">
        <w:rPr>
          <w:rFonts w:ascii="Times New Roman" w:eastAsia="Times New Roman" w:hAnsi="Times New Roman" w:cs="Times New Roman"/>
          <w:color w:val="215E99" w:themeColor="text2" w:themeTint="BF"/>
          <w:lang w:eastAsia="en-GB"/>
        </w:rPr>
        <w:t xml:space="preserve"> contacting authors when we </w:t>
      </w:r>
      <w:r w:rsidR="2BF07E4E" w:rsidRPr="3A992BFB">
        <w:rPr>
          <w:rFonts w:ascii="Times New Roman" w:eastAsia="Times New Roman" w:hAnsi="Times New Roman" w:cs="Times New Roman"/>
          <w:color w:val="215E99" w:themeColor="text2" w:themeTint="BF"/>
          <w:lang w:eastAsia="en-GB"/>
        </w:rPr>
        <w:t>could not</w:t>
      </w:r>
      <w:r w:rsidRPr="3A992BFB">
        <w:rPr>
          <w:rFonts w:ascii="Times New Roman" w:eastAsia="Times New Roman" w:hAnsi="Times New Roman" w:cs="Times New Roman"/>
          <w:b/>
          <w:bCs/>
          <w:color w:val="215E99" w:themeColor="text2" w:themeTint="BF"/>
          <w:lang w:eastAsia="en-GB"/>
        </w:rPr>
        <w:t xml:space="preserve"> </w:t>
      </w:r>
      <w:r w:rsidRPr="3A992BFB">
        <w:rPr>
          <w:rFonts w:ascii="Times New Roman" w:eastAsia="Times New Roman" w:hAnsi="Times New Roman" w:cs="Times New Roman"/>
          <w:color w:val="215E99" w:themeColor="text2" w:themeTint="BF"/>
          <w:lang w:eastAsia="en-GB"/>
        </w:rPr>
        <w:t>retrieve potentially eligible records through open-access sources, institutional subscriptions, repositories, or other available routes. In our original screening, this issue affected only two records, both from the supplementary Spanish-language Google Scholar search: André (2004) and Contreras-</w:t>
      </w:r>
      <w:proofErr w:type="spellStart"/>
      <w:r w:rsidRPr="3A992BFB">
        <w:rPr>
          <w:rFonts w:ascii="Times New Roman" w:eastAsia="Times New Roman" w:hAnsi="Times New Roman" w:cs="Times New Roman"/>
          <w:color w:val="215E99" w:themeColor="text2" w:themeTint="BF"/>
          <w:lang w:eastAsia="en-GB"/>
        </w:rPr>
        <w:t>Lefihuala</w:t>
      </w:r>
      <w:proofErr w:type="spellEnd"/>
      <w:r w:rsidRPr="3A992BFB">
        <w:rPr>
          <w:rFonts w:ascii="Times New Roman" w:eastAsia="Times New Roman" w:hAnsi="Times New Roman" w:cs="Times New Roman"/>
          <w:color w:val="215E99" w:themeColor="text2" w:themeTint="BF"/>
          <w:lang w:eastAsia="en-GB"/>
        </w:rPr>
        <w:t xml:space="preserve"> (2023). At the time of screening, the available links were broken or access-restricted, and despite our best efforts to retrieve the records or identify sufficient information</w:t>
      </w:r>
      <w:r w:rsidR="4338B3A6" w:rsidRPr="3A992BFB">
        <w:rPr>
          <w:rFonts w:ascii="Times New Roman" w:eastAsia="Times New Roman" w:hAnsi="Times New Roman" w:cs="Times New Roman"/>
          <w:color w:val="215E99" w:themeColor="text2" w:themeTint="BF"/>
          <w:lang w:eastAsia="en-GB"/>
        </w:rPr>
        <w:t xml:space="preserve"> to contact the authors</w:t>
      </w:r>
      <w:r w:rsidRPr="3A992BFB">
        <w:rPr>
          <w:rFonts w:ascii="Times New Roman" w:eastAsia="Times New Roman" w:hAnsi="Times New Roman" w:cs="Times New Roman"/>
          <w:color w:val="215E99" w:themeColor="text2" w:themeTint="BF"/>
          <w:lang w:eastAsia="en-GB"/>
        </w:rPr>
        <w:t xml:space="preserve">, we could only view limited Google Scholar </w:t>
      </w:r>
      <w:r w:rsidR="4338B3A6" w:rsidRPr="3A992BFB">
        <w:rPr>
          <w:rFonts w:ascii="Times New Roman" w:eastAsia="Times New Roman" w:hAnsi="Times New Roman" w:cs="Times New Roman"/>
          <w:color w:val="215E99" w:themeColor="text2" w:themeTint="BF"/>
          <w:lang w:eastAsia="en-GB"/>
        </w:rPr>
        <w:t xml:space="preserve">web-search </w:t>
      </w:r>
      <w:r w:rsidRPr="3A992BFB">
        <w:rPr>
          <w:rFonts w:ascii="Times New Roman" w:eastAsia="Times New Roman" w:hAnsi="Times New Roman" w:cs="Times New Roman"/>
          <w:color w:val="215E99" w:themeColor="text2" w:themeTint="BF"/>
          <w:lang w:eastAsia="en-GB"/>
        </w:rPr>
        <w:t>information.</w:t>
      </w:r>
      <w:r w:rsidR="4338B3A6" w:rsidRPr="3A992BFB">
        <w:rPr>
          <w:rFonts w:ascii="Times New Roman" w:eastAsia="Times New Roman" w:hAnsi="Times New Roman" w:cs="Times New Roman"/>
          <w:color w:val="215E99" w:themeColor="text2" w:themeTint="BF"/>
          <w:lang w:eastAsia="en-GB"/>
        </w:rPr>
        <w:t xml:space="preserve"> </w:t>
      </w:r>
      <w:r w:rsidR="7C0D8DA3" w:rsidRPr="3A992BFB">
        <w:rPr>
          <w:rFonts w:ascii="Times New Roman" w:eastAsia="Times New Roman" w:hAnsi="Times New Roman" w:cs="Times New Roman"/>
          <w:color w:val="215E99" w:themeColor="text2" w:themeTint="BF"/>
          <w:lang w:eastAsia="en-GB"/>
        </w:rPr>
        <w:t xml:space="preserve">This </w:t>
      </w:r>
      <w:r w:rsidR="1F5D6204" w:rsidRPr="3A992BFB">
        <w:rPr>
          <w:rFonts w:ascii="Times New Roman" w:eastAsia="Times New Roman" w:hAnsi="Times New Roman" w:cs="Times New Roman"/>
          <w:color w:val="215E99" w:themeColor="text2" w:themeTint="BF"/>
          <w:lang w:eastAsia="en-GB"/>
        </w:rPr>
        <w:t>prevented</w:t>
      </w:r>
      <w:r w:rsidR="7FF17F77" w:rsidRPr="3A992BFB">
        <w:rPr>
          <w:rFonts w:ascii="Times New Roman" w:eastAsia="Times New Roman" w:hAnsi="Times New Roman" w:cs="Times New Roman"/>
          <w:color w:val="215E99" w:themeColor="text2" w:themeTint="BF"/>
          <w:lang w:eastAsia="en-GB"/>
        </w:rPr>
        <w:t xml:space="preserve"> us </w:t>
      </w:r>
      <w:r w:rsidR="73A22733" w:rsidRPr="3A992BFB">
        <w:rPr>
          <w:rFonts w:ascii="Times New Roman" w:eastAsia="Times New Roman" w:hAnsi="Times New Roman" w:cs="Times New Roman"/>
          <w:color w:val="215E99" w:themeColor="text2" w:themeTint="BF"/>
          <w:lang w:eastAsia="en-GB"/>
        </w:rPr>
        <w:t xml:space="preserve">from </w:t>
      </w:r>
      <w:r w:rsidR="1F5D6204" w:rsidRPr="3A992BFB">
        <w:rPr>
          <w:rFonts w:ascii="Times New Roman" w:eastAsia="Times New Roman" w:hAnsi="Times New Roman" w:cs="Times New Roman"/>
          <w:color w:val="215E99" w:themeColor="text2" w:themeTint="BF"/>
          <w:lang w:eastAsia="en-GB"/>
        </w:rPr>
        <w:t>contacting</w:t>
      </w:r>
      <w:r w:rsidR="7FF17F77" w:rsidRPr="3A992BFB">
        <w:rPr>
          <w:rFonts w:ascii="Times New Roman" w:eastAsia="Times New Roman" w:hAnsi="Times New Roman" w:cs="Times New Roman"/>
          <w:color w:val="215E99" w:themeColor="text2" w:themeTint="BF"/>
          <w:lang w:eastAsia="en-GB"/>
        </w:rPr>
        <w:t xml:space="preserve"> the authors directly </w:t>
      </w:r>
      <w:r w:rsidR="70783760" w:rsidRPr="3A992BFB">
        <w:rPr>
          <w:rFonts w:ascii="Times New Roman" w:eastAsia="Times New Roman" w:hAnsi="Times New Roman" w:cs="Times New Roman"/>
          <w:color w:val="215E99" w:themeColor="text2" w:themeTint="BF"/>
          <w:lang w:eastAsia="en-GB"/>
        </w:rPr>
        <w:t>and we had to exclude these two studies from our synthesis</w:t>
      </w:r>
      <w:r w:rsidR="67B0D326" w:rsidRPr="3A992BFB">
        <w:rPr>
          <w:rFonts w:ascii="Times New Roman" w:eastAsia="Times New Roman" w:hAnsi="Times New Roman" w:cs="Times New Roman"/>
          <w:color w:val="215E99" w:themeColor="text2" w:themeTint="BF"/>
          <w:lang w:eastAsia="en-GB"/>
        </w:rPr>
        <w:t>.</w:t>
      </w:r>
      <w:r w:rsidR="4DA8C817" w:rsidRPr="3A992BFB">
        <w:rPr>
          <w:rFonts w:ascii="Times New Roman" w:eastAsia="Times New Roman" w:hAnsi="Times New Roman" w:cs="Times New Roman"/>
          <w:color w:val="215E99" w:themeColor="text2" w:themeTint="BF"/>
          <w:lang w:eastAsia="en-GB"/>
        </w:rPr>
        <w:t xml:space="preserve"> </w:t>
      </w:r>
      <w:r w:rsidR="30D5CA49" w:rsidRPr="3A992BFB">
        <w:rPr>
          <w:rFonts w:ascii="Times New Roman" w:eastAsia="Times New Roman" w:hAnsi="Times New Roman" w:cs="Times New Roman"/>
          <w:color w:val="215E99" w:themeColor="text2" w:themeTint="BF"/>
          <w:lang w:eastAsia="en-GB"/>
        </w:rPr>
        <w:t>However, a</w:t>
      </w:r>
      <w:r w:rsidR="7FF17F77" w:rsidRPr="3A992BFB">
        <w:rPr>
          <w:rFonts w:ascii="Times New Roman" w:eastAsia="Times New Roman" w:hAnsi="Times New Roman" w:cs="Times New Roman"/>
          <w:color w:val="215E99" w:themeColor="text2" w:themeTint="BF"/>
          <w:lang w:eastAsia="en-GB"/>
        </w:rPr>
        <w:t>fter reading your</w:t>
      </w:r>
      <w:r w:rsidRPr="3A992BFB">
        <w:rPr>
          <w:rFonts w:ascii="Times New Roman" w:eastAsia="Times New Roman" w:hAnsi="Times New Roman" w:cs="Times New Roman"/>
          <w:color w:val="215E99" w:themeColor="text2" w:themeTint="BF"/>
          <w:lang w:eastAsia="en-GB"/>
        </w:rPr>
        <w:t xml:space="preserve"> suggestion, we </w:t>
      </w:r>
      <w:r w:rsidR="4294E69E" w:rsidRPr="3A992BFB">
        <w:rPr>
          <w:rFonts w:ascii="Times New Roman" w:eastAsia="Times New Roman" w:hAnsi="Times New Roman" w:cs="Times New Roman"/>
          <w:color w:val="215E99" w:themeColor="text2" w:themeTint="BF"/>
          <w:lang w:eastAsia="en-GB"/>
        </w:rPr>
        <w:t>tried the links</w:t>
      </w:r>
      <w:r w:rsidRPr="3A992BFB">
        <w:rPr>
          <w:rFonts w:ascii="Times New Roman" w:eastAsia="Times New Roman" w:hAnsi="Times New Roman" w:cs="Times New Roman"/>
          <w:color w:val="215E99" w:themeColor="text2" w:themeTint="BF"/>
          <w:lang w:eastAsia="en-GB"/>
        </w:rPr>
        <w:t xml:space="preserve"> again, and we are happy to share we were able to retrieve both full texts. We have screened both records against our eligibility criteria, and neither record met the study-type criterion for inclusion. Therefore, this additional retrieval did not change the final number of included syntheses or any analysis. </w:t>
      </w:r>
      <w:r w:rsidR="1BAB73ED" w:rsidRPr="3A992BFB">
        <w:rPr>
          <w:rFonts w:ascii="Times New Roman" w:eastAsia="Times New Roman" w:hAnsi="Times New Roman" w:cs="Times New Roman"/>
          <w:color w:val="215E99" w:themeColor="text2" w:themeTint="BF"/>
          <w:lang w:eastAsia="en-GB"/>
        </w:rPr>
        <w:t xml:space="preserve">We </w:t>
      </w:r>
      <w:r w:rsidRPr="3A992BFB">
        <w:rPr>
          <w:rFonts w:ascii="Times New Roman" w:eastAsia="Times New Roman" w:hAnsi="Times New Roman" w:cs="Times New Roman"/>
          <w:color w:val="215E99" w:themeColor="text2" w:themeTint="BF"/>
          <w:lang w:eastAsia="en-GB"/>
        </w:rPr>
        <w:t>amend the Online resource 1 Fig. S2, and Table S5, to replace the reason of exclusion for "Wrong study type."</w:t>
      </w:r>
      <w:r w:rsidR="1BAB73ED" w:rsidRPr="3A992BFB">
        <w:rPr>
          <w:rFonts w:ascii="Times New Roman" w:eastAsia="Times New Roman" w:hAnsi="Times New Roman" w:cs="Times New Roman"/>
          <w:color w:val="215E99" w:themeColor="text2" w:themeTint="BF"/>
          <w:lang w:eastAsia="en-GB"/>
        </w:rPr>
        <w:t xml:space="preserve"> We also added a paragraph to the main text to clarify the record retrieval process:</w:t>
      </w:r>
    </w:p>
    <w:p w14:paraId="07A277B9" w14:textId="7F4641DF" w:rsidR="00236970" w:rsidRPr="00D448FE" w:rsidRDefault="1BAB73ED" w:rsidP="3A992BFB">
      <w:pPr>
        <w:spacing w:line="360" w:lineRule="auto"/>
        <w:ind w:left="720"/>
        <w:rPr>
          <w:rFonts w:ascii="Times New Roman" w:eastAsia="Times New Roman" w:hAnsi="Times New Roman" w:cs="Times New Roman"/>
          <w:color w:val="215E99" w:themeColor="text2" w:themeTint="BF"/>
          <w:kern w:val="0"/>
          <w:shd w:val="clear" w:color="auto" w:fill="FFFFFF"/>
          <w:lang w:eastAsia="en-GB"/>
          <w14:ligatures w14:val="none"/>
        </w:rPr>
      </w:pPr>
      <w:r w:rsidRPr="3A992BFB">
        <w:rPr>
          <w:rFonts w:ascii="Times New Roman" w:hAnsi="Times New Roman" w:cs="Times New Roman"/>
          <w:color w:val="215E99" w:themeColor="text2" w:themeTint="BF"/>
        </w:rPr>
        <w:t>“We sought full texts through open-access sources, institutional subscriptions, institutional repositories, and targeted follow-up searches when links were broken or access was restricted. When we could not retrieve a potentially eligible full text through these routes, our retrieval procedure included contacting authors directly when sufficient author contact information was available.”—Manuscript, page 6, lines 129–132.</w:t>
      </w:r>
    </w:p>
    <w:p w14:paraId="33CE8FE6" w14:textId="298997C6" w:rsidR="00D238BB" w:rsidRPr="00D448FE" w:rsidRDefault="00C744BB" w:rsidP="000257B9">
      <w:pPr>
        <w:spacing w:line="360" w:lineRule="auto"/>
        <w:rPr>
          <w:rFonts w:ascii="Times New Roman" w:eastAsia="Times New Roman" w:hAnsi="Times New Roman" w:cs="Times New Roman"/>
          <w:color w:val="222222"/>
          <w:kern w:val="0"/>
          <w:shd w:val="clear" w:color="auto" w:fill="FFFFFF"/>
          <w:lang w:eastAsia="en-GB"/>
          <w14:ligatures w14:val="none"/>
        </w:rPr>
      </w:pPr>
      <w:r w:rsidRPr="00D448FE">
        <w:rPr>
          <w:rFonts w:ascii="Times New Roman" w:eastAsia="Times New Roman" w:hAnsi="Times New Roman" w:cs="Times New Roman"/>
          <w:color w:val="222222"/>
          <w:kern w:val="0"/>
          <w:lang w:eastAsia="en-GB"/>
          <w14:ligatures w14:val="none"/>
        </w:rPr>
        <w:br/>
      </w:r>
      <w:r w:rsidR="00D238BB" w:rsidRPr="00D448FE">
        <w:rPr>
          <w:rFonts w:ascii="Times New Roman" w:eastAsia="Times New Roman" w:hAnsi="Times New Roman" w:cs="Times New Roman"/>
          <w:b/>
          <w:bCs/>
          <w:color w:val="222222"/>
          <w:kern w:val="0"/>
          <w:shd w:val="clear" w:color="auto" w:fill="FFFFFF"/>
          <w:lang w:eastAsia="en-GB"/>
          <w14:ligatures w14:val="none"/>
        </w:rPr>
        <w:t>Comment #6: The manuscript excludes studies written</w:t>
      </w:r>
      <w:r w:rsidRPr="00D448FE">
        <w:rPr>
          <w:rFonts w:ascii="Times New Roman" w:eastAsia="Times New Roman" w:hAnsi="Times New Roman" w:cs="Times New Roman"/>
          <w:color w:val="222222"/>
          <w:kern w:val="0"/>
          <w:shd w:val="clear" w:color="auto" w:fill="FFFFFF"/>
          <w:lang w:eastAsia="en-GB"/>
          <w14:ligatures w14:val="none"/>
        </w:rPr>
        <w:t xml:space="preserve"> in langu</w:t>
      </w:r>
      <w:r w:rsidRPr="1D8AFD7B">
        <w:rPr>
          <w:rFonts w:ascii="Times New Roman" w:eastAsia="Times New Roman" w:hAnsi="Times New Roman" w:cs="Times New Roman"/>
          <w:color w:val="222222"/>
          <w:lang w:eastAsia="en-GB"/>
        </w:rPr>
        <w:t>ages other than English, Spanish, Japanese, Russian, Polish, Portuguese, French, or Italian (Line 114), but the rationale for this choice is only explained later (Line 122). I suggest briefly introducing the rationale when the language restriction is first mentioned, as readers may otherwise wonder why these languages were included while others were excluded.</w:t>
      </w:r>
    </w:p>
    <w:p w14:paraId="3A2AE82B" w14:textId="77777777" w:rsidR="00850370" w:rsidRPr="00D448FE" w:rsidRDefault="00850370" w:rsidP="3A992BFB">
      <w:pPr>
        <w:spacing w:line="360" w:lineRule="auto"/>
        <w:rPr>
          <w:rFonts w:ascii="Times New Roman" w:eastAsia="Times New Roman" w:hAnsi="Times New Roman" w:cs="Times New Roman"/>
          <w:b/>
          <w:bCs/>
          <w:color w:val="215E99" w:themeColor="text2" w:themeTint="BF"/>
          <w:lang w:eastAsia="en-GB"/>
        </w:rPr>
      </w:pPr>
    </w:p>
    <w:p w14:paraId="60EF0250" w14:textId="1AD768D2" w:rsidR="004A3B41" w:rsidRPr="00D448FE" w:rsidRDefault="547EF63F" w:rsidP="3A992BFB">
      <w:pPr>
        <w:spacing w:line="360" w:lineRule="auto"/>
        <w:rPr>
          <w:rFonts w:ascii="Times New Roman" w:hAnsi="Times New Roman" w:cs="Times New Roman"/>
          <w:color w:val="215E99" w:themeColor="text2" w:themeTint="BF"/>
        </w:rPr>
      </w:pPr>
      <w:r w:rsidRPr="3A992BFB">
        <w:rPr>
          <w:rFonts w:ascii="Times New Roman" w:eastAsia="Times New Roman" w:hAnsi="Times New Roman" w:cs="Times New Roman"/>
          <w:b/>
          <w:bCs/>
          <w:color w:val="215E99" w:themeColor="text2" w:themeTint="BF"/>
          <w:lang w:eastAsia="en-GB"/>
        </w:rPr>
        <w:t xml:space="preserve">Response #6: </w:t>
      </w:r>
      <w:r w:rsidR="001041A9" w:rsidRPr="3A992BFB">
        <w:rPr>
          <w:rFonts w:ascii="Times New Roman" w:eastAsia="Times New Roman" w:hAnsi="Times New Roman" w:cs="Times New Roman"/>
          <w:color w:val="215E99" w:themeColor="text2" w:themeTint="BF"/>
          <w:kern w:val="0"/>
          <w:shd w:val="clear" w:color="auto" w:fill="FFFFFF"/>
          <w:lang w:eastAsia="en-GB"/>
          <w14:ligatures w14:val="none"/>
        </w:rPr>
        <w:t>We thank the reviewer</w:t>
      </w:r>
      <w:r w:rsidR="001041A9">
        <w:rPr>
          <w:rFonts w:ascii="Times New Roman" w:eastAsia="Times New Roman" w:hAnsi="Times New Roman" w:cs="Times New Roman"/>
          <w:color w:val="215E99" w:themeColor="text2" w:themeTint="BF"/>
          <w:kern w:val="0"/>
          <w:shd w:val="clear" w:color="auto" w:fill="FFFFFF"/>
          <w:lang w:eastAsia="en-GB"/>
          <w14:ligatures w14:val="none"/>
        </w:rPr>
        <w:t xml:space="preserve"> fo</w:t>
      </w:r>
      <w:r w:rsidR="001041A9">
        <w:rPr>
          <w:rFonts w:ascii="Times New Roman" w:eastAsia="Times New Roman" w:hAnsi="Times New Roman" w:cs="Times New Roman"/>
          <w:color w:val="215E99" w:themeColor="text2" w:themeTint="BF"/>
          <w:lang w:eastAsia="en-GB"/>
        </w:rPr>
        <w:t xml:space="preserve">r this </w:t>
      </w:r>
      <w:r w:rsidRPr="3A992BFB">
        <w:rPr>
          <w:rFonts w:ascii="Times New Roman" w:eastAsia="Times New Roman" w:hAnsi="Times New Roman" w:cs="Times New Roman"/>
          <w:color w:val="215E99" w:themeColor="text2" w:themeTint="BF"/>
          <w:lang w:eastAsia="en-GB"/>
        </w:rPr>
        <w:t>very helpful suggestion.</w:t>
      </w:r>
      <w:r w:rsidR="36FD4A93" w:rsidRPr="3A992BFB">
        <w:rPr>
          <w:rFonts w:ascii="Times New Roman" w:hAnsi="Times New Roman" w:cs="Times New Roman"/>
          <w:color w:val="215E99" w:themeColor="text2" w:themeTint="BF"/>
        </w:rPr>
        <w:t xml:space="preserve"> </w:t>
      </w:r>
      <w:r w:rsidR="7FFB5A79" w:rsidRPr="3A992BFB">
        <w:rPr>
          <w:rFonts w:ascii="Times New Roman" w:hAnsi="Times New Roman" w:cs="Times New Roman"/>
          <w:color w:val="215E99" w:themeColor="text2" w:themeTint="BF"/>
        </w:rPr>
        <w:t>Indeed,</w:t>
      </w:r>
      <w:r w:rsidR="36FD4A93" w:rsidRPr="3A992BFB">
        <w:rPr>
          <w:rFonts w:ascii="Times New Roman" w:hAnsi="Times New Roman" w:cs="Times New Roman"/>
          <w:color w:val="215E99" w:themeColor="text2" w:themeTint="BF"/>
        </w:rPr>
        <w:t xml:space="preserve"> the rationale for the selected languages should appear when we first introduce the language criterion</w:t>
      </w:r>
      <w:r w:rsidR="33673238" w:rsidRPr="3A992BFB">
        <w:rPr>
          <w:rFonts w:ascii="Times New Roman" w:hAnsi="Times New Roman" w:cs="Times New Roman"/>
          <w:color w:val="215E99" w:themeColor="text2" w:themeTint="BF"/>
        </w:rPr>
        <w:t xml:space="preserve"> to avoid confusing the reader</w:t>
      </w:r>
      <w:r w:rsidR="36FD4A93" w:rsidRPr="3A992BFB">
        <w:rPr>
          <w:rFonts w:ascii="Times New Roman" w:hAnsi="Times New Roman" w:cs="Times New Roman"/>
          <w:color w:val="215E99" w:themeColor="text2" w:themeTint="BF"/>
        </w:rPr>
        <w:t>. We revised Section 2.2</w:t>
      </w:r>
      <w:r w:rsidR="4436A003" w:rsidRPr="3A992BFB">
        <w:rPr>
          <w:rFonts w:ascii="Times New Roman" w:hAnsi="Times New Roman" w:cs="Times New Roman"/>
          <w:color w:val="215E99" w:themeColor="text2" w:themeTint="BF"/>
        </w:rPr>
        <w:t>,</w:t>
      </w:r>
      <w:r w:rsidR="48B3ED53" w:rsidRPr="3A992BFB">
        <w:rPr>
          <w:rFonts w:ascii="Times New Roman" w:hAnsi="Times New Roman" w:cs="Times New Roman"/>
          <w:color w:val="215E99" w:themeColor="text2" w:themeTint="BF"/>
        </w:rPr>
        <w:t xml:space="preserve"> </w:t>
      </w:r>
      <w:r w:rsidR="7D72F3D2" w:rsidRPr="3A992BFB">
        <w:rPr>
          <w:rFonts w:ascii="Times New Roman" w:hAnsi="Times New Roman" w:cs="Times New Roman"/>
          <w:color w:val="215E99" w:themeColor="text2" w:themeTint="BF"/>
        </w:rPr>
        <w:t xml:space="preserve">as also </w:t>
      </w:r>
      <w:r w:rsidR="4FD16D43" w:rsidRPr="3A992BFB">
        <w:rPr>
          <w:rFonts w:ascii="Times New Roman" w:hAnsi="Times New Roman" w:cs="Times New Roman"/>
          <w:color w:val="215E99" w:themeColor="text2" w:themeTint="BF"/>
        </w:rPr>
        <w:t>described in</w:t>
      </w:r>
      <w:r w:rsidR="41203D5F" w:rsidRPr="3A992BFB">
        <w:rPr>
          <w:rFonts w:ascii="Times New Roman" w:hAnsi="Times New Roman" w:cs="Times New Roman"/>
          <w:color w:val="215E99" w:themeColor="text2" w:themeTint="BF"/>
        </w:rPr>
        <w:t xml:space="preserve"> </w:t>
      </w:r>
      <w:r w:rsidR="41203D5F" w:rsidRPr="3A992BFB">
        <w:rPr>
          <w:rFonts w:ascii="Times New Roman" w:hAnsi="Times New Roman" w:cs="Times New Roman"/>
          <w:b/>
          <w:bCs/>
          <w:color w:val="215E99" w:themeColor="text2" w:themeTint="BF"/>
        </w:rPr>
        <w:t>Reviewer 1’s Response #2</w:t>
      </w:r>
      <w:r w:rsidR="4436A003" w:rsidRPr="3A992BFB">
        <w:rPr>
          <w:rFonts w:ascii="Times New Roman" w:hAnsi="Times New Roman" w:cs="Times New Roman"/>
          <w:b/>
          <w:bCs/>
          <w:color w:val="215E99" w:themeColor="text2" w:themeTint="BF"/>
        </w:rPr>
        <w:t>,</w:t>
      </w:r>
      <w:r w:rsidR="4436A003" w:rsidRPr="3A992BFB">
        <w:rPr>
          <w:rFonts w:ascii="Times New Roman" w:hAnsi="Times New Roman" w:cs="Times New Roman"/>
          <w:color w:val="215E99" w:themeColor="text2" w:themeTint="BF"/>
        </w:rPr>
        <w:t xml:space="preserve"> </w:t>
      </w:r>
      <w:r w:rsidR="36FD4A93" w:rsidRPr="3A992BFB">
        <w:rPr>
          <w:rFonts w:ascii="Times New Roman" w:hAnsi="Times New Roman" w:cs="Times New Roman"/>
          <w:color w:val="215E99" w:themeColor="text2" w:themeTint="BF"/>
        </w:rPr>
        <w:t xml:space="preserve">to clarify that we screened records in English, Spanish, Japanese, Russian, </w:t>
      </w:r>
      <w:r w:rsidR="36FD4A93" w:rsidRPr="3A992BFB">
        <w:rPr>
          <w:rFonts w:ascii="Times New Roman" w:hAnsi="Times New Roman" w:cs="Times New Roman"/>
          <w:color w:val="215E99" w:themeColor="text2" w:themeTint="BF"/>
        </w:rPr>
        <w:lastRenderedPageBreak/>
        <w:t>Polish, Portuguese, French, and Italian because at least one member of the review team could screen records in each of these languages. The revised paragraph now reads as follows:</w:t>
      </w:r>
    </w:p>
    <w:p w14:paraId="611D0CBB" w14:textId="53ABA89E" w:rsidR="002F51D5" w:rsidRPr="00D448FE" w:rsidRDefault="20E3F936" w:rsidP="3A992BFB">
      <w:pPr>
        <w:spacing w:line="360" w:lineRule="auto"/>
        <w:ind w:left="720"/>
        <w:rPr>
          <w:rFonts w:ascii="Times New Roman" w:hAnsi="Times New Roman" w:cs="Times New Roman"/>
          <w:color w:val="215E99" w:themeColor="text2" w:themeTint="BF"/>
        </w:rPr>
      </w:pPr>
      <w:r w:rsidRPr="3A992BFB">
        <w:rPr>
          <w:rFonts w:ascii="Times New Roman" w:hAnsi="Times New Roman" w:cs="Times New Roman"/>
          <w:color w:val="215E99" w:themeColor="text2" w:themeTint="BF"/>
        </w:rPr>
        <w:t>“We only included articles in languages that our team understands (English, Spanish, Japanese, Russian, Polish, Portuguese, French, or Italian). We excluded records in other languages because the team could not reliably assess their eligibility against the inclusion and exclusion criteria.”—Manuscript, pages 5–6, lines 114–117.</w:t>
      </w:r>
    </w:p>
    <w:p w14:paraId="190B8147" w14:textId="77777777" w:rsidR="006D2A6E" w:rsidRPr="001A4EDE" w:rsidRDefault="006D2A6E" w:rsidP="000257B9">
      <w:pPr>
        <w:spacing w:line="360" w:lineRule="auto"/>
        <w:rPr>
          <w:rFonts w:ascii="Times New Roman" w:hAnsi="Times New Roman" w:cs="Times New Roman"/>
          <w:color w:val="4EA72E" w:themeColor="accent6"/>
        </w:rPr>
      </w:pPr>
    </w:p>
    <w:p w14:paraId="4DC32D86" w14:textId="45EF3BCE" w:rsidR="006B636E" w:rsidRPr="001A4EDE" w:rsidRDefault="006B636E" w:rsidP="000257B9">
      <w:pPr>
        <w:spacing w:line="360" w:lineRule="auto"/>
        <w:rPr>
          <w:rFonts w:ascii="Times New Roman" w:eastAsia="Times New Roman" w:hAnsi="Times New Roman" w:cs="Times New Roman"/>
          <w:color w:val="222222"/>
          <w:kern w:val="0"/>
          <w:lang w:eastAsia="en-GB"/>
          <w14:ligatures w14:val="none"/>
        </w:rPr>
      </w:pPr>
      <w:r w:rsidRPr="001A4EDE">
        <w:rPr>
          <w:rFonts w:ascii="Times New Roman" w:eastAsia="Times New Roman" w:hAnsi="Times New Roman" w:cs="Times New Roman"/>
          <w:b/>
          <w:bCs/>
          <w:color w:val="222222"/>
          <w:kern w:val="0"/>
          <w:shd w:val="clear" w:color="auto" w:fill="FFFFFF"/>
          <w:lang w:eastAsia="en-GB"/>
          <w14:ligatures w14:val="none"/>
        </w:rPr>
        <w:t xml:space="preserve">Comment </w:t>
      </w:r>
      <w:r w:rsidR="005A0731" w:rsidRPr="001A4EDE">
        <w:rPr>
          <w:rFonts w:ascii="Times New Roman" w:eastAsia="Times New Roman" w:hAnsi="Times New Roman" w:cs="Times New Roman"/>
          <w:b/>
          <w:bCs/>
          <w:color w:val="222222"/>
          <w:kern w:val="0"/>
          <w:shd w:val="clear" w:color="auto" w:fill="FFFFFF"/>
          <w:lang w:eastAsia="en-GB"/>
          <w14:ligatures w14:val="none"/>
        </w:rPr>
        <w:t>#</w:t>
      </w:r>
      <w:r w:rsidR="00691B47" w:rsidRPr="001A4EDE">
        <w:rPr>
          <w:rFonts w:ascii="Times New Roman" w:eastAsia="Times New Roman" w:hAnsi="Times New Roman" w:cs="Times New Roman"/>
          <w:b/>
          <w:bCs/>
          <w:color w:val="222222"/>
          <w:kern w:val="0"/>
          <w:shd w:val="clear" w:color="auto" w:fill="FFFFFF"/>
          <w:lang w:eastAsia="en-GB"/>
          <w14:ligatures w14:val="none"/>
        </w:rPr>
        <w:t>7</w:t>
      </w:r>
      <w:r w:rsidRPr="001A4EDE">
        <w:rPr>
          <w:rFonts w:ascii="Times New Roman" w:eastAsia="Times New Roman" w:hAnsi="Times New Roman" w:cs="Times New Roman"/>
          <w:b/>
          <w:bCs/>
          <w:color w:val="222222"/>
          <w:kern w:val="0"/>
          <w:shd w:val="clear" w:color="auto" w:fill="FFFFFF"/>
          <w:lang w:eastAsia="en-GB"/>
          <w14:ligatures w14:val="none"/>
        </w:rPr>
        <w:t>:</w:t>
      </w:r>
      <w:r w:rsidR="00C744BB" w:rsidRPr="001A4EDE">
        <w:rPr>
          <w:rFonts w:ascii="Times New Roman" w:eastAsia="Times New Roman" w:hAnsi="Times New Roman" w:cs="Times New Roman"/>
          <w:color w:val="222222"/>
          <w:kern w:val="0"/>
          <w:shd w:val="clear" w:color="auto" w:fill="FFFFFF"/>
          <w:lang w:eastAsia="en-GB"/>
          <w14:ligatures w14:val="none"/>
        </w:rPr>
        <w:t xml:space="preserve"> Line 201: "We found the earliest one from 2008 and the most recent from 2025 (Fig. S3)." This sentence reads somewhat awkwardly and could be rephrased for clarity.</w:t>
      </w:r>
      <w:r w:rsidR="00C744BB" w:rsidRPr="001A4EDE">
        <w:rPr>
          <w:rFonts w:ascii="Times New Roman" w:eastAsia="Times New Roman" w:hAnsi="Times New Roman" w:cs="Times New Roman"/>
          <w:color w:val="222222"/>
          <w:kern w:val="0"/>
          <w:lang w:eastAsia="en-GB"/>
          <w14:ligatures w14:val="none"/>
        </w:rPr>
        <w:br/>
      </w:r>
    </w:p>
    <w:p w14:paraId="5E9E0F59" w14:textId="54DCEDEB" w:rsidR="006B636E" w:rsidRPr="001A4EDE" w:rsidRDefault="5E41CF3B" w:rsidP="3A992BFB">
      <w:pPr>
        <w:spacing w:line="360" w:lineRule="auto"/>
        <w:rPr>
          <w:rFonts w:ascii="Times New Roman" w:eastAsia="Times New Roman" w:hAnsi="Times New Roman" w:cs="Times New Roman"/>
          <w:color w:val="215E99" w:themeColor="text2" w:themeTint="BF"/>
          <w:kern w:val="0"/>
          <w:lang w:eastAsia="en-GB"/>
          <w14:ligatures w14:val="none"/>
        </w:rPr>
      </w:pPr>
      <w:r w:rsidRPr="3A992BFB">
        <w:rPr>
          <w:rFonts w:ascii="Times New Roman" w:eastAsia="Times New Roman" w:hAnsi="Times New Roman" w:cs="Times New Roman"/>
          <w:b/>
          <w:bCs/>
          <w:color w:val="215E99" w:themeColor="text2" w:themeTint="BF"/>
          <w:kern w:val="0"/>
          <w:lang w:eastAsia="en-GB"/>
          <w14:ligatures w14:val="none"/>
        </w:rPr>
        <w:t>Response #</w:t>
      </w:r>
      <w:r w:rsidR="4D5E06F8" w:rsidRPr="3A992BFB">
        <w:rPr>
          <w:rFonts w:ascii="Times New Roman" w:eastAsia="Times New Roman" w:hAnsi="Times New Roman" w:cs="Times New Roman"/>
          <w:b/>
          <w:bCs/>
          <w:color w:val="215E99" w:themeColor="text2" w:themeTint="BF"/>
          <w:kern w:val="0"/>
          <w:lang w:eastAsia="en-GB"/>
          <w14:ligatures w14:val="none"/>
        </w:rPr>
        <w:t>7</w:t>
      </w:r>
      <w:r w:rsidRPr="3A992BFB">
        <w:rPr>
          <w:rFonts w:ascii="Times New Roman" w:eastAsia="Times New Roman" w:hAnsi="Times New Roman" w:cs="Times New Roman"/>
          <w:b/>
          <w:bCs/>
          <w:color w:val="215E99" w:themeColor="text2" w:themeTint="BF"/>
          <w:kern w:val="0"/>
          <w:lang w:eastAsia="en-GB"/>
          <w14:ligatures w14:val="none"/>
        </w:rPr>
        <w:t>:</w:t>
      </w:r>
      <w:r w:rsidR="6F28A05B" w:rsidRPr="3A992BFB">
        <w:rPr>
          <w:rFonts w:ascii="Times New Roman" w:eastAsia="Times New Roman" w:hAnsi="Times New Roman" w:cs="Times New Roman"/>
          <w:b/>
          <w:bCs/>
          <w:color w:val="215E99" w:themeColor="text2" w:themeTint="BF"/>
          <w:kern w:val="0"/>
          <w:lang w:eastAsia="en-GB"/>
          <w14:ligatures w14:val="none"/>
        </w:rPr>
        <w:t xml:space="preserve"> </w:t>
      </w:r>
      <w:r w:rsidR="001041A9">
        <w:rPr>
          <w:rFonts w:ascii="Times New Roman" w:eastAsia="Times New Roman" w:hAnsi="Times New Roman" w:cs="Times New Roman"/>
          <w:color w:val="215E99" w:themeColor="text2" w:themeTint="BF"/>
          <w:kern w:val="0"/>
          <w:lang w:eastAsia="en-GB"/>
          <w14:ligatures w14:val="none"/>
        </w:rPr>
        <w:t>We</w:t>
      </w:r>
      <w:r w:rsidR="001041A9" w:rsidRPr="3A992BFB">
        <w:rPr>
          <w:rFonts w:ascii="Times New Roman" w:eastAsia="Times New Roman" w:hAnsi="Times New Roman" w:cs="Times New Roman"/>
          <w:color w:val="215E99" w:themeColor="text2" w:themeTint="BF"/>
          <w:kern w:val="0"/>
          <w:shd w:val="clear" w:color="auto" w:fill="FFFFFF"/>
          <w:lang w:eastAsia="en-GB"/>
          <w14:ligatures w14:val="none"/>
        </w:rPr>
        <w:t xml:space="preserve"> thank the reviewer</w:t>
      </w:r>
      <w:r w:rsidR="6F28A05B" w:rsidRPr="3A992BFB">
        <w:rPr>
          <w:rFonts w:ascii="Times New Roman" w:eastAsia="Times New Roman" w:hAnsi="Times New Roman" w:cs="Times New Roman"/>
          <w:color w:val="215E99" w:themeColor="text2" w:themeTint="BF"/>
          <w:kern w:val="0"/>
          <w:lang w:eastAsia="en-GB"/>
          <w14:ligatures w14:val="none"/>
        </w:rPr>
        <w:t xml:space="preserve"> for spotting this</w:t>
      </w:r>
      <w:r w:rsidR="1D897D9C" w:rsidRPr="3A992BFB">
        <w:rPr>
          <w:rFonts w:ascii="Times New Roman" w:eastAsia="Times New Roman" w:hAnsi="Times New Roman" w:cs="Times New Roman"/>
          <w:color w:val="215E99" w:themeColor="text2" w:themeTint="BF"/>
          <w:kern w:val="0"/>
          <w:lang w:eastAsia="en-GB"/>
          <w14:ligatures w14:val="none"/>
        </w:rPr>
        <w:t>.</w:t>
      </w:r>
      <w:r w:rsidR="6F28A05B" w:rsidRPr="3A992BFB">
        <w:rPr>
          <w:rFonts w:ascii="Times New Roman" w:eastAsia="Times New Roman" w:hAnsi="Times New Roman" w:cs="Times New Roman"/>
          <w:color w:val="215E99" w:themeColor="text2" w:themeTint="BF"/>
          <w:kern w:val="0"/>
          <w:lang w:eastAsia="en-GB"/>
          <w14:ligatures w14:val="none"/>
        </w:rPr>
        <w:t xml:space="preserve"> </w:t>
      </w:r>
      <w:r w:rsidR="039FF167" w:rsidRPr="3A992BFB">
        <w:rPr>
          <w:rFonts w:ascii="Times New Roman" w:hAnsi="Times New Roman" w:cs="Times New Roman"/>
          <w:color w:val="215E99" w:themeColor="text2" w:themeTint="BF"/>
        </w:rPr>
        <w:t xml:space="preserve">We revised </w:t>
      </w:r>
      <w:r w:rsidR="2399FEED" w:rsidRPr="3A992BFB">
        <w:rPr>
          <w:rFonts w:ascii="Times New Roman" w:hAnsi="Times New Roman" w:cs="Times New Roman"/>
          <w:color w:val="215E99" w:themeColor="text2" w:themeTint="BF"/>
        </w:rPr>
        <w:t xml:space="preserve">this sentence </w:t>
      </w:r>
      <w:r w:rsidR="039FF167" w:rsidRPr="3A992BFB">
        <w:rPr>
          <w:rFonts w:ascii="Times New Roman" w:hAnsi="Times New Roman" w:cs="Times New Roman"/>
          <w:color w:val="215E99" w:themeColor="text2" w:themeTint="BF"/>
        </w:rPr>
        <w:t xml:space="preserve">for </w:t>
      </w:r>
      <w:r w:rsidR="654CE5A9" w:rsidRPr="3A992BFB">
        <w:rPr>
          <w:rFonts w:ascii="Times New Roman" w:hAnsi="Times New Roman" w:cs="Times New Roman"/>
          <w:color w:val="215E99" w:themeColor="text2" w:themeTint="BF"/>
        </w:rPr>
        <w:t>clarity,</w:t>
      </w:r>
      <w:r w:rsidR="039FF167" w:rsidRPr="3A992BFB">
        <w:rPr>
          <w:rFonts w:ascii="Times New Roman" w:hAnsi="Times New Roman" w:cs="Times New Roman"/>
          <w:color w:val="215E99" w:themeColor="text2" w:themeTint="BF"/>
        </w:rPr>
        <w:t xml:space="preserve"> </w:t>
      </w:r>
      <w:r w:rsidR="50B34E0D" w:rsidRPr="3A992BFB">
        <w:rPr>
          <w:rFonts w:ascii="Times New Roman" w:hAnsi="Times New Roman" w:cs="Times New Roman"/>
          <w:color w:val="215E99" w:themeColor="text2" w:themeTint="BF"/>
        </w:rPr>
        <w:t>and it</w:t>
      </w:r>
      <w:r w:rsidR="48ACE5A2" w:rsidRPr="3A992BFB">
        <w:rPr>
          <w:rFonts w:ascii="Times New Roman" w:hAnsi="Times New Roman" w:cs="Times New Roman"/>
          <w:color w:val="215E99" w:themeColor="text2" w:themeTint="BF"/>
        </w:rPr>
        <w:t xml:space="preserve"> </w:t>
      </w:r>
      <w:r w:rsidR="039FF167" w:rsidRPr="3A992BFB">
        <w:rPr>
          <w:rFonts w:ascii="Times New Roman" w:hAnsi="Times New Roman" w:cs="Times New Roman"/>
          <w:color w:val="215E99" w:themeColor="text2" w:themeTint="BF"/>
        </w:rPr>
        <w:t>now reads:</w:t>
      </w:r>
    </w:p>
    <w:p w14:paraId="16D82A43" w14:textId="09CB9F94" w:rsidR="0081639A" w:rsidRPr="001A4EDE" w:rsidRDefault="46E35621" w:rsidP="3A992BFB">
      <w:pPr>
        <w:spacing w:line="360" w:lineRule="auto"/>
        <w:ind w:left="720"/>
        <w:rPr>
          <w:rFonts w:ascii="Times New Roman" w:eastAsia="Times New Roman" w:hAnsi="Times New Roman" w:cs="Times New Roman"/>
          <w:color w:val="215E99" w:themeColor="text2" w:themeTint="BF"/>
          <w:kern w:val="0"/>
          <w:shd w:val="clear" w:color="auto" w:fill="FFFFFF"/>
          <w:lang w:eastAsia="en-GB"/>
          <w14:ligatures w14:val="none"/>
        </w:rPr>
      </w:pPr>
      <w:r w:rsidRPr="3A992BFB">
        <w:rPr>
          <w:rFonts w:ascii="Times New Roman" w:hAnsi="Times New Roman" w:cs="Times New Roman"/>
          <w:color w:val="215E99" w:themeColor="text2" w:themeTint="BF"/>
          <w:highlight w:val="white"/>
        </w:rPr>
        <w:t>“Most eligible syntheses were in English (n = 48), and the remaining two in Spanish. The syntheses were published between 2008 and 2025 (Fig. 1A).</w:t>
      </w:r>
      <w:r w:rsidRPr="3A992BFB">
        <w:rPr>
          <w:rFonts w:ascii="Times New Roman" w:hAnsi="Times New Roman" w:cs="Times New Roman"/>
          <w:color w:val="215E99" w:themeColor="text2" w:themeTint="BF"/>
        </w:rPr>
        <w:t>”—Manuscript, page 9, lines 216–217.</w:t>
      </w:r>
    </w:p>
    <w:p w14:paraId="61F162F0" w14:textId="77777777" w:rsidR="007D439E" w:rsidRPr="001A4EDE" w:rsidRDefault="00C744BB" w:rsidP="000257B9">
      <w:pPr>
        <w:spacing w:line="360" w:lineRule="auto"/>
        <w:rPr>
          <w:rFonts w:ascii="Times New Roman" w:eastAsia="Times New Roman" w:hAnsi="Times New Roman" w:cs="Times New Roman"/>
          <w:color w:val="222222"/>
          <w:kern w:val="0"/>
          <w:shd w:val="clear" w:color="auto" w:fill="FFFFFF"/>
          <w:lang w:eastAsia="en-GB"/>
          <w14:ligatures w14:val="none"/>
        </w:rPr>
      </w:pPr>
      <w:r w:rsidRPr="001A4EDE">
        <w:rPr>
          <w:rFonts w:ascii="Times New Roman" w:eastAsia="Times New Roman" w:hAnsi="Times New Roman" w:cs="Times New Roman"/>
          <w:color w:val="222222"/>
          <w:kern w:val="0"/>
          <w:shd w:val="clear" w:color="auto" w:fill="FFFFFF"/>
          <w:lang w:eastAsia="en-GB"/>
          <w14:ligatures w14:val="none"/>
        </w:rPr>
        <w:br/>
      </w:r>
      <w:r w:rsidR="006B636E" w:rsidRPr="001A4EDE">
        <w:rPr>
          <w:rFonts w:ascii="Times New Roman" w:eastAsia="Times New Roman" w:hAnsi="Times New Roman" w:cs="Times New Roman"/>
          <w:b/>
          <w:bCs/>
          <w:color w:val="222222"/>
          <w:kern w:val="0"/>
          <w:shd w:val="clear" w:color="auto" w:fill="FFFFFF"/>
          <w:lang w:eastAsia="en-GB"/>
          <w14:ligatures w14:val="none"/>
        </w:rPr>
        <w:t xml:space="preserve">Comment </w:t>
      </w:r>
      <w:r w:rsidR="00D27CCF" w:rsidRPr="001A4EDE">
        <w:rPr>
          <w:rFonts w:ascii="Times New Roman" w:eastAsia="Times New Roman" w:hAnsi="Times New Roman" w:cs="Times New Roman"/>
          <w:b/>
          <w:bCs/>
          <w:color w:val="222222"/>
          <w:kern w:val="0"/>
          <w:shd w:val="clear" w:color="auto" w:fill="FFFFFF"/>
          <w:lang w:eastAsia="en-GB"/>
          <w14:ligatures w14:val="none"/>
        </w:rPr>
        <w:t>#</w:t>
      </w:r>
      <w:r w:rsidR="00691B47" w:rsidRPr="001A4EDE">
        <w:rPr>
          <w:rFonts w:ascii="Times New Roman" w:eastAsia="Times New Roman" w:hAnsi="Times New Roman" w:cs="Times New Roman"/>
          <w:b/>
          <w:bCs/>
          <w:color w:val="222222"/>
          <w:kern w:val="0"/>
          <w:shd w:val="clear" w:color="auto" w:fill="FFFFFF"/>
          <w:lang w:eastAsia="en-GB"/>
          <w14:ligatures w14:val="none"/>
        </w:rPr>
        <w:t>8</w:t>
      </w:r>
      <w:r w:rsidR="00D27CCF" w:rsidRPr="001A4EDE">
        <w:rPr>
          <w:rFonts w:ascii="Times New Roman" w:eastAsia="Times New Roman" w:hAnsi="Times New Roman" w:cs="Times New Roman"/>
          <w:b/>
          <w:bCs/>
          <w:color w:val="222222"/>
          <w:kern w:val="0"/>
          <w:shd w:val="clear" w:color="auto" w:fill="FFFFFF"/>
          <w:lang w:eastAsia="en-GB"/>
          <w14:ligatures w14:val="none"/>
        </w:rPr>
        <w:t>:</w:t>
      </w:r>
      <w:r w:rsidRPr="001A4EDE">
        <w:rPr>
          <w:rFonts w:ascii="Times New Roman" w:eastAsia="Times New Roman" w:hAnsi="Times New Roman" w:cs="Times New Roman"/>
          <w:color w:val="222222"/>
          <w:kern w:val="0"/>
          <w:shd w:val="clear" w:color="auto" w:fill="FFFFFF"/>
          <w:lang w:eastAsia="en-GB"/>
          <w14:ligatures w14:val="none"/>
        </w:rPr>
        <w:t xml:space="preserve"> Discussion: "The poor CEESAT scores of the assessed syntheses likely stem from inconsistent adoption of reporting standards such as ROSES and PRISMA..." Based on my experience working with CEEDER, I suspect that part of the issue is not only inconsistent adoption but also limited awareness of reporting standards and best-practice guidance (e.g., ROSES, PRISMA, and the Collaboration for Environmental Evidence Guidelines and Standards). This may reflect a broader challenge across the environmental research ecosystem, including journals, editors, reviewers, professional societies, and evidence-synthesis organizations. Expanding this discussion slightly could provide a more balanced perspective on why reporting quality remains variable across the field.</w:t>
      </w:r>
    </w:p>
    <w:p w14:paraId="1E14A7FB" w14:textId="310F624B" w:rsidR="00923E5D" w:rsidRPr="001A4EDE" w:rsidRDefault="00C744BB" w:rsidP="3A992BFB">
      <w:pPr>
        <w:spacing w:line="360" w:lineRule="auto"/>
        <w:rPr>
          <w:rFonts w:ascii="Times New Roman" w:eastAsia="Times New Roman" w:hAnsi="Times New Roman" w:cs="Times New Roman"/>
          <w:color w:val="215E99" w:themeColor="text2" w:themeTint="BF"/>
          <w:lang w:eastAsia="en-GB"/>
        </w:rPr>
      </w:pPr>
      <w:r w:rsidRPr="001A4EDE">
        <w:rPr>
          <w:rFonts w:ascii="Times New Roman" w:eastAsia="Times New Roman" w:hAnsi="Times New Roman" w:cs="Times New Roman"/>
          <w:color w:val="222222"/>
          <w:kern w:val="0"/>
          <w:lang w:eastAsia="en-GB"/>
          <w14:ligatures w14:val="none"/>
        </w:rPr>
        <w:br/>
      </w:r>
      <w:r w:rsidR="0AB848B9" w:rsidRPr="3A992BFB">
        <w:rPr>
          <w:rFonts w:ascii="Times New Roman" w:eastAsia="Times New Roman" w:hAnsi="Times New Roman" w:cs="Times New Roman"/>
          <w:b/>
          <w:bCs/>
          <w:color w:val="215E99" w:themeColor="text2" w:themeTint="BF"/>
          <w:kern w:val="0"/>
          <w:lang w:eastAsia="en-GB"/>
          <w14:ligatures w14:val="none"/>
        </w:rPr>
        <w:t xml:space="preserve">Response # </w:t>
      </w:r>
      <w:r w:rsidR="4D5E06F8" w:rsidRPr="3A992BFB">
        <w:rPr>
          <w:rFonts w:ascii="Times New Roman" w:eastAsia="Times New Roman" w:hAnsi="Times New Roman" w:cs="Times New Roman"/>
          <w:b/>
          <w:bCs/>
          <w:color w:val="215E99" w:themeColor="text2" w:themeTint="BF"/>
          <w:kern w:val="0"/>
          <w:lang w:eastAsia="en-GB"/>
          <w14:ligatures w14:val="none"/>
        </w:rPr>
        <w:t>8</w:t>
      </w:r>
      <w:r w:rsidR="0AB848B9" w:rsidRPr="3A992BFB">
        <w:rPr>
          <w:rFonts w:ascii="Times New Roman" w:eastAsia="Times New Roman" w:hAnsi="Times New Roman" w:cs="Times New Roman"/>
          <w:b/>
          <w:bCs/>
          <w:color w:val="215E99" w:themeColor="text2" w:themeTint="BF"/>
          <w:kern w:val="0"/>
          <w:lang w:eastAsia="en-GB"/>
          <w14:ligatures w14:val="none"/>
        </w:rPr>
        <w:t>:</w:t>
      </w:r>
      <w:r w:rsidR="0AB848B9" w:rsidRPr="3A992BFB">
        <w:rPr>
          <w:rFonts w:ascii="Times New Roman" w:eastAsia="Times New Roman" w:hAnsi="Times New Roman" w:cs="Times New Roman"/>
          <w:color w:val="215E99" w:themeColor="text2" w:themeTint="BF"/>
          <w:kern w:val="0"/>
          <w:lang w:eastAsia="en-GB"/>
          <w14:ligatures w14:val="none"/>
        </w:rPr>
        <w:t xml:space="preserve"> </w:t>
      </w:r>
      <w:r w:rsidR="001041A9" w:rsidRPr="3A992BFB">
        <w:rPr>
          <w:rFonts w:ascii="Times New Roman" w:eastAsia="Times New Roman" w:hAnsi="Times New Roman" w:cs="Times New Roman"/>
          <w:color w:val="215E99" w:themeColor="text2" w:themeTint="BF"/>
          <w:kern w:val="0"/>
          <w:shd w:val="clear" w:color="auto" w:fill="FFFFFF"/>
          <w:lang w:eastAsia="en-GB"/>
          <w14:ligatures w14:val="none"/>
        </w:rPr>
        <w:t xml:space="preserve">We thank </w:t>
      </w:r>
      <w:r w:rsidR="00706E35">
        <w:rPr>
          <w:rFonts w:ascii="Times New Roman" w:eastAsia="Times New Roman" w:hAnsi="Times New Roman" w:cs="Times New Roman"/>
          <w:color w:val="215E99" w:themeColor="text2" w:themeTint="BF"/>
          <w:kern w:val="0"/>
          <w:shd w:val="clear" w:color="auto" w:fill="FFFFFF"/>
          <w:lang w:eastAsia="en-GB"/>
          <w14:ligatures w14:val="none"/>
        </w:rPr>
        <w:t xml:space="preserve">Reviewer #2 </w:t>
      </w:r>
      <w:r w:rsidR="00706E35">
        <w:rPr>
          <w:rFonts w:ascii="Times New Roman" w:hAnsi="Times New Roman" w:cs="Times New Roman"/>
          <w:color w:val="215E99" w:themeColor="text2" w:themeTint="BF"/>
        </w:rPr>
        <w:t>for sharing</w:t>
      </w:r>
      <w:r w:rsidR="00E7056B">
        <w:rPr>
          <w:rFonts w:ascii="Times New Roman" w:hAnsi="Times New Roman" w:cs="Times New Roman"/>
          <w:color w:val="215E99" w:themeColor="text2" w:themeTint="BF"/>
        </w:rPr>
        <w:t xml:space="preserve"> their perspective</w:t>
      </w:r>
      <w:r w:rsidR="139EFF09" w:rsidRPr="3A992BFB">
        <w:rPr>
          <w:rFonts w:ascii="Times New Roman" w:hAnsi="Times New Roman" w:cs="Times New Roman"/>
          <w:color w:val="215E99" w:themeColor="text2" w:themeTint="BF"/>
        </w:rPr>
        <w:t xml:space="preserve">. We </w:t>
      </w:r>
      <w:r w:rsidR="0255D099" w:rsidRPr="3A992BFB">
        <w:rPr>
          <w:rFonts w:ascii="Times New Roman" w:hAnsi="Times New Roman" w:cs="Times New Roman"/>
          <w:color w:val="215E99" w:themeColor="text2" w:themeTint="BF"/>
        </w:rPr>
        <w:t>see</w:t>
      </w:r>
      <w:r w:rsidR="139EFF09" w:rsidRPr="3A992BFB">
        <w:rPr>
          <w:rFonts w:ascii="Times New Roman" w:hAnsi="Times New Roman" w:cs="Times New Roman"/>
          <w:color w:val="215E99" w:themeColor="text2" w:themeTint="BF"/>
        </w:rPr>
        <w:t xml:space="preserve"> that the original wording placed too much emphasis on inconsistent adoption of reporting standards and did not fully acknowledge other reasons why reporting quality remains variable across environmental evidence syntheses. </w:t>
      </w:r>
      <w:r w:rsidR="6A1ACF55" w:rsidRPr="3A992BFB">
        <w:rPr>
          <w:rFonts w:ascii="Times New Roman" w:hAnsi="Times New Roman" w:cs="Times New Roman"/>
          <w:color w:val="215E99" w:themeColor="text2" w:themeTint="BF"/>
        </w:rPr>
        <w:t xml:space="preserve">We addressed this issue </w:t>
      </w:r>
      <w:r w:rsidR="0DFF16E8" w:rsidRPr="3A992BFB">
        <w:rPr>
          <w:rFonts w:ascii="Times New Roman" w:hAnsi="Times New Roman" w:cs="Times New Roman"/>
          <w:color w:val="215E99" w:themeColor="text2" w:themeTint="BF"/>
        </w:rPr>
        <w:t>in section 3.5, in the same paragraph we included</w:t>
      </w:r>
      <w:r w:rsidR="139EFF09" w:rsidRPr="3A992BFB">
        <w:rPr>
          <w:rFonts w:ascii="Times New Roman" w:hAnsi="Times New Roman" w:cs="Times New Roman"/>
          <w:color w:val="215E99" w:themeColor="text2" w:themeTint="BF"/>
        </w:rPr>
        <w:t xml:space="preserve"> the broader comparison to Pullin et al. (2022) and Cooke et al. (2023)</w:t>
      </w:r>
      <w:r w:rsidR="0DFF16E8" w:rsidRPr="3A992BFB">
        <w:rPr>
          <w:rFonts w:ascii="Times New Roman" w:hAnsi="Times New Roman" w:cs="Times New Roman"/>
          <w:color w:val="215E99" w:themeColor="text2" w:themeTint="BF"/>
        </w:rPr>
        <w:t xml:space="preserve">, </w:t>
      </w:r>
      <w:r w:rsidR="0DFF16E8" w:rsidRPr="3A992BFB">
        <w:rPr>
          <w:rFonts w:ascii="Times New Roman" w:hAnsi="Times New Roman" w:cs="Times New Roman"/>
          <w:color w:val="215E99" w:themeColor="text2" w:themeTint="BF"/>
        </w:rPr>
        <w:lastRenderedPageBreak/>
        <w:t>please see Comment #3</w:t>
      </w:r>
      <w:r w:rsidR="733EB807" w:rsidRPr="3A992BFB">
        <w:rPr>
          <w:rFonts w:ascii="Times New Roman" w:hAnsi="Times New Roman" w:cs="Times New Roman"/>
          <w:color w:val="215E99" w:themeColor="text2" w:themeTint="BF"/>
        </w:rPr>
        <w:t xml:space="preserve">. Specifically, we added </w:t>
      </w:r>
      <w:r w:rsidR="733EB807" w:rsidRPr="3A992BFB">
        <w:rPr>
          <w:rStyle w:val="Strong"/>
          <w:rFonts w:ascii="Times New Roman" w:hAnsi="Times New Roman" w:cs="Times New Roman"/>
          <w:b w:val="0"/>
          <w:bCs w:val="0"/>
          <w:color w:val="215E99" w:themeColor="text2" w:themeTint="BF"/>
        </w:rPr>
        <w:t>“limited awareness”</w:t>
      </w:r>
      <w:r w:rsidR="733EB807" w:rsidRPr="3A992BFB">
        <w:rPr>
          <w:rFonts w:ascii="Times New Roman" w:hAnsi="Times New Roman" w:cs="Times New Roman"/>
          <w:color w:val="215E99" w:themeColor="text2" w:themeTint="BF"/>
        </w:rPr>
        <w:t xml:space="preserve"> to acknowledge that variable reporting quality may reflect not only inconsistent </w:t>
      </w:r>
      <w:r w:rsidR="112FD937" w:rsidRPr="3A992BFB">
        <w:rPr>
          <w:rFonts w:ascii="Times New Roman" w:hAnsi="Times New Roman" w:cs="Times New Roman"/>
          <w:color w:val="215E99" w:themeColor="text2" w:themeTint="BF"/>
        </w:rPr>
        <w:t>uptake but</w:t>
      </w:r>
      <w:r w:rsidR="733EB807" w:rsidRPr="3A992BFB">
        <w:rPr>
          <w:rFonts w:ascii="Times New Roman" w:hAnsi="Times New Roman" w:cs="Times New Roman"/>
          <w:color w:val="215E99" w:themeColor="text2" w:themeTint="BF"/>
        </w:rPr>
        <w:t xml:space="preserve"> also lack of awareness of reporting standards and best-practice guidance.</w:t>
      </w:r>
    </w:p>
    <w:p w14:paraId="1FBBB304" w14:textId="77777777" w:rsidR="00C744BB" w:rsidRPr="001A4EDE" w:rsidRDefault="00C744BB" w:rsidP="000257B9">
      <w:pPr>
        <w:spacing w:line="360" w:lineRule="auto"/>
        <w:rPr>
          <w:rFonts w:ascii="Times New Roman" w:hAnsi="Times New Roman" w:cs="Times New Roman"/>
        </w:rPr>
      </w:pPr>
    </w:p>
    <w:sectPr w:rsidR="00C744BB" w:rsidRPr="001A4EDE" w:rsidSect="00D462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66633E" w14:textId="77777777" w:rsidR="00464B19" w:rsidRDefault="00464B19" w:rsidP="002F6F52">
      <w:pPr>
        <w:spacing w:after="0" w:line="240" w:lineRule="auto"/>
      </w:pPr>
      <w:r>
        <w:separator/>
      </w:r>
    </w:p>
  </w:endnote>
  <w:endnote w:type="continuationSeparator" w:id="0">
    <w:p w14:paraId="1D0FE672" w14:textId="77777777" w:rsidR="00464B19" w:rsidRDefault="00464B19" w:rsidP="002F6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1E827C" w14:textId="77777777" w:rsidR="00464B19" w:rsidRDefault="00464B19" w:rsidP="002F6F52">
      <w:pPr>
        <w:spacing w:after="0" w:line="240" w:lineRule="auto"/>
      </w:pPr>
      <w:r>
        <w:separator/>
      </w:r>
    </w:p>
  </w:footnote>
  <w:footnote w:type="continuationSeparator" w:id="0">
    <w:p w14:paraId="6943B080" w14:textId="77777777" w:rsidR="00464B19" w:rsidRDefault="00464B19" w:rsidP="002F6F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732873"/>
    <w:multiLevelType w:val="hybridMultilevel"/>
    <w:tmpl w:val="2EE219C4"/>
    <w:lvl w:ilvl="0" w:tplc="DFAA01E0">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DBF0826"/>
    <w:multiLevelType w:val="hybridMultilevel"/>
    <w:tmpl w:val="FF9CC52E"/>
    <w:lvl w:ilvl="0" w:tplc="D2383CBA">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643592">
    <w:abstractNumId w:val="1"/>
  </w:num>
  <w:num w:numId="2" w16cid:durableId="18891483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4BB"/>
    <w:rsid w:val="00001D8B"/>
    <w:rsid w:val="0000279F"/>
    <w:rsid w:val="00006FEA"/>
    <w:rsid w:val="00007F2F"/>
    <w:rsid w:val="00010F59"/>
    <w:rsid w:val="00011BDD"/>
    <w:rsid w:val="000141C8"/>
    <w:rsid w:val="00014C3F"/>
    <w:rsid w:val="00020094"/>
    <w:rsid w:val="0002009D"/>
    <w:rsid w:val="00020127"/>
    <w:rsid w:val="00022D63"/>
    <w:rsid w:val="000251C1"/>
    <w:rsid w:val="000257B9"/>
    <w:rsid w:val="00026872"/>
    <w:rsid w:val="00030263"/>
    <w:rsid w:val="000302E4"/>
    <w:rsid w:val="00030796"/>
    <w:rsid w:val="00031894"/>
    <w:rsid w:val="00031B4F"/>
    <w:rsid w:val="00033179"/>
    <w:rsid w:val="0003498D"/>
    <w:rsid w:val="00035305"/>
    <w:rsid w:val="000360E1"/>
    <w:rsid w:val="00036342"/>
    <w:rsid w:val="00036E9C"/>
    <w:rsid w:val="000402C7"/>
    <w:rsid w:val="0004073C"/>
    <w:rsid w:val="00041022"/>
    <w:rsid w:val="00043D60"/>
    <w:rsid w:val="00047A27"/>
    <w:rsid w:val="000503DE"/>
    <w:rsid w:val="000504C1"/>
    <w:rsid w:val="000521DC"/>
    <w:rsid w:val="000525A8"/>
    <w:rsid w:val="00053B12"/>
    <w:rsid w:val="00053C6F"/>
    <w:rsid w:val="000540F4"/>
    <w:rsid w:val="00055352"/>
    <w:rsid w:val="000568F8"/>
    <w:rsid w:val="00056FE2"/>
    <w:rsid w:val="00057B62"/>
    <w:rsid w:val="00060401"/>
    <w:rsid w:val="00060551"/>
    <w:rsid w:val="00065C30"/>
    <w:rsid w:val="00065E2C"/>
    <w:rsid w:val="00065EAC"/>
    <w:rsid w:val="0007291E"/>
    <w:rsid w:val="000769B6"/>
    <w:rsid w:val="000818E1"/>
    <w:rsid w:val="00082D44"/>
    <w:rsid w:val="00082F13"/>
    <w:rsid w:val="00085B38"/>
    <w:rsid w:val="0008749C"/>
    <w:rsid w:val="000903A0"/>
    <w:rsid w:val="000903F7"/>
    <w:rsid w:val="0009165E"/>
    <w:rsid w:val="00094D8F"/>
    <w:rsid w:val="000964DC"/>
    <w:rsid w:val="000973D9"/>
    <w:rsid w:val="00097C61"/>
    <w:rsid w:val="000A07A9"/>
    <w:rsid w:val="000A0BCD"/>
    <w:rsid w:val="000A1335"/>
    <w:rsid w:val="000A30B9"/>
    <w:rsid w:val="000A4910"/>
    <w:rsid w:val="000A54AC"/>
    <w:rsid w:val="000A79FA"/>
    <w:rsid w:val="000B0760"/>
    <w:rsid w:val="000B0C3F"/>
    <w:rsid w:val="000B145C"/>
    <w:rsid w:val="000B17FE"/>
    <w:rsid w:val="000B2F88"/>
    <w:rsid w:val="000B3D82"/>
    <w:rsid w:val="000B68B1"/>
    <w:rsid w:val="000C3592"/>
    <w:rsid w:val="000C3F60"/>
    <w:rsid w:val="000C4A2A"/>
    <w:rsid w:val="000C751F"/>
    <w:rsid w:val="000D01E3"/>
    <w:rsid w:val="000D1CCC"/>
    <w:rsid w:val="000D2ED4"/>
    <w:rsid w:val="000D2F6D"/>
    <w:rsid w:val="000D453D"/>
    <w:rsid w:val="000D5E51"/>
    <w:rsid w:val="000E07FA"/>
    <w:rsid w:val="000E09BA"/>
    <w:rsid w:val="000E24A9"/>
    <w:rsid w:val="000E43DD"/>
    <w:rsid w:val="000E5F9F"/>
    <w:rsid w:val="000E6356"/>
    <w:rsid w:val="000E6FD8"/>
    <w:rsid w:val="000E7AAE"/>
    <w:rsid w:val="000E7FC1"/>
    <w:rsid w:val="000F092D"/>
    <w:rsid w:val="000F0AF9"/>
    <w:rsid w:val="000F0C80"/>
    <w:rsid w:val="000F56BA"/>
    <w:rsid w:val="000F6A4A"/>
    <w:rsid w:val="00100797"/>
    <w:rsid w:val="001015C5"/>
    <w:rsid w:val="0010170C"/>
    <w:rsid w:val="001021A8"/>
    <w:rsid w:val="001041A9"/>
    <w:rsid w:val="00105337"/>
    <w:rsid w:val="001060E6"/>
    <w:rsid w:val="00106644"/>
    <w:rsid w:val="00110A90"/>
    <w:rsid w:val="00110BC7"/>
    <w:rsid w:val="0011249A"/>
    <w:rsid w:val="00113804"/>
    <w:rsid w:val="00113B95"/>
    <w:rsid w:val="00113E2B"/>
    <w:rsid w:val="00114832"/>
    <w:rsid w:val="00115C5F"/>
    <w:rsid w:val="0011647A"/>
    <w:rsid w:val="001172D8"/>
    <w:rsid w:val="0011764E"/>
    <w:rsid w:val="001208E0"/>
    <w:rsid w:val="001218A8"/>
    <w:rsid w:val="00121FBC"/>
    <w:rsid w:val="001222DC"/>
    <w:rsid w:val="00122EE5"/>
    <w:rsid w:val="0012305B"/>
    <w:rsid w:val="0012472C"/>
    <w:rsid w:val="001256D1"/>
    <w:rsid w:val="0012630D"/>
    <w:rsid w:val="001266AF"/>
    <w:rsid w:val="00126BEF"/>
    <w:rsid w:val="00126C8B"/>
    <w:rsid w:val="00127443"/>
    <w:rsid w:val="00127973"/>
    <w:rsid w:val="001300AA"/>
    <w:rsid w:val="00133148"/>
    <w:rsid w:val="00133D15"/>
    <w:rsid w:val="00135EFA"/>
    <w:rsid w:val="001368E2"/>
    <w:rsid w:val="00136BEF"/>
    <w:rsid w:val="0013738F"/>
    <w:rsid w:val="0014043A"/>
    <w:rsid w:val="001412F1"/>
    <w:rsid w:val="00144376"/>
    <w:rsid w:val="00145B22"/>
    <w:rsid w:val="00146367"/>
    <w:rsid w:val="001464AB"/>
    <w:rsid w:val="0014664A"/>
    <w:rsid w:val="001472BC"/>
    <w:rsid w:val="00153185"/>
    <w:rsid w:val="0015480A"/>
    <w:rsid w:val="00154AD6"/>
    <w:rsid w:val="00154B04"/>
    <w:rsid w:val="00154EBA"/>
    <w:rsid w:val="0015683A"/>
    <w:rsid w:val="00161C79"/>
    <w:rsid w:val="0016331F"/>
    <w:rsid w:val="00163BE2"/>
    <w:rsid w:val="00164256"/>
    <w:rsid w:val="001659A1"/>
    <w:rsid w:val="001667AE"/>
    <w:rsid w:val="00167419"/>
    <w:rsid w:val="00167450"/>
    <w:rsid w:val="0016796D"/>
    <w:rsid w:val="0017193F"/>
    <w:rsid w:val="00171E63"/>
    <w:rsid w:val="00171E8C"/>
    <w:rsid w:val="001723A1"/>
    <w:rsid w:val="0017405C"/>
    <w:rsid w:val="0017407C"/>
    <w:rsid w:val="0017476E"/>
    <w:rsid w:val="00174E2E"/>
    <w:rsid w:val="001759B2"/>
    <w:rsid w:val="00175A93"/>
    <w:rsid w:val="00176F74"/>
    <w:rsid w:val="001813CB"/>
    <w:rsid w:val="00184898"/>
    <w:rsid w:val="00185F30"/>
    <w:rsid w:val="00186FFB"/>
    <w:rsid w:val="00191C97"/>
    <w:rsid w:val="00191E86"/>
    <w:rsid w:val="001939DC"/>
    <w:rsid w:val="00193F9E"/>
    <w:rsid w:val="00194C1C"/>
    <w:rsid w:val="00194CA0"/>
    <w:rsid w:val="0019747B"/>
    <w:rsid w:val="00197CD5"/>
    <w:rsid w:val="00198473"/>
    <w:rsid w:val="001A0EF5"/>
    <w:rsid w:val="001A45CF"/>
    <w:rsid w:val="001A46FA"/>
    <w:rsid w:val="001A4EDE"/>
    <w:rsid w:val="001A50E0"/>
    <w:rsid w:val="001A6B28"/>
    <w:rsid w:val="001A7A94"/>
    <w:rsid w:val="001A7C52"/>
    <w:rsid w:val="001B0677"/>
    <w:rsid w:val="001B2710"/>
    <w:rsid w:val="001B563D"/>
    <w:rsid w:val="001B59CC"/>
    <w:rsid w:val="001B5AA7"/>
    <w:rsid w:val="001B7282"/>
    <w:rsid w:val="001B774B"/>
    <w:rsid w:val="001C0670"/>
    <w:rsid w:val="001C2347"/>
    <w:rsid w:val="001C241A"/>
    <w:rsid w:val="001C6A19"/>
    <w:rsid w:val="001D1787"/>
    <w:rsid w:val="001D2854"/>
    <w:rsid w:val="001D2868"/>
    <w:rsid w:val="001D311F"/>
    <w:rsid w:val="001D413C"/>
    <w:rsid w:val="001D41A8"/>
    <w:rsid w:val="001D6C25"/>
    <w:rsid w:val="001E01BA"/>
    <w:rsid w:val="001E03CF"/>
    <w:rsid w:val="001E0B59"/>
    <w:rsid w:val="001E355E"/>
    <w:rsid w:val="001E68ED"/>
    <w:rsid w:val="001F2D67"/>
    <w:rsid w:val="001F354C"/>
    <w:rsid w:val="001F3725"/>
    <w:rsid w:val="001F5313"/>
    <w:rsid w:val="001F535A"/>
    <w:rsid w:val="001F7D86"/>
    <w:rsid w:val="0020032B"/>
    <w:rsid w:val="002023B4"/>
    <w:rsid w:val="00203BDD"/>
    <w:rsid w:val="00203D18"/>
    <w:rsid w:val="00205033"/>
    <w:rsid w:val="00205C03"/>
    <w:rsid w:val="002061AD"/>
    <w:rsid w:val="0020670E"/>
    <w:rsid w:val="00206DB0"/>
    <w:rsid w:val="00207638"/>
    <w:rsid w:val="00207785"/>
    <w:rsid w:val="00207B3D"/>
    <w:rsid w:val="002134CF"/>
    <w:rsid w:val="002135A0"/>
    <w:rsid w:val="00216328"/>
    <w:rsid w:val="00217619"/>
    <w:rsid w:val="002201CD"/>
    <w:rsid w:val="002204CF"/>
    <w:rsid w:val="002220D7"/>
    <w:rsid w:val="00222AE6"/>
    <w:rsid w:val="00222D0B"/>
    <w:rsid w:val="002230EC"/>
    <w:rsid w:val="002237C2"/>
    <w:rsid w:val="00225149"/>
    <w:rsid w:val="00225E57"/>
    <w:rsid w:val="002267A2"/>
    <w:rsid w:val="00227D99"/>
    <w:rsid w:val="00230523"/>
    <w:rsid w:val="00230B9F"/>
    <w:rsid w:val="002320D6"/>
    <w:rsid w:val="002322DA"/>
    <w:rsid w:val="0023250F"/>
    <w:rsid w:val="00233CFE"/>
    <w:rsid w:val="00234F90"/>
    <w:rsid w:val="0023694A"/>
    <w:rsid w:val="00236970"/>
    <w:rsid w:val="00240E47"/>
    <w:rsid w:val="0024119E"/>
    <w:rsid w:val="002438D2"/>
    <w:rsid w:val="00246860"/>
    <w:rsid w:val="00250893"/>
    <w:rsid w:val="00250CF6"/>
    <w:rsid w:val="00251AFF"/>
    <w:rsid w:val="00252DD9"/>
    <w:rsid w:val="00255534"/>
    <w:rsid w:val="00255AFD"/>
    <w:rsid w:val="00255B06"/>
    <w:rsid w:val="0026059F"/>
    <w:rsid w:val="002608C9"/>
    <w:rsid w:val="002610E2"/>
    <w:rsid w:val="00261312"/>
    <w:rsid w:val="00261B8B"/>
    <w:rsid w:val="0026376A"/>
    <w:rsid w:val="002645FD"/>
    <w:rsid w:val="0026505E"/>
    <w:rsid w:val="00265303"/>
    <w:rsid w:val="0026686A"/>
    <w:rsid w:val="00270731"/>
    <w:rsid w:val="00271969"/>
    <w:rsid w:val="002720B6"/>
    <w:rsid w:val="00274209"/>
    <w:rsid w:val="002747E2"/>
    <w:rsid w:val="00275729"/>
    <w:rsid w:val="002763B2"/>
    <w:rsid w:val="00280683"/>
    <w:rsid w:val="00284DB2"/>
    <w:rsid w:val="002852E8"/>
    <w:rsid w:val="00285F26"/>
    <w:rsid w:val="002863FC"/>
    <w:rsid w:val="0028660D"/>
    <w:rsid w:val="00290DFF"/>
    <w:rsid w:val="002915B8"/>
    <w:rsid w:val="00291C55"/>
    <w:rsid w:val="002923C6"/>
    <w:rsid w:val="002923D0"/>
    <w:rsid w:val="002935EB"/>
    <w:rsid w:val="00296E97"/>
    <w:rsid w:val="00296F2E"/>
    <w:rsid w:val="002A07A7"/>
    <w:rsid w:val="002A23CF"/>
    <w:rsid w:val="002A3FE3"/>
    <w:rsid w:val="002A495E"/>
    <w:rsid w:val="002A5AEE"/>
    <w:rsid w:val="002A76DE"/>
    <w:rsid w:val="002B01D4"/>
    <w:rsid w:val="002B3C14"/>
    <w:rsid w:val="002B6CA6"/>
    <w:rsid w:val="002C556C"/>
    <w:rsid w:val="002C5FFE"/>
    <w:rsid w:val="002C648E"/>
    <w:rsid w:val="002C6DCD"/>
    <w:rsid w:val="002C70C4"/>
    <w:rsid w:val="002D22ED"/>
    <w:rsid w:val="002D296E"/>
    <w:rsid w:val="002D431C"/>
    <w:rsid w:val="002D4526"/>
    <w:rsid w:val="002E0F8B"/>
    <w:rsid w:val="002E141F"/>
    <w:rsid w:val="002E3A72"/>
    <w:rsid w:val="002E3D9B"/>
    <w:rsid w:val="002E4695"/>
    <w:rsid w:val="002E76AB"/>
    <w:rsid w:val="002F2561"/>
    <w:rsid w:val="002F3EDA"/>
    <w:rsid w:val="002F502C"/>
    <w:rsid w:val="002F51D5"/>
    <w:rsid w:val="002F53EF"/>
    <w:rsid w:val="002F53F3"/>
    <w:rsid w:val="002F60C8"/>
    <w:rsid w:val="002F6EA4"/>
    <w:rsid w:val="002F6F52"/>
    <w:rsid w:val="0030025E"/>
    <w:rsid w:val="003015E2"/>
    <w:rsid w:val="00301C10"/>
    <w:rsid w:val="00304A5C"/>
    <w:rsid w:val="00306078"/>
    <w:rsid w:val="003062EC"/>
    <w:rsid w:val="00306ED5"/>
    <w:rsid w:val="00307975"/>
    <w:rsid w:val="00310D44"/>
    <w:rsid w:val="00311A25"/>
    <w:rsid w:val="00311DCA"/>
    <w:rsid w:val="003126F3"/>
    <w:rsid w:val="00313330"/>
    <w:rsid w:val="0031405D"/>
    <w:rsid w:val="003145D2"/>
    <w:rsid w:val="003151FC"/>
    <w:rsid w:val="00316BEE"/>
    <w:rsid w:val="003175C9"/>
    <w:rsid w:val="003202CC"/>
    <w:rsid w:val="00320FFE"/>
    <w:rsid w:val="003217CF"/>
    <w:rsid w:val="00322327"/>
    <w:rsid w:val="0032242F"/>
    <w:rsid w:val="00322C09"/>
    <w:rsid w:val="00323F68"/>
    <w:rsid w:val="00324C63"/>
    <w:rsid w:val="0032609D"/>
    <w:rsid w:val="003264BF"/>
    <w:rsid w:val="00332A8A"/>
    <w:rsid w:val="00334447"/>
    <w:rsid w:val="0033448A"/>
    <w:rsid w:val="00335CDF"/>
    <w:rsid w:val="00337012"/>
    <w:rsid w:val="00340259"/>
    <w:rsid w:val="00340B48"/>
    <w:rsid w:val="003423D5"/>
    <w:rsid w:val="00342A81"/>
    <w:rsid w:val="0034311A"/>
    <w:rsid w:val="003433AB"/>
    <w:rsid w:val="0034359E"/>
    <w:rsid w:val="00343B40"/>
    <w:rsid w:val="00344F2B"/>
    <w:rsid w:val="00347D13"/>
    <w:rsid w:val="00347E37"/>
    <w:rsid w:val="00347E59"/>
    <w:rsid w:val="003504A6"/>
    <w:rsid w:val="00350A0B"/>
    <w:rsid w:val="00351CD6"/>
    <w:rsid w:val="00353A29"/>
    <w:rsid w:val="00353F5C"/>
    <w:rsid w:val="00354DC4"/>
    <w:rsid w:val="00355F3D"/>
    <w:rsid w:val="00356377"/>
    <w:rsid w:val="00360DDF"/>
    <w:rsid w:val="00360EAA"/>
    <w:rsid w:val="0036113F"/>
    <w:rsid w:val="00361AE3"/>
    <w:rsid w:val="00362342"/>
    <w:rsid w:val="00362961"/>
    <w:rsid w:val="00362AD0"/>
    <w:rsid w:val="00363F6B"/>
    <w:rsid w:val="003643D3"/>
    <w:rsid w:val="00364904"/>
    <w:rsid w:val="00364C61"/>
    <w:rsid w:val="00364F2D"/>
    <w:rsid w:val="00365CD2"/>
    <w:rsid w:val="003705AE"/>
    <w:rsid w:val="00371B7C"/>
    <w:rsid w:val="00372518"/>
    <w:rsid w:val="00372DC2"/>
    <w:rsid w:val="00373330"/>
    <w:rsid w:val="0037338F"/>
    <w:rsid w:val="003739A2"/>
    <w:rsid w:val="003766A8"/>
    <w:rsid w:val="00376AC4"/>
    <w:rsid w:val="0038051A"/>
    <w:rsid w:val="00380613"/>
    <w:rsid w:val="0038226F"/>
    <w:rsid w:val="00383222"/>
    <w:rsid w:val="00383FD2"/>
    <w:rsid w:val="00384133"/>
    <w:rsid w:val="00384970"/>
    <w:rsid w:val="00384A13"/>
    <w:rsid w:val="003854BC"/>
    <w:rsid w:val="00387E56"/>
    <w:rsid w:val="0039222A"/>
    <w:rsid w:val="003929BC"/>
    <w:rsid w:val="0039435C"/>
    <w:rsid w:val="0039781F"/>
    <w:rsid w:val="003A021E"/>
    <w:rsid w:val="003A0F14"/>
    <w:rsid w:val="003A0FDA"/>
    <w:rsid w:val="003A193B"/>
    <w:rsid w:val="003A1B14"/>
    <w:rsid w:val="003A2F9B"/>
    <w:rsid w:val="003A3645"/>
    <w:rsid w:val="003A39B8"/>
    <w:rsid w:val="003A4EDE"/>
    <w:rsid w:val="003A5E29"/>
    <w:rsid w:val="003A606A"/>
    <w:rsid w:val="003A76F3"/>
    <w:rsid w:val="003A7E3A"/>
    <w:rsid w:val="003B2B89"/>
    <w:rsid w:val="003B58C0"/>
    <w:rsid w:val="003B6378"/>
    <w:rsid w:val="003B63D7"/>
    <w:rsid w:val="003B6C7E"/>
    <w:rsid w:val="003C0485"/>
    <w:rsid w:val="003C1288"/>
    <w:rsid w:val="003C20BA"/>
    <w:rsid w:val="003C3DDC"/>
    <w:rsid w:val="003C4745"/>
    <w:rsid w:val="003C4BFF"/>
    <w:rsid w:val="003C6291"/>
    <w:rsid w:val="003D167A"/>
    <w:rsid w:val="003D27EC"/>
    <w:rsid w:val="003D2CD9"/>
    <w:rsid w:val="003D6FDA"/>
    <w:rsid w:val="003E0294"/>
    <w:rsid w:val="003E19E1"/>
    <w:rsid w:val="003E1C11"/>
    <w:rsid w:val="003E25FB"/>
    <w:rsid w:val="003E45B6"/>
    <w:rsid w:val="003E598E"/>
    <w:rsid w:val="003F009A"/>
    <w:rsid w:val="003F02D0"/>
    <w:rsid w:val="003F22B8"/>
    <w:rsid w:val="003F3573"/>
    <w:rsid w:val="003F3A75"/>
    <w:rsid w:val="003F41DA"/>
    <w:rsid w:val="003F5042"/>
    <w:rsid w:val="003F578B"/>
    <w:rsid w:val="003F5E06"/>
    <w:rsid w:val="003F69A4"/>
    <w:rsid w:val="003F6A24"/>
    <w:rsid w:val="003F79A3"/>
    <w:rsid w:val="004023EF"/>
    <w:rsid w:val="00402F26"/>
    <w:rsid w:val="00403080"/>
    <w:rsid w:val="004030AC"/>
    <w:rsid w:val="00403338"/>
    <w:rsid w:val="00403E54"/>
    <w:rsid w:val="004041C6"/>
    <w:rsid w:val="00404A5C"/>
    <w:rsid w:val="00405AF8"/>
    <w:rsid w:val="00405DC8"/>
    <w:rsid w:val="00405EE6"/>
    <w:rsid w:val="00406323"/>
    <w:rsid w:val="00411231"/>
    <w:rsid w:val="00411778"/>
    <w:rsid w:val="00412533"/>
    <w:rsid w:val="00412A17"/>
    <w:rsid w:val="00415665"/>
    <w:rsid w:val="00417DCA"/>
    <w:rsid w:val="004204E4"/>
    <w:rsid w:val="004212DD"/>
    <w:rsid w:val="00422C81"/>
    <w:rsid w:val="00424C4D"/>
    <w:rsid w:val="004255E3"/>
    <w:rsid w:val="004259CD"/>
    <w:rsid w:val="00425FAE"/>
    <w:rsid w:val="004263A6"/>
    <w:rsid w:val="004270D9"/>
    <w:rsid w:val="00430005"/>
    <w:rsid w:val="00433B60"/>
    <w:rsid w:val="00435983"/>
    <w:rsid w:val="004360AD"/>
    <w:rsid w:val="0043637B"/>
    <w:rsid w:val="00440027"/>
    <w:rsid w:val="00440F78"/>
    <w:rsid w:val="004418FE"/>
    <w:rsid w:val="00446146"/>
    <w:rsid w:val="00446918"/>
    <w:rsid w:val="004503A9"/>
    <w:rsid w:val="00453132"/>
    <w:rsid w:val="004575B1"/>
    <w:rsid w:val="004578A7"/>
    <w:rsid w:val="00461222"/>
    <w:rsid w:val="00462434"/>
    <w:rsid w:val="0046411A"/>
    <w:rsid w:val="00464486"/>
    <w:rsid w:val="00464B19"/>
    <w:rsid w:val="004657FD"/>
    <w:rsid w:val="00467437"/>
    <w:rsid w:val="00467591"/>
    <w:rsid w:val="00467D50"/>
    <w:rsid w:val="00470CAA"/>
    <w:rsid w:val="004724EF"/>
    <w:rsid w:val="00472F9D"/>
    <w:rsid w:val="004736EB"/>
    <w:rsid w:val="004745E8"/>
    <w:rsid w:val="00475583"/>
    <w:rsid w:val="00475F34"/>
    <w:rsid w:val="00476790"/>
    <w:rsid w:val="0048068D"/>
    <w:rsid w:val="00481A2C"/>
    <w:rsid w:val="004824FD"/>
    <w:rsid w:val="00482BD1"/>
    <w:rsid w:val="004842B6"/>
    <w:rsid w:val="00485207"/>
    <w:rsid w:val="00485CD8"/>
    <w:rsid w:val="00485DBA"/>
    <w:rsid w:val="004863A8"/>
    <w:rsid w:val="00490F46"/>
    <w:rsid w:val="0049188E"/>
    <w:rsid w:val="004924AA"/>
    <w:rsid w:val="004931CD"/>
    <w:rsid w:val="00493CD9"/>
    <w:rsid w:val="00495697"/>
    <w:rsid w:val="0049763F"/>
    <w:rsid w:val="00497D0F"/>
    <w:rsid w:val="00497DB6"/>
    <w:rsid w:val="00497F99"/>
    <w:rsid w:val="004A1AA4"/>
    <w:rsid w:val="004A1FDC"/>
    <w:rsid w:val="004A2228"/>
    <w:rsid w:val="004A2534"/>
    <w:rsid w:val="004A2768"/>
    <w:rsid w:val="004A3622"/>
    <w:rsid w:val="004A3B41"/>
    <w:rsid w:val="004A5CCA"/>
    <w:rsid w:val="004A6079"/>
    <w:rsid w:val="004A7AA5"/>
    <w:rsid w:val="004B045C"/>
    <w:rsid w:val="004B0BDB"/>
    <w:rsid w:val="004B2A00"/>
    <w:rsid w:val="004B2ABF"/>
    <w:rsid w:val="004B2D5F"/>
    <w:rsid w:val="004B3030"/>
    <w:rsid w:val="004B3563"/>
    <w:rsid w:val="004B3FD0"/>
    <w:rsid w:val="004B4739"/>
    <w:rsid w:val="004C2362"/>
    <w:rsid w:val="004C2B2C"/>
    <w:rsid w:val="004C2FA7"/>
    <w:rsid w:val="004C420A"/>
    <w:rsid w:val="004C44FE"/>
    <w:rsid w:val="004C5010"/>
    <w:rsid w:val="004C5043"/>
    <w:rsid w:val="004C570F"/>
    <w:rsid w:val="004C5F2F"/>
    <w:rsid w:val="004C7792"/>
    <w:rsid w:val="004D01FC"/>
    <w:rsid w:val="004D10BD"/>
    <w:rsid w:val="004D2B26"/>
    <w:rsid w:val="004D5718"/>
    <w:rsid w:val="004D5AD5"/>
    <w:rsid w:val="004D7534"/>
    <w:rsid w:val="004E0119"/>
    <w:rsid w:val="004E01DE"/>
    <w:rsid w:val="004E1091"/>
    <w:rsid w:val="004E15ED"/>
    <w:rsid w:val="004E1A5E"/>
    <w:rsid w:val="004E2E7E"/>
    <w:rsid w:val="004E2F6C"/>
    <w:rsid w:val="004E54ED"/>
    <w:rsid w:val="004E57D5"/>
    <w:rsid w:val="004E600D"/>
    <w:rsid w:val="004E6FB8"/>
    <w:rsid w:val="004F06B2"/>
    <w:rsid w:val="004F38EC"/>
    <w:rsid w:val="004F5200"/>
    <w:rsid w:val="004F5C8B"/>
    <w:rsid w:val="004F5CCC"/>
    <w:rsid w:val="004F79B9"/>
    <w:rsid w:val="004F7F64"/>
    <w:rsid w:val="00500B4F"/>
    <w:rsid w:val="00500DC8"/>
    <w:rsid w:val="00502451"/>
    <w:rsid w:val="0050324D"/>
    <w:rsid w:val="00503518"/>
    <w:rsid w:val="00503A0B"/>
    <w:rsid w:val="00503E4A"/>
    <w:rsid w:val="00506E74"/>
    <w:rsid w:val="005073B9"/>
    <w:rsid w:val="00507670"/>
    <w:rsid w:val="005076C2"/>
    <w:rsid w:val="00510E70"/>
    <w:rsid w:val="00511BBA"/>
    <w:rsid w:val="0051294B"/>
    <w:rsid w:val="00512A95"/>
    <w:rsid w:val="00514850"/>
    <w:rsid w:val="00516E6E"/>
    <w:rsid w:val="0051775B"/>
    <w:rsid w:val="00523079"/>
    <w:rsid w:val="0052388E"/>
    <w:rsid w:val="0052463E"/>
    <w:rsid w:val="00525F09"/>
    <w:rsid w:val="0052639F"/>
    <w:rsid w:val="00527339"/>
    <w:rsid w:val="005275C1"/>
    <w:rsid w:val="005279F0"/>
    <w:rsid w:val="005309F0"/>
    <w:rsid w:val="00531D0E"/>
    <w:rsid w:val="00532470"/>
    <w:rsid w:val="00532A2B"/>
    <w:rsid w:val="00533017"/>
    <w:rsid w:val="00535E81"/>
    <w:rsid w:val="005377B2"/>
    <w:rsid w:val="00537B4B"/>
    <w:rsid w:val="00540267"/>
    <w:rsid w:val="00541034"/>
    <w:rsid w:val="00542940"/>
    <w:rsid w:val="00542D92"/>
    <w:rsid w:val="005430C7"/>
    <w:rsid w:val="0054353B"/>
    <w:rsid w:val="00544E98"/>
    <w:rsid w:val="00545254"/>
    <w:rsid w:val="00545BD9"/>
    <w:rsid w:val="00546C6B"/>
    <w:rsid w:val="00546CAF"/>
    <w:rsid w:val="00546F10"/>
    <w:rsid w:val="00547F7D"/>
    <w:rsid w:val="0055005F"/>
    <w:rsid w:val="00550459"/>
    <w:rsid w:val="0055175A"/>
    <w:rsid w:val="00551E36"/>
    <w:rsid w:val="00553E8A"/>
    <w:rsid w:val="0055435D"/>
    <w:rsid w:val="00554D30"/>
    <w:rsid w:val="00557C5B"/>
    <w:rsid w:val="005622E4"/>
    <w:rsid w:val="00562700"/>
    <w:rsid w:val="00565B66"/>
    <w:rsid w:val="00566ED0"/>
    <w:rsid w:val="005671BE"/>
    <w:rsid w:val="00570459"/>
    <w:rsid w:val="00571DD4"/>
    <w:rsid w:val="00572FA2"/>
    <w:rsid w:val="00576D59"/>
    <w:rsid w:val="00577F87"/>
    <w:rsid w:val="005803CD"/>
    <w:rsid w:val="005811F3"/>
    <w:rsid w:val="005816EE"/>
    <w:rsid w:val="00581929"/>
    <w:rsid w:val="005825E2"/>
    <w:rsid w:val="00585364"/>
    <w:rsid w:val="005904F5"/>
    <w:rsid w:val="00590521"/>
    <w:rsid w:val="0059113F"/>
    <w:rsid w:val="005911FD"/>
    <w:rsid w:val="00592081"/>
    <w:rsid w:val="005924E5"/>
    <w:rsid w:val="00593356"/>
    <w:rsid w:val="0059417E"/>
    <w:rsid w:val="00595019"/>
    <w:rsid w:val="005971D5"/>
    <w:rsid w:val="005A0731"/>
    <w:rsid w:val="005A1ED5"/>
    <w:rsid w:val="005A3429"/>
    <w:rsid w:val="005A59B9"/>
    <w:rsid w:val="005A662B"/>
    <w:rsid w:val="005B02E3"/>
    <w:rsid w:val="005B0D8D"/>
    <w:rsid w:val="005B16EE"/>
    <w:rsid w:val="005B24BB"/>
    <w:rsid w:val="005B24EA"/>
    <w:rsid w:val="005B25B3"/>
    <w:rsid w:val="005B25B6"/>
    <w:rsid w:val="005B65F5"/>
    <w:rsid w:val="005B68F4"/>
    <w:rsid w:val="005B694A"/>
    <w:rsid w:val="005C11FC"/>
    <w:rsid w:val="005C1C13"/>
    <w:rsid w:val="005C3991"/>
    <w:rsid w:val="005C4C35"/>
    <w:rsid w:val="005C68A1"/>
    <w:rsid w:val="005C7A36"/>
    <w:rsid w:val="005C7D1E"/>
    <w:rsid w:val="005D3554"/>
    <w:rsid w:val="005D47D5"/>
    <w:rsid w:val="005D4C20"/>
    <w:rsid w:val="005D4FA1"/>
    <w:rsid w:val="005D50D2"/>
    <w:rsid w:val="005D6E82"/>
    <w:rsid w:val="005D7C78"/>
    <w:rsid w:val="005E111F"/>
    <w:rsid w:val="005E1230"/>
    <w:rsid w:val="005E15AB"/>
    <w:rsid w:val="005E16E0"/>
    <w:rsid w:val="005E180D"/>
    <w:rsid w:val="005E3625"/>
    <w:rsid w:val="005E36DE"/>
    <w:rsid w:val="005E3757"/>
    <w:rsid w:val="005E54BD"/>
    <w:rsid w:val="005E5A1E"/>
    <w:rsid w:val="005E6E3B"/>
    <w:rsid w:val="005E7F07"/>
    <w:rsid w:val="005E7F5B"/>
    <w:rsid w:val="005F0D40"/>
    <w:rsid w:val="005F2531"/>
    <w:rsid w:val="005F585F"/>
    <w:rsid w:val="006004C9"/>
    <w:rsid w:val="00600647"/>
    <w:rsid w:val="00601534"/>
    <w:rsid w:val="00602088"/>
    <w:rsid w:val="00604E13"/>
    <w:rsid w:val="00605D40"/>
    <w:rsid w:val="00606F3C"/>
    <w:rsid w:val="006105BD"/>
    <w:rsid w:val="00610B98"/>
    <w:rsid w:val="006122AB"/>
    <w:rsid w:val="006142F4"/>
    <w:rsid w:val="00616FB7"/>
    <w:rsid w:val="00623014"/>
    <w:rsid w:val="0062355A"/>
    <w:rsid w:val="00624C6C"/>
    <w:rsid w:val="00625C70"/>
    <w:rsid w:val="00626401"/>
    <w:rsid w:val="006267E8"/>
    <w:rsid w:val="0062791B"/>
    <w:rsid w:val="00627EC3"/>
    <w:rsid w:val="00627F4B"/>
    <w:rsid w:val="00630075"/>
    <w:rsid w:val="0063035E"/>
    <w:rsid w:val="00632646"/>
    <w:rsid w:val="0063266C"/>
    <w:rsid w:val="00633E10"/>
    <w:rsid w:val="00634976"/>
    <w:rsid w:val="00634ECC"/>
    <w:rsid w:val="00635269"/>
    <w:rsid w:val="00636737"/>
    <w:rsid w:val="0064110A"/>
    <w:rsid w:val="00643358"/>
    <w:rsid w:val="006452AB"/>
    <w:rsid w:val="0064673F"/>
    <w:rsid w:val="0064674F"/>
    <w:rsid w:val="006469FE"/>
    <w:rsid w:val="00647D43"/>
    <w:rsid w:val="006504FC"/>
    <w:rsid w:val="00650BC2"/>
    <w:rsid w:val="00650CE1"/>
    <w:rsid w:val="00654901"/>
    <w:rsid w:val="00654EA4"/>
    <w:rsid w:val="00654F6A"/>
    <w:rsid w:val="00656FD3"/>
    <w:rsid w:val="00657874"/>
    <w:rsid w:val="00661930"/>
    <w:rsid w:val="00661AD8"/>
    <w:rsid w:val="006621A0"/>
    <w:rsid w:val="006628A8"/>
    <w:rsid w:val="00663B44"/>
    <w:rsid w:val="006654A1"/>
    <w:rsid w:val="00665EA1"/>
    <w:rsid w:val="00667681"/>
    <w:rsid w:val="006707B9"/>
    <w:rsid w:val="006708A0"/>
    <w:rsid w:val="00670C1C"/>
    <w:rsid w:val="00672FD9"/>
    <w:rsid w:val="00673180"/>
    <w:rsid w:val="006747EA"/>
    <w:rsid w:val="006764D7"/>
    <w:rsid w:val="00680059"/>
    <w:rsid w:val="006809E4"/>
    <w:rsid w:val="00680E33"/>
    <w:rsid w:val="00681770"/>
    <w:rsid w:val="00681A97"/>
    <w:rsid w:val="00682A58"/>
    <w:rsid w:val="00685F25"/>
    <w:rsid w:val="00690760"/>
    <w:rsid w:val="00691AFB"/>
    <w:rsid w:val="00691B47"/>
    <w:rsid w:val="0069241F"/>
    <w:rsid w:val="00692C62"/>
    <w:rsid w:val="00692F83"/>
    <w:rsid w:val="00693563"/>
    <w:rsid w:val="00693E4C"/>
    <w:rsid w:val="00694508"/>
    <w:rsid w:val="0069628B"/>
    <w:rsid w:val="006A023B"/>
    <w:rsid w:val="006A071C"/>
    <w:rsid w:val="006A0BEE"/>
    <w:rsid w:val="006A0DB5"/>
    <w:rsid w:val="006A2189"/>
    <w:rsid w:val="006A243E"/>
    <w:rsid w:val="006A323D"/>
    <w:rsid w:val="006A54FE"/>
    <w:rsid w:val="006A55EF"/>
    <w:rsid w:val="006A5B89"/>
    <w:rsid w:val="006A6E13"/>
    <w:rsid w:val="006A6FD2"/>
    <w:rsid w:val="006B0E92"/>
    <w:rsid w:val="006B1D09"/>
    <w:rsid w:val="006B636E"/>
    <w:rsid w:val="006B6398"/>
    <w:rsid w:val="006B719F"/>
    <w:rsid w:val="006C04C6"/>
    <w:rsid w:val="006C0757"/>
    <w:rsid w:val="006C08A0"/>
    <w:rsid w:val="006C0AEE"/>
    <w:rsid w:val="006C0D13"/>
    <w:rsid w:val="006C1D2B"/>
    <w:rsid w:val="006C23F3"/>
    <w:rsid w:val="006C3033"/>
    <w:rsid w:val="006C33C6"/>
    <w:rsid w:val="006C370B"/>
    <w:rsid w:val="006C5577"/>
    <w:rsid w:val="006C59C5"/>
    <w:rsid w:val="006C69F4"/>
    <w:rsid w:val="006C6DF1"/>
    <w:rsid w:val="006C7B17"/>
    <w:rsid w:val="006D071B"/>
    <w:rsid w:val="006D1937"/>
    <w:rsid w:val="006D2A6E"/>
    <w:rsid w:val="006D2A95"/>
    <w:rsid w:val="006D4F7D"/>
    <w:rsid w:val="006D5358"/>
    <w:rsid w:val="006D5F34"/>
    <w:rsid w:val="006D63BD"/>
    <w:rsid w:val="006E0F33"/>
    <w:rsid w:val="006E12FC"/>
    <w:rsid w:val="006E1C99"/>
    <w:rsid w:val="006E2AAC"/>
    <w:rsid w:val="006E2E6E"/>
    <w:rsid w:val="006E3701"/>
    <w:rsid w:val="006E5319"/>
    <w:rsid w:val="006E5BC1"/>
    <w:rsid w:val="006F19B1"/>
    <w:rsid w:val="006F1EF5"/>
    <w:rsid w:val="006F2206"/>
    <w:rsid w:val="006F2358"/>
    <w:rsid w:val="006F24C5"/>
    <w:rsid w:val="006F5AF4"/>
    <w:rsid w:val="006F5BA9"/>
    <w:rsid w:val="006F5EE0"/>
    <w:rsid w:val="006F6090"/>
    <w:rsid w:val="006F6705"/>
    <w:rsid w:val="006F6EB9"/>
    <w:rsid w:val="006F76D6"/>
    <w:rsid w:val="0070026E"/>
    <w:rsid w:val="007019C2"/>
    <w:rsid w:val="00702140"/>
    <w:rsid w:val="00702BFA"/>
    <w:rsid w:val="00703830"/>
    <w:rsid w:val="007042E7"/>
    <w:rsid w:val="00704AAC"/>
    <w:rsid w:val="00704F1F"/>
    <w:rsid w:val="007066EC"/>
    <w:rsid w:val="00706E35"/>
    <w:rsid w:val="00706EB3"/>
    <w:rsid w:val="0070739B"/>
    <w:rsid w:val="007105D3"/>
    <w:rsid w:val="0071208E"/>
    <w:rsid w:val="00712C4B"/>
    <w:rsid w:val="00714924"/>
    <w:rsid w:val="007161D9"/>
    <w:rsid w:val="00717D57"/>
    <w:rsid w:val="00720F00"/>
    <w:rsid w:val="0072114D"/>
    <w:rsid w:val="00723154"/>
    <w:rsid w:val="00723831"/>
    <w:rsid w:val="00724929"/>
    <w:rsid w:val="0072697F"/>
    <w:rsid w:val="0072723D"/>
    <w:rsid w:val="0072797C"/>
    <w:rsid w:val="00727D64"/>
    <w:rsid w:val="0073194B"/>
    <w:rsid w:val="007319EF"/>
    <w:rsid w:val="00732355"/>
    <w:rsid w:val="00733199"/>
    <w:rsid w:val="00735C1B"/>
    <w:rsid w:val="00736FEC"/>
    <w:rsid w:val="00737682"/>
    <w:rsid w:val="007377D0"/>
    <w:rsid w:val="0074027B"/>
    <w:rsid w:val="00740BFC"/>
    <w:rsid w:val="00741021"/>
    <w:rsid w:val="0074190E"/>
    <w:rsid w:val="0074286A"/>
    <w:rsid w:val="00742881"/>
    <w:rsid w:val="0074321B"/>
    <w:rsid w:val="00744101"/>
    <w:rsid w:val="00746638"/>
    <w:rsid w:val="00746EB8"/>
    <w:rsid w:val="0074762C"/>
    <w:rsid w:val="00747C63"/>
    <w:rsid w:val="00750D59"/>
    <w:rsid w:val="0075130A"/>
    <w:rsid w:val="0075333E"/>
    <w:rsid w:val="00753DAD"/>
    <w:rsid w:val="00754441"/>
    <w:rsid w:val="00754769"/>
    <w:rsid w:val="00756110"/>
    <w:rsid w:val="00756371"/>
    <w:rsid w:val="007568E4"/>
    <w:rsid w:val="00757249"/>
    <w:rsid w:val="00757D53"/>
    <w:rsid w:val="00760BE6"/>
    <w:rsid w:val="00760E41"/>
    <w:rsid w:val="00763013"/>
    <w:rsid w:val="00763901"/>
    <w:rsid w:val="00765C21"/>
    <w:rsid w:val="00767712"/>
    <w:rsid w:val="0077090C"/>
    <w:rsid w:val="007709FA"/>
    <w:rsid w:val="00771253"/>
    <w:rsid w:val="00771D16"/>
    <w:rsid w:val="007739C9"/>
    <w:rsid w:val="00774C65"/>
    <w:rsid w:val="00775033"/>
    <w:rsid w:val="00775FB2"/>
    <w:rsid w:val="00776903"/>
    <w:rsid w:val="007776E1"/>
    <w:rsid w:val="00777F16"/>
    <w:rsid w:val="00780795"/>
    <w:rsid w:val="00786377"/>
    <w:rsid w:val="00787260"/>
    <w:rsid w:val="007905A0"/>
    <w:rsid w:val="007909B2"/>
    <w:rsid w:val="0079228D"/>
    <w:rsid w:val="00793219"/>
    <w:rsid w:val="00793A3F"/>
    <w:rsid w:val="00794192"/>
    <w:rsid w:val="007943E8"/>
    <w:rsid w:val="00794BC9"/>
    <w:rsid w:val="00794DE6"/>
    <w:rsid w:val="00796AB4"/>
    <w:rsid w:val="00796F31"/>
    <w:rsid w:val="007A3907"/>
    <w:rsid w:val="007A6FB7"/>
    <w:rsid w:val="007B0A14"/>
    <w:rsid w:val="007B1A00"/>
    <w:rsid w:val="007B39EE"/>
    <w:rsid w:val="007B505C"/>
    <w:rsid w:val="007B545F"/>
    <w:rsid w:val="007B62F8"/>
    <w:rsid w:val="007B65F0"/>
    <w:rsid w:val="007B665D"/>
    <w:rsid w:val="007B6740"/>
    <w:rsid w:val="007B6854"/>
    <w:rsid w:val="007B6C10"/>
    <w:rsid w:val="007B728F"/>
    <w:rsid w:val="007C0F41"/>
    <w:rsid w:val="007C10C0"/>
    <w:rsid w:val="007C21FA"/>
    <w:rsid w:val="007C29B5"/>
    <w:rsid w:val="007C2FA7"/>
    <w:rsid w:val="007C40B5"/>
    <w:rsid w:val="007C4A61"/>
    <w:rsid w:val="007C4B34"/>
    <w:rsid w:val="007C4D28"/>
    <w:rsid w:val="007C5537"/>
    <w:rsid w:val="007C5D49"/>
    <w:rsid w:val="007C5FA9"/>
    <w:rsid w:val="007C6EC8"/>
    <w:rsid w:val="007D0E23"/>
    <w:rsid w:val="007D0E3C"/>
    <w:rsid w:val="007D0F02"/>
    <w:rsid w:val="007D3D90"/>
    <w:rsid w:val="007D439E"/>
    <w:rsid w:val="007D74DF"/>
    <w:rsid w:val="007D7745"/>
    <w:rsid w:val="007E1C05"/>
    <w:rsid w:val="007E30D5"/>
    <w:rsid w:val="007E3419"/>
    <w:rsid w:val="007E5740"/>
    <w:rsid w:val="007E5CFC"/>
    <w:rsid w:val="007E62DA"/>
    <w:rsid w:val="007E6633"/>
    <w:rsid w:val="007F21F1"/>
    <w:rsid w:val="007F28E1"/>
    <w:rsid w:val="007F2B05"/>
    <w:rsid w:val="007F30EB"/>
    <w:rsid w:val="007F3710"/>
    <w:rsid w:val="007F3E78"/>
    <w:rsid w:val="007F6657"/>
    <w:rsid w:val="007F787A"/>
    <w:rsid w:val="007F7BD7"/>
    <w:rsid w:val="0080049E"/>
    <w:rsid w:val="0080062F"/>
    <w:rsid w:val="00800D07"/>
    <w:rsid w:val="00801325"/>
    <w:rsid w:val="00801BE0"/>
    <w:rsid w:val="008023FE"/>
    <w:rsid w:val="0080329D"/>
    <w:rsid w:val="00803DED"/>
    <w:rsid w:val="0080463D"/>
    <w:rsid w:val="00806354"/>
    <w:rsid w:val="00806DC8"/>
    <w:rsid w:val="008112F5"/>
    <w:rsid w:val="00812EA8"/>
    <w:rsid w:val="00815213"/>
    <w:rsid w:val="0081639A"/>
    <w:rsid w:val="0081678B"/>
    <w:rsid w:val="008168F9"/>
    <w:rsid w:val="008169B3"/>
    <w:rsid w:val="0082017A"/>
    <w:rsid w:val="00824DB6"/>
    <w:rsid w:val="0082586F"/>
    <w:rsid w:val="00826C86"/>
    <w:rsid w:val="008279CE"/>
    <w:rsid w:val="0083165B"/>
    <w:rsid w:val="0083479B"/>
    <w:rsid w:val="008432D6"/>
    <w:rsid w:val="00844C41"/>
    <w:rsid w:val="00845231"/>
    <w:rsid w:val="00845E41"/>
    <w:rsid w:val="00845F68"/>
    <w:rsid w:val="00846401"/>
    <w:rsid w:val="00846B18"/>
    <w:rsid w:val="008474AC"/>
    <w:rsid w:val="00850370"/>
    <w:rsid w:val="00850EC8"/>
    <w:rsid w:val="008512B9"/>
    <w:rsid w:val="0085194F"/>
    <w:rsid w:val="00853741"/>
    <w:rsid w:val="00855823"/>
    <w:rsid w:val="00856338"/>
    <w:rsid w:val="00857261"/>
    <w:rsid w:val="00857828"/>
    <w:rsid w:val="0086059F"/>
    <w:rsid w:val="008639DB"/>
    <w:rsid w:val="0086426B"/>
    <w:rsid w:val="00864C45"/>
    <w:rsid w:val="00864DF1"/>
    <w:rsid w:val="00864EFD"/>
    <w:rsid w:val="00865638"/>
    <w:rsid w:val="008656C5"/>
    <w:rsid w:val="008659DF"/>
    <w:rsid w:val="00866339"/>
    <w:rsid w:val="00866F66"/>
    <w:rsid w:val="008678BB"/>
    <w:rsid w:val="00870012"/>
    <w:rsid w:val="00870611"/>
    <w:rsid w:val="00871F05"/>
    <w:rsid w:val="0087255D"/>
    <w:rsid w:val="00873FA7"/>
    <w:rsid w:val="00874750"/>
    <w:rsid w:val="00874765"/>
    <w:rsid w:val="008761D8"/>
    <w:rsid w:val="008765B7"/>
    <w:rsid w:val="00876E83"/>
    <w:rsid w:val="0088090E"/>
    <w:rsid w:val="00880EA2"/>
    <w:rsid w:val="00884657"/>
    <w:rsid w:val="0088478B"/>
    <w:rsid w:val="00884A42"/>
    <w:rsid w:val="008865AC"/>
    <w:rsid w:val="008875B6"/>
    <w:rsid w:val="00887CD4"/>
    <w:rsid w:val="00890DA1"/>
    <w:rsid w:val="008912EA"/>
    <w:rsid w:val="00892C9C"/>
    <w:rsid w:val="00892DDB"/>
    <w:rsid w:val="0089695D"/>
    <w:rsid w:val="008971BC"/>
    <w:rsid w:val="008A1189"/>
    <w:rsid w:val="008A1BB6"/>
    <w:rsid w:val="008A242C"/>
    <w:rsid w:val="008B3F97"/>
    <w:rsid w:val="008B44B2"/>
    <w:rsid w:val="008B4F18"/>
    <w:rsid w:val="008B51BD"/>
    <w:rsid w:val="008B5BB5"/>
    <w:rsid w:val="008B7E40"/>
    <w:rsid w:val="008C0019"/>
    <w:rsid w:val="008C2086"/>
    <w:rsid w:val="008C2D7D"/>
    <w:rsid w:val="008C3648"/>
    <w:rsid w:val="008C39B2"/>
    <w:rsid w:val="008D021F"/>
    <w:rsid w:val="008D1581"/>
    <w:rsid w:val="008D3130"/>
    <w:rsid w:val="008D370E"/>
    <w:rsid w:val="008D37C0"/>
    <w:rsid w:val="008D3943"/>
    <w:rsid w:val="008D4E63"/>
    <w:rsid w:val="008D4FC1"/>
    <w:rsid w:val="008D50E0"/>
    <w:rsid w:val="008D775B"/>
    <w:rsid w:val="008D7F28"/>
    <w:rsid w:val="008E0DF5"/>
    <w:rsid w:val="008E13FB"/>
    <w:rsid w:val="008E19AD"/>
    <w:rsid w:val="008E1F08"/>
    <w:rsid w:val="008E5541"/>
    <w:rsid w:val="008E5E84"/>
    <w:rsid w:val="008E7641"/>
    <w:rsid w:val="008F0A84"/>
    <w:rsid w:val="008F1443"/>
    <w:rsid w:val="008F29E9"/>
    <w:rsid w:val="008F34B3"/>
    <w:rsid w:val="008F4697"/>
    <w:rsid w:val="008F5A4B"/>
    <w:rsid w:val="008F6797"/>
    <w:rsid w:val="008F77FF"/>
    <w:rsid w:val="00903862"/>
    <w:rsid w:val="00905E3E"/>
    <w:rsid w:val="00907631"/>
    <w:rsid w:val="00907B84"/>
    <w:rsid w:val="00907F52"/>
    <w:rsid w:val="0091060C"/>
    <w:rsid w:val="009111D1"/>
    <w:rsid w:val="00911559"/>
    <w:rsid w:val="0091160D"/>
    <w:rsid w:val="00911FF2"/>
    <w:rsid w:val="00913F34"/>
    <w:rsid w:val="0091449A"/>
    <w:rsid w:val="00914D62"/>
    <w:rsid w:val="009169ED"/>
    <w:rsid w:val="00916AA4"/>
    <w:rsid w:val="00920798"/>
    <w:rsid w:val="00921053"/>
    <w:rsid w:val="00923E5D"/>
    <w:rsid w:val="00924F22"/>
    <w:rsid w:val="009251B8"/>
    <w:rsid w:val="00926A89"/>
    <w:rsid w:val="0092772E"/>
    <w:rsid w:val="00927CD0"/>
    <w:rsid w:val="00930302"/>
    <w:rsid w:val="00931E3B"/>
    <w:rsid w:val="00933101"/>
    <w:rsid w:val="00933B99"/>
    <w:rsid w:val="009344E8"/>
    <w:rsid w:val="009362BE"/>
    <w:rsid w:val="00937D42"/>
    <w:rsid w:val="00937E5C"/>
    <w:rsid w:val="009406B8"/>
    <w:rsid w:val="009406C7"/>
    <w:rsid w:val="00940DE1"/>
    <w:rsid w:val="00941407"/>
    <w:rsid w:val="00942174"/>
    <w:rsid w:val="00943408"/>
    <w:rsid w:val="0094345A"/>
    <w:rsid w:val="00943E42"/>
    <w:rsid w:val="00945AB0"/>
    <w:rsid w:val="009514FF"/>
    <w:rsid w:val="0095156B"/>
    <w:rsid w:val="00952B08"/>
    <w:rsid w:val="00953DF4"/>
    <w:rsid w:val="0095508F"/>
    <w:rsid w:val="0095516D"/>
    <w:rsid w:val="00955C73"/>
    <w:rsid w:val="009620B8"/>
    <w:rsid w:val="00964A6C"/>
    <w:rsid w:val="009675BD"/>
    <w:rsid w:val="009679A5"/>
    <w:rsid w:val="009713C4"/>
    <w:rsid w:val="00971EE8"/>
    <w:rsid w:val="009728E3"/>
    <w:rsid w:val="00973032"/>
    <w:rsid w:val="0097451D"/>
    <w:rsid w:val="009747AC"/>
    <w:rsid w:val="00976A00"/>
    <w:rsid w:val="00976B35"/>
    <w:rsid w:val="00977F05"/>
    <w:rsid w:val="00980417"/>
    <w:rsid w:val="00986CD2"/>
    <w:rsid w:val="0098725C"/>
    <w:rsid w:val="00987DF9"/>
    <w:rsid w:val="009921CD"/>
    <w:rsid w:val="0099242F"/>
    <w:rsid w:val="00995584"/>
    <w:rsid w:val="00995942"/>
    <w:rsid w:val="009959E7"/>
    <w:rsid w:val="00996577"/>
    <w:rsid w:val="00996E9B"/>
    <w:rsid w:val="009A1881"/>
    <w:rsid w:val="009A2966"/>
    <w:rsid w:val="009A3008"/>
    <w:rsid w:val="009A325E"/>
    <w:rsid w:val="009A371A"/>
    <w:rsid w:val="009A530D"/>
    <w:rsid w:val="009A65F3"/>
    <w:rsid w:val="009A6D58"/>
    <w:rsid w:val="009A7B68"/>
    <w:rsid w:val="009AD557"/>
    <w:rsid w:val="009B06AA"/>
    <w:rsid w:val="009B0F64"/>
    <w:rsid w:val="009B201E"/>
    <w:rsid w:val="009B2595"/>
    <w:rsid w:val="009B3A1A"/>
    <w:rsid w:val="009B45A4"/>
    <w:rsid w:val="009B5DCB"/>
    <w:rsid w:val="009B6A38"/>
    <w:rsid w:val="009B7C60"/>
    <w:rsid w:val="009C5715"/>
    <w:rsid w:val="009C7768"/>
    <w:rsid w:val="009D10FB"/>
    <w:rsid w:val="009D1124"/>
    <w:rsid w:val="009D18AD"/>
    <w:rsid w:val="009D5AAF"/>
    <w:rsid w:val="009D68A4"/>
    <w:rsid w:val="009E02C2"/>
    <w:rsid w:val="009E1570"/>
    <w:rsid w:val="009E340E"/>
    <w:rsid w:val="009E3784"/>
    <w:rsid w:val="009E57A5"/>
    <w:rsid w:val="009E5880"/>
    <w:rsid w:val="009E66BA"/>
    <w:rsid w:val="009E6C9C"/>
    <w:rsid w:val="009F147C"/>
    <w:rsid w:val="009F23D8"/>
    <w:rsid w:val="009F24A6"/>
    <w:rsid w:val="009F2A3C"/>
    <w:rsid w:val="009F2EAE"/>
    <w:rsid w:val="009F4C89"/>
    <w:rsid w:val="009F6CFF"/>
    <w:rsid w:val="009F72D6"/>
    <w:rsid w:val="00A00490"/>
    <w:rsid w:val="00A01D41"/>
    <w:rsid w:val="00A02802"/>
    <w:rsid w:val="00A03169"/>
    <w:rsid w:val="00A053A9"/>
    <w:rsid w:val="00A06DE1"/>
    <w:rsid w:val="00A10CB7"/>
    <w:rsid w:val="00A115D3"/>
    <w:rsid w:val="00A124C8"/>
    <w:rsid w:val="00A1347B"/>
    <w:rsid w:val="00A1380D"/>
    <w:rsid w:val="00A148FD"/>
    <w:rsid w:val="00A152F9"/>
    <w:rsid w:val="00A164F6"/>
    <w:rsid w:val="00A1789C"/>
    <w:rsid w:val="00A21430"/>
    <w:rsid w:val="00A2322B"/>
    <w:rsid w:val="00A265DD"/>
    <w:rsid w:val="00A32C81"/>
    <w:rsid w:val="00A34362"/>
    <w:rsid w:val="00A358E8"/>
    <w:rsid w:val="00A35EBF"/>
    <w:rsid w:val="00A37664"/>
    <w:rsid w:val="00A378EA"/>
    <w:rsid w:val="00A37F53"/>
    <w:rsid w:val="00A40B6C"/>
    <w:rsid w:val="00A41C56"/>
    <w:rsid w:val="00A43889"/>
    <w:rsid w:val="00A4471E"/>
    <w:rsid w:val="00A44AB1"/>
    <w:rsid w:val="00A45587"/>
    <w:rsid w:val="00A50017"/>
    <w:rsid w:val="00A506DE"/>
    <w:rsid w:val="00A509A2"/>
    <w:rsid w:val="00A512FB"/>
    <w:rsid w:val="00A53376"/>
    <w:rsid w:val="00A54A19"/>
    <w:rsid w:val="00A54FFC"/>
    <w:rsid w:val="00A56129"/>
    <w:rsid w:val="00A611D1"/>
    <w:rsid w:val="00A6120E"/>
    <w:rsid w:val="00A615EA"/>
    <w:rsid w:val="00A6164F"/>
    <w:rsid w:val="00A631E7"/>
    <w:rsid w:val="00A65401"/>
    <w:rsid w:val="00A701BD"/>
    <w:rsid w:val="00A711D3"/>
    <w:rsid w:val="00A711D8"/>
    <w:rsid w:val="00A72CE1"/>
    <w:rsid w:val="00A77776"/>
    <w:rsid w:val="00A813B3"/>
    <w:rsid w:val="00A81822"/>
    <w:rsid w:val="00A82F88"/>
    <w:rsid w:val="00A83055"/>
    <w:rsid w:val="00A83714"/>
    <w:rsid w:val="00A84266"/>
    <w:rsid w:val="00A844F1"/>
    <w:rsid w:val="00A8460C"/>
    <w:rsid w:val="00A86C74"/>
    <w:rsid w:val="00A92A7E"/>
    <w:rsid w:val="00A93F18"/>
    <w:rsid w:val="00A94DAA"/>
    <w:rsid w:val="00A95C65"/>
    <w:rsid w:val="00A95E83"/>
    <w:rsid w:val="00A9646B"/>
    <w:rsid w:val="00A96787"/>
    <w:rsid w:val="00A967EC"/>
    <w:rsid w:val="00A96820"/>
    <w:rsid w:val="00AA0820"/>
    <w:rsid w:val="00AA0C3C"/>
    <w:rsid w:val="00AA16D9"/>
    <w:rsid w:val="00AA1F47"/>
    <w:rsid w:val="00AA275A"/>
    <w:rsid w:val="00AA2E65"/>
    <w:rsid w:val="00AA3009"/>
    <w:rsid w:val="00AA315A"/>
    <w:rsid w:val="00AA65AC"/>
    <w:rsid w:val="00AA6BB3"/>
    <w:rsid w:val="00AA7945"/>
    <w:rsid w:val="00AB4269"/>
    <w:rsid w:val="00AC00FD"/>
    <w:rsid w:val="00AC08AA"/>
    <w:rsid w:val="00AC2779"/>
    <w:rsid w:val="00AC2AAF"/>
    <w:rsid w:val="00AC32D6"/>
    <w:rsid w:val="00AC3CEE"/>
    <w:rsid w:val="00AC52EC"/>
    <w:rsid w:val="00AC5909"/>
    <w:rsid w:val="00AC61A0"/>
    <w:rsid w:val="00AD0B63"/>
    <w:rsid w:val="00AD22A4"/>
    <w:rsid w:val="00AD71AF"/>
    <w:rsid w:val="00AE0267"/>
    <w:rsid w:val="00AE0757"/>
    <w:rsid w:val="00AE1551"/>
    <w:rsid w:val="00AE25DD"/>
    <w:rsid w:val="00AE3F28"/>
    <w:rsid w:val="00AE4D56"/>
    <w:rsid w:val="00AF2886"/>
    <w:rsid w:val="00AF3D5D"/>
    <w:rsid w:val="00AF762A"/>
    <w:rsid w:val="00B0116E"/>
    <w:rsid w:val="00B01D21"/>
    <w:rsid w:val="00B0229B"/>
    <w:rsid w:val="00B038EA"/>
    <w:rsid w:val="00B038F1"/>
    <w:rsid w:val="00B04AB3"/>
    <w:rsid w:val="00B10155"/>
    <w:rsid w:val="00B10FC6"/>
    <w:rsid w:val="00B114E1"/>
    <w:rsid w:val="00B12AEA"/>
    <w:rsid w:val="00B13697"/>
    <w:rsid w:val="00B15114"/>
    <w:rsid w:val="00B1535F"/>
    <w:rsid w:val="00B17A3C"/>
    <w:rsid w:val="00B17D8E"/>
    <w:rsid w:val="00B1AD87"/>
    <w:rsid w:val="00B20A3F"/>
    <w:rsid w:val="00B21E27"/>
    <w:rsid w:val="00B23ACA"/>
    <w:rsid w:val="00B23D0D"/>
    <w:rsid w:val="00B257DB"/>
    <w:rsid w:val="00B261BF"/>
    <w:rsid w:val="00B3312D"/>
    <w:rsid w:val="00B33439"/>
    <w:rsid w:val="00B3413C"/>
    <w:rsid w:val="00B34E4C"/>
    <w:rsid w:val="00B35088"/>
    <w:rsid w:val="00B35EBC"/>
    <w:rsid w:val="00B3679B"/>
    <w:rsid w:val="00B3712A"/>
    <w:rsid w:val="00B410B1"/>
    <w:rsid w:val="00B413F5"/>
    <w:rsid w:val="00B42117"/>
    <w:rsid w:val="00B42B76"/>
    <w:rsid w:val="00B43113"/>
    <w:rsid w:val="00B43887"/>
    <w:rsid w:val="00B43CB7"/>
    <w:rsid w:val="00B441DB"/>
    <w:rsid w:val="00B4563D"/>
    <w:rsid w:val="00B464F2"/>
    <w:rsid w:val="00B46752"/>
    <w:rsid w:val="00B467C4"/>
    <w:rsid w:val="00B46B95"/>
    <w:rsid w:val="00B502B1"/>
    <w:rsid w:val="00B51974"/>
    <w:rsid w:val="00B5272B"/>
    <w:rsid w:val="00B52E00"/>
    <w:rsid w:val="00B54499"/>
    <w:rsid w:val="00B553E6"/>
    <w:rsid w:val="00B56F8C"/>
    <w:rsid w:val="00B574E9"/>
    <w:rsid w:val="00B64AF4"/>
    <w:rsid w:val="00B65BFE"/>
    <w:rsid w:val="00B65EC4"/>
    <w:rsid w:val="00B66DA2"/>
    <w:rsid w:val="00B6704F"/>
    <w:rsid w:val="00B676B8"/>
    <w:rsid w:val="00B71C92"/>
    <w:rsid w:val="00B7331B"/>
    <w:rsid w:val="00B73CE3"/>
    <w:rsid w:val="00B73DE5"/>
    <w:rsid w:val="00B74288"/>
    <w:rsid w:val="00B75366"/>
    <w:rsid w:val="00B75539"/>
    <w:rsid w:val="00B755E1"/>
    <w:rsid w:val="00B75D2C"/>
    <w:rsid w:val="00B76210"/>
    <w:rsid w:val="00B765BD"/>
    <w:rsid w:val="00B8118A"/>
    <w:rsid w:val="00B81351"/>
    <w:rsid w:val="00B81C8C"/>
    <w:rsid w:val="00B82A0B"/>
    <w:rsid w:val="00B82EC6"/>
    <w:rsid w:val="00B83315"/>
    <w:rsid w:val="00B833C7"/>
    <w:rsid w:val="00B836E2"/>
    <w:rsid w:val="00B839FF"/>
    <w:rsid w:val="00B85A6B"/>
    <w:rsid w:val="00B86BCF"/>
    <w:rsid w:val="00B86D13"/>
    <w:rsid w:val="00B8768F"/>
    <w:rsid w:val="00B8796E"/>
    <w:rsid w:val="00B91CFE"/>
    <w:rsid w:val="00B920EC"/>
    <w:rsid w:val="00B97B7D"/>
    <w:rsid w:val="00B97F0A"/>
    <w:rsid w:val="00BA00EA"/>
    <w:rsid w:val="00BA0107"/>
    <w:rsid w:val="00BA09BD"/>
    <w:rsid w:val="00BA09D3"/>
    <w:rsid w:val="00BA0D17"/>
    <w:rsid w:val="00BA2C42"/>
    <w:rsid w:val="00BA3443"/>
    <w:rsid w:val="00BA37FD"/>
    <w:rsid w:val="00BA577E"/>
    <w:rsid w:val="00BA6806"/>
    <w:rsid w:val="00BA702F"/>
    <w:rsid w:val="00BB173D"/>
    <w:rsid w:val="00BB30D2"/>
    <w:rsid w:val="00BB3DA7"/>
    <w:rsid w:val="00BB3F3B"/>
    <w:rsid w:val="00BB7022"/>
    <w:rsid w:val="00BB7DE4"/>
    <w:rsid w:val="00BC05BA"/>
    <w:rsid w:val="00BC1331"/>
    <w:rsid w:val="00BC2538"/>
    <w:rsid w:val="00BC3323"/>
    <w:rsid w:val="00BC4EE8"/>
    <w:rsid w:val="00BC7A11"/>
    <w:rsid w:val="00BD0A4C"/>
    <w:rsid w:val="00BD0D81"/>
    <w:rsid w:val="00BD180F"/>
    <w:rsid w:val="00BD2E74"/>
    <w:rsid w:val="00BD3FEE"/>
    <w:rsid w:val="00BD4057"/>
    <w:rsid w:val="00BD7755"/>
    <w:rsid w:val="00BD7D9F"/>
    <w:rsid w:val="00BE0E6E"/>
    <w:rsid w:val="00BE11CB"/>
    <w:rsid w:val="00BE523A"/>
    <w:rsid w:val="00BE5DED"/>
    <w:rsid w:val="00BE7506"/>
    <w:rsid w:val="00BE76F1"/>
    <w:rsid w:val="00BE78F8"/>
    <w:rsid w:val="00BF3BED"/>
    <w:rsid w:val="00BF5118"/>
    <w:rsid w:val="00BF5F09"/>
    <w:rsid w:val="00BF61FC"/>
    <w:rsid w:val="00BF6CE4"/>
    <w:rsid w:val="00BF7A23"/>
    <w:rsid w:val="00BF7A9F"/>
    <w:rsid w:val="00C0227C"/>
    <w:rsid w:val="00C0441A"/>
    <w:rsid w:val="00C05138"/>
    <w:rsid w:val="00C05290"/>
    <w:rsid w:val="00C05C60"/>
    <w:rsid w:val="00C10F30"/>
    <w:rsid w:val="00C1341A"/>
    <w:rsid w:val="00C13E2B"/>
    <w:rsid w:val="00C14018"/>
    <w:rsid w:val="00C20D04"/>
    <w:rsid w:val="00C22100"/>
    <w:rsid w:val="00C24C0A"/>
    <w:rsid w:val="00C25864"/>
    <w:rsid w:val="00C26492"/>
    <w:rsid w:val="00C3144F"/>
    <w:rsid w:val="00C31777"/>
    <w:rsid w:val="00C327A0"/>
    <w:rsid w:val="00C32AAB"/>
    <w:rsid w:val="00C34AFD"/>
    <w:rsid w:val="00C35DFB"/>
    <w:rsid w:val="00C36299"/>
    <w:rsid w:val="00C37254"/>
    <w:rsid w:val="00C37DC9"/>
    <w:rsid w:val="00C4008C"/>
    <w:rsid w:val="00C40477"/>
    <w:rsid w:val="00C40D9F"/>
    <w:rsid w:val="00C43CFE"/>
    <w:rsid w:val="00C43DE9"/>
    <w:rsid w:val="00C44792"/>
    <w:rsid w:val="00C450B7"/>
    <w:rsid w:val="00C46DCD"/>
    <w:rsid w:val="00C47AB7"/>
    <w:rsid w:val="00C50441"/>
    <w:rsid w:val="00C51216"/>
    <w:rsid w:val="00C529C0"/>
    <w:rsid w:val="00C53F8F"/>
    <w:rsid w:val="00C549D9"/>
    <w:rsid w:val="00C54CF8"/>
    <w:rsid w:val="00C561CE"/>
    <w:rsid w:val="00C56451"/>
    <w:rsid w:val="00C567B8"/>
    <w:rsid w:val="00C56D34"/>
    <w:rsid w:val="00C57348"/>
    <w:rsid w:val="00C576EE"/>
    <w:rsid w:val="00C63013"/>
    <w:rsid w:val="00C63EDB"/>
    <w:rsid w:val="00C64EE6"/>
    <w:rsid w:val="00C65DF4"/>
    <w:rsid w:val="00C673D7"/>
    <w:rsid w:val="00C67B2C"/>
    <w:rsid w:val="00C70FD9"/>
    <w:rsid w:val="00C71E2F"/>
    <w:rsid w:val="00C72F55"/>
    <w:rsid w:val="00C744BB"/>
    <w:rsid w:val="00C75740"/>
    <w:rsid w:val="00C758DC"/>
    <w:rsid w:val="00C75DCD"/>
    <w:rsid w:val="00C7604A"/>
    <w:rsid w:val="00C76AD9"/>
    <w:rsid w:val="00C773CC"/>
    <w:rsid w:val="00C77C17"/>
    <w:rsid w:val="00C804BA"/>
    <w:rsid w:val="00C810D4"/>
    <w:rsid w:val="00C81C5F"/>
    <w:rsid w:val="00C8460C"/>
    <w:rsid w:val="00C84C5E"/>
    <w:rsid w:val="00C85554"/>
    <w:rsid w:val="00C862BB"/>
    <w:rsid w:val="00C87713"/>
    <w:rsid w:val="00C90DDE"/>
    <w:rsid w:val="00C919B2"/>
    <w:rsid w:val="00C91FD5"/>
    <w:rsid w:val="00C93A7B"/>
    <w:rsid w:val="00C93E87"/>
    <w:rsid w:val="00C94631"/>
    <w:rsid w:val="00C97058"/>
    <w:rsid w:val="00CA070E"/>
    <w:rsid w:val="00CA1085"/>
    <w:rsid w:val="00CA2FFF"/>
    <w:rsid w:val="00CA5C9D"/>
    <w:rsid w:val="00CA6AAE"/>
    <w:rsid w:val="00CA778E"/>
    <w:rsid w:val="00CB2590"/>
    <w:rsid w:val="00CB3C01"/>
    <w:rsid w:val="00CB3D04"/>
    <w:rsid w:val="00CB4055"/>
    <w:rsid w:val="00CB502C"/>
    <w:rsid w:val="00CB65D4"/>
    <w:rsid w:val="00CB699C"/>
    <w:rsid w:val="00CB7AE1"/>
    <w:rsid w:val="00CC18EE"/>
    <w:rsid w:val="00CC1CF9"/>
    <w:rsid w:val="00CC31A5"/>
    <w:rsid w:val="00CC3AA1"/>
    <w:rsid w:val="00CC6F37"/>
    <w:rsid w:val="00CC77BA"/>
    <w:rsid w:val="00CD13B2"/>
    <w:rsid w:val="00CD1BCD"/>
    <w:rsid w:val="00CD1C01"/>
    <w:rsid w:val="00CD1D8D"/>
    <w:rsid w:val="00CD1EBC"/>
    <w:rsid w:val="00CD4744"/>
    <w:rsid w:val="00CD4F15"/>
    <w:rsid w:val="00CD560A"/>
    <w:rsid w:val="00CD6CED"/>
    <w:rsid w:val="00CD7509"/>
    <w:rsid w:val="00CE0C0A"/>
    <w:rsid w:val="00CE22E6"/>
    <w:rsid w:val="00CE25DA"/>
    <w:rsid w:val="00CE284A"/>
    <w:rsid w:val="00CE2926"/>
    <w:rsid w:val="00CE4220"/>
    <w:rsid w:val="00CE517D"/>
    <w:rsid w:val="00CE78A8"/>
    <w:rsid w:val="00CE7B53"/>
    <w:rsid w:val="00CE7F81"/>
    <w:rsid w:val="00CF0081"/>
    <w:rsid w:val="00CF19AD"/>
    <w:rsid w:val="00CF2377"/>
    <w:rsid w:val="00CF25B2"/>
    <w:rsid w:val="00CF2705"/>
    <w:rsid w:val="00CF3CA5"/>
    <w:rsid w:val="00CF3FE5"/>
    <w:rsid w:val="00CF4CC1"/>
    <w:rsid w:val="00CF4F4A"/>
    <w:rsid w:val="00CF5C78"/>
    <w:rsid w:val="00CF7761"/>
    <w:rsid w:val="00CF7D24"/>
    <w:rsid w:val="00D003CF"/>
    <w:rsid w:val="00D01475"/>
    <w:rsid w:val="00D0276A"/>
    <w:rsid w:val="00D02CF6"/>
    <w:rsid w:val="00D036E6"/>
    <w:rsid w:val="00D04B72"/>
    <w:rsid w:val="00D05949"/>
    <w:rsid w:val="00D06291"/>
    <w:rsid w:val="00D11285"/>
    <w:rsid w:val="00D12139"/>
    <w:rsid w:val="00D128F4"/>
    <w:rsid w:val="00D130FF"/>
    <w:rsid w:val="00D136AF"/>
    <w:rsid w:val="00D14883"/>
    <w:rsid w:val="00D15C69"/>
    <w:rsid w:val="00D17192"/>
    <w:rsid w:val="00D178E8"/>
    <w:rsid w:val="00D21381"/>
    <w:rsid w:val="00D218EF"/>
    <w:rsid w:val="00D22147"/>
    <w:rsid w:val="00D23147"/>
    <w:rsid w:val="00D23628"/>
    <w:rsid w:val="00D238BB"/>
    <w:rsid w:val="00D26E37"/>
    <w:rsid w:val="00D27CCF"/>
    <w:rsid w:val="00D3011C"/>
    <w:rsid w:val="00D30390"/>
    <w:rsid w:val="00D3084B"/>
    <w:rsid w:val="00D318F8"/>
    <w:rsid w:val="00D31B99"/>
    <w:rsid w:val="00D31CFE"/>
    <w:rsid w:val="00D33406"/>
    <w:rsid w:val="00D3676A"/>
    <w:rsid w:val="00D373BF"/>
    <w:rsid w:val="00D40089"/>
    <w:rsid w:val="00D40CAF"/>
    <w:rsid w:val="00D419BB"/>
    <w:rsid w:val="00D41AA6"/>
    <w:rsid w:val="00D43879"/>
    <w:rsid w:val="00D43E3B"/>
    <w:rsid w:val="00D440FB"/>
    <w:rsid w:val="00D445E3"/>
    <w:rsid w:val="00D44862"/>
    <w:rsid w:val="00D448FE"/>
    <w:rsid w:val="00D462D8"/>
    <w:rsid w:val="00D4718C"/>
    <w:rsid w:val="00D4793C"/>
    <w:rsid w:val="00D4797D"/>
    <w:rsid w:val="00D5019E"/>
    <w:rsid w:val="00D51388"/>
    <w:rsid w:val="00D51EFD"/>
    <w:rsid w:val="00D544E0"/>
    <w:rsid w:val="00D55658"/>
    <w:rsid w:val="00D563E4"/>
    <w:rsid w:val="00D57877"/>
    <w:rsid w:val="00D57A1A"/>
    <w:rsid w:val="00D6067E"/>
    <w:rsid w:val="00D615D9"/>
    <w:rsid w:val="00D65C24"/>
    <w:rsid w:val="00D7052D"/>
    <w:rsid w:val="00D70852"/>
    <w:rsid w:val="00D71438"/>
    <w:rsid w:val="00D719B6"/>
    <w:rsid w:val="00D7228B"/>
    <w:rsid w:val="00D72558"/>
    <w:rsid w:val="00D7363C"/>
    <w:rsid w:val="00D7389D"/>
    <w:rsid w:val="00D74B5C"/>
    <w:rsid w:val="00D74C04"/>
    <w:rsid w:val="00D75487"/>
    <w:rsid w:val="00D757CC"/>
    <w:rsid w:val="00D7585C"/>
    <w:rsid w:val="00D75F30"/>
    <w:rsid w:val="00D764F3"/>
    <w:rsid w:val="00D8235F"/>
    <w:rsid w:val="00D82DCA"/>
    <w:rsid w:val="00D83A18"/>
    <w:rsid w:val="00D83DD1"/>
    <w:rsid w:val="00D859AC"/>
    <w:rsid w:val="00D85CCF"/>
    <w:rsid w:val="00D86768"/>
    <w:rsid w:val="00D86B25"/>
    <w:rsid w:val="00D87242"/>
    <w:rsid w:val="00D906C7"/>
    <w:rsid w:val="00D91A41"/>
    <w:rsid w:val="00D9307E"/>
    <w:rsid w:val="00D934B1"/>
    <w:rsid w:val="00D94263"/>
    <w:rsid w:val="00D95AE4"/>
    <w:rsid w:val="00D95E01"/>
    <w:rsid w:val="00D97CAD"/>
    <w:rsid w:val="00DA0F8B"/>
    <w:rsid w:val="00DA23B4"/>
    <w:rsid w:val="00DA35E6"/>
    <w:rsid w:val="00DB14B5"/>
    <w:rsid w:val="00DB1CA8"/>
    <w:rsid w:val="00DB2604"/>
    <w:rsid w:val="00DB31E1"/>
    <w:rsid w:val="00DB34A8"/>
    <w:rsid w:val="00DB4CD3"/>
    <w:rsid w:val="00DB5037"/>
    <w:rsid w:val="00DC0737"/>
    <w:rsid w:val="00DC0A65"/>
    <w:rsid w:val="00DC1CD7"/>
    <w:rsid w:val="00DC2645"/>
    <w:rsid w:val="00DC2C63"/>
    <w:rsid w:val="00DC35A3"/>
    <w:rsid w:val="00DC491E"/>
    <w:rsid w:val="00DC74A7"/>
    <w:rsid w:val="00DD1ACA"/>
    <w:rsid w:val="00DD2FF4"/>
    <w:rsid w:val="00DD3859"/>
    <w:rsid w:val="00DD3BAA"/>
    <w:rsid w:val="00DD4900"/>
    <w:rsid w:val="00DD6B58"/>
    <w:rsid w:val="00DE1BBC"/>
    <w:rsid w:val="00DE1F82"/>
    <w:rsid w:val="00DE2C54"/>
    <w:rsid w:val="00DE3887"/>
    <w:rsid w:val="00DE4CF6"/>
    <w:rsid w:val="00DE4D78"/>
    <w:rsid w:val="00DE55B9"/>
    <w:rsid w:val="00DE62C6"/>
    <w:rsid w:val="00DF200C"/>
    <w:rsid w:val="00DF2DCD"/>
    <w:rsid w:val="00DF2FAA"/>
    <w:rsid w:val="00DF384E"/>
    <w:rsid w:val="00DF3F9B"/>
    <w:rsid w:val="00DF4001"/>
    <w:rsid w:val="00DF536D"/>
    <w:rsid w:val="00DF5B2F"/>
    <w:rsid w:val="00DF6686"/>
    <w:rsid w:val="00E00BE7"/>
    <w:rsid w:val="00E0168A"/>
    <w:rsid w:val="00E04136"/>
    <w:rsid w:val="00E058AC"/>
    <w:rsid w:val="00E0757F"/>
    <w:rsid w:val="00E07CF8"/>
    <w:rsid w:val="00E11124"/>
    <w:rsid w:val="00E11A0E"/>
    <w:rsid w:val="00E15192"/>
    <w:rsid w:val="00E15437"/>
    <w:rsid w:val="00E1590E"/>
    <w:rsid w:val="00E15CE2"/>
    <w:rsid w:val="00E1726F"/>
    <w:rsid w:val="00E20DB2"/>
    <w:rsid w:val="00E21371"/>
    <w:rsid w:val="00E21478"/>
    <w:rsid w:val="00E217AE"/>
    <w:rsid w:val="00E21C8C"/>
    <w:rsid w:val="00E22E51"/>
    <w:rsid w:val="00E230BC"/>
    <w:rsid w:val="00E2322B"/>
    <w:rsid w:val="00E23B27"/>
    <w:rsid w:val="00E23BE5"/>
    <w:rsid w:val="00E31298"/>
    <w:rsid w:val="00E33AD5"/>
    <w:rsid w:val="00E34121"/>
    <w:rsid w:val="00E34212"/>
    <w:rsid w:val="00E3435F"/>
    <w:rsid w:val="00E34DEA"/>
    <w:rsid w:val="00E36B28"/>
    <w:rsid w:val="00E36CCC"/>
    <w:rsid w:val="00E40356"/>
    <w:rsid w:val="00E407BB"/>
    <w:rsid w:val="00E43742"/>
    <w:rsid w:val="00E4394E"/>
    <w:rsid w:val="00E442C9"/>
    <w:rsid w:val="00E454A4"/>
    <w:rsid w:val="00E47AA9"/>
    <w:rsid w:val="00E507AE"/>
    <w:rsid w:val="00E510B0"/>
    <w:rsid w:val="00E5157F"/>
    <w:rsid w:val="00E51FEB"/>
    <w:rsid w:val="00E522B1"/>
    <w:rsid w:val="00E528C9"/>
    <w:rsid w:val="00E52EA1"/>
    <w:rsid w:val="00E5484E"/>
    <w:rsid w:val="00E54B9E"/>
    <w:rsid w:val="00E56077"/>
    <w:rsid w:val="00E565C9"/>
    <w:rsid w:val="00E60164"/>
    <w:rsid w:val="00E61422"/>
    <w:rsid w:val="00E62C54"/>
    <w:rsid w:val="00E636D1"/>
    <w:rsid w:val="00E65444"/>
    <w:rsid w:val="00E6569F"/>
    <w:rsid w:val="00E6588D"/>
    <w:rsid w:val="00E65F8D"/>
    <w:rsid w:val="00E679B5"/>
    <w:rsid w:val="00E67BF4"/>
    <w:rsid w:val="00E70220"/>
    <w:rsid w:val="00E7056B"/>
    <w:rsid w:val="00E7244B"/>
    <w:rsid w:val="00E72A93"/>
    <w:rsid w:val="00E73824"/>
    <w:rsid w:val="00E74332"/>
    <w:rsid w:val="00E74E5E"/>
    <w:rsid w:val="00E8024B"/>
    <w:rsid w:val="00E8028E"/>
    <w:rsid w:val="00E8064C"/>
    <w:rsid w:val="00E80AFA"/>
    <w:rsid w:val="00E81463"/>
    <w:rsid w:val="00E81818"/>
    <w:rsid w:val="00E831BB"/>
    <w:rsid w:val="00E83429"/>
    <w:rsid w:val="00E83A3A"/>
    <w:rsid w:val="00E85D1B"/>
    <w:rsid w:val="00E879CF"/>
    <w:rsid w:val="00E901E5"/>
    <w:rsid w:val="00E90848"/>
    <w:rsid w:val="00E9134B"/>
    <w:rsid w:val="00E92177"/>
    <w:rsid w:val="00E9262F"/>
    <w:rsid w:val="00E936EA"/>
    <w:rsid w:val="00E942EA"/>
    <w:rsid w:val="00E9448F"/>
    <w:rsid w:val="00E96421"/>
    <w:rsid w:val="00E9695B"/>
    <w:rsid w:val="00E9744D"/>
    <w:rsid w:val="00EA078D"/>
    <w:rsid w:val="00EA2CA6"/>
    <w:rsid w:val="00EA4FAB"/>
    <w:rsid w:val="00EA5703"/>
    <w:rsid w:val="00EB0622"/>
    <w:rsid w:val="00EB089E"/>
    <w:rsid w:val="00EB098C"/>
    <w:rsid w:val="00EB0DEF"/>
    <w:rsid w:val="00EB0E7F"/>
    <w:rsid w:val="00EB1B67"/>
    <w:rsid w:val="00EB1CA4"/>
    <w:rsid w:val="00EB284B"/>
    <w:rsid w:val="00EB38A0"/>
    <w:rsid w:val="00EC0AFF"/>
    <w:rsid w:val="00EC1B4A"/>
    <w:rsid w:val="00EC3770"/>
    <w:rsid w:val="00EC394F"/>
    <w:rsid w:val="00EC3BC2"/>
    <w:rsid w:val="00EC4B4C"/>
    <w:rsid w:val="00EC68F4"/>
    <w:rsid w:val="00EC7781"/>
    <w:rsid w:val="00ED0A84"/>
    <w:rsid w:val="00ED16CB"/>
    <w:rsid w:val="00ED1A3E"/>
    <w:rsid w:val="00ED2873"/>
    <w:rsid w:val="00ED287C"/>
    <w:rsid w:val="00ED4EA0"/>
    <w:rsid w:val="00ED69C0"/>
    <w:rsid w:val="00ED7A21"/>
    <w:rsid w:val="00ED7F42"/>
    <w:rsid w:val="00EE115D"/>
    <w:rsid w:val="00EE1FAF"/>
    <w:rsid w:val="00EE2B0E"/>
    <w:rsid w:val="00EE30ED"/>
    <w:rsid w:val="00EE482D"/>
    <w:rsid w:val="00EE4F26"/>
    <w:rsid w:val="00EE79C2"/>
    <w:rsid w:val="00EF00A6"/>
    <w:rsid w:val="00EF04D5"/>
    <w:rsid w:val="00EF04E4"/>
    <w:rsid w:val="00EF3928"/>
    <w:rsid w:val="00EF629E"/>
    <w:rsid w:val="00EF632A"/>
    <w:rsid w:val="00EF74FB"/>
    <w:rsid w:val="00EF7CF4"/>
    <w:rsid w:val="00F00CBD"/>
    <w:rsid w:val="00F01133"/>
    <w:rsid w:val="00F01304"/>
    <w:rsid w:val="00F02A6A"/>
    <w:rsid w:val="00F03197"/>
    <w:rsid w:val="00F033D8"/>
    <w:rsid w:val="00F03689"/>
    <w:rsid w:val="00F03DFC"/>
    <w:rsid w:val="00F03EA2"/>
    <w:rsid w:val="00F04C52"/>
    <w:rsid w:val="00F05006"/>
    <w:rsid w:val="00F05874"/>
    <w:rsid w:val="00F112FD"/>
    <w:rsid w:val="00F113B6"/>
    <w:rsid w:val="00F12032"/>
    <w:rsid w:val="00F131C8"/>
    <w:rsid w:val="00F154D3"/>
    <w:rsid w:val="00F15B53"/>
    <w:rsid w:val="00F161CC"/>
    <w:rsid w:val="00F1699F"/>
    <w:rsid w:val="00F176AF"/>
    <w:rsid w:val="00F17924"/>
    <w:rsid w:val="00F21769"/>
    <w:rsid w:val="00F3008E"/>
    <w:rsid w:val="00F303C9"/>
    <w:rsid w:val="00F326C7"/>
    <w:rsid w:val="00F327BC"/>
    <w:rsid w:val="00F33AF6"/>
    <w:rsid w:val="00F33D4B"/>
    <w:rsid w:val="00F33F80"/>
    <w:rsid w:val="00F34870"/>
    <w:rsid w:val="00F36E22"/>
    <w:rsid w:val="00F40004"/>
    <w:rsid w:val="00F4233E"/>
    <w:rsid w:val="00F42BF2"/>
    <w:rsid w:val="00F44450"/>
    <w:rsid w:val="00F451AA"/>
    <w:rsid w:val="00F45367"/>
    <w:rsid w:val="00F46940"/>
    <w:rsid w:val="00F47236"/>
    <w:rsid w:val="00F51DFA"/>
    <w:rsid w:val="00F53A39"/>
    <w:rsid w:val="00F63C60"/>
    <w:rsid w:val="00F64BF4"/>
    <w:rsid w:val="00F674C0"/>
    <w:rsid w:val="00F71229"/>
    <w:rsid w:val="00F72995"/>
    <w:rsid w:val="00F740B6"/>
    <w:rsid w:val="00F75883"/>
    <w:rsid w:val="00F8058A"/>
    <w:rsid w:val="00F820B5"/>
    <w:rsid w:val="00F83E38"/>
    <w:rsid w:val="00F87407"/>
    <w:rsid w:val="00F876B4"/>
    <w:rsid w:val="00F87A30"/>
    <w:rsid w:val="00F93623"/>
    <w:rsid w:val="00F9364A"/>
    <w:rsid w:val="00F94B95"/>
    <w:rsid w:val="00F95CAA"/>
    <w:rsid w:val="00F96BBC"/>
    <w:rsid w:val="00F97966"/>
    <w:rsid w:val="00F97FCB"/>
    <w:rsid w:val="00FA3711"/>
    <w:rsid w:val="00FA3E06"/>
    <w:rsid w:val="00FA42EA"/>
    <w:rsid w:val="00FA4601"/>
    <w:rsid w:val="00FA464E"/>
    <w:rsid w:val="00FA4728"/>
    <w:rsid w:val="00FB06D4"/>
    <w:rsid w:val="00FB2313"/>
    <w:rsid w:val="00FB2B4E"/>
    <w:rsid w:val="00FB2CA9"/>
    <w:rsid w:val="00FB30AD"/>
    <w:rsid w:val="00FB3AF1"/>
    <w:rsid w:val="00FB3EBA"/>
    <w:rsid w:val="00FB4390"/>
    <w:rsid w:val="00FB52C9"/>
    <w:rsid w:val="00FB667E"/>
    <w:rsid w:val="00FB7CA1"/>
    <w:rsid w:val="00FC0E65"/>
    <w:rsid w:val="00FC0FEC"/>
    <w:rsid w:val="00FC402F"/>
    <w:rsid w:val="00FC4CC5"/>
    <w:rsid w:val="00FC7DEB"/>
    <w:rsid w:val="00FC7E83"/>
    <w:rsid w:val="00FD0858"/>
    <w:rsid w:val="00FD15AD"/>
    <w:rsid w:val="00FD3AF5"/>
    <w:rsid w:val="00FD4211"/>
    <w:rsid w:val="00FD4FC0"/>
    <w:rsid w:val="00FD52A8"/>
    <w:rsid w:val="00FD5A43"/>
    <w:rsid w:val="00FD6C78"/>
    <w:rsid w:val="00FD7374"/>
    <w:rsid w:val="00FE38E0"/>
    <w:rsid w:val="00FE535D"/>
    <w:rsid w:val="00FE55A7"/>
    <w:rsid w:val="00FF119F"/>
    <w:rsid w:val="00FF1AA6"/>
    <w:rsid w:val="00FF1E7A"/>
    <w:rsid w:val="00FF279A"/>
    <w:rsid w:val="00FF4D7E"/>
    <w:rsid w:val="00FF56F7"/>
    <w:rsid w:val="00FF79FD"/>
    <w:rsid w:val="00FF7F5F"/>
    <w:rsid w:val="010C706F"/>
    <w:rsid w:val="013C4910"/>
    <w:rsid w:val="0140B338"/>
    <w:rsid w:val="015A4F4A"/>
    <w:rsid w:val="01673C86"/>
    <w:rsid w:val="01673DFB"/>
    <w:rsid w:val="016CB8FF"/>
    <w:rsid w:val="01939C49"/>
    <w:rsid w:val="01B1BA34"/>
    <w:rsid w:val="02309AF7"/>
    <w:rsid w:val="023CBA00"/>
    <w:rsid w:val="023FFC03"/>
    <w:rsid w:val="0255D099"/>
    <w:rsid w:val="025E82C4"/>
    <w:rsid w:val="0261CD61"/>
    <w:rsid w:val="027D745F"/>
    <w:rsid w:val="02DDA72C"/>
    <w:rsid w:val="03397BCA"/>
    <w:rsid w:val="033E3004"/>
    <w:rsid w:val="034B6F03"/>
    <w:rsid w:val="039704AD"/>
    <w:rsid w:val="039FF167"/>
    <w:rsid w:val="03ADA86A"/>
    <w:rsid w:val="03BC8A0A"/>
    <w:rsid w:val="03DC176A"/>
    <w:rsid w:val="03DEB320"/>
    <w:rsid w:val="03E0B55C"/>
    <w:rsid w:val="03E9AA7D"/>
    <w:rsid w:val="04068823"/>
    <w:rsid w:val="04A1A17B"/>
    <w:rsid w:val="04A347BB"/>
    <w:rsid w:val="04A5AFE5"/>
    <w:rsid w:val="04ACB84D"/>
    <w:rsid w:val="04B5E0CF"/>
    <w:rsid w:val="04EF5FAC"/>
    <w:rsid w:val="04FDD2EB"/>
    <w:rsid w:val="055E8EF4"/>
    <w:rsid w:val="062B09DD"/>
    <w:rsid w:val="065E99F8"/>
    <w:rsid w:val="0669E99A"/>
    <w:rsid w:val="069AC683"/>
    <w:rsid w:val="06DFFBD8"/>
    <w:rsid w:val="06E79837"/>
    <w:rsid w:val="0744ED4F"/>
    <w:rsid w:val="07736773"/>
    <w:rsid w:val="0775FE6C"/>
    <w:rsid w:val="07B50CDE"/>
    <w:rsid w:val="07CBB59F"/>
    <w:rsid w:val="07D320DB"/>
    <w:rsid w:val="08455A36"/>
    <w:rsid w:val="08516EE1"/>
    <w:rsid w:val="08770DDD"/>
    <w:rsid w:val="088FE5B9"/>
    <w:rsid w:val="091A74BE"/>
    <w:rsid w:val="0933246B"/>
    <w:rsid w:val="095B6EC6"/>
    <w:rsid w:val="09791887"/>
    <w:rsid w:val="09877613"/>
    <w:rsid w:val="09BA93EE"/>
    <w:rsid w:val="09D5D6BA"/>
    <w:rsid w:val="0A2726E7"/>
    <w:rsid w:val="0A66C73D"/>
    <w:rsid w:val="0A7913A6"/>
    <w:rsid w:val="0A863CAA"/>
    <w:rsid w:val="0AADA143"/>
    <w:rsid w:val="0AB4AA77"/>
    <w:rsid w:val="0AB848B9"/>
    <w:rsid w:val="0ABB7062"/>
    <w:rsid w:val="0B1337F9"/>
    <w:rsid w:val="0B5BE1F1"/>
    <w:rsid w:val="0B6CAC4A"/>
    <w:rsid w:val="0B726108"/>
    <w:rsid w:val="0BC018D8"/>
    <w:rsid w:val="0C0A3AA8"/>
    <w:rsid w:val="0C4AC505"/>
    <w:rsid w:val="0C5008B1"/>
    <w:rsid w:val="0C551660"/>
    <w:rsid w:val="0C9D90E6"/>
    <w:rsid w:val="0CE5F3F0"/>
    <w:rsid w:val="0D26BF46"/>
    <w:rsid w:val="0D367D6E"/>
    <w:rsid w:val="0D5C8531"/>
    <w:rsid w:val="0D669E3D"/>
    <w:rsid w:val="0D6BA64F"/>
    <w:rsid w:val="0D98F485"/>
    <w:rsid w:val="0DA61DD2"/>
    <w:rsid w:val="0DB9FBDE"/>
    <w:rsid w:val="0DC40E18"/>
    <w:rsid w:val="0DFF16E8"/>
    <w:rsid w:val="0E288077"/>
    <w:rsid w:val="0E32A7D4"/>
    <w:rsid w:val="0E9159F6"/>
    <w:rsid w:val="0E9E75F8"/>
    <w:rsid w:val="0ED8A4DA"/>
    <w:rsid w:val="0EDB40FF"/>
    <w:rsid w:val="0EFA35F7"/>
    <w:rsid w:val="0EFA8B08"/>
    <w:rsid w:val="0F5A891F"/>
    <w:rsid w:val="0F65415E"/>
    <w:rsid w:val="0FB59DBE"/>
    <w:rsid w:val="0FD0B577"/>
    <w:rsid w:val="0FE0A142"/>
    <w:rsid w:val="0FF3CB3E"/>
    <w:rsid w:val="1002A73A"/>
    <w:rsid w:val="101CD194"/>
    <w:rsid w:val="10404BC3"/>
    <w:rsid w:val="104B2C6D"/>
    <w:rsid w:val="1097859A"/>
    <w:rsid w:val="10AED331"/>
    <w:rsid w:val="10BEF1B7"/>
    <w:rsid w:val="10EAEA9F"/>
    <w:rsid w:val="11081C80"/>
    <w:rsid w:val="112FD937"/>
    <w:rsid w:val="1139A2A1"/>
    <w:rsid w:val="1139B7FD"/>
    <w:rsid w:val="113EEEA4"/>
    <w:rsid w:val="119C3453"/>
    <w:rsid w:val="11E71514"/>
    <w:rsid w:val="11F26F08"/>
    <w:rsid w:val="11FA9657"/>
    <w:rsid w:val="11FF3745"/>
    <w:rsid w:val="120FB59D"/>
    <w:rsid w:val="122F15AD"/>
    <w:rsid w:val="124B68DC"/>
    <w:rsid w:val="1253BB77"/>
    <w:rsid w:val="1266AB50"/>
    <w:rsid w:val="129D75FA"/>
    <w:rsid w:val="12C710A2"/>
    <w:rsid w:val="12DBB44D"/>
    <w:rsid w:val="1308CE2C"/>
    <w:rsid w:val="1367FFFD"/>
    <w:rsid w:val="138542E2"/>
    <w:rsid w:val="1387D032"/>
    <w:rsid w:val="139EFF09"/>
    <w:rsid w:val="13EC6B2A"/>
    <w:rsid w:val="144470F4"/>
    <w:rsid w:val="148EDC62"/>
    <w:rsid w:val="1511030A"/>
    <w:rsid w:val="1540FD13"/>
    <w:rsid w:val="1597EB10"/>
    <w:rsid w:val="15A619F0"/>
    <w:rsid w:val="15C2CD32"/>
    <w:rsid w:val="15E378E6"/>
    <w:rsid w:val="15EE490B"/>
    <w:rsid w:val="16162578"/>
    <w:rsid w:val="161A7D81"/>
    <w:rsid w:val="1634031C"/>
    <w:rsid w:val="167FBB80"/>
    <w:rsid w:val="1691B692"/>
    <w:rsid w:val="173D0025"/>
    <w:rsid w:val="1788B77E"/>
    <w:rsid w:val="17A44819"/>
    <w:rsid w:val="17CD6655"/>
    <w:rsid w:val="17E15F57"/>
    <w:rsid w:val="17FFDDED"/>
    <w:rsid w:val="182904F0"/>
    <w:rsid w:val="18BBF724"/>
    <w:rsid w:val="18D336ED"/>
    <w:rsid w:val="18E1E5B6"/>
    <w:rsid w:val="190FBB49"/>
    <w:rsid w:val="192F9E9B"/>
    <w:rsid w:val="19364F7E"/>
    <w:rsid w:val="196C3296"/>
    <w:rsid w:val="19A21B96"/>
    <w:rsid w:val="19A3D1D8"/>
    <w:rsid w:val="19E5CCB2"/>
    <w:rsid w:val="1A50D115"/>
    <w:rsid w:val="1A5C999E"/>
    <w:rsid w:val="1A68E726"/>
    <w:rsid w:val="1A88AB6C"/>
    <w:rsid w:val="1AE19193"/>
    <w:rsid w:val="1AF8CAFA"/>
    <w:rsid w:val="1B03AC2E"/>
    <w:rsid w:val="1B0EA305"/>
    <w:rsid w:val="1B0F46D7"/>
    <w:rsid w:val="1B593F04"/>
    <w:rsid w:val="1B681869"/>
    <w:rsid w:val="1BAB73ED"/>
    <w:rsid w:val="1BDB88FB"/>
    <w:rsid w:val="1BDCE5C8"/>
    <w:rsid w:val="1BEBD297"/>
    <w:rsid w:val="1BF2532F"/>
    <w:rsid w:val="1BF65950"/>
    <w:rsid w:val="1C20F5D0"/>
    <w:rsid w:val="1C573EA5"/>
    <w:rsid w:val="1C5A5217"/>
    <w:rsid w:val="1C91CC81"/>
    <w:rsid w:val="1C9371A9"/>
    <w:rsid w:val="1CA40D63"/>
    <w:rsid w:val="1CD23D9E"/>
    <w:rsid w:val="1CEFC19A"/>
    <w:rsid w:val="1CF380CD"/>
    <w:rsid w:val="1CF9FB0B"/>
    <w:rsid w:val="1CFA2348"/>
    <w:rsid w:val="1D156698"/>
    <w:rsid w:val="1D175B36"/>
    <w:rsid w:val="1D5E0B01"/>
    <w:rsid w:val="1D76ADDE"/>
    <w:rsid w:val="1D824A53"/>
    <w:rsid w:val="1D897D9C"/>
    <w:rsid w:val="1D8AFD7B"/>
    <w:rsid w:val="1D9BBA7F"/>
    <w:rsid w:val="1DB29B28"/>
    <w:rsid w:val="1E14A8E7"/>
    <w:rsid w:val="1E408E3F"/>
    <w:rsid w:val="1E672BC2"/>
    <w:rsid w:val="1E769355"/>
    <w:rsid w:val="1E8BDB6E"/>
    <w:rsid w:val="1EB159AF"/>
    <w:rsid w:val="1ED483FE"/>
    <w:rsid w:val="1EE19979"/>
    <w:rsid w:val="1EF5D4BF"/>
    <w:rsid w:val="1F1D016D"/>
    <w:rsid w:val="1F37DB86"/>
    <w:rsid w:val="1F5D6204"/>
    <w:rsid w:val="1F81C3A4"/>
    <w:rsid w:val="1FAD9D5D"/>
    <w:rsid w:val="1FE64DD9"/>
    <w:rsid w:val="1FEB2AE7"/>
    <w:rsid w:val="2006072E"/>
    <w:rsid w:val="204A4494"/>
    <w:rsid w:val="20819082"/>
    <w:rsid w:val="20AB957E"/>
    <w:rsid w:val="20E3F936"/>
    <w:rsid w:val="210E7C2E"/>
    <w:rsid w:val="2112CC17"/>
    <w:rsid w:val="2158C589"/>
    <w:rsid w:val="2176F674"/>
    <w:rsid w:val="21774FDE"/>
    <w:rsid w:val="217CBC52"/>
    <w:rsid w:val="21E44841"/>
    <w:rsid w:val="222DC04B"/>
    <w:rsid w:val="2238D350"/>
    <w:rsid w:val="224796A0"/>
    <w:rsid w:val="22512C32"/>
    <w:rsid w:val="22732A30"/>
    <w:rsid w:val="227D1AE5"/>
    <w:rsid w:val="22845E2D"/>
    <w:rsid w:val="22A091DB"/>
    <w:rsid w:val="22C9542D"/>
    <w:rsid w:val="2312A89C"/>
    <w:rsid w:val="237404D2"/>
    <w:rsid w:val="23852E60"/>
    <w:rsid w:val="238EE16F"/>
    <w:rsid w:val="2399FEED"/>
    <w:rsid w:val="23BC6654"/>
    <w:rsid w:val="23D2080D"/>
    <w:rsid w:val="23D9F92C"/>
    <w:rsid w:val="24000F59"/>
    <w:rsid w:val="2443DE8A"/>
    <w:rsid w:val="245DC847"/>
    <w:rsid w:val="24A0569A"/>
    <w:rsid w:val="24AC111E"/>
    <w:rsid w:val="24D2B229"/>
    <w:rsid w:val="25315612"/>
    <w:rsid w:val="25364679"/>
    <w:rsid w:val="25544F1A"/>
    <w:rsid w:val="256C9E49"/>
    <w:rsid w:val="25842D9C"/>
    <w:rsid w:val="25E47852"/>
    <w:rsid w:val="261CCD92"/>
    <w:rsid w:val="262324DA"/>
    <w:rsid w:val="263073FA"/>
    <w:rsid w:val="264D40C1"/>
    <w:rsid w:val="267FB608"/>
    <w:rsid w:val="269B4761"/>
    <w:rsid w:val="26A239F4"/>
    <w:rsid w:val="26AE5AA1"/>
    <w:rsid w:val="2706B794"/>
    <w:rsid w:val="270FAD32"/>
    <w:rsid w:val="271285FB"/>
    <w:rsid w:val="2734382D"/>
    <w:rsid w:val="273C9CC5"/>
    <w:rsid w:val="276F508D"/>
    <w:rsid w:val="27A24DA0"/>
    <w:rsid w:val="27C2864A"/>
    <w:rsid w:val="28087D46"/>
    <w:rsid w:val="283186F6"/>
    <w:rsid w:val="2843DEFA"/>
    <w:rsid w:val="285EE857"/>
    <w:rsid w:val="28932E6C"/>
    <w:rsid w:val="29043CF4"/>
    <w:rsid w:val="2905FE34"/>
    <w:rsid w:val="295DEBDE"/>
    <w:rsid w:val="29A703FD"/>
    <w:rsid w:val="29DBC559"/>
    <w:rsid w:val="29E8796D"/>
    <w:rsid w:val="2A304ED9"/>
    <w:rsid w:val="2A932DFE"/>
    <w:rsid w:val="2AAD7480"/>
    <w:rsid w:val="2AF6C7E3"/>
    <w:rsid w:val="2B2555EC"/>
    <w:rsid w:val="2B6DCC48"/>
    <w:rsid w:val="2BC0376F"/>
    <w:rsid w:val="2BE4A8C0"/>
    <w:rsid w:val="2BEBAD2E"/>
    <w:rsid w:val="2BF07E4E"/>
    <w:rsid w:val="2C25278C"/>
    <w:rsid w:val="2C46E71A"/>
    <w:rsid w:val="2C80BCE3"/>
    <w:rsid w:val="2C891214"/>
    <w:rsid w:val="2C928A03"/>
    <w:rsid w:val="2CB3C4A3"/>
    <w:rsid w:val="2CDBAE1E"/>
    <w:rsid w:val="2CDFBF8A"/>
    <w:rsid w:val="2CEA35C3"/>
    <w:rsid w:val="2D51122C"/>
    <w:rsid w:val="2D8E92B2"/>
    <w:rsid w:val="2DA7C5CD"/>
    <w:rsid w:val="2DBB9F55"/>
    <w:rsid w:val="2DBFEF4E"/>
    <w:rsid w:val="2DE83D3F"/>
    <w:rsid w:val="2DEA97D9"/>
    <w:rsid w:val="2DEBE163"/>
    <w:rsid w:val="2DF6C7DB"/>
    <w:rsid w:val="2DFF34E7"/>
    <w:rsid w:val="2E18295B"/>
    <w:rsid w:val="2E3E4936"/>
    <w:rsid w:val="2E4B2C7C"/>
    <w:rsid w:val="2E9312CB"/>
    <w:rsid w:val="2EA1E07C"/>
    <w:rsid w:val="2EAF8371"/>
    <w:rsid w:val="2EDD36CD"/>
    <w:rsid w:val="2EE19A6B"/>
    <w:rsid w:val="2EE9B64F"/>
    <w:rsid w:val="2F31672D"/>
    <w:rsid w:val="2F32FB07"/>
    <w:rsid w:val="2F3A280C"/>
    <w:rsid w:val="2F476421"/>
    <w:rsid w:val="2F5117A8"/>
    <w:rsid w:val="2F8BCE2C"/>
    <w:rsid w:val="2F97CED1"/>
    <w:rsid w:val="303263D5"/>
    <w:rsid w:val="307612F2"/>
    <w:rsid w:val="307CCE56"/>
    <w:rsid w:val="30B06919"/>
    <w:rsid w:val="30C5ECEB"/>
    <w:rsid w:val="30D5CA49"/>
    <w:rsid w:val="30FA7C22"/>
    <w:rsid w:val="311A7554"/>
    <w:rsid w:val="31DADE03"/>
    <w:rsid w:val="31F10ABF"/>
    <w:rsid w:val="31F89C86"/>
    <w:rsid w:val="320AEE42"/>
    <w:rsid w:val="323E39B4"/>
    <w:rsid w:val="3279AFB6"/>
    <w:rsid w:val="3289FAA6"/>
    <w:rsid w:val="32C5D0A1"/>
    <w:rsid w:val="32D03D72"/>
    <w:rsid w:val="32D338BB"/>
    <w:rsid w:val="3326C06C"/>
    <w:rsid w:val="33673238"/>
    <w:rsid w:val="336F17AA"/>
    <w:rsid w:val="33AF1959"/>
    <w:rsid w:val="33C03C12"/>
    <w:rsid w:val="33FA5591"/>
    <w:rsid w:val="3400FD00"/>
    <w:rsid w:val="34337DBA"/>
    <w:rsid w:val="3435A423"/>
    <w:rsid w:val="343C9BEA"/>
    <w:rsid w:val="34568705"/>
    <w:rsid w:val="34647E21"/>
    <w:rsid w:val="34704AFA"/>
    <w:rsid w:val="34BAEE6C"/>
    <w:rsid w:val="34CD7CFB"/>
    <w:rsid w:val="34E3F499"/>
    <w:rsid w:val="34EEEA3B"/>
    <w:rsid w:val="352BDECA"/>
    <w:rsid w:val="352F7D44"/>
    <w:rsid w:val="356673B3"/>
    <w:rsid w:val="356735AC"/>
    <w:rsid w:val="356A373D"/>
    <w:rsid w:val="35B54B30"/>
    <w:rsid w:val="35B675A5"/>
    <w:rsid w:val="35B755B1"/>
    <w:rsid w:val="35D7B8B3"/>
    <w:rsid w:val="35D7F932"/>
    <w:rsid w:val="365001D8"/>
    <w:rsid w:val="365C5B31"/>
    <w:rsid w:val="368064F7"/>
    <w:rsid w:val="369ED9B4"/>
    <w:rsid w:val="36AAEDFB"/>
    <w:rsid w:val="36DC85C6"/>
    <w:rsid w:val="36FD4A93"/>
    <w:rsid w:val="370F7A8F"/>
    <w:rsid w:val="373B86E3"/>
    <w:rsid w:val="37521CE2"/>
    <w:rsid w:val="377D2CA0"/>
    <w:rsid w:val="37A97D3A"/>
    <w:rsid w:val="37E5E29E"/>
    <w:rsid w:val="37E78CBA"/>
    <w:rsid w:val="37FF8FA0"/>
    <w:rsid w:val="38000AF9"/>
    <w:rsid w:val="382BA9B6"/>
    <w:rsid w:val="388E7237"/>
    <w:rsid w:val="38A95298"/>
    <w:rsid w:val="38C9EFBE"/>
    <w:rsid w:val="38CEEF18"/>
    <w:rsid w:val="38DE2D7C"/>
    <w:rsid w:val="38DEDC74"/>
    <w:rsid w:val="392329FB"/>
    <w:rsid w:val="392D7D2F"/>
    <w:rsid w:val="39658AE7"/>
    <w:rsid w:val="39A09247"/>
    <w:rsid w:val="39A0969F"/>
    <w:rsid w:val="39A1018E"/>
    <w:rsid w:val="39E826FA"/>
    <w:rsid w:val="39EC8C35"/>
    <w:rsid w:val="3A1A9B48"/>
    <w:rsid w:val="3A3D1604"/>
    <w:rsid w:val="3A7425C4"/>
    <w:rsid w:val="3A7FDC04"/>
    <w:rsid w:val="3A992BFB"/>
    <w:rsid w:val="3AC8B8EC"/>
    <w:rsid w:val="3ACB0164"/>
    <w:rsid w:val="3ACD2C89"/>
    <w:rsid w:val="3B0A6AFC"/>
    <w:rsid w:val="3B111DE2"/>
    <w:rsid w:val="3B145054"/>
    <w:rsid w:val="3B420A1D"/>
    <w:rsid w:val="3B85EBFB"/>
    <w:rsid w:val="3BC029AF"/>
    <w:rsid w:val="3BC22223"/>
    <w:rsid w:val="3BEE4B35"/>
    <w:rsid w:val="3BEFFB3D"/>
    <w:rsid w:val="3BF4C032"/>
    <w:rsid w:val="3C2FB5BF"/>
    <w:rsid w:val="3C3EC2E1"/>
    <w:rsid w:val="3C970971"/>
    <w:rsid w:val="3CA6BF73"/>
    <w:rsid w:val="3CAD9004"/>
    <w:rsid w:val="3CFF4641"/>
    <w:rsid w:val="3D2C4B6C"/>
    <w:rsid w:val="3D4F30DD"/>
    <w:rsid w:val="3D88504A"/>
    <w:rsid w:val="3DC75B39"/>
    <w:rsid w:val="3E1B0C25"/>
    <w:rsid w:val="3E44017E"/>
    <w:rsid w:val="3E4ED35A"/>
    <w:rsid w:val="3E510336"/>
    <w:rsid w:val="3E772103"/>
    <w:rsid w:val="3E7F3020"/>
    <w:rsid w:val="3E83D955"/>
    <w:rsid w:val="3E85FE7D"/>
    <w:rsid w:val="3E99B0B7"/>
    <w:rsid w:val="3EF95B0C"/>
    <w:rsid w:val="3F0EA3C7"/>
    <w:rsid w:val="3F570C3D"/>
    <w:rsid w:val="3F61BCDF"/>
    <w:rsid w:val="3F6BF197"/>
    <w:rsid w:val="3F6CA811"/>
    <w:rsid w:val="3FD04BFF"/>
    <w:rsid w:val="3FD16FCA"/>
    <w:rsid w:val="3FD830C7"/>
    <w:rsid w:val="3FE3C7F3"/>
    <w:rsid w:val="3FF8534F"/>
    <w:rsid w:val="40187AEF"/>
    <w:rsid w:val="40302E63"/>
    <w:rsid w:val="4041B182"/>
    <w:rsid w:val="40868B43"/>
    <w:rsid w:val="40B69957"/>
    <w:rsid w:val="40BBEDAE"/>
    <w:rsid w:val="40D76368"/>
    <w:rsid w:val="40EBED4C"/>
    <w:rsid w:val="41203D5F"/>
    <w:rsid w:val="4127CF8D"/>
    <w:rsid w:val="412D5153"/>
    <w:rsid w:val="4185F5B4"/>
    <w:rsid w:val="4198A5CC"/>
    <w:rsid w:val="419B538C"/>
    <w:rsid w:val="41A37A3A"/>
    <w:rsid w:val="41C30028"/>
    <w:rsid w:val="41F2ACCF"/>
    <w:rsid w:val="42240EE1"/>
    <w:rsid w:val="422677B8"/>
    <w:rsid w:val="42324219"/>
    <w:rsid w:val="423FA066"/>
    <w:rsid w:val="4292A4B8"/>
    <w:rsid w:val="4294E69E"/>
    <w:rsid w:val="42ADF1A3"/>
    <w:rsid w:val="42B59807"/>
    <w:rsid w:val="42C64F4F"/>
    <w:rsid w:val="42E0EB95"/>
    <w:rsid w:val="42F0564E"/>
    <w:rsid w:val="430EDC55"/>
    <w:rsid w:val="4338B3A6"/>
    <w:rsid w:val="4341B826"/>
    <w:rsid w:val="434E608E"/>
    <w:rsid w:val="438D973F"/>
    <w:rsid w:val="439704F1"/>
    <w:rsid w:val="43E0AB5D"/>
    <w:rsid w:val="43F639A8"/>
    <w:rsid w:val="44062AE7"/>
    <w:rsid w:val="44064B3B"/>
    <w:rsid w:val="4436A003"/>
    <w:rsid w:val="4440B39A"/>
    <w:rsid w:val="44896A09"/>
    <w:rsid w:val="4491EBBD"/>
    <w:rsid w:val="44DC73D2"/>
    <w:rsid w:val="454EB04A"/>
    <w:rsid w:val="45CD11C3"/>
    <w:rsid w:val="45E93B2C"/>
    <w:rsid w:val="45EEF4FF"/>
    <w:rsid w:val="460C7EB1"/>
    <w:rsid w:val="466A61FC"/>
    <w:rsid w:val="4689DA5B"/>
    <w:rsid w:val="468CD059"/>
    <w:rsid w:val="4691DAA2"/>
    <w:rsid w:val="46BFF4B0"/>
    <w:rsid w:val="46C7DC5F"/>
    <w:rsid w:val="46E35621"/>
    <w:rsid w:val="46E60A0A"/>
    <w:rsid w:val="46FF7002"/>
    <w:rsid w:val="47295C14"/>
    <w:rsid w:val="4733A0DD"/>
    <w:rsid w:val="4769BEEA"/>
    <w:rsid w:val="476B92A3"/>
    <w:rsid w:val="47A56EE4"/>
    <w:rsid w:val="47B6B50B"/>
    <w:rsid w:val="47BDC547"/>
    <w:rsid w:val="48334336"/>
    <w:rsid w:val="483B26E9"/>
    <w:rsid w:val="48469FED"/>
    <w:rsid w:val="488F8984"/>
    <w:rsid w:val="48A37BB6"/>
    <w:rsid w:val="48ACE5A2"/>
    <w:rsid w:val="48B0F267"/>
    <w:rsid w:val="48B38714"/>
    <w:rsid w:val="48B3ED53"/>
    <w:rsid w:val="49202B44"/>
    <w:rsid w:val="4960C0A9"/>
    <w:rsid w:val="49942764"/>
    <w:rsid w:val="49A75725"/>
    <w:rsid w:val="49ACECBE"/>
    <w:rsid w:val="49C28010"/>
    <w:rsid w:val="49D584E5"/>
    <w:rsid w:val="49DF3D09"/>
    <w:rsid w:val="4A24461B"/>
    <w:rsid w:val="4A2802D2"/>
    <w:rsid w:val="4A2E3BF9"/>
    <w:rsid w:val="4A47E9C6"/>
    <w:rsid w:val="4A758990"/>
    <w:rsid w:val="4AB7033E"/>
    <w:rsid w:val="4AC55AFC"/>
    <w:rsid w:val="4AE24151"/>
    <w:rsid w:val="4AE3708A"/>
    <w:rsid w:val="4AEC124E"/>
    <w:rsid w:val="4AF9A12F"/>
    <w:rsid w:val="4B0B08A7"/>
    <w:rsid w:val="4B17ECC5"/>
    <w:rsid w:val="4B5C0CDE"/>
    <w:rsid w:val="4B600FA8"/>
    <w:rsid w:val="4B9C053E"/>
    <w:rsid w:val="4C140C2B"/>
    <w:rsid w:val="4C29F0C5"/>
    <w:rsid w:val="4C2AE774"/>
    <w:rsid w:val="4C2D285F"/>
    <w:rsid w:val="4C3E900E"/>
    <w:rsid w:val="4C650595"/>
    <w:rsid w:val="4CA332F4"/>
    <w:rsid w:val="4CA658B8"/>
    <w:rsid w:val="4CD7FE04"/>
    <w:rsid w:val="4D1E1C12"/>
    <w:rsid w:val="4D34F352"/>
    <w:rsid w:val="4D5AF50B"/>
    <w:rsid w:val="4D5E06F8"/>
    <w:rsid w:val="4D747D21"/>
    <w:rsid w:val="4D8AB4CE"/>
    <w:rsid w:val="4DA8C817"/>
    <w:rsid w:val="4DB0A7FA"/>
    <w:rsid w:val="4DB0E60A"/>
    <w:rsid w:val="4E1C0777"/>
    <w:rsid w:val="4E2F29F3"/>
    <w:rsid w:val="4E8C9171"/>
    <w:rsid w:val="4EE17510"/>
    <w:rsid w:val="4EEE1E26"/>
    <w:rsid w:val="4F16D60A"/>
    <w:rsid w:val="4F5BC4C8"/>
    <w:rsid w:val="4F6F7EBB"/>
    <w:rsid w:val="4F8D9DD0"/>
    <w:rsid w:val="4FB45B08"/>
    <w:rsid w:val="4FD16D43"/>
    <w:rsid w:val="503B9562"/>
    <w:rsid w:val="5053E450"/>
    <w:rsid w:val="505474A0"/>
    <w:rsid w:val="508CFCF0"/>
    <w:rsid w:val="50B34E0D"/>
    <w:rsid w:val="50B545DD"/>
    <w:rsid w:val="50D61858"/>
    <w:rsid w:val="50E7033B"/>
    <w:rsid w:val="51406B22"/>
    <w:rsid w:val="516E1BF3"/>
    <w:rsid w:val="518DA04B"/>
    <w:rsid w:val="51D782C0"/>
    <w:rsid w:val="520158C7"/>
    <w:rsid w:val="5212A8CF"/>
    <w:rsid w:val="525C4137"/>
    <w:rsid w:val="5296EF01"/>
    <w:rsid w:val="529EB3C0"/>
    <w:rsid w:val="52AA64A3"/>
    <w:rsid w:val="5309314B"/>
    <w:rsid w:val="5309CCC0"/>
    <w:rsid w:val="5332C92E"/>
    <w:rsid w:val="53741847"/>
    <w:rsid w:val="53C44AC7"/>
    <w:rsid w:val="53DEF914"/>
    <w:rsid w:val="540FAAC3"/>
    <w:rsid w:val="544D18E4"/>
    <w:rsid w:val="5461B8DB"/>
    <w:rsid w:val="547EF63F"/>
    <w:rsid w:val="54C11B17"/>
    <w:rsid w:val="54FB7B4B"/>
    <w:rsid w:val="5514921F"/>
    <w:rsid w:val="556FC0D5"/>
    <w:rsid w:val="557057CA"/>
    <w:rsid w:val="558F83AC"/>
    <w:rsid w:val="55A2CF25"/>
    <w:rsid w:val="55D1F29E"/>
    <w:rsid w:val="562DBEAA"/>
    <w:rsid w:val="56347EFD"/>
    <w:rsid w:val="5648A851"/>
    <w:rsid w:val="5648BC43"/>
    <w:rsid w:val="56A7E325"/>
    <w:rsid w:val="56DF565B"/>
    <w:rsid w:val="56E97976"/>
    <w:rsid w:val="56F0EE34"/>
    <w:rsid w:val="5742250C"/>
    <w:rsid w:val="574D9E54"/>
    <w:rsid w:val="5781376F"/>
    <w:rsid w:val="579E743A"/>
    <w:rsid w:val="57B238D2"/>
    <w:rsid w:val="57BE5C4E"/>
    <w:rsid w:val="58194310"/>
    <w:rsid w:val="581F15A5"/>
    <w:rsid w:val="5835D7B0"/>
    <w:rsid w:val="584C70AD"/>
    <w:rsid w:val="585A9DF4"/>
    <w:rsid w:val="587EB1B3"/>
    <w:rsid w:val="589E296C"/>
    <w:rsid w:val="58B48545"/>
    <w:rsid w:val="59489D41"/>
    <w:rsid w:val="59543592"/>
    <w:rsid w:val="595EE24E"/>
    <w:rsid w:val="5982575F"/>
    <w:rsid w:val="59AA9C73"/>
    <w:rsid w:val="59BA74D6"/>
    <w:rsid w:val="59C30179"/>
    <w:rsid w:val="59EC3536"/>
    <w:rsid w:val="59EC6505"/>
    <w:rsid w:val="5A2778B5"/>
    <w:rsid w:val="5A348CAE"/>
    <w:rsid w:val="5A649A3B"/>
    <w:rsid w:val="5A9EC28E"/>
    <w:rsid w:val="5AD14237"/>
    <w:rsid w:val="5B443741"/>
    <w:rsid w:val="5BA4B4F1"/>
    <w:rsid w:val="5BB0C49F"/>
    <w:rsid w:val="5BCC890B"/>
    <w:rsid w:val="5C1205FB"/>
    <w:rsid w:val="5C2FF5BA"/>
    <w:rsid w:val="5C52EE5C"/>
    <w:rsid w:val="5C9B09A0"/>
    <w:rsid w:val="5CA74702"/>
    <w:rsid w:val="5CE9B96E"/>
    <w:rsid w:val="5D1D333A"/>
    <w:rsid w:val="5D2D8B7F"/>
    <w:rsid w:val="5D3A11A1"/>
    <w:rsid w:val="5D598C93"/>
    <w:rsid w:val="5D68BA9F"/>
    <w:rsid w:val="5D9EA9F1"/>
    <w:rsid w:val="5DA0B033"/>
    <w:rsid w:val="5DD77505"/>
    <w:rsid w:val="5DF469DD"/>
    <w:rsid w:val="5E1644AE"/>
    <w:rsid w:val="5E2EA1B8"/>
    <w:rsid w:val="5E39AB41"/>
    <w:rsid w:val="5E41CF3B"/>
    <w:rsid w:val="5E82829E"/>
    <w:rsid w:val="5E8478E1"/>
    <w:rsid w:val="5EA4FD6D"/>
    <w:rsid w:val="5EAD19D5"/>
    <w:rsid w:val="5F3755CE"/>
    <w:rsid w:val="5F8AC064"/>
    <w:rsid w:val="5F9AC826"/>
    <w:rsid w:val="5FBAC8AE"/>
    <w:rsid w:val="5FD8EB69"/>
    <w:rsid w:val="5FDCC5A6"/>
    <w:rsid w:val="5FE2FD10"/>
    <w:rsid w:val="6060495C"/>
    <w:rsid w:val="607173AA"/>
    <w:rsid w:val="609D6202"/>
    <w:rsid w:val="60A7DC0C"/>
    <w:rsid w:val="60A96FEC"/>
    <w:rsid w:val="60AD7EF5"/>
    <w:rsid w:val="60B15275"/>
    <w:rsid w:val="60B386AD"/>
    <w:rsid w:val="60EB640C"/>
    <w:rsid w:val="61031975"/>
    <w:rsid w:val="614EE634"/>
    <w:rsid w:val="615AA2B8"/>
    <w:rsid w:val="61665233"/>
    <w:rsid w:val="61670853"/>
    <w:rsid w:val="61E0DFA3"/>
    <w:rsid w:val="62B6A40D"/>
    <w:rsid w:val="62C6ECA7"/>
    <w:rsid w:val="6309C288"/>
    <w:rsid w:val="632A6E74"/>
    <w:rsid w:val="6354A8FA"/>
    <w:rsid w:val="635D2BDB"/>
    <w:rsid w:val="635F9C1E"/>
    <w:rsid w:val="63A1CDF8"/>
    <w:rsid w:val="63AF0B10"/>
    <w:rsid w:val="640CDEAA"/>
    <w:rsid w:val="641A63BC"/>
    <w:rsid w:val="6423C036"/>
    <w:rsid w:val="64272FD0"/>
    <w:rsid w:val="642D59FC"/>
    <w:rsid w:val="645CB86D"/>
    <w:rsid w:val="647B04F2"/>
    <w:rsid w:val="64A0BBCD"/>
    <w:rsid w:val="64AC3BFC"/>
    <w:rsid w:val="64B46DA9"/>
    <w:rsid w:val="650A786D"/>
    <w:rsid w:val="653E7800"/>
    <w:rsid w:val="654CE5A9"/>
    <w:rsid w:val="6581BAA6"/>
    <w:rsid w:val="65A367CE"/>
    <w:rsid w:val="65BA4AA2"/>
    <w:rsid w:val="65DC925B"/>
    <w:rsid w:val="660652FA"/>
    <w:rsid w:val="660B2422"/>
    <w:rsid w:val="66746952"/>
    <w:rsid w:val="667A7C41"/>
    <w:rsid w:val="668CBE63"/>
    <w:rsid w:val="66984441"/>
    <w:rsid w:val="66B7C8D2"/>
    <w:rsid w:val="66DEED21"/>
    <w:rsid w:val="66EA264B"/>
    <w:rsid w:val="6732B4D8"/>
    <w:rsid w:val="6744ABA3"/>
    <w:rsid w:val="6748E9F4"/>
    <w:rsid w:val="679C8F57"/>
    <w:rsid w:val="67B0D326"/>
    <w:rsid w:val="67CEF77E"/>
    <w:rsid w:val="67E18454"/>
    <w:rsid w:val="67F383AD"/>
    <w:rsid w:val="6807FBB4"/>
    <w:rsid w:val="68286DB5"/>
    <w:rsid w:val="684941E0"/>
    <w:rsid w:val="68610AE9"/>
    <w:rsid w:val="68864395"/>
    <w:rsid w:val="688D0717"/>
    <w:rsid w:val="689E10D7"/>
    <w:rsid w:val="68BEC06F"/>
    <w:rsid w:val="68F5E06A"/>
    <w:rsid w:val="692C61B7"/>
    <w:rsid w:val="692ED7BA"/>
    <w:rsid w:val="694FCE95"/>
    <w:rsid w:val="69594C21"/>
    <w:rsid w:val="6977481F"/>
    <w:rsid w:val="698AD1E7"/>
    <w:rsid w:val="6990FF45"/>
    <w:rsid w:val="699C66D4"/>
    <w:rsid w:val="69C00D9E"/>
    <w:rsid w:val="69E470A8"/>
    <w:rsid w:val="6A0ABCD5"/>
    <w:rsid w:val="6A1ACF55"/>
    <w:rsid w:val="6A2D5AFA"/>
    <w:rsid w:val="6A7413A7"/>
    <w:rsid w:val="6B028F2A"/>
    <w:rsid w:val="6B03359F"/>
    <w:rsid w:val="6B1A8376"/>
    <w:rsid w:val="6B489DB2"/>
    <w:rsid w:val="6B6ABD7E"/>
    <w:rsid w:val="6BAB7B8D"/>
    <w:rsid w:val="6BB988BC"/>
    <w:rsid w:val="6BBFB356"/>
    <w:rsid w:val="6BD7E5C4"/>
    <w:rsid w:val="6BDA85CE"/>
    <w:rsid w:val="6BDAA95C"/>
    <w:rsid w:val="6C00F23B"/>
    <w:rsid w:val="6C5E4C6D"/>
    <w:rsid w:val="6C8443CF"/>
    <w:rsid w:val="6CB29DB2"/>
    <w:rsid w:val="6CB8FADC"/>
    <w:rsid w:val="6CBA2902"/>
    <w:rsid w:val="6CDD9C7D"/>
    <w:rsid w:val="6D24E439"/>
    <w:rsid w:val="6D349F11"/>
    <w:rsid w:val="6D7FDEB5"/>
    <w:rsid w:val="6DD3B5B0"/>
    <w:rsid w:val="6DF4EC59"/>
    <w:rsid w:val="6E380C12"/>
    <w:rsid w:val="6E7D441D"/>
    <w:rsid w:val="6EC0F0E3"/>
    <w:rsid w:val="6EF9D532"/>
    <w:rsid w:val="6F0266D0"/>
    <w:rsid w:val="6F0683DC"/>
    <w:rsid w:val="6F1557F9"/>
    <w:rsid w:val="6F1B64BC"/>
    <w:rsid w:val="6F28A05B"/>
    <w:rsid w:val="6F39335B"/>
    <w:rsid w:val="6F8FBF1E"/>
    <w:rsid w:val="6F965C78"/>
    <w:rsid w:val="6FA3F49A"/>
    <w:rsid w:val="6FB87F3D"/>
    <w:rsid w:val="6FC05A2E"/>
    <w:rsid w:val="6FCA8A71"/>
    <w:rsid w:val="6FD70126"/>
    <w:rsid w:val="700E4BA9"/>
    <w:rsid w:val="70783760"/>
    <w:rsid w:val="708AB62E"/>
    <w:rsid w:val="70907D7C"/>
    <w:rsid w:val="7092BA6D"/>
    <w:rsid w:val="70A6093A"/>
    <w:rsid w:val="70CFBA31"/>
    <w:rsid w:val="71118949"/>
    <w:rsid w:val="71278959"/>
    <w:rsid w:val="71413B0A"/>
    <w:rsid w:val="71518769"/>
    <w:rsid w:val="715CBB2F"/>
    <w:rsid w:val="717EF342"/>
    <w:rsid w:val="72103A9C"/>
    <w:rsid w:val="722A84D8"/>
    <w:rsid w:val="7236DE36"/>
    <w:rsid w:val="7249E9AD"/>
    <w:rsid w:val="7282F3C1"/>
    <w:rsid w:val="7299EEB4"/>
    <w:rsid w:val="72C04514"/>
    <w:rsid w:val="72D90F5A"/>
    <w:rsid w:val="72E0F07D"/>
    <w:rsid w:val="72F1BECE"/>
    <w:rsid w:val="73008039"/>
    <w:rsid w:val="730E59E6"/>
    <w:rsid w:val="732629DA"/>
    <w:rsid w:val="7332A12E"/>
    <w:rsid w:val="733EB807"/>
    <w:rsid w:val="734FEF40"/>
    <w:rsid w:val="7360092A"/>
    <w:rsid w:val="73A22733"/>
    <w:rsid w:val="73B2CFB4"/>
    <w:rsid w:val="73D6D7A0"/>
    <w:rsid w:val="7488B821"/>
    <w:rsid w:val="748A29A8"/>
    <w:rsid w:val="74CF505F"/>
    <w:rsid w:val="74EEF49C"/>
    <w:rsid w:val="752E10F6"/>
    <w:rsid w:val="753D60ED"/>
    <w:rsid w:val="75427EA9"/>
    <w:rsid w:val="75DD8E10"/>
    <w:rsid w:val="75EE4293"/>
    <w:rsid w:val="760DE03C"/>
    <w:rsid w:val="7618020D"/>
    <w:rsid w:val="7630AB86"/>
    <w:rsid w:val="766BCD53"/>
    <w:rsid w:val="766E84A5"/>
    <w:rsid w:val="76808720"/>
    <w:rsid w:val="7685B008"/>
    <w:rsid w:val="76931755"/>
    <w:rsid w:val="769BAF92"/>
    <w:rsid w:val="771AF3CE"/>
    <w:rsid w:val="7731CE5A"/>
    <w:rsid w:val="7736BA71"/>
    <w:rsid w:val="773D36D4"/>
    <w:rsid w:val="7776A219"/>
    <w:rsid w:val="778458F0"/>
    <w:rsid w:val="77859BEC"/>
    <w:rsid w:val="7793FC6D"/>
    <w:rsid w:val="7795F2A1"/>
    <w:rsid w:val="77A299E3"/>
    <w:rsid w:val="77D251E4"/>
    <w:rsid w:val="77F16154"/>
    <w:rsid w:val="780C85EA"/>
    <w:rsid w:val="78188971"/>
    <w:rsid w:val="78271F6A"/>
    <w:rsid w:val="78445C77"/>
    <w:rsid w:val="79108896"/>
    <w:rsid w:val="7924AD86"/>
    <w:rsid w:val="796E02D2"/>
    <w:rsid w:val="799238F6"/>
    <w:rsid w:val="79A581ED"/>
    <w:rsid w:val="7A027D5A"/>
    <w:rsid w:val="7A52A40F"/>
    <w:rsid w:val="7AAC8ADB"/>
    <w:rsid w:val="7B37EC00"/>
    <w:rsid w:val="7B4BC214"/>
    <w:rsid w:val="7B595CAA"/>
    <w:rsid w:val="7B68D971"/>
    <w:rsid w:val="7B84C6E9"/>
    <w:rsid w:val="7C0D8DA3"/>
    <w:rsid w:val="7C232708"/>
    <w:rsid w:val="7C316298"/>
    <w:rsid w:val="7C3C1511"/>
    <w:rsid w:val="7C7569E1"/>
    <w:rsid w:val="7CAC32C2"/>
    <w:rsid w:val="7CD20DAA"/>
    <w:rsid w:val="7CED0A5A"/>
    <w:rsid w:val="7D07B32F"/>
    <w:rsid w:val="7D5C5D93"/>
    <w:rsid w:val="7D616051"/>
    <w:rsid w:val="7D72F3D2"/>
    <w:rsid w:val="7D829D18"/>
    <w:rsid w:val="7D8FEF45"/>
    <w:rsid w:val="7DF9FB48"/>
    <w:rsid w:val="7E07F107"/>
    <w:rsid w:val="7E2EA962"/>
    <w:rsid w:val="7E63071A"/>
    <w:rsid w:val="7E7B645F"/>
    <w:rsid w:val="7E9349D6"/>
    <w:rsid w:val="7E9A22D7"/>
    <w:rsid w:val="7EB866B5"/>
    <w:rsid w:val="7EBE3BF0"/>
    <w:rsid w:val="7EC9467B"/>
    <w:rsid w:val="7ECCC2A1"/>
    <w:rsid w:val="7EDF24CB"/>
    <w:rsid w:val="7F04235A"/>
    <w:rsid w:val="7F05939A"/>
    <w:rsid w:val="7F76C2C6"/>
    <w:rsid w:val="7F9C8DBC"/>
    <w:rsid w:val="7FA36B1B"/>
    <w:rsid w:val="7FAC2411"/>
    <w:rsid w:val="7FF17F77"/>
    <w:rsid w:val="7FFB5A79"/>
    <w:rsid w:val="7FFDAB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6AEF5"/>
  <w15:chartTrackingRefBased/>
  <w15:docId w15:val="{549953C0-9417-4061-8C59-2605104C0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4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4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4BB"/>
    <w:rPr>
      <w:rFonts w:eastAsiaTheme="majorEastAsia" w:cstheme="majorBidi"/>
      <w:color w:val="272727" w:themeColor="text1" w:themeTint="D8"/>
    </w:rPr>
  </w:style>
  <w:style w:type="paragraph" w:styleId="Title">
    <w:name w:val="Title"/>
    <w:basedOn w:val="Normal"/>
    <w:next w:val="Normal"/>
    <w:link w:val="TitleChar"/>
    <w:uiPriority w:val="10"/>
    <w:qFormat/>
    <w:rsid w:val="00C74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4BB"/>
    <w:pPr>
      <w:spacing w:before="160"/>
      <w:jc w:val="center"/>
    </w:pPr>
    <w:rPr>
      <w:i/>
      <w:iCs/>
      <w:color w:val="404040" w:themeColor="text1" w:themeTint="BF"/>
    </w:rPr>
  </w:style>
  <w:style w:type="character" w:customStyle="1" w:styleId="QuoteChar">
    <w:name w:val="Quote Char"/>
    <w:basedOn w:val="DefaultParagraphFont"/>
    <w:link w:val="Quote"/>
    <w:uiPriority w:val="29"/>
    <w:rsid w:val="00C744BB"/>
    <w:rPr>
      <w:i/>
      <w:iCs/>
      <w:color w:val="404040" w:themeColor="text1" w:themeTint="BF"/>
    </w:rPr>
  </w:style>
  <w:style w:type="paragraph" w:styleId="ListParagraph">
    <w:name w:val="List Paragraph"/>
    <w:basedOn w:val="Normal"/>
    <w:uiPriority w:val="34"/>
    <w:qFormat/>
    <w:rsid w:val="00C744BB"/>
    <w:pPr>
      <w:ind w:left="720"/>
      <w:contextualSpacing/>
    </w:pPr>
  </w:style>
  <w:style w:type="character" w:styleId="IntenseEmphasis">
    <w:name w:val="Intense Emphasis"/>
    <w:basedOn w:val="DefaultParagraphFont"/>
    <w:uiPriority w:val="21"/>
    <w:qFormat/>
    <w:rsid w:val="00C744BB"/>
    <w:rPr>
      <w:i/>
      <w:iCs/>
      <w:color w:val="0F4761" w:themeColor="accent1" w:themeShade="BF"/>
    </w:rPr>
  </w:style>
  <w:style w:type="paragraph" w:styleId="IntenseQuote">
    <w:name w:val="Intense Quote"/>
    <w:basedOn w:val="Normal"/>
    <w:next w:val="Normal"/>
    <w:link w:val="IntenseQuoteChar"/>
    <w:uiPriority w:val="30"/>
    <w:qFormat/>
    <w:rsid w:val="00C74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4BB"/>
    <w:rPr>
      <w:i/>
      <w:iCs/>
      <w:color w:val="0F4761" w:themeColor="accent1" w:themeShade="BF"/>
    </w:rPr>
  </w:style>
  <w:style w:type="character" w:styleId="IntenseReference">
    <w:name w:val="Intense Reference"/>
    <w:basedOn w:val="DefaultParagraphFont"/>
    <w:uiPriority w:val="32"/>
    <w:qFormat/>
    <w:rsid w:val="00C744BB"/>
    <w:rPr>
      <w:b/>
      <w:bCs/>
      <w:smallCaps/>
      <w:color w:val="0F4761" w:themeColor="accent1" w:themeShade="BF"/>
      <w:spacing w:val="5"/>
    </w:rPr>
  </w:style>
  <w:style w:type="character" w:styleId="CommentReference">
    <w:name w:val="annotation reference"/>
    <w:basedOn w:val="DefaultParagraphFont"/>
    <w:uiPriority w:val="99"/>
    <w:semiHidden/>
    <w:unhideWhenUsed/>
    <w:rsid w:val="00A03169"/>
    <w:rPr>
      <w:sz w:val="16"/>
      <w:szCs w:val="16"/>
    </w:rPr>
  </w:style>
  <w:style w:type="paragraph" w:styleId="CommentText">
    <w:name w:val="annotation text"/>
    <w:basedOn w:val="Normal"/>
    <w:link w:val="CommentTextChar"/>
    <w:uiPriority w:val="99"/>
    <w:semiHidden/>
    <w:unhideWhenUsed/>
    <w:rsid w:val="00A03169"/>
    <w:pPr>
      <w:spacing w:line="240" w:lineRule="auto"/>
    </w:pPr>
    <w:rPr>
      <w:sz w:val="20"/>
      <w:szCs w:val="20"/>
    </w:rPr>
  </w:style>
  <w:style w:type="character" w:customStyle="1" w:styleId="CommentTextChar">
    <w:name w:val="Comment Text Char"/>
    <w:basedOn w:val="DefaultParagraphFont"/>
    <w:link w:val="CommentText"/>
    <w:uiPriority w:val="99"/>
    <w:semiHidden/>
    <w:rsid w:val="00A03169"/>
    <w:rPr>
      <w:sz w:val="20"/>
      <w:szCs w:val="20"/>
    </w:rPr>
  </w:style>
  <w:style w:type="paragraph" w:styleId="CommentSubject">
    <w:name w:val="annotation subject"/>
    <w:basedOn w:val="CommentText"/>
    <w:next w:val="CommentText"/>
    <w:link w:val="CommentSubjectChar"/>
    <w:uiPriority w:val="99"/>
    <w:semiHidden/>
    <w:unhideWhenUsed/>
    <w:rsid w:val="00A03169"/>
    <w:rPr>
      <w:b/>
      <w:bCs/>
    </w:rPr>
  </w:style>
  <w:style w:type="character" w:customStyle="1" w:styleId="CommentSubjectChar">
    <w:name w:val="Comment Subject Char"/>
    <w:basedOn w:val="CommentTextChar"/>
    <w:link w:val="CommentSubject"/>
    <w:uiPriority w:val="99"/>
    <w:semiHidden/>
    <w:rsid w:val="00A03169"/>
    <w:rPr>
      <w:b/>
      <w:bCs/>
      <w:sz w:val="20"/>
      <w:szCs w:val="20"/>
    </w:rPr>
  </w:style>
  <w:style w:type="character" w:styleId="Hyperlink">
    <w:name w:val="Hyperlink"/>
    <w:basedOn w:val="DefaultParagraphFont"/>
    <w:uiPriority w:val="99"/>
    <w:unhideWhenUsed/>
    <w:rsid w:val="00453132"/>
    <w:rPr>
      <w:color w:val="0000FF"/>
      <w:u w:val="single"/>
    </w:rPr>
  </w:style>
  <w:style w:type="paragraph" w:styleId="NormalWeb">
    <w:name w:val="Normal (Web)"/>
    <w:basedOn w:val="Normal"/>
    <w:uiPriority w:val="99"/>
    <w:unhideWhenUsed/>
    <w:rsid w:val="00146367"/>
    <w:rPr>
      <w:rFonts w:ascii="Times New Roman" w:hAnsi="Times New Roman" w:cs="Times New Roman"/>
    </w:rPr>
  </w:style>
  <w:style w:type="character" w:styleId="Strong">
    <w:name w:val="Strong"/>
    <w:basedOn w:val="DefaultParagraphFont"/>
    <w:uiPriority w:val="22"/>
    <w:qFormat/>
    <w:rsid w:val="00020094"/>
    <w:rPr>
      <w:b/>
      <w:bCs/>
    </w:rPr>
  </w:style>
  <w:style w:type="paragraph" w:customStyle="1" w:styleId="isselectedend">
    <w:name w:val="isselectedend"/>
    <w:basedOn w:val="Normal"/>
    <w:rsid w:val="0014043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Revision">
    <w:name w:val="Revision"/>
    <w:hidden/>
    <w:uiPriority w:val="99"/>
    <w:semiHidden/>
    <w:rsid w:val="00F04C52"/>
    <w:pPr>
      <w:spacing w:after="0" w:line="240" w:lineRule="auto"/>
    </w:pPr>
  </w:style>
  <w:style w:type="character" w:styleId="UnresolvedMention">
    <w:name w:val="Unresolved Mention"/>
    <w:basedOn w:val="DefaultParagraphFont"/>
    <w:uiPriority w:val="99"/>
    <w:semiHidden/>
    <w:unhideWhenUsed/>
    <w:rsid w:val="00D563E4"/>
    <w:rPr>
      <w:color w:val="605E5C"/>
      <w:shd w:val="clear" w:color="auto" w:fill="E1DFDD"/>
    </w:rPr>
  </w:style>
  <w:style w:type="character" w:styleId="FollowedHyperlink">
    <w:name w:val="FollowedHyperlink"/>
    <w:basedOn w:val="DefaultParagraphFont"/>
    <w:uiPriority w:val="99"/>
    <w:semiHidden/>
    <w:unhideWhenUsed/>
    <w:rsid w:val="00DF2DCD"/>
    <w:rPr>
      <w:color w:val="96607D" w:themeColor="followedHyperlink"/>
      <w:u w:val="single"/>
    </w:rPr>
  </w:style>
  <w:style w:type="character" w:styleId="HTMLCode">
    <w:name w:val="HTML Code"/>
    <w:basedOn w:val="DefaultParagraphFont"/>
    <w:uiPriority w:val="99"/>
    <w:semiHidden/>
    <w:unhideWhenUsed/>
    <w:rsid w:val="00A37F53"/>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E85D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6F52"/>
  </w:style>
  <w:style w:type="paragraph" w:styleId="Footer">
    <w:name w:val="footer"/>
    <w:basedOn w:val="Normal"/>
    <w:link w:val="FooterChar"/>
    <w:uiPriority w:val="99"/>
    <w:semiHidden/>
    <w:unhideWhenUsed/>
    <w:rsid w:val="00E85D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6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2942/X2JS6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699</TotalTime>
  <Pages>23</Pages>
  <Words>13393</Words>
  <Characters>76345</Characters>
  <Application>Microsoft Office Word</Application>
  <DocSecurity>0</DocSecurity>
  <Lines>636</Lines>
  <Paragraphs>179</Paragraphs>
  <ScaleCrop>false</ScaleCrop>
  <Company/>
  <LinksUpToDate>false</LinksUpToDate>
  <CharactersWithSpaces>89559</CharactersWithSpaces>
  <SharedDoc>false</SharedDoc>
  <HLinks>
    <vt:vector size="6" baseType="variant">
      <vt:variant>
        <vt:i4>2162738</vt:i4>
      </vt:variant>
      <vt:variant>
        <vt:i4>3</vt:i4>
      </vt:variant>
      <vt:variant>
        <vt:i4>0</vt:i4>
      </vt:variant>
      <vt:variant>
        <vt:i4>5</vt:i4>
      </vt:variant>
      <vt:variant>
        <vt:lpwstr>https://doi.org/10.32942/X2JS6S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Lenz</dc:creator>
  <cp:keywords/>
  <dc:description/>
  <cp:lastModifiedBy>Anna Lenz</cp:lastModifiedBy>
  <cp:revision>439</cp:revision>
  <dcterms:created xsi:type="dcterms:W3CDTF">2026-07-20T18:27:00Z</dcterms:created>
  <dcterms:modified xsi:type="dcterms:W3CDTF">2026-08-01T04:10:00Z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id="N9N4fji7"/&gt;&lt;style id="http://www.zotero.org/styles/cse-name-year" hasBibliography="1" bibliographyStyleHasBeenSet="0"/&gt;&lt;prefs&gt;&lt;pref name="fieldType" value="Field"/&gt;&lt;/prefs&gt;&lt;/data&gt;</vt:lpwstr>
  </property>
  <property fmtid="{D5CDD505-2E9C-101B-9397-08002B2CF9AE}" pid="3" name="GrammarlyDocumentId">
    <vt:lpwstr>6944f7241c6f507950042164912fc32eedd66267ba33a49516ee912f0300d7ff</vt:lpwstr>
  </property>
</Properties>
</file>