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233FC" w14:textId="01111255" w:rsidR="00C835A3" w:rsidRDefault="0045417E" w:rsidP="00C835A3">
      <w:pPr>
        <w:pStyle w:val="a6"/>
        <w:spacing w:before="0" w:after="120" w:line="240" w:lineRule="auto"/>
        <w:contextualSpacing/>
        <w:rPr>
          <w:rFonts w:ascii="Arial Nova Light" w:hAnsi="Arial Nova Light" w:cs="Arial"/>
          <w:b/>
          <w:bCs/>
          <w:color w:val="000000"/>
          <w:kern w:val="2"/>
          <w:sz w:val="44"/>
          <w:szCs w:val="44"/>
          <w:lang w:eastAsia="en-US"/>
          <w14:ligatures w14:val="standardContextual"/>
        </w:rPr>
      </w:pPr>
      <w:r w:rsidRPr="0045417E">
        <w:rPr>
          <w:rFonts w:ascii="Arial Nova Light" w:hAnsi="Arial Nova Light" w:cs="Arial"/>
          <w:b/>
          <w:bCs/>
          <w:color w:val="000000"/>
          <w:kern w:val="2"/>
          <w:sz w:val="44"/>
          <w:szCs w:val="44"/>
          <w:lang w:eastAsia="en-US"/>
          <w14:ligatures w14:val="standardContextual"/>
        </w:rPr>
        <w:t>Исследование данных стримингового сервиса</w:t>
      </w:r>
    </w:p>
    <w:p w14:paraId="18BA85F5" w14:textId="77777777" w:rsidR="00C835A3" w:rsidRPr="00C835A3" w:rsidRDefault="00C835A3" w:rsidP="00C835A3">
      <w:pPr>
        <w:spacing w:after="0"/>
        <w:rPr>
          <w:sz w:val="8"/>
          <w:szCs w:val="8"/>
        </w:rPr>
      </w:pPr>
    </w:p>
    <w:sdt>
      <w:sdtPr>
        <w:rPr>
          <w:rFonts w:eastAsiaTheme="minorHAnsi" w:cstheme="majorHAnsi"/>
          <w:color w:val="auto"/>
          <w:kern w:val="2"/>
          <w:sz w:val="22"/>
          <w:szCs w:val="22"/>
          <w:lang w:eastAsia="en-US"/>
          <w14:ligatures w14:val="standardContextual"/>
        </w:rPr>
        <w:id w:val="1530222687"/>
        <w:docPartObj>
          <w:docPartGallery w:val="Table of Contents"/>
          <w:docPartUnique/>
        </w:docPartObj>
      </w:sdtPr>
      <w:sdtEndPr>
        <w:rPr>
          <w:rFonts w:ascii="Arial Nova Light" w:hAnsi="Arial Nova Light" w:cstheme="minorBidi"/>
          <w:b/>
          <w:bCs/>
          <w:highlight w:val="yellow"/>
        </w:rPr>
      </w:sdtEndPr>
      <w:sdtContent>
        <w:p w14:paraId="7A98FFC9" w14:textId="7BF4F59C" w:rsidR="00066446" w:rsidRPr="00EC6B64" w:rsidRDefault="00066446" w:rsidP="00EC6B64">
          <w:pPr>
            <w:pStyle w:val="a6"/>
            <w:spacing w:before="0" w:line="240" w:lineRule="auto"/>
            <w:contextualSpacing/>
            <w:rPr>
              <w:rFonts w:cstheme="majorHAnsi"/>
              <w:sz w:val="28"/>
              <w:szCs w:val="28"/>
            </w:rPr>
          </w:pPr>
          <w:r w:rsidRPr="00EC6B64">
            <w:rPr>
              <w:rFonts w:cstheme="majorHAnsi"/>
              <w:sz w:val="28"/>
              <w:szCs w:val="28"/>
            </w:rPr>
            <w:t>Оглавление</w:t>
          </w:r>
        </w:p>
        <w:p w14:paraId="7D8F9BC4" w14:textId="6FAE4C7E" w:rsidR="00EC6B64" w:rsidRPr="00EC6B64" w:rsidRDefault="00066446" w:rsidP="00EC6B64">
          <w:pPr>
            <w:pStyle w:val="11"/>
            <w:tabs>
              <w:tab w:val="left" w:pos="440"/>
              <w:tab w:val="right" w:leader="dot" w:pos="10621"/>
            </w:tabs>
            <w:spacing w:after="0" w:line="240" w:lineRule="auto"/>
            <w:contextualSpacing/>
            <w:rPr>
              <w:rFonts w:asciiTheme="majorHAnsi" w:eastAsiaTheme="minorEastAsia" w:hAnsiTheme="majorHAnsi" w:cstheme="majorHAnsi"/>
              <w:noProof/>
              <w:lang w:eastAsia="ru-RU"/>
            </w:rPr>
          </w:pPr>
          <w:r w:rsidRPr="00EC6B64">
            <w:rPr>
              <w:rFonts w:asciiTheme="majorHAnsi" w:hAnsiTheme="majorHAnsi" w:cstheme="majorHAnsi"/>
              <w:sz w:val="16"/>
              <w:szCs w:val="16"/>
              <w:highlight w:val="yellow"/>
            </w:rPr>
            <w:fldChar w:fldCharType="begin"/>
          </w:r>
          <w:r w:rsidRPr="00EC6B64">
            <w:rPr>
              <w:rFonts w:asciiTheme="majorHAnsi" w:hAnsiTheme="majorHAnsi" w:cstheme="majorHAnsi"/>
              <w:sz w:val="16"/>
              <w:szCs w:val="16"/>
              <w:highlight w:val="yellow"/>
            </w:rPr>
            <w:instrText xml:space="preserve"> TOC \o "1-3" \h \z \u </w:instrText>
          </w:r>
          <w:r w:rsidRPr="00EC6B64">
            <w:rPr>
              <w:rFonts w:asciiTheme="majorHAnsi" w:hAnsiTheme="majorHAnsi" w:cstheme="majorHAnsi"/>
              <w:sz w:val="16"/>
              <w:szCs w:val="16"/>
              <w:highlight w:val="yellow"/>
            </w:rPr>
            <w:fldChar w:fldCharType="separate"/>
          </w:r>
          <w:hyperlink w:anchor="_Toc154846771" w:history="1">
            <w:r w:rsidR="00EC6B64" w:rsidRPr="00EC6B64">
              <w:rPr>
                <w:rStyle w:val="a7"/>
                <w:rFonts w:asciiTheme="majorHAnsi" w:eastAsia="Times New Roman" w:hAnsiTheme="majorHAnsi" w:cstheme="majorHAnsi"/>
                <w:noProof/>
                <w:lang w:eastAsia="ru-RU"/>
              </w:rPr>
              <w:t>1.</w:t>
            </w:r>
            <w:r w:rsidR="00EC6B64" w:rsidRPr="00EC6B64">
              <w:rPr>
                <w:rFonts w:asciiTheme="majorHAnsi" w:eastAsiaTheme="minorEastAsia" w:hAnsiTheme="majorHAnsi" w:cstheme="majorHAnsi"/>
                <w:noProof/>
                <w:lang w:eastAsia="ru-RU"/>
              </w:rPr>
              <w:tab/>
            </w:r>
            <w:r w:rsidR="00EC6B64" w:rsidRPr="00EC6B64">
              <w:rPr>
                <w:rStyle w:val="a7"/>
                <w:rFonts w:asciiTheme="majorHAnsi" w:eastAsia="Times New Roman" w:hAnsiTheme="majorHAnsi" w:cstheme="majorHAnsi"/>
                <w:noProof/>
                <w:lang w:eastAsia="ru-RU"/>
              </w:rPr>
              <w:t>Ситуация. Исходные данные</w:t>
            </w:r>
            <w:r w:rsidR="00EC6B64" w:rsidRPr="00EC6B64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EC6B64" w:rsidRPr="00EC6B6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EC6B64" w:rsidRPr="00EC6B64">
              <w:rPr>
                <w:rFonts w:asciiTheme="majorHAnsi" w:hAnsiTheme="majorHAnsi" w:cstheme="majorHAnsi"/>
                <w:noProof/>
                <w:webHidden/>
              </w:rPr>
              <w:instrText xml:space="preserve"> PAGEREF _Toc154846771 \h </w:instrText>
            </w:r>
            <w:r w:rsidR="00EC6B64" w:rsidRPr="00EC6B64">
              <w:rPr>
                <w:rFonts w:asciiTheme="majorHAnsi" w:hAnsiTheme="majorHAnsi" w:cstheme="majorHAnsi"/>
                <w:noProof/>
                <w:webHidden/>
              </w:rPr>
            </w:r>
            <w:r w:rsidR="00EC6B64" w:rsidRPr="00EC6B6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EC6B64" w:rsidRPr="00EC6B64">
              <w:rPr>
                <w:rFonts w:asciiTheme="majorHAnsi" w:hAnsiTheme="majorHAnsi" w:cstheme="majorHAnsi"/>
                <w:noProof/>
                <w:webHidden/>
              </w:rPr>
              <w:t>1</w:t>
            </w:r>
            <w:r w:rsidR="00EC6B64" w:rsidRPr="00EC6B6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0957A0B2" w14:textId="7993F45D" w:rsidR="00EC6B64" w:rsidRPr="00EC6B64" w:rsidRDefault="00EC6B64" w:rsidP="00EC6B64">
          <w:pPr>
            <w:pStyle w:val="11"/>
            <w:tabs>
              <w:tab w:val="right" w:leader="dot" w:pos="10621"/>
            </w:tabs>
            <w:spacing w:after="0" w:line="240" w:lineRule="auto"/>
            <w:contextualSpacing/>
            <w:rPr>
              <w:rFonts w:asciiTheme="majorHAnsi" w:eastAsiaTheme="minorEastAsia" w:hAnsiTheme="majorHAnsi" w:cstheme="majorHAnsi"/>
              <w:noProof/>
              <w:lang w:eastAsia="ru-RU"/>
            </w:rPr>
          </w:pPr>
          <w:hyperlink w:anchor="_Toc154846772" w:history="1">
            <w:r w:rsidRPr="00EC6B64">
              <w:rPr>
                <w:rStyle w:val="a7"/>
                <w:rFonts w:asciiTheme="majorHAnsi" w:eastAsia="Times New Roman" w:hAnsiTheme="majorHAnsi" w:cstheme="majorHAnsi"/>
                <w:noProof/>
                <w:lang w:eastAsia="ru-RU"/>
              </w:rPr>
              <w:t>2. Проблема - задача и алгоритм выполнения</w:t>
            </w:r>
            <w:r w:rsidRPr="00EC6B64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EC6B6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EC6B64">
              <w:rPr>
                <w:rFonts w:asciiTheme="majorHAnsi" w:hAnsiTheme="majorHAnsi" w:cstheme="majorHAnsi"/>
                <w:noProof/>
                <w:webHidden/>
              </w:rPr>
              <w:instrText xml:space="preserve"> PAGEREF _Toc154846772 \h </w:instrText>
            </w:r>
            <w:r w:rsidRPr="00EC6B64">
              <w:rPr>
                <w:rFonts w:asciiTheme="majorHAnsi" w:hAnsiTheme="majorHAnsi" w:cstheme="majorHAnsi"/>
                <w:noProof/>
                <w:webHidden/>
              </w:rPr>
            </w:r>
            <w:r w:rsidRPr="00EC6B6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EC6B64">
              <w:rPr>
                <w:rFonts w:asciiTheme="majorHAnsi" w:hAnsiTheme="majorHAnsi" w:cstheme="majorHAnsi"/>
                <w:noProof/>
                <w:webHidden/>
              </w:rPr>
              <w:t>2</w:t>
            </w:r>
            <w:r w:rsidRPr="00EC6B6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01BC9520" w14:textId="74B3E75C" w:rsidR="00EC6B64" w:rsidRPr="00EC6B64" w:rsidRDefault="00EC6B64" w:rsidP="00EC6B64">
          <w:pPr>
            <w:pStyle w:val="21"/>
            <w:tabs>
              <w:tab w:val="right" w:leader="dot" w:pos="10621"/>
            </w:tabs>
            <w:spacing w:after="0" w:line="240" w:lineRule="auto"/>
            <w:contextualSpacing/>
            <w:rPr>
              <w:rFonts w:asciiTheme="majorHAnsi" w:eastAsiaTheme="minorEastAsia" w:hAnsiTheme="majorHAnsi" w:cstheme="majorHAnsi"/>
              <w:noProof/>
              <w:lang w:eastAsia="ru-RU"/>
            </w:rPr>
          </w:pPr>
          <w:hyperlink w:anchor="_Toc154846773" w:history="1">
            <w:r w:rsidRPr="00EC6B64">
              <w:rPr>
                <w:rStyle w:val="a7"/>
                <w:rFonts w:asciiTheme="majorHAnsi" w:eastAsia="Times New Roman" w:hAnsiTheme="majorHAnsi" w:cstheme="majorHAnsi"/>
                <w:noProof/>
                <w:kern w:val="0"/>
                <w:lang w:eastAsia="ru-RU"/>
                <w14:ligatures w14:val="none"/>
              </w:rPr>
              <w:t>Общая задача:</w:t>
            </w:r>
            <w:r w:rsidRPr="00EC6B64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EC6B6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EC6B64">
              <w:rPr>
                <w:rFonts w:asciiTheme="majorHAnsi" w:hAnsiTheme="majorHAnsi" w:cstheme="majorHAnsi"/>
                <w:noProof/>
                <w:webHidden/>
              </w:rPr>
              <w:instrText xml:space="preserve"> PAGEREF _Toc154846773 \h </w:instrText>
            </w:r>
            <w:r w:rsidRPr="00EC6B64">
              <w:rPr>
                <w:rFonts w:asciiTheme="majorHAnsi" w:hAnsiTheme="majorHAnsi" w:cstheme="majorHAnsi"/>
                <w:noProof/>
                <w:webHidden/>
              </w:rPr>
            </w:r>
            <w:r w:rsidRPr="00EC6B6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EC6B64">
              <w:rPr>
                <w:rFonts w:asciiTheme="majorHAnsi" w:hAnsiTheme="majorHAnsi" w:cstheme="majorHAnsi"/>
                <w:noProof/>
                <w:webHidden/>
              </w:rPr>
              <w:t>2</w:t>
            </w:r>
            <w:r w:rsidRPr="00EC6B6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AB1928A" w14:textId="14C7392E" w:rsidR="00EC6B64" w:rsidRPr="00EC6B64" w:rsidRDefault="00EC6B64" w:rsidP="00EC6B64">
          <w:pPr>
            <w:pStyle w:val="21"/>
            <w:tabs>
              <w:tab w:val="right" w:leader="dot" w:pos="10621"/>
            </w:tabs>
            <w:spacing w:after="0" w:line="240" w:lineRule="auto"/>
            <w:contextualSpacing/>
            <w:rPr>
              <w:rFonts w:asciiTheme="majorHAnsi" w:eastAsiaTheme="minorEastAsia" w:hAnsiTheme="majorHAnsi" w:cstheme="majorHAnsi"/>
              <w:noProof/>
              <w:lang w:eastAsia="ru-RU"/>
            </w:rPr>
          </w:pPr>
          <w:hyperlink w:anchor="_Toc154846774" w:history="1">
            <w:r w:rsidRPr="00EC6B64">
              <w:rPr>
                <w:rStyle w:val="a7"/>
                <w:rFonts w:asciiTheme="majorHAnsi" w:eastAsia="Times New Roman" w:hAnsiTheme="majorHAnsi" w:cstheme="majorHAnsi"/>
                <w:noProof/>
                <w:kern w:val="0"/>
                <w:lang w:eastAsia="ru-RU"/>
                <w14:ligatures w14:val="none"/>
              </w:rPr>
              <w:t>Алгоритм выполнения:</w:t>
            </w:r>
            <w:r w:rsidRPr="00EC6B64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EC6B6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EC6B64">
              <w:rPr>
                <w:rFonts w:asciiTheme="majorHAnsi" w:hAnsiTheme="majorHAnsi" w:cstheme="majorHAnsi"/>
                <w:noProof/>
                <w:webHidden/>
              </w:rPr>
              <w:instrText xml:space="preserve"> PAGEREF _Toc154846774 \h </w:instrText>
            </w:r>
            <w:r w:rsidRPr="00EC6B64">
              <w:rPr>
                <w:rFonts w:asciiTheme="majorHAnsi" w:hAnsiTheme="majorHAnsi" w:cstheme="majorHAnsi"/>
                <w:noProof/>
                <w:webHidden/>
              </w:rPr>
            </w:r>
            <w:r w:rsidRPr="00EC6B6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EC6B64">
              <w:rPr>
                <w:rFonts w:asciiTheme="majorHAnsi" w:hAnsiTheme="majorHAnsi" w:cstheme="majorHAnsi"/>
                <w:noProof/>
                <w:webHidden/>
              </w:rPr>
              <w:t>2</w:t>
            </w:r>
            <w:r w:rsidRPr="00EC6B6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94F8E87" w14:textId="42279097" w:rsidR="00EC6B64" w:rsidRPr="00EC6B64" w:rsidRDefault="00EC6B64" w:rsidP="00EC6B64">
          <w:pPr>
            <w:pStyle w:val="11"/>
            <w:tabs>
              <w:tab w:val="right" w:leader="dot" w:pos="10621"/>
            </w:tabs>
            <w:spacing w:after="0" w:line="240" w:lineRule="auto"/>
            <w:contextualSpacing/>
            <w:rPr>
              <w:rFonts w:asciiTheme="majorHAnsi" w:eastAsiaTheme="minorEastAsia" w:hAnsiTheme="majorHAnsi" w:cstheme="majorHAnsi"/>
              <w:noProof/>
              <w:lang w:eastAsia="ru-RU"/>
            </w:rPr>
          </w:pPr>
          <w:hyperlink w:anchor="_Toc154846775" w:history="1">
            <w:r w:rsidRPr="00EC6B64">
              <w:rPr>
                <w:rStyle w:val="a7"/>
                <w:rFonts w:asciiTheme="majorHAnsi" w:eastAsia="Times New Roman" w:hAnsiTheme="majorHAnsi" w:cstheme="majorHAnsi"/>
                <w:noProof/>
                <w:kern w:val="0"/>
                <w:lang w:eastAsia="ru-RU"/>
                <w14:ligatures w14:val="none"/>
              </w:rPr>
              <w:t>1 Создать подключение к базе данных и сформировать запрос в результате которого получится таблица, содержащая:</w:t>
            </w:r>
            <w:r w:rsidRPr="00EC6B64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EC6B6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EC6B64">
              <w:rPr>
                <w:rFonts w:asciiTheme="majorHAnsi" w:hAnsiTheme="majorHAnsi" w:cstheme="majorHAnsi"/>
                <w:noProof/>
                <w:webHidden/>
              </w:rPr>
              <w:instrText xml:space="preserve"> PAGEREF _Toc154846775 \h </w:instrText>
            </w:r>
            <w:r w:rsidRPr="00EC6B64">
              <w:rPr>
                <w:rFonts w:asciiTheme="majorHAnsi" w:hAnsiTheme="majorHAnsi" w:cstheme="majorHAnsi"/>
                <w:noProof/>
                <w:webHidden/>
              </w:rPr>
            </w:r>
            <w:r w:rsidRPr="00EC6B6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EC6B64">
              <w:rPr>
                <w:rFonts w:asciiTheme="majorHAnsi" w:hAnsiTheme="majorHAnsi" w:cstheme="majorHAnsi"/>
                <w:noProof/>
                <w:webHidden/>
              </w:rPr>
              <w:t>2</w:t>
            </w:r>
            <w:r w:rsidRPr="00EC6B6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0C1BAC16" w14:textId="7347A4BF" w:rsidR="00EC6B64" w:rsidRPr="00EC6B64" w:rsidRDefault="00EC6B64" w:rsidP="00EC6B64">
          <w:pPr>
            <w:pStyle w:val="11"/>
            <w:tabs>
              <w:tab w:val="left" w:pos="440"/>
              <w:tab w:val="right" w:leader="dot" w:pos="10621"/>
            </w:tabs>
            <w:spacing w:after="0" w:line="240" w:lineRule="auto"/>
            <w:contextualSpacing/>
            <w:rPr>
              <w:rFonts w:asciiTheme="majorHAnsi" w:eastAsiaTheme="minorEastAsia" w:hAnsiTheme="majorHAnsi" w:cstheme="majorHAnsi"/>
              <w:noProof/>
              <w:lang w:eastAsia="ru-RU"/>
            </w:rPr>
          </w:pPr>
          <w:hyperlink w:anchor="_Toc154846776" w:history="1">
            <w:r w:rsidRPr="00EC6B64">
              <w:rPr>
                <w:rStyle w:val="a7"/>
                <w:rFonts w:asciiTheme="majorHAnsi" w:eastAsia="Times New Roman" w:hAnsiTheme="majorHAnsi" w:cstheme="majorHAnsi"/>
                <w:noProof/>
                <w:lang w:eastAsia="ru-RU"/>
              </w:rPr>
              <w:t>3.</w:t>
            </w:r>
            <w:r w:rsidRPr="00EC6B64">
              <w:rPr>
                <w:rFonts w:asciiTheme="majorHAnsi" w:eastAsiaTheme="minorEastAsia" w:hAnsiTheme="majorHAnsi" w:cstheme="majorHAnsi"/>
                <w:noProof/>
                <w:lang w:eastAsia="ru-RU"/>
              </w:rPr>
              <w:tab/>
            </w:r>
            <w:r w:rsidRPr="00EC6B64">
              <w:rPr>
                <w:rStyle w:val="a7"/>
                <w:rFonts w:asciiTheme="majorHAnsi" w:eastAsia="Times New Roman" w:hAnsiTheme="majorHAnsi" w:cstheme="majorHAnsi"/>
                <w:noProof/>
                <w:lang w:eastAsia="ru-RU"/>
              </w:rPr>
              <w:t>Подготовка данных для аналитики</w:t>
            </w:r>
            <w:r w:rsidRPr="00EC6B64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EC6B6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EC6B64">
              <w:rPr>
                <w:rFonts w:asciiTheme="majorHAnsi" w:hAnsiTheme="majorHAnsi" w:cstheme="majorHAnsi"/>
                <w:noProof/>
                <w:webHidden/>
              </w:rPr>
              <w:instrText xml:space="preserve"> PAGEREF _Toc154846776 \h </w:instrText>
            </w:r>
            <w:r w:rsidRPr="00EC6B64">
              <w:rPr>
                <w:rFonts w:asciiTheme="majorHAnsi" w:hAnsiTheme="majorHAnsi" w:cstheme="majorHAnsi"/>
                <w:noProof/>
                <w:webHidden/>
              </w:rPr>
            </w:r>
            <w:r w:rsidRPr="00EC6B6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EC6B64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Pr="00EC6B6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1CA56FB5" w14:textId="365A4116" w:rsidR="00EC6B64" w:rsidRPr="00EC6B64" w:rsidRDefault="00EC6B64" w:rsidP="00EC6B64">
          <w:pPr>
            <w:pStyle w:val="21"/>
            <w:tabs>
              <w:tab w:val="left" w:pos="880"/>
              <w:tab w:val="right" w:leader="dot" w:pos="10621"/>
            </w:tabs>
            <w:spacing w:after="0" w:line="240" w:lineRule="auto"/>
            <w:contextualSpacing/>
            <w:rPr>
              <w:rFonts w:asciiTheme="majorHAnsi" w:eastAsiaTheme="minorEastAsia" w:hAnsiTheme="majorHAnsi" w:cstheme="majorHAnsi"/>
              <w:noProof/>
              <w:lang w:eastAsia="ru-RU"/>
            </w:rPr>
          </w:pPr>
          <w:hyperlink w:anchor="_Toc154846777" w:history="1">
            <w:r w:rsidRPr="00EC6B64">
              <w:rPr>
                <w:rStyle w:val="a7"/>
                <w:rFonts w:asciiTheme="majorHAnsi" w:eastAsia="Times New Roman" w:hAnsiTheme="majorHAnsi" w:cstheme="majorHAnsi"/>
                <w:noProof/>
                <w:lang w:eastAsia="ru-RU"/>
              </w:rPr>
              <w:t>3.1.</w:t>
            </w:r>
            <w:r w:rsidRPr="00EC6B64">
              <w:rPr>
                <w:rFonts w:asciiTheme="majorHAnsi" w:eastAsiaTheme="minorEastAsia" w:hAnsiTheme="majorHAnsi" w:cstheme="majorHAnsi"/>
                <w:noProof/>
                <w:lang w:eastAsia="ru-RU"/>
              </w:rPr>
              <w:tab/>
            </w:r>
            <w:r w:rsidRPr="00EC6B64">
              <w:rPr>
                <w:rStyle w:val="a7"/>
                <w:rFonts w:asciiTheme="majorHAnsi" w:eastAsia="Times New Roman" w:hAnsiTheme="majorHAnsi" w:cstheme="majorHAnsi"/>
                <w:noProof/>
                <w:lang w:eastAsia="ru-RU"/>
              </w:rPr>
              <w:t>Подключение к базе, формирование запроса и сохранение результата в датафрейм</w:t>
            </w:r>
            <w:r w:rsidRPr="00EC6B64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EC6B6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EC6B64">
              <w:rPr>
                <w:rFonts w:asciiTheme="majorHAnsi" w:hAnsiTheme="majorHAnsi" w:cstheme="majorHAnsi"/>
                <w:noProof/>
                <w:webHidden/>
              </w:rPr>
              <w:instrText xml:space="preserve"> PAGEREF _Toc154846777 \h </w:instrText>
            </w:r>
            <w:r w:rsidRPr="00EC6B64">
              <w:rPr>
                <w:rFonts w:asciiTheme="majorHAnsi" w:hAnsiTheme="majorHAnsi" w:cstheme="majorHAnsi"/>
                <w:noProof/>
                <w:webHidden/>
              </w:rPr>
            </w:r>
            <w:r w:rsidRPr="00EC6B6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EC6B64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Pr="00EC6B6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11BB3093" w14:textId="158E59B6" w:rsidR="00EC6B64" w:rsidRPr="00EC6B64" w:rsidRDefault="00EC6B64" w:rsidP="00EC6B64">
          <w:pPr>
            <w:pStyle w:val="21"/>
            <w:tabs>
              <w:tab w:val="left" w:pos="880"/>
              <w:tab w:val="right" w:leader="dot" w:pos="10621"/>
            </w:tabs>
            <w:spacing w:after="0" w:line="240" w:lineRule="auto"/>
            <w:contextualSpacing/>
            <w:rPr>
              <w:rFonts w:asciiTheme="majorHAnsi" w:eastAsiaTheme="minorEastAsia" w:hAnsiTheme="majorHAnsi" w:cstheme="majorHAnsi"/>
              <w:noProof/>
              <w:lang w:eastAsia="ru-RU"/>
            </w:rPr>
          </w:pPr>
          <w:hyperlink w:anchor="_Toc154846778" w:history="1">
            <w:r w:rsidRPr="00EC6B64">
              <w:rPr>
                <w:rStyle w:val="a7"/>
                <w:rFonts w:asciiTheme="majorHAnsi" w:eastAsia="Times New Roman" w:hAnsiTheme="majorHAnsi" w:cstheme="majorHAnsi"/>
                <w:noProof/>
                <w:lang w:eastAsia="ru-RU"/>
              </w:rPr>
              <w:t>3.2.</w:t>
            </w:r>
            <w:r w:rsidRPr="00EC6B64">
              <w:rPr>
                <w:rFonts w:asciiTheme="majorHAnsi" w:eastAsiaTheme="minorEastAsia" w:hAnsiTheme="majorHAnsi" w:cstheme="majorHAnsi"/>
                <w:noProof/>
                <w:lang w:eastAsia="ru-RU"/>
              </w:rPr>
              <w:tab/>
            </w:r>
            <w:r w:rsidRPr="00EC6B64">
              <w:rPr>
                <w:rStyle w:val="a7"/>
                <w:rFonts w:asciiTheme="majorHAnsi" w:eastAsia="Times New Roman" w:hAnsiTheme="majorHAnsi" w:cstheme="majorHAnsi"/>
                <w:noProof/>
                <w:lang w:eastAsia="ru-RU"/>
              </w:rPr>
              <w:t>Оценка датафрейма на состоятельность, EDA</w:t>
            </w:r>
            <w:r w:rsidRPr="00EC6B64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EC6B6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EC6B64">
              <w:rPr>
                <w:rFonts w:asciiTheme="majorHAnsi" w:hAnsiTheme="majorHAnsi" w:cstheme="majorHAnsi"/>
                <w:noProof/>
                <w:webHidden/>
              </w:rPr>
              <w:instrText xml:space="preserve"> PAGEREF _Toc154846778 \h </w:instrText>
            </w:r>
            <w:r w:rsidRPr="00EC6B64">
              <w:rPr>
                <w:rFonts w:asciiTheme="majorHAnsi" w:hAnsiTheme="majorHAnsi" w:cstheme="majorHAnsi"/>
                <w:noProof/>
                <w:webHidden/>
              </w:rPr>
            </w:r>
            <w:r w:rsidRPr="00EC6B6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EC6B64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Pr="00EC6B6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55432542" w14:textId="4DD83A26" w:rsidR="00EC6B64" w:rsidRPr="00EC6B64" w:rsidRDefault="00EC6B64" w:rsidP="00EC6B64">
          <w:pPr>
            <w:pStyle w:val="31"/>
            <w:tabs>
              <w:tab w:val="left" w:pos="1320"/>
              <w:tab w:val="right" w:leader="dot" w:pos="10621"/>
            </w:tabs>
            <w:spacing w:after="0" w:line="240" w:lineRule="auto"/>
            <w:contextualSpacing/>
            <w:rPr>
              <w:rFonts w:asciiTheme="majorHAnsi" w:eastAsiaTheme="minorEastAsia" w:hAnsiTheme="majorHAnsi" w:cstheme="majorHAnsi"/>
              <w:noProof/>
              <w:lang w:eastAsia="ru-RU"/>
            </w:rPr>
          </w:pPr>
          <w:hyperlink w:anchor="_Toc154846779" w:history="1">
            <w:r w:rsidRPr="00EC6B64">
              <w:rPr>
                <w:rStyle w:val="a7"/>
                <w:rFonts w:asciiTheme="majorHAnsi" w:eastAsia="Times New Roman" w:hAnsiTheme="majorHAnsi" w:cstheme="majorHAnsi"/>
                <w:noProof/>
                <w:lang w:eastAsia="ru-RU"/>
              </w:rPr>
              <w:t>3.2.1.</w:t>
            </w:r>
            <w:r w:rsidRPr="00EC6B64">
              <w:rPr>
                <w:rFonts w:asciiTheme="majorHAnsi" w:eastAsiaTheme="minorEastAsia" w:hAnsiTheme="majorHAnsi" w:cstheme="majorHAnsi"/>
                <w:noProof/>
                <w:lang w:eastAsia="ru-RU"/>
              </w:rPr>
              <w:tab/>
            </w:r>
            <w:r w:rsidRPr="00EC6B64">
              <w:rPr>
                <w:rStyle w:val="a7"/>
                <w:rFonts w:asciiTheme="majorHAnsi" w:eastAsia="Times New Roman" w:hAnsiTheme="majorHAnsi" w:cstheme="majorHAnsi"/>
                <w:noProof/>
                <w:lang w:eastAsia="ru-RU"/>
              </w:rPr>
              <w:t>Проверка на пропуски:</w:t>
            </w:r>
            <w:r w:rsidRPr="00EC6B64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EC6B6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EC6B64">
              <w:rPr>
                <w:rFonts w:asciiTheme="majorHAnsi" w:hAnsiTheme="majorHAnsi" w:cstheme="majorHAnsi"/>
                <w:noProof/>
                <w:webHidden/>
              </w:rPr>
              <w:instrText xml:space="preserve"> PAGEREF _Toc154846779 \h </w:instrText>
            </w:r>
            <w:r w:rsidRPr="00EC6B64">
              <w:rPr>
                <w:rFonts w:asciiTheme="majorHAnsi" w:hAnsiTheme="majorHAnsi" w:cstheme="majorHAnsi"/>
                <w:noProof/>
                <w:webHidden/>
              </w:rPr>
            </w:r>
            <w:r w:rsidRPr="00EC6B6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EC6B64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Pr="00EC6B6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0BF9351D" w14:textId="600A3725" w:rsidR="00EC6B64" w:rsidRPr="00EC6B64" w:rsidRDefault="00EC6B64" w:rsidP="00EC6B64">
          <w:pPr>
            <w:pStyle w:val="31"/>
            <w:tabs>
              <w:tab w:val="left" w:pos="1320"/>
              <w:tab w:val="right" w:leader="dot" w:pos="10621"/>
            </w:tabs>
            <w:spacing w:after="0" w:line="240" w:lineRule="auto"/>
            <w:contextualSpacing/>
            <w:rPr>
              <w:rFonts w:asciiTheme="majorHAnsi" w:eastAsiaTheme="minorEastAsia" w:hAnsiTheme="majorHAnsi" w:cstheme="majorHAnsi"/>
              <w:noProof/>
              <w:lang w:eastAsia="ru-RU"/>
            </w:rPr>
          </w:pPr>
          <w:hyperlink w:anchor="_Toc154846780" w:history="1">
            <w:r w:rsidRPr="00EC6B64">
              <w:rPr>
                <w:rStyle w:val="a7"/>
                <w:rFonts w:asciiTheme="majorHAnsi" w:eastAsia="Times New Roman" w:hAnsiTheme="majorHAnsi" w:cstheme="majorHAnsi"/>
                <w:noProof/>
                <w:lang w:eastAsia="ru-RU"/>
              </w:rPr>
              <w:t>3.2.2.</w:t>
            </w:r>
            <w:r w:rsidRPr="00EC6B64">
              <w:rPr>
                <w:rFonts w:asciiTheme="majorHAnsi" w:eastAsiaTheme="minorEastAsia" w:hAnsiTheme="majorHAnsi" w:cstheme="majorHAnsi"/>
                <w:noProof/>
                <w:lang w:eastAsia="ru-RU"/>
              </w:rPr>
              <w:tab/>
            </w:r>
            <w:r w:rsidRPr="00EC6B64">
              <w:rPr>
                <w:rStyle w:val="a7"/>
                <w:rFonts w:asciiTheme="majorHAnsi" w:eastAsia="Times New Roman" w:hAnsiTheme="majorHAnsi" w:cstheme="majorHAnsi"/>
                <w:noProof/>
                <w:lang w:eastAsia="ru-RU"/>
              </w:rPr>
              <w:t>Проверка на дублирование:</w:t>
            </w:r>
            <w:r w:rsidRPr="00EC6B64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EC6B6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EC6B64">
              <w:rPr>
                <w:rFonts w:asciiTheme="majorHAnsi" w:hAnsiTheme="majorHAnsi" w:cstheme="majorHAnsi"/>
                <w:noProof/>
                <w:webHidden/>
              </w:rPr>
              <w:instrText xml:space="preserve"> PAGEREF _Toc154846780 \h </w:instrText>
            </w:r>
            <w:r w:rsidRPr="00EC6B64">
              <w:rPr>
                <w:rFonts w:asciiTheme="majorHAnsi" w:hAnsiTheme="majorHAnsi" w:cstheme="majorHAnsi"/>
                <w:noProof/>
                <w:webHidden/>
              </w:rPr>
            </w:r>
            <w:r w:rsidRPr="00EC6B6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EC6B64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Pr="00EC6B6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2774EBB" w14:textId="3B5BECD4" w:rsidR="00EC6B64" w:rsidRPr="00EC6B64" w:rsidRDefault="00EC6B64" w:rsidP="00EC6B64">
          <w:pPr>
            <w:pStyle w:val="31"/>
            <w:tabs>
              <w:tab w:val="left" w:pos="1320"/>
              <w:tab w:val="right" w:leader="dot" w:pos="10621"/>
            </w:tabs>
            <w:spacing w:after="0" w:line="240" w:lineRule="auto"/>
            <w:contextualSpacing/>
            <w:rPr>
              <w:rFonts w:asciiTheme="majorHAnsi" w:eastAsiaTheme="minorEastAsia" w:hAnsiTheme="majorHAnsi" w:cstheme="majorHAnsi"/>
              <w:noProof/>
              <w:lang w:eastAsia="ru-RU"/>
            </w:rPr>
          </w:pPr>
          <w:hyperlink w:anchor="_Toc154846781" w:history="1">
            <w:r w:rsidRPr="00EC6B64">
              <w:rPr>
                <w:rStyle w:val="a7"/>
                <w:rFonts w:asciiTheme="majorHAnsi" w:eastAsia="Times New Roman" w:hAnsiTheme="majorHAnsi" w:cstheme="majorHAnsi"/>
                <w:noProof/>
                <w:lang w:eastAsia="ru-RU"/>
              </w:rPr>
              <w:t>3.2.3.</w:t>
            </w:r>
            <w:r w:rsidRPr="00EC6B64">
              <w:rPr>
                <w:rFonts w:asciiTheme="majorHAnsi" w:eastAsiaTheme="minorEastAsia" w:hAnsiTheme="majorHAnsi" w:cstheme="majorHAnsi"/>
                <w:noProof/>
                <w:lang w:eastAsia="ru-RU"/>
              </w:rPr>
              <w:tab/>
            </w:r>
            <w:r w:rsidRPr="00EC6B64">
              <w:rPr>
                <w:rStyle w:val="a7"/>
                <w:rFonts w:asciiTheme="majorHAnsi" w:eastAsia="Times New Roman" w:hAnsiTheme="majorHAnsi" w:cstheme="majorHAnsi"/>
                <w:noProof/>
                <w:lang w:eastAsia="ru-RU"/>
              </w:rPr>
              <w:t>Приведение данных к первому числу месяца.</w:t>
            </w:r>
            <w:r w:rsidRPr="00EC6B64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EC6B6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EC6B64">
              <w:rPr>
                <w:rFonts w:asciiTheme="majorHAnsi" w:hAnsiTheme="majorHAnsi" w:cstheme="majorHAnsi"/>
                <w:noProof/>
                <w:webHidden/>
              </w:rPr>
              <w:instrText xml:space="preserve"> PAGEREF _Toc154846781 \h </w:instrText>
            </w:r>
            <w:r w:rsidRPr="00EC6B64">
              <w:rPr>
                <w:rFonts w:asciiTheme="majorHAnsi" w:hAnsiTheme="majorHAnsi" w:cstheme="majorHAnsi"/>
                <w:noProof/>
                <w:webHidden/>
              </w:rPr>
            </w:r>
            <w:r w:rsidRPr="00EC6B6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EC6B64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Pr="00EC6B6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6145AC9" w14:textId="60A38E4F" w:rsidR="00EC6B64" w:rsidRPr="00EC6B64" w:rsidRDefault="00EC6B64" w:rsidP="00EC6B64">
          <w:pPr>
            <w:pStyle w:val="11"/>
            <w:tabs>
              <w:tab w:val="left" w:pos="440"/>
              <w:tab w:val="right" w:leader="dot" w:pos="10621"/>
            </w:tabs>
            <w:spacing w:after="0" w:line="240" w:lineRule="auto"/>
            <w:contextualSpacing/>
            <w:rPr>
              <w:rFonts w:asciiTheme="majorHAnsi" w:eastAsiaTheme="minorEastAsia" w:hAnsiTheme="majorHAnsi" w:cstheme="majorHAnsi"/>
              <w:noProof/>
              <w:lang w:eastAsia="ru-RU"/>
            </w:rPr>
          </w:pPr>
          <w:hyperlink w:anchor="_Toc154846782" w:history="1">
            <w:r w:rsidRPr="00EC6B64">
              <w:rPr>
                <w:rStyle w:val="a7"/>
                <w:rFonts w:asciiTheme="majorHAnsi" w:eastAsia="Times New Roman" w:hAnsiTheme="majorHAnsi" w:cstheme="majorHAnsi"/>
                <w:noProof/>
                <w:lang w:eastAsia="ru-RU"/>
              </w:rPr>
              <w:t>4.</w:t>
            </w:r>
            <w:r w:rsidRPr="00EC6B64">
              <w:rPr>
                <w:rFonts w:asciiTheme="majorHAnsi" w:eastAsiaTheme="minorEastAsia" w:hAnsiTheme="majorHAnsi" w:cstheme="majorHAnsi"/>
                <w:noProof/>
                <w:lang w:eastAsia="ru-RU"/>
              </w:rPr>
              <w:tab/>
            </w:r>
            <w:r w:rsidRPr="00EC6B64">
              <w:rPr>
                <w:rStyle w:val="a7"/>
                <w:rFonts w:asciiTheme="majorHAnsi" w:eastAsia="Times New Roman" w:hAnsiTheme="majorHAnsi" w:cstheme="majorHAnsi"/>
                <w:noProof/>
                <w:lang w:eastAsia="ru-RU"/>
              </w:rPr>
              <w:t>Исследование данных</w:t>
            </w:r>
            <w:r w:rsidRPr="00EC6B64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EC6B6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EC6B64">
              <w:rPr>
                <w:rFonts w:asciiTheme="majorHAnsi" w:hAnsiTheme="majorHAnsi" w:cstheme="majorHAnsi"/>
                <w:noProof/>
                <w:webHidden/>
              </w:rPr>
              <w:instrText xml:space="preserve"> PAGEREF _Toc154846782 \h </w:instrText>
            </w:r>
            <w:r w:rsidRPr="00EC6B64">
              <w:rPr>
                <w:rFonts w:asciiTheme="majorHAnsi" w:hAnsiTheme="majorHAnsi" w:cstheme="majorHAnsi"/>
                <w:noProof/>
                <w:webHidden/>
              </w:rPr>
            </w:r>
            <w:r w:rsidRPr="00EC6B6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EC6B64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Pr="00EC6B6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5EBBECA" w14:textId="10A8A2C4" w:rsidR="00EC6B64" w:rsidRPr="00EC6B64" w:rsidRDefault="00EC6B64" w:rsidP="00EC6B64">
          <w:pPr>
            <w:pStyle w:val="21"/>
            <w:tabs>
              <w:tab w:val="left" w:pos="880"/>
              <w:tab w:val="right" w:leader="dot" w:pos="10621"/>
            </w:tabs>
            <w:spacing w:after="0" w:line="240" w:lineRule="auto"/>
            <w:contextualSpacing/>
            <w:rPr>
              <w:rFonts w:asciiTheme="majorHAnsi" w:eastAsiaTheme="minorEastAsia" w:hAnsiTheme="majorHAnsi" w:cstheme="majorHAnsi"/>
              <w:noProof/>
              <w:lang w:eastAsia="ru-RU"/>
            </w:rPr>
          </w:pPr>
          <w:hyperlink w:anchor="_Toc154846783" w:history="1">
            <w:r w:rsidRPr="00EC6B64">
              <w:rPr>
                <w:rStyle w:val="a7"/>
                <w:rFonts w:asciiTheme="majorHAnsi" w:eastAsia="Times New Roman" w:hAnsiTheme="majorHAnsi" w:cstheme="majorHAnsi"/>
                <w:noProof/>
                <w:lang w:eastAsia="ru-RU"/>
              </w:rPr>
              <w:t>4.1.</w:t>
            </w:r>
            <w:r w:rsidRPr="00EC6B64">
              <w:rPr>
                <w:rFonts w:asciiTheme="majorHAnsi" w:eastAsiaTheme="minorEastAsia" w:hAnsiTheme="majorHAnsi" w:cstheme="majorHAnsi"/>
                <w:noProof/>
                <w:lang w:eastAsia="ru-RU"/>
              </w:rPr>
              <w:tab/>
            </w:r>
            <w:r w:rsidRPr="00EC6B64">
              <w:rPr>
                <w:rStyle w:val="a7"/>
                <w:rFonts w:asciiTheme="majorHAnsi" w:eastAsia="Times New Roman" w:hAnsiTheme="majorHAnsi" w:cstheme="majorHAnsi"/>
                <w:noProof/>
                <w:lang w:eastAsia="ru-RU"/>
              </w:rPr>
              <w:t>Визуализация зависимостей</w:t>
            </w:r>
            <w:r w:rsidRPr="00EC6B64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EC6B6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EC6B64">
              <w:rPr>
                <w:rFonts w:asciiTheme="majorHAnsi" w:hAnsiTheme="majorHAnsi" w:cstheme="majorHAnsi"/>
                <w:noProof/>
                <w:webHidden/>
              </w:rPr>
              <w:instrText xml:space="preserve"> PAGEREF _Toc154846783 \h </w:instrText>
            </w:r>
            <w:r w:rsidRPr="00EC6B64">
              <w:rPr>
                <w:rFonts w:asciiTheme="majorHAnsi" w:hAnsiTheme="majorHAnsi" w:cstheme="majorHAnsi"/>
                <w:noProof/>
                <w:webHidden/>
              </w:rPr>
            </w:r>
            <w:r w:rsidRPr="00EC6B6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EC6B64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Pr="00EC6B6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0032932" w14:textId="6C7368F8" w:rsidR="00EC6B64" w:rsidRPr="00EC6B64" w:rsidRDefault="00EC6B64" w:rsidP="00EC6B64">
          <w:pPr>
            <w:pStyle w:val="21"/>
            <w:tabs>
              <w:tab w:val="left" w:pos="880"/>
              <w:tab w:val="right" w:leader="dot" w:pos="10621"/>
            </w:tabs>
            <w:spacing w:after="0" w:line="240" w:lineRule="auto"/>
            <w:contextualSpacing/>
            <w:rPr>
              <w:rFonts w:asciiTheme="majorHAnsi" w:eastAsiaTheme="minorEastAsia" w:hAnsiTheme="majorHAnsi" w:cstheme="majorHAnsi"/>
              <w:noProof/>
              <w:lang w:eastAsia="ru-RU"/>
            </w:rPr>
          </w:pPr>
          <w:hyperlink w:anchor="_Toc154846784" w:history="1">
            <w:r w:rsidRPr="00EC6B64">
              <w:rPr>
                <w:rStyle w:val="a7"/>
                <w:rFonts w:asciiTheme="majorHAnsi" w:eastAsia="Times New Roman" w:hAnsiTheme="majorHAnsi" w:cstheme="majorHAnsi"/>
                <w:noProof/>
                <w:lang w:eastAsia="ru-RU"/>
              </w:rPr>
              <w:t>4.2.</w:t>
            </w:r>
            <w:r w:rsidRPr="00EC6B64">
              <w:rPr>
                <w:rFonts w:asciiTheme="majorHAnsi" w:eastAsiaTheme="minorEastAsia" w:hAnsiTheme="majorHAnsi" w:cstheme="majorHAnsi"/>
                <w:noProof/>
                <w:lang w:eastAsia="ru-RU"/>
              </w:rPr>
              <w:tab/>
            </w:r>
            <w:r w:rsidRPr="00EC6B64">
              <w:rPr>
                <w:rStyle w:val="a7"/>
                <w:rFonts w:asciiTheme="majorHAnsi" w:eastAsia="Times New Roman" w:hAnsiTheme="majorHAnsi" w:cstheme="majorHAnsi"/>
                <w:noProof/>
                <w:lang w:eastAsia="ru-RU"/>
              </w:rPr>
              <w:t>Доп. таблицы</w:t>
            </w:r>
            <w:r w:rsidRPr="00EC6B64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EC6B6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EC6B64">
              <w:rPr>
                <w:rFonts w:asciiTheme="majorHAnsi" w:hAnsiTheme="majorHAnsi" w:cstheme="majorHAnsi"/>
                <w:noProof/>
                <w:webHidden/>
              </w:rPr>
              <w:instrText xml:space="preserve"> PAGEREF _Toc154846784 \h </w:instrText>
            </w:r>
            <w:r w:rsidRPr="00EC6B64">
              <w:rPr>
                <w:rFonts w:asciiTheme="majorHAnsi" w:hAnsiTheme="majorHAnsi" w:cstheme="majorHAnsi"/>
                <w:noProof/>
                <w:webHidden/>
              </w:rPr>
            </w:r>
            <w:r w:rsidRPr="00EC6B6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EC6B64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Pr="00EC6B6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04502687" w14:textId="657448C8" w:rsidR="00EC6B64" w:rsidRPr="00EC6B64" w:rsidRDefault="00EC6B64" w:rsidP="00EC6B64">
          <w:pPr>
            <w:pStyle w:val="11"/>
            <w:tabs>
              <w:tab w:val="left" w:pos="440"/>
              <w:tab w:val="right" w:leader="dot" w:pos="10621"/>
            </w:tabs>
            <w:spacing w:after="0" w:line="240" w:lineRule="auto"/>
            <w:contextualSpacing/>
            <w:rPr>
              <w:rFonts w:asciiTheme="majorHAnsi" w:eastAsiaTheme="minorEastAsia" w:hAnsiTheme="majorHAnsi" w:cstheme="majorHAnsi"/>
              <w:noProof/>
              <w:lang w:eastAsia="ru-RU"/>
            </w:rPr>
          </w:pPr>
          <w:hyperlink w:anchor="_Toc154846785" w:history="1">
            <w:r w:rsidRPr="00EC6B64">
              <w:rPr>
                <w:rStyle w:val="a7"/>
                <w:rFonts w:asciiTheme="majorHAnsi" w:eastAsia="Times New Roman" w:hAnsiTheme="majorHAnsi" w:cstheme="majorHAnsi"/>
                <w:noProof/>
                <w:lang w:eastAsia="ru-RU"/>
              </w:rPr>
              <w:t>5.</w:t>
            </w:r>
            <w:r w:rsidRPr="00EC6B64">
              <w:rPr>
                <w:rFonts w:asciiTheme="majorHAnsi" w:eastAsiaTheme="minorEastAsia" w:hAnsiTheme="majorHAnsi" w:cstheme="majorHAnsi"/>
                <w:noProof/>
                <w:lang w:eastAsia="ru-RU"/>
              </w:rPr>
              <w:tab/>
            </w:r>
            <w:r w:rsidRPr="00EC6B64">
              <w:rPr>
                <w:rStyle w:val="a7"/>
                <w:rFonts w:asciiTheme="majorHAnsi" w:eastAsia="Times New Roman" w:hAnsiTheme="majorHAnsi" w:cstheme="majorHAnsi"/>
                <w:noProof/>
                <w:lang w:eastAsia="ru-RU"/>
              </w:rPr>
              <w:t>Заключение.</w:t>
            </w:r>
            <w:r w:rsidRPr="00EC6B64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EC6B6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EC6B64">
              <w:rPr>
                <w:rFonts w:asciiTheme="majorHAnsi" w:hAnsiTheme="majorHAnsi" w:cstheme="majorHAnsi"/>
                <w:noProof/>
                <w:webHidden/>
              </w:rPr>
              <w:instrText xml:space="preserve"> PAGEREF _Toc154846785 \h </w:instrText>
            </w:r>
            <w:r w:rsidRPr="00EC6B64">
              <w:rPr>
                <w:rFonts w:asciiTheme="majorHAnsi" w:hAnsiTheme="majorHAnsi" w:cstheme="majorHAnsi"/>
                <w:noProof/>
                <w:webHidden/>
              </w:rPr>
            </w:r>
            <w:r w:rsidRPr="00EC6B6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EC6B64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Pr="00EC6B6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11E2C7D6" w14:textId="54CF0473" w:rsidR="00EC6B64" w:rsidRPr="00EC6B64" w:rsidRDefault="00EC6B64" w:rsidP="00EC6B64">
          <w:pPr>
            <w:pStyle w:val="21"/>
            <w:tabs>
              <w:tab w:val="left" w:pos="880"/>
              <w:tab w:val="right" w:leader="dot" w:pos="10621"/>
            </w:tabs>
            <w:spacing w:after="0" w:line="240" w:lineRule="auto"/>
            <w:contextualSpacing/>
            <w:rPr>
              <w:rFonts w:asciiTheme="majorHAnsi" w:eastAsiaTheme="minorEastAsia" w:hAnsiTheme="majorHAnsi" w:cstheme="majorHAnsi"/>
              <w:noProof/>
              <w:lang w:eastAsia="ru-RU"/>
            </w:rPr>
          </w:pPr>
          <w:hyperlink w:anchor="_Toc154846786" w:history="1">
            <w:r w:rsidRPr="00EC6B64">
              <w:rPr>
                <w:rStyle w:val="a7"/>
                <w:rFonts w:asciiTheme="majorHAnsi" w:eastAsia="Times New Roman" w:hAnsiTheme="majorHAnsi" w:cstheme="majorHAnsi"/>
                <w:noProof/>
                <w:lang w:eastAsia="ru-RU"/>
              </w:rPr>
              <w:t>5.1.</w:t>
            </w:r>
            <w:r w:rsidRPr="00EC6B64">
              <w:rPr>
                <w:rFonts w:asciiTheme="majorHAnsi" w:eastAsiaTheme="minorEastAsia" w:hAnsiTheme="majorHAnsi" w:cstheme="majorHAnsi"/>
                <w:noProof/>
                <w:lang w:eastAsia="ru-RU"/>
              </w:rPr>
              <w:tab/>
            </w:r>
            <w:r w:rsidRPr="00EC6B64">
              <w:rPr>
                <w:rStyle w:val="a7"/>
                <w:rFonts w:asciiTheme="majorHAnsi" w:eastAsia="Times New Roman" w:hAnsiTheme="majorHAnsi" w:cstheme="majorHAnsi"/>
                <w:noProof/>
                <w:lang w:eastAsia="ru-RU"/>
              </w:rPr>
              <w:t>Общие выводы</w:t>
            </w:r>
            <w:r w:rsidRPr="00EC6B64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EC6B6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EC6B64">
              <w:rPr>
                <w:rFonts w:asciiTheme="majorHAnsi" w:hAnsiTheme="majorHAnsi" w:cstheme="majorHAnsi"/>
                <w:noProof/>
                <w:webHidden/>
              </w:rPr>
              <w:instrText xml:space="preserve"> PAGEREF _Toc154846786 \h </w:instrText>
            </w:r>
            <w:r w:rsidRPr="00EC6B64">
              <w:rPr>
                <w:rFonts w:asciiTheme="majorHAnsi" w:hAnsiTheme="majorHAnsi" w:cstheme="majorHAnsi"/>
                <w:noProof/>
                <w:webHidden/>
              </w:rPr>
            </w:r>
            <w:r w:rsidRPr="00EC6B6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EC6B64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Pr="00EC6B6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5A99B2B6" w14:textId="44191876" w:rsidR="00066446" w:rsidRPr="00DC5984" w:rsidRDefault="00066446" w:rsidP="00EC6B64">
          <w:pPr>
            <w:spacing w:after="0" w:line="240" w:lineRule="auto"/>
            <w:contextualSpacing/>
            <w:rPr>
              <w:rFonts w:ascii="Arial Nova Light" w:hAnsi="Arial Nova Light"/>
              <w:highlight w:val="yellow"/>
            </w:rPr>
          </w:pPr>
          <w:r w:rsidRPr="00EC6B64">
            <w:rPr>
              <w:rFonts w:asciiTheme="majorHAnsi" w:hAnsiTheme="majorHAnsi" w:cstheme="majorHAnsi"/>
              <w:sz w:val="16"/>
              <w:szCs w:val="16"/>
              <w:highlight w:val="yellow"/>
            </w:rPr>
            <w:fldChar w:fldCharType="end"/>
          </w:r>
        </w:p>
      </w:sdtContent>
    </w:sdt>
    <w:p w14:paraId="7B5DDE47" w14:textId="77777777" w:rsidR="00D93A54" w:rsidRPr="00075F0A" w:rsidRDefault="00D93A54" w:rsidP="00D93A54">
      <w:pPr>
        <w:pStyle w:val="1"/>
        <w:numPr>
          <w:ilvl w:val="0"/>
          <w:numId w:val="5"/>
        </w:numPr>
        <w:tabs>
          <w:tab w:val="num" w:pos="360"/>
        </w:tabs>
        <w:spacing w:before="120"/>
        <w:ind w:left="425" w:hanging="425"/>
        <w:rPr>
          <w:rFonts w:ascii="Arial Nova Light" w:eastAsia="Times New Roman" w:hAnsi="Arial Nova Light" w:cs="Arial"/>
          <w:b/>
          <w:bCs/>
          <w:color w:val="auto"/>
          <w:lang w:eastAsia="ru-RU"/>
        </w:rPr>
      </w:pPr>
      <w:bookmarkStart w:id="0" w:name="_Toc150102181"/>
      <w:bookmarkStart w:id="1" w:name="_Toc154846771"/>
      <w:r w:rsidRPr="00075F0A">
        <w:rPr>
          <w:rFonts w:ascii="Arial Nova Light" w:eastAsia="Times New Roman" w:hAnsi="Arial Nova Light" w:cs="Arial"/>
          <w:b/>
          <w:bCs/>
          <w:color w:val="auto"/>
          <w:lang w:eastAsia="ru-RU"/>
        </w:rPr>
        <w:t>Ситуация. Исходные данные</w:t>
      </w:r>
      <w:bookmarkEnd w:id="0"/>
      <w:bookmarkEnd w:id="1"/>
    </w:p>
    <w:p w14:paraId="6FA714AF" w14:textId="1F65F736" w:rsidR="003B0F07" w:rsidRPr="003B0F07" w:rsidRDefault="003B0F07" w:rsidP="003B0F07">
      <w:pPr>
        <w:pStyle w:val="a5"/>
        <w:numPr>
          <w:ilvl w:val="0"/>
          <w:numId w:val="5"/>
        </w:numPr>
        <w:shd w:val="clear" w:color="auto" w:fill="FFFFFF"/>
        <w:spacing w:before="120" w:after="0" w:line="240" w:lineRule="auto"/>
        <w:jc w:val="both"/>
        <w:rPr>
          <w:rFonts w:ascii="Arial Nova Light" w:eastAsia="Times New Roman" w:hAnsi="Arial Nova Light" w:cs="Arial"/>
          <w:kern w:val="0"/>
          <w:sz w:val="20"/>
          <w:szCs w:val="20"/>
          <w:lang w:eastAsia="ru-RU"/>
          <w14:ligatures w14:val="none"/>
        </w:rPr>
      </w:pPr>
      <w:r w:rsidRPr="003B0F07">
        <w:rPr>
          <w:rFonts w:ascii="Arial Nova Light" w:eastAsia="Times New Roman" w:hAnsi="Arial Nova Light" w:cs="Arial"/>
          <w:kern w:val="0"/>
          <w:sz w:val="20"/>
          <w:szCs w:val="20"/>
          <w:lang w:eastAsia="ru-RU"/>
          <w14:ligatures w14:val="none"/>
        </w:rPr>
        <w:t xml:space="preserve">Исходные данные: </w:t>
      </w:r>
      <w:r w:rsidR="00487CA8">
        <w:rPr>
          <w:rFonts w:ascii="Arial Nova Light" w:eastAsia="Times New Roman" w:hAnsi="Arial Nova Light" w:cs="Arial"/>
          <w:kern w:val="0"/>
          <w:sz w:val="20"/>
          <w:szCs w:val="20"/>
          <w:lang w:eastAsia="ru-RU"/>
          <w14:ligatures w14:val="none"/>
        </w:rPr>
        <w:t xml:space="preserve"> </w:t>
      </w:r>
      <w:r w:rsidRPr="003B0F07">
        <w:rPr>
          <w:rFonts w:ascii="Arial Nova Light" w:eastAsia="Times New Roman" w:hAnsi="Arial Nova Light" w:cs="Arial"/>
          <w:kern w:val="0"/>
          <w:sz w:val="20"/>
          <w:szCs w:val="20"/>
          <w:lang w:eastAsia="ru-RU"/>
          <w14:ligatures w14:val="none"/>
        </w:rPr>
        <w:t xml:space="preserve">файл chinook.db </w:t>
      </w:r>
    </w:p>
    <w:p w14:paraId="01AB27AC" w14:textId="338040BC" w:rsidR="00075F0A" w:rsidRDefault="00075F0A" w:rsidP="004324D4">
      <w:pPr>
        <w:shd w:val="clear" w:color="auto" w:fill="FFFFFF"/>
        <w:spacing w:before="120" w:after="0" w:line="240" w:lineRule="auto"/>
        <w:ind w:firstLine="357"/>
        <w:jc w:val="both"/>
        <w:rPr>
          <w:rFonts w:ascii="Arial Nova Light" w:eastAsia="Times New Roman" w:hAnsi="Arial Nova Light" w:cs="Arial"/>
          <w:kern w:val="0"/>
          <w:sz w:val="20"/>
          <w:szCs w:val="20"/>
          <w:lang w:eastAsia="ru-RU"/>
          <w14:ligatures w14:val="none"/>
        </w:rPr>
      </w:pPr>
      <w:r w:rsidRPr="00075F0A">
        <w:rPr>
          <w:rFonts w:ascii="Arial Nova Light" w:eastAsia="Times New Roman" w:hAnsi="Arial Nova Light" w:cs="Arial"/>
          <w:kern w:val="0"/>
          <w:sz w:val="20"/>
          <w:szCs w:val="20"/>
          <w:lang w:eastAsia="ru-RU"/>
          <w14:ligatures w14:val="none"/>
        </w:rPr>
        <w:t>Представлена упрощённая модель данных стримингового сервиса</w:t>
      </w:r>
      <w:r>
        <w:rPr>
          <w:rFonts w:ascii="Arial Nova Light" w:eastAsia="Times New Roman" w:hAnsi="Arial Nova Light" w:cs="Arial"/>
          <w:kern w:val="0"/>
          <w:sz w:val="20"/>
          <w:szCs w:val="20"/>
          <w:lang w:eastAsia="ru-RU"/>
          <w14:ligatures w14:val="none"/>
        </w:rPr>
        <w:t>:</w:t>
      </w:r>
    </w:p>
    <w:p w14:paraId="35B75675" w14:textId="0D192B17" w:rsidR="00075F0A" w:rsidRDefault="00DF258E" w:rsidP="004324D4">
      <w:pPr>
        <w:shd w:val="clear" w:color="auto" w:fill="FFFFFF"/>
        <w:spacing w:before="120" w:after="0" w:line="240" w:lineRule="auto"/>
        <w:ind w:firstLine="357"/>
        <w:jc w:val="both"/>
        <w:rPr>
          <w:rFonts w:ascii="Arial Nova Light" w:eastAsia="Times New Roman" w:hAnsi="Arial Nova Light" w:cs="Arial"/>
          <w:kern w:val="0"/>
          <w:sz w:val="20"/>
          <w:szCs w:val="20"/>
          <w:highlight w:val="yellow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336EB578" wp14:editId="4B00CEE9">
            <wp:extent cx="4821382" cy="4856886"/>
            <wp:effectExtent l="0" t="0" r="0" b="1270"/>
            <wp:docPr id="2087843259" name="Рисунок 1" descr="Изображение выглядит как текст, диаграмма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843259" name="Рисунок 1" descr="Изображение выглядит как текст, диаграмма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3963" cy="4859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CB90D" w14:textId="4C658AB1" w:rsidR="00D93A54" w:rsidRPr="003B0F07" w:rsidRDefault="00DC2C92" w:rsidP="00DC2C92">
      <w:pPr>
        <w:pStyle w:val="1"/>
        <w:rPr>
          <w:rFonts w:ascii="Arial Nova Light" w:eastAsia="Times New Roman" w:hAnsi="Arial Nova Light" w:cs="Arial"/>
          <w:b/>
          <w:bCs/>
          <w:color w:val="auto"/>
          <w:lang w:eastAsia="ru-RU"/>
        </w:rPr>
      </w:pPr>
      <w:bookmarkStart w:id="2" w:name="_Toc150102182"/>
      <w:bookmarkStart w:id="3" w:name="_Toc154846772"/>
      <w:r>
        <w:rPr>
          <w:rFonts w:ascii="Arial Nova Light" w:eastAsia="Times New Roman" w:hAnsi="Arial Nova Light" w:cs="Arial"/>
          <w:b/>
          <w:bCs/>
          <w:color w:val="auto"/>
          <w:lang w:eastAsia="ru-RU"/>
        </w:rPr>
        <w:lastRenderedPageBreak/>
        <w:t xml:space="preserve">2. </w:t>
      </w:r>
      <w:r w:rsidR="00D93A54" w:rsidRPr="003B0F07">
        <w:rPr>
          <w:rFonts w:ascii="Arial Nova Light" w:eastAsia="Times New Roman" w:hAnsi="Arial Nova Light" w:cs="Arial"/>
          <w:b/>
          <w:bCs/>
          <w:color w:val="auto"/>
          <w:lang w:eastAsia="ru-RU"/>
        </w:rPr>
        <w:t>Проблема</w:t>
      </w:r>
      <w:r w:rsidR="00702F8E" w:rsidRPr="003B0F07">
        <w:rPr>
          <w:rFonts w:ascii="Arial Nova Light" w:eastAsia="Times New Roman" w:hAnsi="Arial Nova Light" w:cs="Arial"/>
          <w:b/>
          <w:bCs/>
          <w:color w:val="auto"/>
          <w:lang w:eastAsia="ru-RU"/>
        </w:rPr>
        <w:t xml:space="preserve"> - з</w:t>
      </w:r>
      <w:r w:rsidR="00D93A54" w:rsidRPr="003B0F07">
        <w:rPr>
          <w:rFonts w:ascii="Arial Nova Light" w:eastAsia="Times New Roman" w:hAnsi="Arial Nova Light" w:cs="Arial"/>
          <w:b/>
          <w:bCs/>
          <w:color w:val="auto"/>
          <w:lang w:eastAsia="ru-RU"/>
        </w:rPr>
        <w:t>адача и алгоритм выполнения</w:t>
      </w:r>
      <w:bookmarkEnd w:id="2"/>
      <w:bookmarkEnd w:id="3"/>
    </w:p>
    <w:p w14:paraId="177AA02C" w14:textId="40760C1F" w:rsidR="002650CD" w:rsidRPr="003B0F07" w:rsidRDefault="002650CD" w:rsidP="002650CD">
      <w:pPr>
        <w:pStyle w:val="2"/>
        <w:tabs>
          <w:tab w:val="left" w:pos="851"/>
        </w:tabs>
        <w:rPr>
          <w:rFonts w:ascii="Arial Nova Light" w:eastAsia="Times New Roman" w:hAnsi="Arial Nova Light" w:cs="Arial"/>
          <w:b/>
          <w:bCs/>
          <w:color w:val="auto"/>
          <w:kern w:val="0"/>
          <w:sz w:val="24"/>
          <w:szCs w:val="24"/>
          <w:lang w:eastAsia="ru-RU"/>
          <w14:ligatures w14:val="none"/>
        </w:rPr>
      </w:pPr>
      <w:bookmarkStart w:id="4" w:name="_Toc154846773"/>
      <w:r w:rsidRPr="003B0F07">
        <w:rPr>
          <w:rFonts w:ascii="Arial Nova Light" w:eastAsia="Times New Roman" w:hAnsi="Arial Nova Light" w:cs="Arial"/>
          <w:b/>
          <w:bCs/>
          <w:color w:val="auto"/>
          <w:kern w:val="0"/>
          <w:sz w:val="24"/>
          <w:szCs w:val="24"/>
          <w:lang w:eastAsia="ru-RU"/>
          <w14:ligatures w14:val="none"/>
        </w:rPr>
        <w:t>Общая задача:</w:t>
      </w:r>
      <w:bookmarkEnd w:id="4"/>
    </w:p>
    <w:p w14:paraId="6310D8EA" w14:textId="5078343B" w:rsidR="00D93A54" w:rsidRPr="003B0F07" w:rsidRDefault="003B0F07" w:rsidP="002650CD">
      <w:pPr>
        <w:spacing w:after="0" w:line="240" w:lineRule="auto"/>
        <w:ind w:firstLine="426"/>
        <w:jc w:val="both"/>
        <w:outlineLvl w:val="3"/>
        <w:rPr>
          <w:rFonts w:ascii="Arial Nova Light" w:eastAsia="Times New Roman" w:hAnsi="Arial Nova Light" w:cs="Arial"/>
          <w:kern w:val="0"/>
          <w:sz w:val="20"/>
          <w:szCs w:val="20"/>
          <w:lang w:eastAsia="ru-RU"/>
          <w14:ligatures w14:val="none"/>
        </w:rPr>
      </w:pPr>
      <w:r w:rsidRPr="003B0F07">
        <w:rPr>
          <w:rFonts w:ascii="Arial Nova Light" w:eastAsia="Times New Roman" w:hAnsi="Arial Nova Light" w:cs="Arial"/>
          <w:kern w:val="0"/>
          <w:sz w:val="20"/>
          <w:szCs w:val="20"/>
          <w:lang w:eastAsia="ru-RU"/>
          <w14:ligatures w14:val="none"/>
        </w:rPr>
        <w:t xml:space="preserve">Оценить, </w:t>
      </w:r>
      <w:r w:rsidRPr="003B0F07">
        <w:rPr>
          <w:rFonts w:ascii="Arial Nova Light" w:eastAsia="Times New Roman" w:hAnsi="Arial Nova Light" w:cs="Arial"/>
          <w:kern w:val="0"/>
          <w:sz w:val="20"/>
          <w:szCs w:val="20"/>
          <w:lang w:eastAsia="ru-RU"/>
          <w14:ligatures w14:val="none"/>
        </w:rPr>
        <w:t>если ли сезонность в покупке треков разных жанров</w:t>
      </w:r>
      <w:r w:rsidR="00D93A54" w:rsidRPr="003B0F07">
        <w:rPr>
          <w:rFonts w:ascii="Arial Nova Light" w:eastAsia="Times New Roman" w:hAnsi="Arial Nova Light" w:cs="Arial"/>
          <w:color w:val="000000"/>
          <w:kern w:val="0"/>
          <w:sz w:val="20"/>
          <w:szCs w:val="20"/>
          <w:lang w:eastAsia="ru-RU"/>
          <w14:ligatures w14:val="none"/>
        </w:rPr>
        <w:t>.</w:t>
      </w:r>
    </w:p>
    <w:p w14:paraId="432E0551" w14:textId="3D9C003E" w:rsidR="00D93A54" w:rsidRPr="00DC2C92" w:rsidRDefault="00D93A54" w:rsidP="002650CD">
      <w:pPr>
        <w:pStyle w:val="2"/>
        <w:tabs>
          <w:tab w:val="left" w:pos="851"/>
        </w:tabs>
        <w:spacing w:before="120"/>
        <w:rPr>
          <w:rFonts w:ascii="Arial Nova Light" w:eastAsia="Times New Roman" w:hAnsi="Arial Nova Light" w:cs="Arial"/>
          <w:b/>
          <w:bCs/>
          <w:color w:val="auto"/>
          <w:kern w:val="0"/>
          <w:sz w:val="24"/>
          <w:szCs w:val="24"/>
          <w:lang w:eastAsia="ru-RU"/>
          <w14:ligatures w14:val="none"/>
        </w:rPr>
      </w:pPr>
      <w:bookmarkStart w:id="5" w:name="_Toc150102184"/>
      <w:bookmarkStart w:id="6" w:name="_Toc154846774"/>
      <w:r w:rsidRPr="00DC2C92">
        <w:rPr>
          <w:rFonts w:ascii="Arial Nova Light" w:eastAsia="Times New Roman" w:hAnsi="Arial Nova Light" w:cs="Arial"/>
          <w:b/>
          <w:bCs/>
          <w:color w:val="auto"/>
          <w:kern w:val="0"/>
          <w:sz w:val="24"/>
          <w:szCs w:val="24"/>
          <w:lang w:eastAsia="ru-RU"/>
          <w14:ligatures w14:val="none"/>
        </w:rPr>
        <w:t>Алгоритм выполнения</w:t>
      </w:r>
      <w:bookmarkEnd w:id="5"/>
      <w:r w:rsidR="002650CD" w:rsidRPr="00DC2C92">
        <w:rPr>
          <w:rFonts w:ascii="Arial Nova Light" w:eastAsia="Times New Roman" w:hAnsi="Arial Nova Light" w:cs="Arial"/>
          <w:b/>
          <w:bCs/>
          <w:color w:val="auto"/>
          <w:kern w:val="0"/>
          <w:sz w:val="24"/>
          <w:szCs w:val="24"/>
          <w:lang w:eastAsia="ru-RU"/>
          <w14:ligatures w14:val="none"/>
        </w:rPr>
        <w:t>:</w:t>
      </w:r>
      <w:bookmarkEnd w:id="6"/>
    </w:p>
    <w:p w14:paraId="7D2BEAF1" w14:textId="736259A9" w:rsidR="003B0F07" w:rsidRDefault="003B0F07" w:rsidP="003B0F07">
      <w:pPr>
        <w:pStyle w:val="1"/>
        <w:spacing w:before="0"/>
        <w:contextualSpacing/>
        <w:rPr>
          <w:rFonts w:ascii="Arial Nova Light" w:eastAsia="Times New Roman" w:hAnsi="Arial Nova Light" w:cs="Helvetica"/>
          <w:color w:val="000000"/>
          <w:kern w:val="0"/>
          <w:sz w:val="20"/>
          <w:szCs w:val="20"/>
          <w:lang w:eastAsia="ru-RU"/>
          <w14:ligatures w14:val="none"/>
        </w:rPr>
      </w:pPr>
      <w:bookmarkStart w:id="7" w:name="_Toc150102185"/>
      <w:bookmarkStart w:id="8" w:name="_Toc154846775"/>
      <w:r>
        <w:rPr>
          <w:rFonts w:ascii="Arial Nova Light" w:eastAsia="Times New Roman" w:hAnsi="Arial Nova Light" w:cs="Helvetica"/>
          <w:color w:val="000000"/>
          <w:kern w:val="0"/>
          <w:sz w:val="20"/>
          <w:szCs w:val="20"/>
          <w:lang w:eastAsia="ru-RU"/>
          <w14:ligatures w14:val="none"/>
        </w:rPr>
        <w:t xml:space="preserve">1 </w:t>
      </w:r>
      <w:r w:rsidRPr="003B0F07">
        <w:rPr>
          <w:rFonts w:ascii="Arial Nova Light" w:eastAsia="Times New Roman" w:hAnsi="Arial Nova Light" w:cs="Helvetica"/>
          <w:color w:val="000000"/>
          <w:kern w:val="0"/>
          <w:sz w:val="20"/>
          <w:szCs w:val="20"/>
          <w:lang w:eastAsia="ru-RU"/>
          <w14:ligatures w14:val="none"/>
        </w:rPr>
        <w:t>Создать подключение к базе данных и сформировать запрос в результате которого получится таблица, содержащая:</w:t>
      </w:r>
      <w:bookmarkEnd w:id="8"/>
    </w:p>
    <w:p w14:paraId="4B08722B" w14:textId="69EBAE42" w:rsidR="003B0F07" w:rsidRDefault="003B0F07" w:rsidP="003B0F07">
      <w:pPr>
        <w:spacing w:after="0"/>
        <w:ind w:left="993" w:hanging="284"/>
        <w:contextualSpacing/>
        <w:rPr>
          <w:rFonts w:ascii="Arial Nova Light" w:eastAsia="Times New Roman" w:hAnsi="Arial Nova Light" w:cs="Helvetica"/>
          <w:color w:val="000000"/>
          <w:kern w:val="0"/>
          <w:sz w:val="20"/>
          <w:szCs w:val="20"/>
          <w:lang w:eastAsia="ru-RU"/>
          <w14:ligatures w14:val="none"/>
        </w:rPr>
      </w:pPr>
      <w:r>
        <w:rPr>
          <w:lang w:eastAsia="ru-RU"/>
        </w:rPr>
        <w:t xml:space="preserve">- </w:t>
      </w:r>
      <w:r w:rsidRPr="003B0F07">
        <w:rPr>
          <w:rFonts w:ascii="Arial Nova Light" w:eastAsia="Times New Roman" w:hAnsi="Arial Nova Light" w:cs="Helvetica"/>
          <w:color w:val="000000"/>
          <w:kern w:val="0"/>
          <w:sz w:val="20"/>
          <w:szCs w:val="20"/>
          <w:lang w:eastAsia="ru-RU"/>
          <w14:ligatures w14:val="none"/>
        </w:rPr>
        <w:t xml:space="preserve">данные о чеках (invoice): </w:t>
      </w:r>
      <w:r>
        <w:rPr>
          <w:rFonts w:ascii="Arial Nova Light" w:eastAsia="Times New Roman" w:hAnsi="Arial Nova Light" w:cs="Helvetica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3B0F07">
        <w:rPr>
          <w:rFonts w:ascii="Arial Nova Light" w:eastAsia="Times New Roman" w:hAnsi="Arial Nova Light" w:cs="Helvetica"/>
          <w:color w:val="000000"/>
          <w:kern w:val="0"/>
          <w:sz w:val="20"/>
          <w:szCs w:val="20"/>
          <w:lang w:eastAsia="ru-RU"/>
          <w14:ligatures w14:val="none"/>
        </w:rPr>
        <w:t>id, дату;</w:t>
      </w:r>
    </w:p>
    <w:p w14:paraId="0F91C09B" w14:textId="03E388EC" w:rsidR="003B0F07" w:rsidRPr="003B0F07" w:rsidRDefault="003B0F07" w:rsidP="003B0F07">
      <w:pPr>
        <w:spacing w:after="0"/>
        <w:ind w:left="993" w:hanging="284"/>
        <w:contextualSpacing/>
        <w:rPr>
          <w:rFonts w:ascii="Arial Nova Light" w:eastAsia="Times New Roman" w:hAnsi="Arial Nova Light" w:cs="Helvetica"/>
          <w:color w:val="000000"/>
          <w:kern w:val="0"/>
          <w:sz w:val="20"/>
          <w:szCs w:val="20"/>
          <w:lang w:eastAsia="ru-RU"/>
          <w14:ligatures w14:val="none"/>
        </w:rPr>
      </w:pPr>
      <w:r w:rsidRPr="003B0F07">
        <w:rPr>
          <w:rFonts w:ascii="Arial Nova Light" w:eastAsia="Times New Roman" w:hAnsi="Arial Nova Light" w:cs="Helvetica"/>
          <w:color w:val="000000"/>
          <w:kern w:val="0"/>
          <w:sz w:val="20"/>
          <w:szCs w:val="20"/>
          <w:lang w:eastAsia="ru-RU"/>
          <w14:ligatures w14:val="none"/>
        </w:rPr>
        <w:t>- id покупателя и id всех треков в чеке;</w:t>
      </w:r>
    </w:p>
    <w:p w14:paraId="6596AC0F" w14:textId="17473374" w:rsidR="003B0F07" w:rsidRPr="003B0F07" w:rsidRDefault="003B0F07" w:rsidP="002602F5">
      <w:pPr>
        <w:spacing w:after="0"/>
        <w:ind w:left="851" w:hanging="142"/>
        <w:contextualSpacing/>
        <w:rPr>
          <w:rFonts w:ascii="Arial Nova Light" w:eastAsia="Times New Roman" w:hAnsi="Arial Nova Light" w:cs="Helvetica"/>
          <w:color w:val="000000"/>
          <w:kern w:val="0"/>
          <w:sz w:val="20"/>
          <w:szCs w:val="20"/>
          <w:lang w:eastAsia="ru-RU"/>
          <w14:ligatures w14:val="none"/>
        </w:rPr>
      </w:pPr>
      <w:r w:rsidRPr="003B0F07">
        <w:rPr>
          <w:rFonts w:ascii="Arial Nova Light" w:eastAsia="Times New Roman" w:hAnsi="Arial Nova Light" w:cs="Helvetica"/>
          <w:color w:val="000000"/>
          <w:kern w:val="0"/>
          <w:sz w:val="20"/>
          <w:szCs w:val="20"/>
          <w:lang w:eastAsia="ru-RU"/>
          <w14:ligatures w14:val="none"/>
        </w:rPr>
        <w:t>- жанр каждого трека: объединит</w:t>
      </w:r>
      <w:r w:rsidR="00541674">
        <w:rPr>
          <w:rFonts w:ascii="Arial Nova Light" w:eastAsia="Times New Roman" w:hAnsi="Arial Nova Light" w:cs="Helvetica"/>
          <w:color w:val="000000"/>
          <w:kern w:val="0"/>
          <w:sz w:val="20"/>
          <w:szCs w:val="20"/>
          <w:lang w:eastAsia="ru-RU"/>
          <w14:ligatures w14:val="none"/>
        </w:rPr>
        <w:t>ь</w:t>
      </w:r>
      <w:r w:rsidRPr="003B0F07">
        <w:rPr>
          <w:rFonts w:ascii="Arial Nova Light" w:eastAsia="Times New Roman" w:hAnsi="Arial Nova Light" w:cs="Helvetica"/>
          <w:color w:val="000000"/>
          <w:kern w:val="0"/>
          <w:sz w:val="20"/>
          <w:szCs w:val="20"/>
          <w:lang w:eastAsia="ru-RU"/>
          <w14:ligatures w14:val="none"/>
        </w:rPr>
        <w:t xml:space="preserve"> все тяжёлые жанры (Rock, Alternative &amp; Punk, Metal, Alternative, Heavy Metal) в категорию ‘rock’, а остальные жанры — в категорию ‘others’;</w:t>
      </w:r>
    </w:p>
    <w:p w14:paraId="6053ACAA" w14:textId="059E5841" w:rsidR="003B0F07" w:rsidRPr="003B0F07" w:rsidRDefault="003B0F07" w:rsidP="003B0F07">
      <w:pPr>
        <w:spacing w:after="0"/>
        <w:ind w:left="993" w:hanging="284"/>
        <w:contextualSpacing/>
        <w:rPr>
          <w:rFonts w:ascii="Arial Nova Light" w:eastAsia="Times New Roman" w:hAnsi="Arial Nova Light" w:cs="Helvetica"/>
          <w:color w:val="000000"/>
          <w:kern w:val="0"/>
          <w:sz w:val="20"/>
          <w:szCs w:val="20"/>
          <w:lang w:eastAsia="ru-RU"/>
          <w14:ligatures w14:val="none"/>
        </w:rPr>
      </w:pPr>
      <w:r w:rsidRPr="003B0F07">
        <w:rPr>
          <w:rFonts w:ascii="Arial Nova Light" w:eastAsia="Times New Roman" w:hAnsi="Arial Nova Light" w:cs="Helvetica"/>
          <w:color w:val="000000"/>
          <w:kern w:val="0"/>
          <w:sz w:val="20"/>
          <w:szCs w:val="20"/>
          <w:lang w:eastAsia="ru-RU"/>
          <w14:ligatures w14:val="none"/>
        </w:rPr>
        <w:t>- стоимость трека,</w:t>
      </w:r>
    </w:p>
    <w:p w14:paraId="0ABB3646" w14:textId="77777777" w:rsidR="003B0F07" w:rsidRDefault="003B0F07" w:rsidP="003B0F07">
      <w:pPr>
        <w:spacing w:after="0"/>
        <w:ind w:left="993" w:hanging="284"/>
        <w:contextualSpacing/>
        <w:rPr>
          <w:rFonts w:ascii="Arial Nova Light" w:eastAsia="Times New Roman" w:hAnsi="Arial Nova Light" w:cs="Helvetica"/>
          <w:color w:val="000000"/>
          <w:kern w:val="0"/>
          <w:sz w:val="20"/>
          <w:szCs w:val="20"/>
          <w:lang w:eastAsia="ru-RU"/>
          <w14:ligatures w14:val="none"/>
        </w:rPr>
      </w:pPr>
      <w:r w:rsidRPr="003B0F07">
        <w:rPr>
          <w:rFonts w:ascii="Arial Nova Light" w:eastAsia="Times New Roman" w:hAnsi="Arial Nova Light" w:cs="Helvetica"/>
          <w:color w:val="000000"/>
          <w:kern w:val="0"/>
          <w:sz w:val="20"/>
          <w:szCs w:val="20"/>
          <w:lang w:eastAsia="ru-RU"/>
          <w14:ligatures w14:val="none"/>
        </w:rPr>
        <w:t xml:space="preserve">- в таблицу должны попасть данные только по аудиофайлам (media_type) за 2020 год </w:t>
      </w:r>
    </w:p>
    <w:p w14:paraId="66B373DC" w14:textId="40CFF665" w:rsidR="003B0F07" w:rsidRDefault="003B0F07" w:rsidP="003B0F07">
      <w:pPr>
        <w:spacing w:after="0"/>
        <w:contextualSpacing/>
        <w:rPr>
          <w:rFonts w:ascii="Arial Nova Light" w:eastAsia="Times New Roman" w:hAnsi="Arial Nova Light" w:cs="Helvetica"/>
          <w:color w:val="000000"/>
          <w:kern w:val="0"/>
          <w:sz w:val="20"/>
          <w:szCs w:val="20"/>
          <w:lang w:eastAsia="ru-RU"/>
          <w14:ligatures w14:val="none"/>
        </w:rPr>
      </w:pPr>
      <w:r>
        <w:rPr>
          <w:rFonts w:ascii="Arial Nova Light" w:eastAsia="Times New Roman" w:hAnsi="Arial Nova Light" w:cs="Helvetica"/>
          <w:color w:val="000000"/>
          <w:kern w:val="0"/>
          <w:sz w:val="20"/>
          <w:szCs w:val="20"/>
          <w:lang w:eastAsia="ru-RU"/>
          <w14:ligatures w14:val="none"/>
        </w:rPr>
        <w:t xml:space="preserve">2. </w:t>
      </w:r>
      <w:r w:rsidRPr="003B0F07">
        <w:rPr>
          <w:rFonts w:ascii="Arial Nova Light" w:eastAsia="Times New Roman" w:hAnsi="Arial Nova Light" w:cs="Helvetica"/>
          <w:color w:val="000000"/>
          <w:kern w:val="0"/>
          <w:sz w:val="20"/>
          <w:szCs w:val="20"/>
          <w:lang w:eastAsia="ru-RU"/>
          <w14:ligatures w14:val="none"/>
        </w:rPr>
        <w:t>На основе запроса создать датафрейм (read_sql_query) в pandas</w:t>
      </w:r>
    </w:p>
    <w:p w14:paraId="0D70B550" w14:textId="31F6A709" w:rsidR="003B0F07" w:rsidRDefault="003B0F07" w:rsidP="003B0F07">
      <w:pPr>
        <w:spacing w:after="0"/>
        <w:contextualSpacing/>
        <w:rPr>
          <w:rFonts w:ascii="Arial Nova Light" w:eastAsia="Times New Roman" w:hAnsi="Arial Nova Light" w:cs="Helvetica"/>
          <w:color w:val="000000"/>
          <w:kern w:val="0"/>
          <w:sz w:val="20"/>
          <w:szCs w:val="20"/>
          <w:lang w:eastAsia="ru-RU"/>
          <w14:ligatures w14:val="none"/>
        </w:rPr>
      </w:pPr>
      <w:r>
        <w:rPr>
          <w:rFonts w:ascii="Arial Nova Light" w:eastAsia="Times New Roman" w:hAnsi="Arial Nova Light" w:cs="Helvetica"/>
          <w:color w:val="000000"/>
          <w:kern w:val="0"/>
          <w:sz w:val="20"/>
          <w:szCs w:val="20"/>
          <w:lang w:eastAsia="ru-RU"/>
          <w14:ligatures w14:val="none"/>
        </w:rPr>
        <w:t xml:space="preserve">3.  </w:t>
      </w:r>
      <w:r w:rsidRPr="003B0F07">
        <w:rPr>
          <w:rFonts w:ascii="Arial Nova Light" w:eastAsia="Times New Roman" w:hAnsi="Arial Nova Light" w:cs="Helvetica"/>
          <w:color w:val="000000"/>
          <w:kern w:val="0"/>
          <w:sz w:val="20"/>
          <w:szCs w:val="20"/>
          <w:lang w:eastAsia="ru-RU"/>
          <w14:ligatures w14:val="none"/>
        </w:rPr>
        <w:t>Проверить датафрейм на пропуски и дубликаты (если они есть, предположить их происхождение и решить, нужно ли их обрабатывать</w:t>
      </w:r>
    </w:p>
    <w:p w14:paraId="37E8713D" w14:textId="37A96D5B" w:rsidR="003B0F07" w:rsidRDefault="003B0F07" w:rsidP="003B0F07">
      <w:pPr>
        <w:spacing w:after="0"/>
        <w:contextualSpacing/>
        <w:rPr>
          <w:rFonts w:ascii="Arial Nova Light" w:eastAsia="Times New Roman" w:hAnsi="Arial Nova Light" w:cs="Helvetica"/>
          <w:color w:val="000000"/>
          <w:kern w:val="0"/>
          <w:sz w:val="20"/>
          <w:szCs w:val="20"/>
          <w:lang w:eastAsia="ru-RU"/>
          <w14:ligatures w14:val="none"/>
        </w:rPr>
      </w:pPr>
      <w:r>
        <w:rPr>
          <w:rFonts w:ascii="Arial Nova Light" w:eastAsia="Times New Roman" w:hAnsi="Arial Nova Light" w:cs="Helvetica"/>
          <w:color w:val="000000"/>
          <w:kern w:val="0"/>
          <w:sz w:val="20"/>
          <w:szCs w:val="20"/>
          <w:lang w:eastAsia="ru-RU"/>
          <w14:ligatures w14:val="none"/>
        </w:rPr>
        <w:t xml:space="preserve">4.  </w:t>
      </w:r>
      <w:r w:rsidRPr="003B0F07">
        <w:rPr>
          <w:rFonts w:ascii="Arial Nova Light" w:eastAsia="Times New Roman" w:hAnsi="Arial Nova Light" w:cs="Helvetica"/>
          <w:color w:val="000000"/>
          <w:kern w:val="0"/>
          <w:sz w:val="20"/>
          <w:szCs w:val="20"/>
          <w:lang w:eastAsia="ru-RU"/>
          <w14:ligatures w14:val="none"/>
        </w:rPr>
        <w:t>Привести дату к первому числу каждого месяца</w:t>
      </w:r>
    </w:p>
    <w:p w14:paraId="6B4D0D52" w14:textId="0901FE00" w:rsidR="003B0F07" w:rsidRPr="003B0F07" w:rsidRDefault="003B0F07" w:rsidP="003B0F07">
      <w:pPr>
        <w:spacing w:after="0"/>
        <w:contextualSpacing/>
        <w:rPr>
          <w:rFonts w:ascii="Arial Nova Light" w:eastAsia="Times New Roman" w:hAnsi="Arial Nova Light" w:cs="Helvetica"/>
          <w:color w:val="000000"/>
          <w:kern w:val="0"/>
          <w:sz w:val="20"/>
          <w:szCs w:val="20"/>
          <w:lang w:eastAsia="ru-RU"/>
          <w14:ligatures w14:val="none"/>
        </w:rPr>
      </w:pPr>
      <w:r>
        <w:rPr>
          <w:rFonts w:ascii="Arial Nova Light" w:eastAsia="Times New Roman" w:hAnsi="Arial Nova Light" w:cs="Helvetica"/>
          <w:color w:val="000000"/>
          <w:kern w:val="0"/>
          <w:sz w:val="20"/>
          <w:szCs w:val="20"/>
          <w:lang w:eastAsia="ru-RU"/>
          <w14:ligatures w14:val="none"/>
        </w:rPr>
        <w:t xml:space="preserve">5.  </w:t>
      </w:r>
      <w:r w:rsidRPr="003B0F07">
        <w:rPr>
          <w:rFonts w:ascii="Arial Nova Light" w:eastAsia="Times New Roman" w:hAnsi="Arial Nova Light" w:cs="Helvetica"/>
          <w:color w:val="000000"/>
          <w:kern w:val="0"/>
          <w:sz w:val="20"/>
          <w:szCs w:val="20"/>
          <w:lang w:eastAsia="ru-RU"/>
          <w14:ligatures w14:val="none"/>
        </w:rPr>
        <w:t>Сгруппировать данные, и через seaborn построить графики, чтобы оценить по категориям жанров (‘rock’ и ‘others’) следующие ежемесячные показатели:</w:t>
      </w:r>
    </w:p>
    <w:p w14:paraId="0604ECAB" w14:textId="6AE64949" w:rsidR="003B0F07" w:rsidRPr="003B0F07" w:rsidRDefault="003B0F07" w:rsidP="003B0F07">
      <w:pPr>
        <w:spacing w:after="0"/>
        <w:ind w:left="993" w:hanging="284"/>
        <w:contextualSpacing/>
        <w:rPr>
          <w:rFonts w:ascii="Arial Nova Light" w:eastAsia="Times New Roman" w:hAnsi="Arial Nova Light" w:cs="Helvetica"/>
          <w:color w:val="000000"/>
          <w:kern w:val="0"/>
          <w:sz w:val="20"/>
          <w:szCs w:val="20"/>
          <w:lang w:eastAsia="ru-RU"/>
          <w14:ligatures w14:val="none"/>
        </w:rPr>
      </w:pPr>
      <w:r w:rsidRPr="003B0F07">
        <w:rPr>
          <w:rFonts w:ascii="Arial Nova Light" w:eastAsia="Times New Roman" w:hAnsi="Arial Nova Light" w:cs="Helvetica"/>
          <w:color w:val="000000"/>
          <w:kern w:val="0"/>
          <w:sz w:val="20"/>
          <w:szCs w:val="20"/>
          <w:lang w:eastAsia="ru-RU"/>
          <w14:ligatures w14:val="none"/>
        </w:rPr>
        <w:t xml:space="preserve">    - общее количество купленных треков,</w:t>
      </w:r>
    </w:p>
    <w:p w14:paraId="05F80290" w14:textId="77777777" w:rsidR="003B0F07" w:rsidRPr="003B0F07" w:rsidRDefault="003B0F07" w:rsidP="003B0F07">
      <w:pPr>
        <w:spacing w:after="0"/>
        <w:ind w:left="993" w:hanging="284"/>
        <w:contextualSpacing/>
        <w:rPr>
          <w:rFonts w:ascii="Arial Nova Light" w:eastAsia="Times New Roman" w:hAnsi="Arial Nova Light" w:cs="Helvetica"/>
          <w:color w:val="000000"/>
          <w:kern w:val="0"/>
          <w:sz w:val="20"/>
          <w:szCs w:val="20"/>
          <w:lang w:eastAsia="ru-RU"/>
          <w14:ligatures w14:val="none"/>
        </w:rPr>
      </w:pPr>
      <w:r w:rsidRPr="003B0F07">
        <w:rPr>
          <w:rFonts w:ascii="Arial Nova Light" w:eastAsia="Times New Roman" w:hAnsi="Arial Nova Light" w:cs="Helvetica"/>
          <w:color w:val="000000"/>
          <w:kern w:val="0"/>
          <w:sz w:val="20"/>
          <w:szCs w:val="20"/>
          <w:lang w:eastAsia="ru-RU"/>
          <w14:ligatures w14:val="none"/>
        </w:rPr>
        <w:t xml:space="preserve">    - число чеков,</w:t>
      </w:r>
    </w:p>
    <w:p w14:paraId="168708C2" w14:textId="77777777" w:rsidR="003B0F07" w:rsidRPr="003B0F07" w:rsidRDefault="003B0F07" w:rsidP="003B0F07">
      <w:pPr>
        <w:spacing w:after="0"/>
        <w:ind w:left="993" w:hanging="284"/>
        <w:contextualSpacing/>
        <w:rPr>
          <w:rFonts w:ascii="Arial Nova Light" w:eastAsia="Times New Roman" w:hAnsi="Arial Nova Light" w:cs="Helvetica"/>
          <w:color w:val="000000"/>
          <w:kern w:val="0"/>
          <w:sz w:val="20"/>
          <w:szCs w:val="20"/>
          <w:lang w:eastAsia="ru-RU"/>
          <w14:ligatures w14:val="none"/>
        </w:rPr>
      </w:pPr>
      <w:r w:rsidRPr="003B0F07">
        <w:rPr>
          <w:rFonts w:ascii="Arial Nova Light" w:eastAsia="Times New Roman" w:hAnsi="Arial Nova Light" w:cs="Helvetica"/>
          <w:color w:val="000000"/>
          <w:kern w:val="0"/>
          <w:sz w:val="20"/>
          <w:szCs w:val="20"/>
          <w:lang w:eastAsia="ru-RU"/>
          <w14:ligatures w14:val="none"/>
        </w:rPr>
        <w:t xml:space="preserve">    - число покупателей,</w:t>
      </w:r>
    </w:p>
    <w:p w14:paraId="5567C807" w14:textId="77777777" w:rsidR="003B0F07" w:rsidRDefault="003B0F07" w:rsidP="003B0F07">
      <w:pPr>
        <w:spacing w:after="0"/>
        <w:ind w:left="993" w:hanging="284"/>
        <w:contextualSpacing/>
        <w:rPr>
          <w:rFonts w:ascii="Arial Nova Light" w:eastAsia="Times New Roman" w:hAnsi="Arial Nova Light" w:cs="Helvetica"/>
          <w:color w:val="000000"/>
          <w:kern w:val="0"/>
          <w:sz w:val="20"/>
          <w:szCs w:val="20"/>
          <w:lang w:eastAsia="ru-RU"/>
          <w14:ligatures w14:val="none"/>
        </w:rPr>
      </w:pPr>
      <w:r w:rsidRPr="003B0F07">
        <w:rPr>
          <w:rFonts w:ascii="Arial Nova Light" w:eastAsia="Times New Roman" w:hAnsi="Arial Nova Light" w:cs="Helvetica"/>
          <w:color w:val="000000"/>
          <w:kern w:val="0"/>
          <w:sz w:val="20"/>
          <w:szCs w:val="20"/>
          <w:lang w:eastAsia="ru-RU"/>
          <w14:ligatures w14:val="none"/>
        </w:rPr>
        <w:t xml:space="preserve">    - общую стоимость треков.</w:t>
      </w:r>
    </w:p>
    <w:p w14:paraId="0348C7C7" w14:textId="4252358A" w:rsidR="003B0F07" w:rsidRPr="003B0F07" w:rsidRDefault="003B0F07" w:rsidP="003B0F07">
      <w:pPr>
        <w:spacing w:after="0"/>
        <w:contextualSpacing/>
        <w:rPr>
          <w:rFonts w:ascii="Arial Nova Light" w:eastAsia="Times New Roman" w:hAnsi="Arial Nova Light" w:cs="Helvetica"/>
          <w:color w:val="000000"/>
          <w:kern w:val="0"/>
          <w:sz w:val="20"/>
          <w:szCs w:val="20"/>
          <w:lang w:eastAsia="ru-RU"/>
          <w14:ligatures w14:val="none"/>
        </w:rPr>
      </w:pPr>
      <w:r>
        <w:rPr>
          <w:rFonts w:ascii="Arial Nova Light" w:eastAsia="Times New Roman" w:hAnsi="Arial Nova Light" w:cs="Helvetica"/>
          <w:color w:val="000000"/>
          <w:kern w:val="0"/>
          <w:sz w:val="20"/>
          <w:szCs w:val="20"/>
          <w:lang w:eastAsia="ru-RU"/>
          <w14:ligatures w14:val="none"/>
        </w:rPr>
        <w:t>7. Сделать выводы по имеющимся данным</w:t>
      </w:r>
    </w:p>
    <w:p w14:paraId="24816BC8" w14:textId="694115EC" w:rsidR="00D93A54" w:rsidRPr="002602F5" w:rsidRDefault="00D93A54" w:rsidP="003B0F07">
      <w:pPr>
        <w:pStyle w:val="1"/>
        <w:numPr>
          <w:ilvl w:val="0"/>
          <w:numId w:val="5"/>
        </w:numPr>
        <w:ind w:left="284" w:hanging="284"/>
        <w:rPr>
          <w:rFonts w:ascii="Arial Nova Light" w:eastAsia="Times New Roman" w:hAnsi="Arial Nova Light" w:cs="Arial"/>
          <w:b/>
          <w:bCs/>
          <w:color w:val="auto"/>
          <w:lang w:eastAsia="ru-RU"/>
        </w:rPr>
      </w:pPr>
      <w:bookmarkStart w:id="9" w:name="_Toc154846776"/>
      <w:r w:rsidRPr="002602F5">
        <w:rPr>
          <w:rFonts w:ascii="Arial Nova Light" w:eastAsia="Times New Roman" w:hAnsi="Arial Nova Light" w:cs="Arial"/>
          <w:b/>
          <w:bCs/>
          <w:color w:val="auto"/>
          <w:lang w:eastAsia="ru-RU"/>
        </w:rPr>
        <w:t>Подготовка данных для аналитики</w:t>
      </w:r>
      <w:bookmarkEnd w:id="7"/>
      <w:bookmarkEnd w:id="9"/>
    </w:p>
    <w:p w14:paraId="67DC57F3" w14:textId="6DD13B6A" w:rsidR="00B73897" w:rsidRDefault="00B73897" w:rsidP="00384F55">
      <w:pPr>
        <w:pStyle w:val="2"/>
        <w:numPr>
          <w:ilvl w:val="1"/>
          <w:numId w:val="5"/>
        </w:numPr>
        <w:tabs>
          <w:tab w:val="num" w:pos="360"/>
          <w:tab w:val="left" w:pos="709"/>
          <w:tab w:val="left" w:pos="851"/>
        </w:tabs>
        <w:ind w:left="0" w:firstLine="0"/>
        <w:rPr>
          <w:rFonts w:ascii="Arial Nova Light" w:eastAsia="Times New Roman" w:hAnsi="Arial Nova Light" w:cs="Arial"/>
          <w:b/>
          <w:bCs/>
          <w:color w:val="auto"/>
          <w:sz w:val="24"/>
          <w:szCs w:val="24"/>
          <w:lang w:eastAsia="ru-RU"/>
        </w:rPr>
      </w:pPr>
      <w:bookmarkStart w:id="10" w:name="_Toc154846777"/>
      <w:r w:rsidRPr="00B73897">
        <w:rPr>
          <w:rFonts w:ascii="Arial Nova Light" w:eastAsia="Times New Roman" w:hAnsi="Arial Nova Light" w:cs="Arial"/>
          <w:b/>
          <w:bCs/>
          <w:color w:val="auto"/>
          <w:sz w:val="24"/>
          <w:szCs w:val="24"/>
          <w:lang w:eastAsia="ru-RU"/>
        </w:rPr>
        <w:t>Подключение к базе, формирование запроса и сохранение результата в датафрейм</w:t>
      </w:r>
      <w:bookmarkEnd w:id="10"/>
    </w:p>
    <w:p w14:paraId="7282F76E" w14:textId="24425915" w:rsidR="00B73897" w:rsidRDefault="00B73897" w:rsidP="00B73897">
      <w:pPr>
        <w:spacing w:before="240" w:after="0"/>
        <w:contextualSpacing/>
        <w:rPr>
          <w:rFonts w:ascii="Arial Nova Light" w:eastAsia="Times New Roman" w:hAnsi="Arial Nova Light" w:cs="Helvetica"/>
          <w:color w:val="000000"/>
          <w:kern w:val="0"/>
          <w:sz w:val="20"/>
          <w:szCs w:val="20"/>
          <w:lang w:eastAsia="ru-RU"/>
          <w14:ligatures w14:val="none"/>
        </w:rPr>
      </w:pPr>
      <w:r>
        <w:rPr>
          <w:noProof/>
        </w:rPr>
        <w:drawing>
          <wp:anchor distT="0" distB="0" distL="114300" distR="114300" simplePos="0" relativeHeight="251701248" behindDoc="0" locked="0" layoutInCell="1" allowOverlap="1" wp14:anchorId="19513609" wp14:editId="7326A7E2">
            <wp:simplePos x="0" y="0"/>
            <wp:positionH relativeFrom="column">
              <wp:posOffset>-104140</wp:posOffset>
            </wp:positionH>
            <wp:positionV relativeFrom="paragraph">
              <wp:posOffset>418465</wp:posOffset>
            </wp:positionV>
            <wp:extent cx="7021830" cy="320040"/>
            <wp:effectExtent l="0" t="0" r="7620" b="3810"/>
            <wp:wrapThrough wrapText="bothSides">
              <wp:wrapPolygon edited="0">
                <wp:start x="0" y="0"/>
                <wp:lineTo x="0" y="20571"/>
                <wp:lineTo x="21565" y="20571"/>
                <wp:lineTo x="21565" y="0"/>
                <wp:lineTo x="0" y="0"/>
              </wp:wrapPolygon>
            </wp:wrapThrough>
            <wp:docPr id="10783466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34668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183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3897">
        <w:rPr>
          <w:rFonts w:ascii="Arial Nova Light" w:eastAsia="Times New Roman" w:hAnsi="Arial Nova Light" w:cs="Helvetica"/>
          <w:color w:val="000000"/>
          <w:kern w:val="0"/>
          <w:sz w:val="20"/>
          <w:szCs w:val="20"/>
          <w:lang w:eastAsia="ru-RU"/>
          <w14:ligatures w14:val="none"/>
        </w:rPr>
        <w:t xml:space="preserve">Состав столбцов в таблице  </w:t>
      </w:r>
      <w:r w:rsidRPr="00B73897">
        <w:rPr>
          <w:rFonts w:ascii="Arial Nova Light" w:eastAsia="Times New Roman" w:hAnsi="Arial Nova Light" w:cs="Helvetica"/>
          <w:color w:val="000000"/>
          <w:kern w:val="0"/>
          <w:sz w:val="20"/>
          <w:szCs w:val="20"/>
          <w:lang w:eastAsia="ru-RU"/>
          <w14:ligatures w14:val="none"/>
        </w:rPr>
        <w:t>chinook.db</w:t>
      </w:r>
      <w:r w:rsidRPr="00B73897">
        <w:rPr>
          <w:rFonts w:ascii="Arial Nova Light" w:eastAsia="Times New Roman" w:hAnsi="Arial Nova Light" w:cs="Helvetica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>
        <w:rPr>
          <w:rFonts w:ascii="Arial Nova Light" w:eastAsia="Times New Roman" w:hAnsi="Arial Nova Light" w:cs="Helvetica"/>
          <w:color w:val="000000"/>
          <w:kern w:val="0"/>
          <w:sz w:val="20"/>
          <w:szCs w:val="20"/>
          <w:lang w:eastAsia="ru-RU"/>
          <w14:ligatures w14:val="none"/>
        </w:rPr>
        <w:t>:</w:t>
      </w:r>
      <w:r w:rsidRPr="00B73897">
        <w:rPr>
          <w:rFonts w:ascii="Arial Nova Light" w:eastAsia="Times New Roman" w:hAnsi="Arial Nova Light" w:cs="Helvetica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</w:p>
    <w:p w14:paraId="6F7E1C84" w14:textId="5D3FBDB8" w:rsidR="002602F5" w:rsidRDefault="002602F5" w:rsidP="006F2B1E">
      <w:pPr>
        <w:spacing w:before="240"/>
        <w:contextualSpacing/>
        <w:rPr>
          <w:rFonts w:ascii="Arial Nova Light" w:eastAsia="Times New Roman" w:hAnsi="Arial Nova Light" w:cs="Helvetica"/>
          <w:color w:val="000000"/>
          <w:kern w:val="0"/>
          <w:sz w:val="20"/>
          <w:szCs w:val="20"/>
          <w:lang w:eastAsia="ru-RU"/>
          <w14:ligatures w14:val="none"/>
        </w:rPr>
      </w:pPr>
      <w:r>
        <w:rPr>
          <w:rFonts w:ascii="Arial Nova Light" w:eastAsia="Times New Roman" w:hAnsi="Arial Nova Light" w:cs="Helvetica"/>
          <w:color w:val="000000"/>
          <w:kern w:val="0"/>
          <w:sz w:val="20"/>
          <w:szCs w:val="20"/>
          <w:lang w:eastAsia="ru-RU"/>
          <w14:ligatures w14:val="none"/>
        </w:rPr>
        <w:t>Запрошенная таблица данных имеет в итоге 1150 строк и 6 столбцов:</w:t>
      </w:r>
    </w:p>
    <w:p w14:paraId="6526B6AE" w14:textId="41905351" w:rsidR="002602F5" w:rsidRDefault="002602F5" w:rsidP="00B73897">
      <w:pPr>
        <w:spacing w:before="240" w:after="0"/>
        <w:contextualSpacing/>
        <w:rPr>
          <w:rFonts w:ascii="Arial Nova Light" w:eastAsia="Times New Roman" w:hAnsi="Arial Nova Light" w:cs="Helvetica"/>
          <w:color w:val="000000"/>
          <w:kern w:val="0"/>
          <w:sz w:val="20"/>
          <w:szCs w:val="20"/>
          <w:lang w:eastAsia="ru-RU"/>
          <w14:ligatures w14:val="none"/>
        </w:rPr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58D91B0C" wp14:editId="388E2694">
            <wp:simplePos x="0" y="0"/>
            <wp:positionH relativeFrom="column">
              <wp:posOffset>0</wp:posOffset>
            </wp:positionH>
            <wp:positionV relativeFrom="paragraph">
              <wp:posOffset>69907</wp:posOffset>
            </wp:positionV>
            <wp:extent cx="4176270" cy="1336964"/>
            <wp:effectExtent l="0" t="0" r="0" b="0"/>
            <wp:wrapThrough wrapText="bothSides">
              <wp:wrapPolygon edited="0">
                <wp:start x="0" y="0"/>
                <wp:lineTo x="0" y="21241"/>
                <wp:lineTo x="21482" y="21241"/>
                <wp:lineTo x="21482" y="0"/>
                <wp:lineTo x="0" y="0"/>
              </wp:wrapPolygon>
            </wp:wrapThrough>
            <wp:docPr id="214570991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709912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715"/>
                    <a:stretch/>
                  </pic:blipFill>
                  <pic:spPr bwMode="auto">
                    <a:xfrm>
                      <a:off x="0" y="0"/>
                      <a:ext cx="4176270" cy="1336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2187FD" w14:textId="77777777" w:rsidR="002602F5" w:rsidRDefault="002602F5" w:rsidP="00B73897">
      <w:pPr>
        <w:spacing w:before="240" w:after="0"/>
        <w:contextualSpacing/>
        <w:rPr>
          <w:rFonts w:ascii="Arial Nova Light" w:eastAsia="Times New Roman" w:hAnsi="Arial Nova Light" w:cs="Helvetica"/>
          <w:color w:val="000000"/>
          <w:kern w:val="0"/>
          <w:sz w:val="20"/>
          <w:szCs w:val="20"/>
          <w:lang w:eastAsia="ru-RU"/>
          <w14:ligatures w14:val="none"/>
        </w:rPr>
      </w:pPr>
    </w:p>
    <w:p w14:paraId="0908753F" w14:textId="77777777" w:rsidR="00E25EEC" w:rsidRDefault="00E25EEC" w:rsidP="00B73897">
      <w:pPr>
        <w:spacing w:before="240" w:after="0"/>
        <w:contextualSpacing/>
        <w:rPr>
          <w:rFonts w:ascii="Arial Nova Light" w:eastAsia="Times New Roman" w:hAnsi="Arial Nova Light" w:cs="Helvetica"/>
          <w:color w:val="000000"/>
          <w:kern w:val="0"/>
          <w:sz w:val="20"/>
          <w:szCs w:val="20"/>
          <w:lang w:eastAsia="ru-RU"/>
          <w14:ligatures w14:val="none"/>
        </w:rPr>
      </w:pPr>
    </w:p>
    <w:p w14:paraId="75FFCA15" w14:textId="77777777" w:rsidR="00E25EEC" w:rsidRDefault="00E25EEC" w:rsidP="00B73897">
      <w:pPr>
        <w:spacing w:before="240" w:after="0"/>
        <w:contextualSpacing/>
        <w:rPr>
          <w:rFonts w:ascii="Arial Nova Light" w:eastAsia="Times New Roman" w:hAnsi="Arial Nova Light" w:cs="Helvetica"/>
          <w:color w:val="000000"/>
          <w:kern w:val="0"/>
          <w:sz w:val="20"/>
          <w:szCs w:val="20"/>
          <w:lang w:eastAsia="ru-RU"/>
          <w14:ligatures w14:val="none"/>
        </w:rPr>
      </w:pPr>
    </w:p>
    <w:p w14:paraId="6EA25CF1" w14:textId="77777777" w:rsidR="00E25EEC" w:rsidRDefault="00E25EEC" w:rsidP="00B73897">
      <w:pPr>
        <w:spacing w:before="240" w:after="0"/>
        <w:contextualSpacing/>
        <w:rPr>
          <w:rFonts w:ascii="Arial Nova Light" w:eastAsia="Times New Roman" w:hAnsi="Arial Nova Light" w:cs="Helvetica"/>
          <w:color w:val="000000"/>
          <w:kern w:val="0"/>
          <w:sz w:val="20"/>
          <w:szCs w:val="20"/>
          <w:lang w:eastAsia="ru-RU"/>
          <w14:ligatures w14:val="none"/>
        </w:rPr>
      </w:pPr>
    </w:p>
    <w:p w14:paraId="0053E969" w14:textId="77777777" w:rsidR="00E25EEC" w:rsidRDefault="00E25EEC" w:rsidP="00B73897">
      <w:pPr>
        <w:spacing w:before="240" w:after="0"/>
        <w:contextualSpacing/>
        <w:rPr>
          <w:rFonts w:ascii="Arial Nova Light" w:eastAsia="Times New Roman" w:hAnsi="Arial Nova Light" w:cs="Helvetica"/>
          <w:color w:val="000000"/>
          <w:kern w:val="0"/>
          <w:sz w:val="20"/>
          <w:szCs w:val="20"/>
          <w:lang w:eastAsia="ru-RU"/>
          <w14:ligatures w14:val="none"/>
        </w:rPr>
      </w:pPr>
    </w:p>
    <w:p w14:paraId="7461129B" w14:textId="77777777" w:rsidR="00E25EEC" w:rsidRDefault="00E25EEC" w:rsidP="00B73897">
      <w:pPr>
        <w:spacing w:before="240" w:after="0"/>
        <w:contextualSpacing/>
        <w:rPr>
          <w:rFonts w:ascii="Arial Nova Light" w:eastAsia="Times New Roman" w:hAnsi="Arial Nova Light" w:cs="Helvetica"/>
          <w:color w:val="000000"/>
          <w:kern w:val="0"/>
          <w:sz w:val="20"/>
          <w:szCs w:val="20"/>
          <w:lang w:eastAsia="ru-RU"/>
          <w14:ligatures w14:val="none"/>
        </w:rPr>
      </w:pPr>
    </w:p>
    <w:p w14:paraId="6FE3DF83" w14:textId="77777777" w:rsidR="00E25EEC" w:rsidRDefault="00E25EEC" w:rsidP="00B73897">
      <w:pPr>
        <w:spacing w:before="240" w:after="0"/>
        <w:contextualSpacing/>
        <w:rPr>
          <w:rFonts w:ascii="Arial Nova Light" w:eastAsia="Times New Roman" w:hAnsi="Arial Nova Light" w:cs="Helvetica"/>
          <w:color w:val="000000"/>
          <w:kern w:val="0"/>
          <w:sz w:val="20"/>
          <w:szCs w:val="20"/>
          <w:lang w:eastAsia="ru-RU"/>
          <w14:ligatures w14:val="none"/>
        </w:rPr>
      </w:pPr>
    </w:p>
    <w:p w14:paraId="7749DF4F" w14:textId="77777777" w:rsidR="00E25EEC" w:rsidRDefault="00E25EEC" w:rsidP="00B73897">
      <w:pPr>
        <w:spacing w:before="240" w:after="0"/>
        <w:contextualSpacing/>
        <w:rPr>
          <w:rFonts w:ascii="Arial Nova Light" w:eastAsia="Times New Roman" w:hAnsi="Arial Nova Light" w:cs="Helvetica"/>
          <w:color w:val="000000"/>
          <w:kern w:val="0"/>
          <w:sz w:val="20"/>
          <w:szCs w:val="20"/>
          <w:lang w:eastAsia="ru-RU"/>
          <w14:ligatures w14:val="none"/>
        </w:rPr>
      </w:pPr>
    </w:p>
    <w:p w14:paraId="2F1F5115" w14:textId="62EEFA93" w:rsidR="006F2B1E" w:rsidRDefault="006F2B1E" w:rsidP="006F2B1E">
      <w:pPr>
        <w:pStyle w:val="2"/>
        <w:numPr>
          <w:ilvl w:val="1"/>
          <w:numId w:val="5"/>
        </w:numPr>
        <w:tabs>
          <w:tab w:val="num" w:pos="360"/>
          <w:tab w:val="left" w:pos="709"/>
          <w:tab w:val="left" w:pos="851"/>
        </w:tabs>
        <w:ind w:left="0" w:firstLine="0"/>
        <w:rPr>
          <w:rFonts w:ascii="Arial Nova Light" w:eastAsia="Times New Roman" w:hAnsi="Arial Nova Light" w:cs="Arial"/>
          <w:b/>
          <w:bCs/>
          <w:color w:val="auto"/>
          <w:sz w:val="24"/>
          <w:szCs w:val="24"/>
          <w:lang w:eastAsia="ru-RU"/>
        </w:rPr>
      </w:pPr>
      <w:bookmarkStart w:id="11" w:name="_Toc154846778"/>
      <w:r w:rsidRPr="006F2B1E">
        <w:rPr>
          <w:rFonts w:ascii="Arial Nova Light" w:eastAsia="Times New Roman" w:hAnsi="Arial Nova Light" w:cs="Arial"/>
          <w:b/>
          <w:bCs/>
          <w:color w:val="auto"/>
          <w:sz w:val="24"/>
          <w:szCs w:val="24"/>
          <w:lang w:eastAsia="ru-RU"/>
        </w:rPr>
        <w:t>Оценка датафрейма на состоятельность, EDA</w:t>
      </w:r>
      <w:bookmarkEnd w:id="11"/>
      <w:r w:rsidRPr="006F2B1E">
        <w:rPr>
          <w:rFonts w:ascii="Arial Nova Light" w:eastAsia="Times New Roman" w:hAnsi="Arial Nova Light" w:cs="Arial"/>
          <w:b/>
          <w:bCs/>
          <w:color w:val="auto"/>
          <w:sz w:val="24"/>
          <w:szCs w:val="24"/>
          <w:lang w:eastAsia="ru-RU"/>
        </w:rPr>
        <w:t xml:space="preserve"> </w:t>
      </w:r>
    </w:p>
    <w:p w14:paraId="510D242A" w14:textId="2AF3B96B" w:rsidR="006F2B1E" w:rsidRPr="004A04A9" w:rsidRDefault="00FF0EC0" w:rsidP="00030B3E">
      <w:pPr>
        <w:pStyle w:val="3"/>
        <w:numPr>
          <w:ilvl w:val="2"/>
          <w:numId w:val="5"/>
        </w:numPr>
        <w:ind w:left="709" w:hanging="709"/>
        <w:rPr>
          <w:rFonts w:eastAsia="Times New Roman" w:cstheme="majorHAnsi"/>
          <w:b/>
          <w:bCs/>
          <w:color w:val="auto"/>
          <w:lang w:eastAsia="ru-RU"/>
        </w:rPr>
      </w:pPr>
      <w:bookmarkStart w:id="12" w:name="_Toc154846779"/>
      <w:r w:rsidRPr="004A04A9">
        <w:rPr>
          <w:rFonts w:eastAsia="Times New Roman" w:cstheme="majorHAnsi"/>
          <w:b/>
          <w:bCs/>
          <w:color w:val="auto"/>
          <w:lang w:eastAsia="ru-RU"/>
        </w:rPr>
        <w:t>Проверка на пропуски:</w:t>
      </w:r>
      <w:bookmarkEnd w:id="12"/>
      <w:r w:rsidRPr="004A04A9">
        <w:rPr>
          <w:rFonts w:eastAsia="Times New Roman" w:cstheme="majorHAnsi"/>
          <w:b/>
          <w:bCs/>
          <w:color w:val="auto"/>
          <w:lang w:eastAsia="ru-RU"/>
        </w:rPr>
        <w:tab/>
      </w:r>
      <w:r w:rsidRPr="004A04A9">
        <w:rPr>
          <w:rFonts w:eastAsia="Times New Roman" w:cstheme="majorHAnsi"/>
          <w:b/>
          <w:bCs/>
          <w:color w:val="auto"/>
          <w:lang w:eastAsia="ru-RU"/>
        </w:rPr>
        <w:tab/>
      </w:r>
      <w:r w:rsidRPr="004A04A9">
        <w:rPr>
          <w:rFonts w:eastAsia="Times New Roman" w:cstheme="majorHAnsi"/>
          <w:b/>
          <w:bCs/>
          <w:color w:val="auto"/>
          <w:lang w:eastAsia="ru-RU"/>
        </w:rPr>
        <w:tab/>
      </w:r>
    </w:p>
    <w:p w14:paraId="30194D5E" w14:textId="206037FF" w:rsidR="00FF0EC0" w:rsidRDefault="00822CB9" w:rsidP="006F2B1E">
      <w:pPr>
        <w:rPr>
          <w:lang w:eastAsia="ru-RU"/>
        </w:rPr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1B4D7A82" wp14:editId="26510269">
            <wp:simplePos x="0" y="0"/>
            <wp:positionH relativeFrom="column">
              <wp:posOffset>-103966</wp:posOffset>
            </wp:positionH>
            <wp:positionV relativeFrom="paragraph">
              <wp:posOffset>48491</wp:posOffset>
            </wp:positionV>
            <wp:extent cx="3525520" cy="2023110"/>
            <wp:effectExtent l="0" t="0" r="0" b="0"/>
            <wp:wrapThrough wrapText="bothSides">
              <wp:wrapPolygon edited="0">
                <wp:start x="0" y="0"/>
                <wp:lineTo x="0" y="21356"/>
                <wp:lineTo x="21476" y="21356"/>
                <wp:lineTo x="21476" y="0"/>
                <wp:lineTo x="0" y="0"/>
              </wp:wrapPolygon>
            </wp:wrapThrough>
            <wp:docPr id="1818749583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749583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552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819C76" w14:textId="7FD44968" w:rsidR="00FF0EC0" w:rsidRDefault="00FF0EC0" w:rsidP="006F2B1E">
      <w:pPr>
        <w:rPr>
          <w:lang w:eastAsia="ru-RU"/>
        </w:rPr>
      </w:pPr>
    </w:p>
    <w:p w14:paraId="5C243F18" w14:textId="77777777" w:rsidR="00FF0EC0" w:rsidRDefault="00FF0EC0" w:rsidP="006F2B1E">
      <w:pPr>
        <w:rPr>
          <w:lang w:eastAsia="ru-RU"/>
        </w:rPr>
      </w:pPr>
    </w:p>
    <w:p w14:paraId="625F4DFC" w14:textId="77777777" w:rsidR="00FF0EC0" w:rsidRDefault="00FF0EC0" w:rsidP="006F2B1E">
      <w:pPr>
        <w:rPr>
          <w:lang w:eastAsia="ru-RU"/>
        </w:rPr>
      </w:pPr>
    </w:p>
    <w:p w14:paraId="0C66E3FC" w14:textId="77777777" w:rsidR="00FF0EC0" w:rsidRDefault="00FF0EC0" w:rsidP="006F2B1E">
      <w:pPr>
        <w:rPr>
          <w:lang w:eastAsia="ru-RU"/>
        </w:rPr>
      </w:pPr>
    </w:p>
    <w:p w14:paraId="2C67754A" w14:textId="77777777" w:rsidR="00FF0EC0" w:rsidRDefault="00FF0EC0" w:rsidP="006F2B1E">
      <w:pPr>
        <w:rPr>
          <w:lang w:eastAsia="ru-RU"/>
        </w:rPr>
      </w:pPr>
    </w:p>
    <w:p w14:paraId="4C7E6085" w14:textId="77777777" w:rsidR="00FF0EC0" w:rsidRDefault="00FF0EC0" w:rsidP="006F2B1E">
      <w:pPr>
        <w:rPr>
          <w:lang w:eastAsia="ru-RU"/>
        </w:rPr>
      </w:pPr>
    </w:p>
    <w:p w14:paraId="6E58726F" w14:textId="77777777" w:rsidR="00FF0EC0" w:rsidRPr="004A04A9" w:rsidRDefault="00FF0EC0" w:rsidP="00030B3E">
      <w:pPr>
        <w:pStyle w:val="3"/>
        <w:numPr>
          <w:ilvl w:val="2"/>
          <w:numId w:val="5"/>
        </w:numPr>
        <w:ind w:left="709" w:hanging="709"/>
        <w:rPr>
          <w:rFonts w:eastAsia="Times New Roman" w:cstheme="majorHAnsi"/>
          <w:b/>
          <w:bCs/>
          <w:color w:val="auto"/>
          <w:lang w:eastAsia="ru-RU"/>
        </w:rPr>
      </w:pPr>
      <w:bookmarkStart w:id="13" w:name="_Toc154846780"/>
      <w:r w:rsidRPr="004A04A9">
        <w:rPr>
          <w:rFonts w:eastAsia="Times New Roman" w:cstheme="majorHAnsi"/>
          <w:b/>
          <w:bCs/>
          <w:color w:val="auto"/>
          <w:lang w:eastAsia="ru-RU"/>
        </w:rPr>
        <w:lastRenderedPageBreak/>
        <w:t>Проверка на дублирование:</w:t>
      </w:r>
      <w:bookmarkEnd w:id="13"/>
    </w:p>
    <w:p w14:paraId="011BC3D9" w14:textId="77777777" w:rsidR="004A04A9" w:rsidRDefault="00655CBD" w:rsidP="00655CBD">
      <w:pPr>
        <w:spacing w:line="240" w:lineRule="auto"/>
      </w:pPr>
      <w:r>
        <w:rPr>
          <w:noProof/>
        </w:rPr>
        <w:drawing>
          <wp:anchor distT="0" distB="0" distL="114300" distR="114300" simplePos="0" relativeHeight="251703296" behindDoc="0" locked="0" layoutInCell="1" allowOverlap="1" wp14:anchorId="362B55EC" wp14:editId="28CCE60C">
            <wp:simplePos x="0" y="0"/>
            <wp:positionH relativeFrom="column">
              <wp:posOffset>0</wp:posOffset>
            </wp:positionH>
            <wp:positionV relativeFrom="paragraph">
              <wp:posOffset>54610</wp:posOffset>
            </wp:positionV>
            <wp:extent cx="4238625" cy="650875"/>
            <wp:effectExtent l="0" t="0" r="9525" b="0"/>
            <wp:wrapThrough wrapText="bothSides">
              <wp:wrapPolygon edited="0">
                <wp:start x="0" y="0"/>
                <wp:lineTo x="0" y="20862"/>
                <wp:lineTo x="21551" y="20862"/>
                <wp:lineTo x="21551" y="0"/>
                <wp:lineTo x="0" y="0"/>
              </wp:wrapPolygon>
            </wp:wrapThrough>
            <wp:docPr id="626882302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882302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5CBD">
        <w:t xml:space="preserve"> </w:t>
      </w:r>
    </w:p>
    <w:p w14:paraId="092C374F" w14:textId="71F035BB" w:rsidR="004A04A9" w:rsidRDefault="004A04A9" w:rsidP="00655CBD">
      <w:pPr>
        <w:spacing w:line="240" w:lineRule="auto"/>
      </w:pPr>
    </w:p>
    <w:p w14:paraId="7B9ED07E" w14:textId="21C56856" w:rsidR="004A04A9" w:rsidRDefault="004A04A9" w:rsidP="00655CBD">
      <w:pPr>
        <w:spacing w:line="240" w:lineRule="auto"/>
      </w:pPr>
    </w:p>
    <w:p w14:paraId="3616EC8F" w14:textId="519B23C9" w:rsidR="00655CBD" w:rsidRDefault="00655CBD" w:rsidP="00655CBD">
      <w:pPr>
        <w:spacing w:line="240" w:lineRule="auto"/>
        <w:rPr>
          <w:rFonts w:ascii="Arial Nova Light" w:eastAsia="Times New Roman" w:hAnsi="Arial Nova Light" w:cs="Helvetica"/>
          <w:color w:val="000000"/>
          <w:kern w:val="0"/>
          <w:sz w:val="20"/>
          <w:szCs w:val="20"/>
          <w:lang w:eastAsia="ru-RU"/>
          <w14:ligatures w14:val="none"/>
        </w:rPr>
      </w:pPr>
      <w:r w:rsidRPr="00655CBD">
        <w:rPr>
          <w:rFonts w:ascii="Arial Nova Light" w:eastAsia="Times New Roman" w:hAnsi="Arial Nova Light" w:cs="Helvetica"/>
          <w:color w:val="000000"/>
          <w:kern w:val="0"/>
          <w:sz w:val="20"/>
          <w:szCs w:val="20"/>
          <w:lang w:eastAsia="ru-RU"/>
          <w14:ligatures w14:val="none"/>
        </w:rPr>
        <w:t xml:space="preserve">В датафрейме установлены 2 строки-дубликата. Они в данном случае могут возникнуть из-за того, что покупатель ошибочно дважды произвел покупку одного и того же трека. </w:t>
      </w:r>
    </w:p>
    <w:p w14:paraId="7542DB26" w14:textId="21C5A350" w:rsidR="00FF0EC0" w:rsidRDefault="00655CBD" w:rsidP="00655CBD">
      <w:pPr>
        <w:spacing w:line="240" w:lineRule="auto"/>
        <w:rPr>
          <w:rFonts w:ascii="Arial Nova Light" w:eastAsia="Times New Roman" w:hAnsi="Arial Nova Light" w:cs="Helvetica"/>
          <w:color w:val="000000"/>
          <w:kern w:val="0"/>
          <w:sz w:val="20"/>
          <w:szCs w:val="20"/>
          <w:lang w:eastAsia="ru-RU"/>
          <w14:ligatures w14:val="none"/>
        </w:rPr>
      </w:pPr>
      <w:r w:rsidRPr="00655CBD">
        <w:rPr>
          <w:rFonts w:ascii="Arial Nova Light" w:eastAsia="Times New Roman" w:hAnsi="Arial Nova Light" w:cs="Helvetica"/>
          <w:color w:val="000000"/>
          <w:kern w:val="0"/>
          <w:sz w:val="20"/>
          <w:szCs w:val="20"/>
          <w:lang w:eastAsia="ru-RU"/>
          <w14:ligatures w14:val="none"/>
        </w:rPr>
        <w:t>Удалять их нельзя, т.к. покупка состоялась и удаление повторных строк даст неверный результат по общей сумме покупок в базе.</w:t>
      </w:r>
    </w:p>
    <w:p w14:paraId="703629C9" w14:textId="016427A8" w:rsidR="00030B3E" w:rsidRPr="004A04A9" w:rsidRDefault="00030B3E" w:rsidP="00030B3E">
      <w:pPr>
        <w:pStyle w:val="3"/>
        <w:numPr>
          <w:ilvl w:val="2"/>
          <w:numId w:val="5"/>
        </w:numPr>
        <w:ind w:left="709" w:hanging="709"/>
        <w:rPr>
          <w:rFonts w:eastAsia="Times New Roman" w:cstheme="majorHAnsi"/>
          <w:b/>
          <w:bCs/>
          <w:color w:val="auto"/>
          <w:lang w:eastAsia="ru-RU"/>
        </w:rPr>
      </w:pPr>
      <w:bookmarkStart w:id="14" w:name="_Toc154846781"/>
      <w:r w:rsidRPr="004A04A9">
        <w:rPr>
          <w:rFonts w:eastAsia="Times New Roman" w:cstheme="majorHAnsi"/>
          <w:b/>
          <w:bCs/>
          <w:color w:val="auto"/>
          <w:lang w:eastAsia="ru-RU"/>
        </w:rPr>
        <w:t>Приведение данных к первому числу месяца.</w:t>
      </w:r>
      <w:bookmarkEnd w:id="14"/>
    </w:p>
    <w:p w14:paraId="67A76D8A" w14:textId="664E075C" w:rsidR="0047021C" w:rsidRPr="000366DE" w:rsidRDefault="00030B3E" w:rsidP="000366DE">
      <w:pPr>
        <w:spacing w:before="240" w:after="0"/>
        <w:ind w:left="-11"/>
        <w:rPr>
          <w:rFonts w:ascii="Arial Nova Light" w:eastAsia="Times New Roman" w:hAnsi="Arial Nova Light" w:cs="Helvetica"/>
          <w:color w:val="000000"/>
          <w:kern w:val="0"/>
          <w:sz w:val="20"/>
          <w:szCs w:val="20"/>
          <w:lang w:eastAsia="ru-RU"/>
          <w14:ligatures w14:val="none"/>
        </w:rPr>
      </w:pPr>
      <w:r>
        <w:rPr>
          <w:rFonts w:ascii="Arial Nova Light" w:eastAsia="Times New Roman" w:hAnsi="Arial Nova Light" w:cs="Helvetica"/>
          <w:color w:val="000000"/>
          <w:kern w:val="0"/>
          <w:sz w:val="20"/>
          <w:szCs w:val="20"/>
          <w:lang w:eastAsia="ru-RU"/>
          <w14:ligatures w14:val="none"/>
        </w:rPr>
        <w:t>Даты приведены к первому числу месяца, для удобства группировки по месяцам.</w:t>
      </w:r>
    </w:p>
    <w:p w14:paraId="6FF178BE" w14:textId="17CC32D0" w:rsidR="00065E29" w:rsidRPr="00983BE8" w:rsidRDefault="00065E29" w:rsidP="00065E29">
      <w:pPr>
        <w:pStyle w:val="1"/>
        <w:numPr>
          <w:ilvl w:val="0"/>
          <w:numId w:val="5"/>
        </w:numPr>
        <w:tabs>
          <w:tab w:val="num" w:pos="360"/>
        </w:tabs>
        <w:ind w:left="426" w:hanging="426"/>
        <w:rPr>
          <w:rFonts w:ascii="Arial Nova Light" w:eastAsia="Times New Roman" w:hAnsi="Arial Nova Light" w:cs="Arial"/>
          <w:b/>
          <w:bCs/>
          <w:color w:val="auto"/>
          <w:lang w:eastAsia="ru-RU"/>
        </w:rPr>
      </w:pPr>
      <w:bookmarkStart w:id="15" w:name="_Toc154846782"/>
      <w:r w:rsidRPr="00983BE8">
        <w:rPr>
          <w:rFonts w:ascii="Arial Nova Light" w:eastAsia="Times New Roman" w:hAnsi="Arial Nova Light" w:cs="Arial"/>
          <w:b/>
          <w:bCs/>
          <w:color w:val="auto"/>
          <w:lang w:eastAsia="ru-RU"/>
        </w:rPr>
        <w:t xml:space="preserve">Исследование </w:t>
      </w:r>
      <w:r w:rsidR="00983BE8" w:rsidRPr="00983BE8">
        <w:rPr>
          <w:rFonts w:ascii="Arial Nova Light" w:eastAsia="Times New Roman" w:hAnsi="Arial Nova Light" w:cs="Arial"/>
          <w:b/>
          <w:bCs/>
          <w:color w:val="auto"/>
          <w:lang w:eastAsia="ru-RU"/>
        </w:rPr>
        <w:t>данных</w:t>
      </w:r>
      <w:bookmarkEnd w:id="15"/>
    </w:p>
    <w:p w14:paraId="26F7179D" w14:textId="1856DA23" w:rsidR="00953715" w:rsidRDefault="00E54139" w:rsidP="00953715">
      <w:pPr>
        <w:pStyle w:val="2"/>
        <w:numPr>
          <w:ilvl w:val="1"/>
          <w:numId w:val="5"/>
        </w:numPr>
        <w:tabs>
          <w:tab w:val="num" w:pos="360"/>
          <w:tab w:val="left" w:pos="709"/>
          <w:tab w:val="left" w:pos="851"/>
        </w:tabs>
        <w:ind w:left="0" w:firstLine="0"/>
        <w:rPr>
          <w:rFonts w:ascii="Arial Nova Light" w:eastAsia="Times New Roman" w:hAnsi="Arial Nova Light" w:cs="Arial"/>
          <w:b/>
          <w:bCs/>
          <w:color w:val="auto"/>
          <w:sz w:val="24"/>
          <w:szCs w:val="24"/>
          <w:lang w:eastAsia="ru-RU"/>
        </w:rPr>
      </w:pPr>
      <w:bookmarkStart w:id="16" w:name="_Toc154846783"/>
      <w:r w:rsidRPr="00E54139">
        <w:rPr>
          <w:rFonts w:ascii="Arial Nova Light" w:eastAsia="Times New Roman" w:hAnsi="Arial Nova Light" w:cs="Arial"/>
          <w:b/>
          <w:bCs/>
          <w:color w:val="auto"/>
          <w:sz w:val="24"/>
          <w:szCs w:val="24"/>
          <w:lang w:eastAsia="ru-RU"/>
        </w:rPr>
        <w:t>Визуализация зависимостей</w:t>
      </w:r>
      <w:bookmarkEnd w:id="16"/>
    </w:p>
    <w:p w14:paraId="0C898D1B" w14:textId="56FB3F2A" w:rsidR="004E6E2E" w:rsidRPr="004E6E2E" w:rsidRDefault="00C12CC9" w:rsidP="004E6E2E">
      <w:pPr>
        <w:rPr>
          <w:lang w:eastAsia="ru-RU"/>
        </w:rPr>
      </w:pPr>
      <w:r>
        <w:rPr>
          <w:noProof/>
        </w:rPr>
        <w:drawing>
          <wp:anchor distT="0" distB="0" distL="114300" distR="114300" simplePos="0" relativeHeight="251706368" behindDoc="0" locked="0" layoutInCell="1" allowOverlap="1" wp14:anchorId="6F40B717" wp14:editId="1AD2F295">
            <wp:simplePos x="0" y="0"/>
            <wp:positionH relativeFrom="column">
              <wp:posOffset>-48895</wp:posOffset>
            </wp:positionH>
            <wp:positionV relativeFrom="paragraph">
              <wp:posOffset>203604</wp:posOffset>
            </wp:positionV>
            <wp:extent cx="6750685" cy="4714240"/>
            <wp:effectExtent l="0" t="0" r="0" b="0"/>
            <wp:wrapTopAndBottom/>
            <wp:docPr id="30157459" name="Рисунок 1" descr="Изображение выглядит как снимок экрана, текст, Параллельный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57459" name="Рисунок 1" descr="Изображение выглядит как снимок экрана, текст, Параллельный, дизайн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4714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347D66" w14:textId="555BD627" w:rsidR="00E54139" w:rsidRPr="00E54139" w:rsidRDefault="00E54139" w:rsidP="00E54139">
      <w:pPr>
        <w:rPr>
          <w:highlight w:val="yellow"/>
          <w:lang w:eastAsia="ru-RU"/>
        </w:rPr>
      </w:pPr>
    </w:p>
    <w:p w14:paraId="04B1196B" w14:textId="0FB7D89E" w:rsidR="004E6E2E" w:rsidRDefault="004E6E2E" w:rsidP="004E6E2E">
      <w:pPr>
        <w:pStyle w:val="2"/>
        <w:numPr>
          <w:ilvl w:val="1"/>
          <w:numId w:val="5"/>
        </w:numPr>
        <w:tabs>
          <w:tab w:val="num" w:pos="360"/>
          <w:tab w:val="left" w:pos="709"/>
          <w:tab w:val="left" w:pos="851"/>
        </w:tabs>
        <w:ind w:left="0" w:firstLine="0"/>
        <w:rPr>
          <w:rFonts w:ascii="Arial Nova Light" w:eastAsia="Times New Roman" w:hAnsi="Arial Nova Light" w:cs="Arial"/>
          <w:b/>
          <w:bCs/>
          <w:color w:val="auto"/>
          <w:sz w:val="24"/>
          <w:szCs w:val="24"/>
          <w:lang w:eastAsia="ru-RU"/>
        </w:rPr>
      </w:pPr>
      <w:bookmarkStart w:id="17" w:name="_Toc154846784"/>
      <w:r>
        <w:rPr>
          <w:rFonts w:ascii="Arial Nova Light" w:eastAsia="Times New Roman" w:hAnsi="Arial Nova Light" w:cs="Arial"/>
          <w:b/>
          <w:bCs/>
          <w:color w:val="auto"/>
          <w:sz w:val="24"/>
          <w:szCs w:val="24"/>
          <w:lang w:eastAsia="ru-RU"/>
        </w:rPr>
        <w:t>Доп. таблицы</w:t>
      </w:r>
      <w:bookmarkEnd w:id="17"/>
    </w:p>
    <w:p w14:paraId="23F981E6" w14:textId="6F75A8DE" w:rsidR="00927824" w:rsidRPr="004E6E2E" w:rsidRDefault="00927824" w:rsidP="004E6E2E">
      <w:pPr>
        <w:pStyle w:val="2"/>
        <w:tabs>
          <w:tab w:val="left" w:pos="709"/>
          <w:tab w:val="left" w:pos="851"/>
        </w:tabs>
        <w:rPr>
          <w:rFonts w:ascii="Arial Nova Light" w:eastAsia="Times New Roman" w:hAnsi="Arial Nova Light" w:cs="Helvetica"/>
          <w:color w:val="000000"/>
          <w:kern w:val="0"/>
          <w:sz w:val="20"/>
          <w:szCs w:val="20"/>
          <w:lang w:eastAsia="ru-RU"/>
          <w14:ligatures w14:val="none"/>
        </w:rPr>
      </w:pPr>
      <w:r w:rsidRPr="004E6E2E">
        <w:rPr>
          <w:rFonts w:ascii="Arial Nova Light" w:eastAsia="Times New Roman" w:hAnsi="Arial Nova Light" w:cs="Helvetica"/>
          <w:color w:val="000000"/>
          <w:kern w:val="0"/>
          <w:sz w:val="20"/>
          <w:szCs w:val="20"/>
          <w:lang w:eastAsia="ru-RU"/>
          <w14:ligatures w14:val="none"/>
        </w:rPr>
        <w:tab/>
      </w:r>
    </w:p>
    <w:p w14:paraId="37C70A6B" w14:textId="0CCA14CA" w:rsidR="004E6E2E" w:rsidRDefault="004E6E2E" w:rsidP="00B75DE7">
      <w:pPr>
        <w:spacing w:before="120" w:after="0" w:line="240" w:lineRule="auto"/>
        <w:outlineLvl w:val="3"/>
        <w:rPr>
          <w:rFonts w:ascii="Arial Nova Light" w:hAnsi="Arial Nova Light" w:cs="Arial"/>
          <w:sz w:val="20"/>
          <w:szCs w:val="20"/>
          <w:highlight w:val="yellow"/>
          <w:lang w:eastAsia="ru-RU"/>
        </w:rPr>
      </w:pPr>
    </w:p>
    <w:p w14:paraId="6D14145D" w14:textId="5E6C0DCF" w:rsidR="004E6E2E" w:rsidRPr="00B277F1" w:rsidRDefault="00B277F1" w:rsidP="00B277F1">
      <w:pPr>
        <w:rPr>
          <w:rFonts w:ascii="Arial Nova Light" w:eastAsia="Times New Roman" w:hAnsi="Arial Nova Light" w:cs="Helvetica"/>
          <w:color w:val="000000"/>
          <w:kern w:val="0"/>
          <w:sz w:val="20"/>
          <w:szCs w:val="20"/>
          <w:lang w:eastAsia="ru-RU"/>
          <w14:ligatures w14:val="none"/>
        </w:rPr>
      </w:pPr>
      <w:r w:rsidRPr="00B277F1">
        <w:rPr>
          <w:rFonts w:ascii="Arial Nova Light" w:eastAsia="Times New Roman" w:hAnsi="Arial Nova Light" w:cs="Helvetica"/>
          <w:color w:val="000000"/>
          <w:kern w:val="0"/>
          <w:sz w:val="20"/>
          <w:szCs w:val="20"/>
          <w:lang w:eastAsia="ru-RU"/>
          <w14:ligatures w14:val="none"/>
        </w:rPr>
        <w:lastRenderedPageBreak/>
        <w:drawing>
          <wp:anchor distT="0" distB="0" distL="114300" distR="114300" simplePos="0" relativeHeight="251707392" behindDoc="0" locked="0" layoutInCell="1" allowOverlap="1" wp14:anchorId="7EC23EA7" wp14:editId="53970B67">
            <wp:simplePos x="0" y="0"/>
            <wp:positionH relativeFrom="column">
              <wp:posOffset>3671512</wp:posOffset>
            </wp:positionH>
            <wp:positionV relativeFrom="paragraph">
              <wp:posOffset>345844</wp:posOffset>
            </wp:positionV>
            <wp:extent cx="1736725" cy="2583815"/>
            <wp:effectExtent l="0" t="0" r="0" b="6985"/>
            <wp:wrapThrough wrapText="bothSides">
              <wp:wrapPolygon edited="0">
                <wp:start x="0" y="0"/>
                <wp:lineTo x="0" y="21499"/>
                <wp:lineTo x="21324" y="21499"/>
                <wp:lineTo x="21324" y="0"/>
                <wp:lineTo x="0" y="0"/>
              </wp:wrapPolygon>
            </wp:wrapThrough>
            <wp:docPr id="1644649147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649147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6725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5344" behindDoc="0" locked="0" layoutInCell="1" allowOverlap="1" wp14:anchorId="5CF235A5" wp14:editId="3969FA15">
            <wp:simplePos x="0" y="0"/>
            <wp:positionH relativeFrom="column">
              <wp:posOffset>110490</wp:posOffset>
            </wp:positionH>
            <wp:positionV relativeFrom="paragraph">
              <wp:posOffset>308667</wp:posOffset>
            </wp:positionV>
            <wp:extent cx="1694180" cy="2687320"/>
            <wp:effectExtent l="0" t="0" r="1270" b="0"/>
            <wp:wrapTopAndBottom/>
            <wp:docPr id="387354227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354227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418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6E2E" w:rsidRPr="00B277F1">
        <w:rPr>
          <w:rFonts w:ascii="Arial Nova Light" w:eastAsia="Times New Roman" w:hAnsi="Arial Nova Light" w:cs="Helvetica"/>
          <w:color w:val="000000"/>
          <w:kern w:val="0"/>
          <w:sz w:val="20"/>
          <w:szCs w:val="20"/>
          <w:lang w:eastAsia="ru-RU"/>
          <w14:ligatures w14:val="none"/>
        </w:rPr>
        <w:t>Таблица количества треков по месяцам</w:t>
      </w:r>
      <w:r w:rsidR="004E6E2E" w:rsidRPr="00B277F1">
        <w:rPr>
          <w:rFonts w:ascii="Arial Nova Light" w:eastAsia="Times New Roman" w:hAnsi="Arial Nova Light" w:cs="Helvetica"/>
          <w:color w:val="000000"/>
          <w:kern w:val="0"/>
          <w:sz w:val="20"/>
          <w:szCs w:val="20"/>
          <w:lang w:eastAsia="ru-RU"/>
          <w14:ligatures w14:val="none"/>
        </w:rPr>
        <w:tab/>
      </w:r>
      <w:r w:rsidR="004E6E2E" w:rsidRPr="00B277F1">
        <w:rPr>
          <w:rFonts w:ascii="Arial Nova Light" w:eastAsia="Times New Roman" w:hAnsi="Arial Nova Light" w:cs="Helvetica"/>
          <w:color w:val="000000"/>
          <w:kern w:val="0"/>
          <w:sz w:val="20"/>
          <w:szCs w:val="20"/>
          <w:lang w:eastAsia="ru-RU"/>
          <w14:ligatures w14:val="none"/>
        </w:rPr>
        <w:t xml:space="preserve">                           </w:t>
      </w:r>
      <w:r w:rsidR="004E6E2E" w:rsidRPr="00B277F1">
        <w:rPr>
          <w:rFonts w:ascii="Arial Nova Light" w:eastAsia="Times New Roman" w:hAnsi="Arial Nova Light" w:cs="Helvetica"/>
          <w:color w:val="000000"/>
          <w:kern w:val="0"/>
          <w:sz w:val="20"/>
          <w:szCs w:val="20"/>
          <w:lang w:eastAsia="ru-RU"/>
          <w14:ligatures w14:val="none"/>
        </w:rPr>
        <w:t xml:space="preserve">Таблица </w:t>
      </w:r>
      <w:r w:rsidR="00C12CC9" w:rsidRPr="00B277F1">
        <w:rPr>
          <w:rFonts w:ascii="Arial Nova Light" w:eastAsia="Times New Roman" w:hAnsi="Arial Nova Light" w:cs="Helvetica"/>
          <w:color w:val="000000"/>
          <w:kern w:val="0"/>
          <w:sz w:val="20"/>
          <w:szCs w:val="20"/>
          <w:lang w:eastAsia="ru-RU"/>
          <w14:ligatures w14:val="none"/>
        </w:rPr>
        <w:t>количества покупок поку</w:t>
      </w:r>
      <w:r w:rsidR="00C12CC9" w:rsidRPr="00B277F1">
        <w:rPr>
          <w:rFonts w:ascii="Arial Nova Light" w:eastAsia="Times New Roman" w:hAnsi="Arial Nova Light" w:cs="Helvetica"/>
          <w:color w:val="000000"/>
          <w:kern w:val="0"/>
          <w:sz w:val="20"/>
          <w:szCs w:val="20"/>
          <w:lang w:eastAsia="ru-RU"/>
          <w14:ligatures w14:val="none"/>
        </w:rPr>
        <w:t>па</w:t>
      </w:r>
      <w:r w:rsidR="00C12CC9" w:rsidRPr="00B277F1">
        <w:rPr>
          <w:rFonts w:ascii="Arial Nova Light" w:eastAsia="Times New Roman" w:hAnsi="Arial Nova Light" w:cs="Helvetica"/>
          <w:color w:val="000000"/>
          <w:kern w:val="0"/>
          <w:sz w:val="20"/>
          <w:szCs w:val="20"/>
          <w:lang w:eastAsia="ru-RU"/>
          <w14:ligatures w14:val="none"/>
        </w:rPr>
        <w:t>телями по</w:t>
      </w:r>
      <w:r w:rsidR="00C12CC9" w:rsidRPr="00C12CC9">
        <w:rPr>
          <w:lang w:eastAsia="ru-RU"/>
        </w:rPr>
        <w:t xml:space="preserve"> </w:t>
      </w:r>
      <w:r w:rsidR="00C12CC9" w:rsidRPr="00B277F1">
        <w:rPr>
          <w:rFonts w:ascii="Arial Nova Light" w:eastAsia="Times New Roman" w:hAnsi="Arial Nova Light" w:cs="Helvetica"/>
          <w:color w:val="000000"/>
          <w:kern w:val="0"/>
          <w:sz w:val="20"/>
          <w:szCs w:val="20"/>
          <w:lang w:eastAsia="ru-RU"/>
          <w14:ligatures w14:val="none"/>
        </w:rPr>
        <w:t>месяца</w:t>
      </w:r>
      <w:r w:rsidR="00C12CC9" w:rsidRPr="00B277F1">
        <w:rPr>
          <w:rFonts w:ascii="Arial Nova Light" w:eastAsia="Times New Roman" w:hAnsi="Arial Nova Light" w:cs="Helvetica"/>
          <w:color w:val="000000"/>
          <w:kern w:val="0"/>
          <w:sz w:val="20"/>
          <w:szCs w:val="20"/>
          <w:lang w:eastAsia="ru-RU"/>
          <w14:ligatures w14:val="none"/>
        </w:rPr>
        <w:t>м</w:t>
      </w:r>
    </w:p>
    <w:p w14:paraId="5816593C" w14:textId="5CD85D04" w:rsidR="004E6E2E" w:rsidRDefault="004E6E2E" w:rsidP="00B75DE7">
      <w:pPr>
        <w:spacing w:before="120" w:after="0" w:line="240" w:lineRule="auto"/>
        <w:outlineLvl w:val="3"/>
        <w:rPr>
          <w:rFonts w:ascii="Arial Nova Light" w:hAnsi="Arial Nova Light" w:cs="Arial"/>
          <w:sz w:val="20"/>
          <w:szCs w:val="20"/>
          <w:highlight w:val="yellow"/>
          <w:lang w:eastAsia="ru-RU"/>
        </w:rPr>
      </w:pPr>
    </w:p>
    <w:p w14:paraId="637BB9C5" w14:textId="3D59650B" w:rsidR="00C32DE0" w:rsidRDefault="00D93A54" w:rsidP="00E40522">
      <w:pPr>
        <w:pStyle w:val="1"/>
        <w:numPr>
          <w:ilvl w:val="0"/>
          <w:numId w:val="5"/>
        </w:numPr>
        <w:tabs>
          <w:tab w:val="num" w:pos="360"/>
        </w:tabs>
        <w:spacing w:before="0" w:after="240" w:line="240" w:lineRule="auto"/>
        <w:ind w:left="426" w:hanging="426"/>
        <w:rPr>
          <w:rFonts w:ascii="Arial Nova Light" w:eastAsia="Times New Roman" w:hAnsi="Arial Nova Light" w:cs="Arial"/>
          <w:b/>
          <w:bCs/>
          <w:color w:val="auto"/>
          <w:lang w:eastAsia="ru-RU"/>
        </w:rPr>
      </w:pPr>
      <w:bookmarkStart w:id="18" w:name="_Toc150102210"/>
      <w:bookmarkStart w:id="19" w:name="_Toc154846785"/>
      <w:r w:rsidRPr="00E40522">
        <w:rPr>
          <w:rFonts w:ascii="Arial Nova Light" w:eastAsia="Times New Roman" w:hAnsi="Arial Nova Light" w:cs="Arial"/>
          <w:b/>
          <w:bCs/>
          <w:color w:val="auto"/>
          <w:lang w:eastAsia="ru-RU"/>
        </w:rPr>
        <w:t>Заключение</w:t>
      </w:r>
      <w:bookmarkEnd w:id="18"/>
      <w:r w:rsidRPr="00E40522">
        <w:rPr>
          <w:rFonts w:ascii="Arial Nova Light" w:eastAsia="Times New Roman" w:hAnsi="Arial Nova Light" w:cs="Arial"/>
          <w:b/>
          <w:bCs/>
          <w:color w:val="auto"/>
          <w:lang w:eastAsia="ru-RU"/>
        </w:rPr>
        <w:t>.</w:t>
      </w:r>
      <w:bookmarkEnd w:id="19"/>
      <w:r w:rsidR="00D04B55" w:rsidRPr="00E40522">
        <w:rPr>
          <w:rFonts w:ascii="Arial Nova Light" w:eastAsia="Times New Roman" w:hAnsi="Arial Nova Light" w:cs="Arial"/>
          <w:b/>
          <w:bCs/>
          <w:color w:val="auto"/>
          <w:lang w:eastAsia="ru-RU"/>
        </w:rPr>
        <w:t xml:space="preserve"> </w:t>
      </w:r>
    </w:p>
    <w:p w14:paraId="426D5C40" w14:textId="3FB42335" w:rsidR="00C32DE0" w:rsidRDefault="00C32DE0" w:rsidP="00C32DE0">
      <w:pPr>
        <w:pStyle w:val="2"/>
        <w:numPr>
          <w:ilvl w:val="1"/>
          <w:numId w:val="5"/>
        </w:numPr>
        <w:tabs>
          <w:tab w:val="num" w:pos="360"/>
          <w:tab w:val="left" w:pos="709"/>
          <w:tab w:val="left" w:pos="851"/>
        </w:tabs>
        <w:spacing w:after="240"/>
        <w:ind w:left="0" w:firstLine="0"/>
        <w:rPr>
          <w:rFonts w:ascii="Arial Nova Light" w:eastAsia="Times New Roman" w:hAnsi="Arial Nova Light" w:cs="Arial"/>
          <w:b/>
          <w:bCs/>
          <w:color w:val="auto"/>
          <w:sz w:val="24"/>
          <w:szCs w:val="24"/>
          <w:lang w:eastAsia="ru-RU"/>
        </w:rPr>
      </w:pPr>
      <w:bookmarkStart w:id="20" w:name="_Toc154846786"/>
      <w:r>
        <w:rPr>
          <w:rFonts w:ascii="Arial Nova Light" w:eastAsia="Times New Roman" w:hAnsi="Arial Nova Light" w:cs="Arial"/>
          <w:b/>
          <w:bCs/>
          <w:color w:val="auto"/>
          <w:sz w:val="24"/>
          <w:szCs w:val="24"/>
          <w:lang w:eastAsia="ru-RU"/>
        </w:rPr>
        <w:t>Общие выводы</w:t>
      </w:r>
      <w:bookmarkEnd w:id="20"/>
    </w:p>
    <w:p w14:paraId="05E6DB4F" w14:textId="5C469EF2" w:rsidR="00E40522" w:rsidRPr="00E40522" w:rsidRDefault="00E40522" w:rsidP="008F304A">
      <w:pPr>
        <w:ind w:left="426" w:hanging="426"/>
        <w:rPr>
          <w:rFonts w:ascii="Arial Nova Light" w:eastAsia="Times New Roman" w:hAnsi="Arial Nova Light" w:cs="Helvetica"/>
          <w:color w:val="000000"/>
          <w:kern w:val="0"/>
          <w:sz w:val="20"/>
          <w:szCs w:val="20"/>
          <w:lang w:eastAsia="ru-RU"/>
          <w14:ligatures w14:val="none"/>
        </w:rPr>
      </w:pPr>
      <w:r w:rsidRPr="00E40522">
        <w:rPr>
          <w:rFonts w:ascii="Arial Nova Light" w:eastAsia="Times New Roman" w:hAnsi="Arial Nova Light" w:cs="Helvetica"/>
          <w:color w:val="000000"/>
          <w:kern w:val="0"/>
          <w:sz w:val="20"/>
          <w:szCs w:val="20"/>
          <w:lang w:eastAsia="ru-RU"/>
          <w14:ligatures w14:val="none"/>
        </w:rPr>
        <w:t>1. График распределения количества купленных треков и полученных сумм имеют абсолютно идентичные формы. Объясняется это тем, что в указанный период цена всех треков была одна и та же = 0,99. Соответственно для рассмотрения динамики по году надо брать только один из указанных графиков, второй не несет никакой смысловой нагрузки и может быть исключен из аналитики.</w:t>
      </w:r>
    </w:p>
    <w:p w14:paraId="04781A3A" w14:textId="77777777" w:rsidR="00E40522" w:rsidRPr="00E40522" w:rsidRDefault="00E40522" w:rsidP="008F304A">
      <w:pPr>
        <w:ind w:left="426" w:hanging="426"/>
        <w:rPr>
          <w:rFonts w:ascii="Arial Nova Light" w:eastAsia="Times New Roman" w:hAnsi="Arial Nova Light" w:cs="Helvetica"/>
          <w:color w:val="000000"/>
          <w:kern w:val="0"/>
          <w:sz w:val="20"/>
          <w:szCs w:val="20"/>
          <w:lang w:eastAsia="ru-RU"/>
          <w14:ligatures w14:val="none"/>
        </w:rPr>
      </w:pPr>
      <w:r w:rsidRPr="00E40522">
        <w:rPr>
          <w:rFonts w:ascii="Arial Nova Light" w:eastAsia="Times New Roman" w:hAnsi="Arial Nova Light" w:cs="Helvetica"/>
          <w:color w:val="000000"/>
          <w:kern w:val="0"/>
          <w:sz w:val="20"/>
          <w:szCs w:val="20"/>
          <w:lang w:eastAsia="ru-RU"/>
          <w14:ligatures w14:val="none"/>
        </w:rPr>
        <w:t>2. Очень схожие формы имеют графики распределения чеков и покупателей - это объясняется тем, что абсолютное большинство покупателей делают покупку один раз в месяц и лишь в отдельные месяцы есть факты (достаточно единичные) покупки одним покупателем более 1 раза в месяц. При этом такие покупатели есть в обеих категориях - и "rock", и "others".</w:t>
      </w:r>
    </w:p>
    <w:p w14:paraId="0E92E336" w14:textId="77777777" w:rsidR="00E40522" w:rsidRPr="00E40522" w:rsidRDefault="00E40522" w:rsidP="008F304A">
      <w:pPr>
        <w:ind w:left="426" w:hanging="426"/>
        <w:rPr>
          <w:rFonts w:ascii="Arial Nova Light" w:eastAsia="Times New Roman" w:hAnsi="Arial Nova Light" w:cs="Helvetica"/>
          <w:color w:val="000000"/>
          <w:kern w:val="0"/>
          <w:sz w:val="20"/>
          <w:szCs w:val="20"/>
          <w:lang w:eastAsia="ru-RU"/>
          <w14:ligatures w14:val="none"/>
        </w:rPr>
      </w:pPr>
      <w:r w:rsidRPr="00E40522">
        <w:rPr>
          <w:rFonts w:ascii="Arial Nova Light" w:eastAsia="Times New Roman" w:hAnsi="Arial Nova Light" w:cs="Helvetica"/>
          <w:color w:val="000000"/>
          <w:kern w:val="0"/>
          <w:sz w:val="20"/>
          <w:szCs w:val="20"/>
          <w:lang w:eastAsia="ru-RU"/>
          <w14:ligatures w14:val="none"/>
        </w:rPr>
        <w:t>3. По всем видам графиков видно явное преимущество треков в категории "rock".</w:t>
      </w:r>
    </w:p>
    <w:p w14:paraId="342354AD" w14:textId="77777777" w:rsidR="00E40522" w:rsidRPr="00E40522" w:rsidRDefault="00E40522" w:rsidP="008F304A">
      <w:pPr>
        <w:ind w:left="426" w:hanging="426"/>
        <w:rPr>
          <w:rFonts w:ascii="Arial Nova Light" w:eastAsia="Times New Roman" w:hAnsi="Arial Nova Light" w:cs="Helvetica"/>
          <w:color w:val="000000"/>
          <w:kern w:val="0"/>
          <w:sz w:val="20"/>
          <w:szCs w:val="20"/>
          <w:lang w:eastAsia="ru-RU"/>
          <w14:ligatures w14:val="none"/>
        </w:rPr>
      </w:pPr>
      <w:r w:rsidRPr="00E40522">
        <w:rPr>
          <w:rFonts w:ascii="Arial Nova Light" w:eastAsia="Times New Roman" w:hAnsi="Arial Nova Light" w:cs="Helvetica"/>
          <w:color w:val="000000"/>
          <w:kern w:val="0"/>
          <w:sz w:val="20"/>
          <w:szCs w:val="20"/>
          <w:lang w:eastAsia="ru-RU"/>
          <w14:ligatures w14:val="none"/>
        </w:rPr>
        <w:t>4. Среднее количество покупок треков в жанре "rock" в одном чеке существенно выше, чем в жанре "others" - это следует из соотношения графиков распределения треков и распределения чеков (покупателей)</w:t>
      </w:r>
    </w:p>
    <w:p w14:paraId="4A744451" w14:textId="77777777" w:rsidR="00E40522" w:rsidRPr="00E40522" w:rsidRDefault="00E40522" w:rsidP="008F304A">
      <w:pPr>
        <w:ind w:left="426" w:hanging="426"/>
        <w:rPr>
          <w:rFonts w:ascii="Arial Nova Light" w:eastAsia="Times New Roman" w:hAnsi="Arial Nova Light" w:cs="Helvetica"/>
          <w:color w:val="000000"/>
          <w:kern w:val="0"/>
          <w:sz w:val="20"/>
          <w:szCs w:val="20"/>
          <w:lang w:eastAsia="ru-RU"/>
          <w14:ligatures w14:val="none"/>
        </w:rPr>
      </w:pPr>
      <w:r w:rsidRPr="00E40522">
        <w:rPr>
          <w:rFonts w:ascii="Arial Nova Light" w:eastAsia="Times New Roman" w:hAnsi="Arial Nova Light" w:cs="Helvetica"/>
          <w:color w:val="000000"/>
          <w:kern w:val="0"/>
          <w:sz w:val="20"/>
          <w:szCs w:val="20"/>
          <w:lang w:eastAsia="ru-RU"/>
          <w14:ligatures w14:val="none"/>
        </w:rPr>
        <w:t>5. Общая форма графика приобретения имеет периоды пиков и минимумов, что рассматриваемый период недостаточен для формирования общих выводов о каких-либо сезонных принципах этого фактора</w:t>
      </w:r>
    </w:p>
    <w:p w14:paraId="0063943E" w14:textId="696DBE9A" w:rsidR="00E40522" w:rsidRPr="00E40522" w:rsidRDefault="00E40522" w:rsidP="008F304A">
      <w:pPr>
        <w:ind w:left="426" w:hanging="426"/>
        <w:rPr>
          <w:rFonts w:ascii="Arial Nova Light" w:eastAsia="Times New Roman" w:hAnsi="Arial Nova Light" w:cs="Helvetica"/>
          <w:color w:val="000000"/>
          <w:kern w:val="0"/>
          <w:sz w:val="20"/>
          <w:szCs w:val="20"/>
          <w:lang w:eastAsia="ru-RU"/>
          <w14:ligatures w14:val="none"/>
        </w:rPr>
      </w:pPr>
      <w:r w:rsidRPr="00E40522">
        <w:rPr>
          <w:rFonts w:ascii="Arial Nova Light" w:eastAsia="Times New Roman" w:hAnsi="Arial Nova Light" w:cs="Helvetica"/>
          <w:color w:val="000000"/>
          <w:kern w:val="0"/>
          <w:sz w:val="20"/>
          <w:szCs w:val="20"/>
          <w:lang w:eastAsia="ru-RU"/>
          <w14:ligatures w14:val="none"/>
        </w:rPr>
        <w:t>6. Общее количество чеков в периоде не соответствует суммам по жанрам, что свидетельствует о том, что предпочтения некоторых покупателей разноплановы - в одном чеке и одним покупателем могут приобретаться как треки жанра "rock", так и треки других жанров</w:t>
      </w:r>
    </w:p>
    <w:sectPr w:rsidR="00E40522" w:rsidRPr="00E40522" w:rsidSect="004324D4">
      <w:footerReference w:type="default" r:id="rId16"/>
      <w:pgSz w:w="11906" w:h="16838"/>
      <w:pgMar w:top="568" w:right="566" w:bottom="567" w:left="709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11EE7" w14:textId="77777777" w:rsidR="00D9168B" w:rsidRDefault="00D9168B" w:rsidP="004324D4">
      <w:pPr>
        <w:spacing w:after="0" w:line="240" w:lineRule="auto"/>
      </w:pPr>
      <w:r>
        <w:separator/>
      </w:r>
    </w:p>
  </w:endnote>
  <w:endnote w:type="continuationSeparator" w:id="0">
    <w:p w14:paraId="3D19A5E8" w14:textId="77777777" w:rsidR="00D9168B" w:rsidRDefault="00D9168B" w:rsidP="00432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92298309"/>
      <w:docPartObj>
        <w:docPartGallery w:val="Page Numbers (Bottom of Page)"/>
        <w:docPartUnique/>
      </w:docPartObj>
    </w:sdtPr>
    <w:sdtContent>
      <w:p w14:paraId="18787D6A" w14:textId="6D267457" w:rsidR="004324D4" w:rsidRDefault="004324D4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6A4337E" w14:textId="77777777" w:rsidR="004324D4" w:rsidRDefault="004324D4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6D036" w14:textId="77777777" w:rsidR="00D9168B" w:rsidRDefault="00D9168B" w:rsidP="004324D4">
      <w:pPr>
        <w:spacing w:after="0" w:line="240" w:lineRule="auto"/>
      </w:pPr>
      <w:r>
        <w:separator/>
      </w:r>
    </w:p>
  </w:footnote>
  <w:footnote w:type="continuationSeparator" w:id="0">
    <w:p w14:paraId="26D311C3" w14:textId="77777777" w:rsidR="00D9168B" w:rsidRDefault="00D9168B" w:rsidP="004324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D1B0E"/>
    <w:multiLevelType w:val="multilevel"/>
    <w:tmpl w:val="54107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B85FE6"/>
    <w:multiLevelType w:val="multilevel"/>
    <w:tmpl w:val="81922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427BB6"/>
    <w:multiLevelType w:val="hybridMultilevel"/>
    <w:tmpl w:val="7F7C60A6"/>
    <w:lvl w:ilvl="0" w:tplc="4DE4A36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9E12C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5CD24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9EB4A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96134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ECF9C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DA099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66011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BC20B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A1C1E"/>
    <w:multiLevelType w:val="hybridMultilevel"/>
    <w:tmpl w:val="05A258D6"/>
    <w:lvl w:ilvl="0" w:tplc="9A203D5A">
      <w:start w:val="4"/>
      <w:numFmt w:val="bullet"/>
      <w:lvlText w:val="-"/>
      <w:lvlJc w:val="left"/>
      <w:pPr>
        <w:ind w:left="720" w:hanging="360"/>
      </w:pPr>
      <w:rPr>
        <w:rFonts w:ascii="Arial Nova Light" w:eastAsiaTheme="minorHAnsi" w:hAnsi="Arial Nova Light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DD72FF"/>
    <w:multiLevelType w:val="multilevel"/>
    <w:tmpl w:val="FBBC1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A27BB1"/>
    <w:multiLevelType w:val="multilevel"/>
    <w:tmpl w:val="21F2C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C5304C0"/>
    <w:multiLevelType w:val="hybridMultilevel"/>
    <w:tmpl w:val="3A82DE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AB5190"/>
    <w:multiLevelType w:val="multilevel"/>
    <w:tmpl w:val="B0C86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6F0069"/>
    <w:multiLevelType w:val="multilevel"/>
    <w:tmpl w:val="11262D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98779EB"/>
    <w:multiLevelType w:val="hybridMultilevel"/>
    <w:tmpl w:val="09B6D5EA"/>
    <w:lvl w:ilvl="0" w:tplc="0B60A8B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F64FF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12C6C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9050B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9A95C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942564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B68FC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F6DE3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C6C6B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FB3E8C"/>
    <w:multiLevelType w:val="hybridMultilevel"/>
    <w:tmpl w:val="837EE43C"/>
    <w:lvl w:ilvl="0" w:tplc="91BC7F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7EF3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10D8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9635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E63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D662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ECFA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0CEF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78F6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A1A6B0E"/>
    <w:multiLevelType w:val="multilevel"/>
    <w:tmpl w:val="880CC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1E49A9"/>
    <w:multiLevelType w:val="hybridMultilevel"/>
    <w:tmpl w:val="1D3AAAE4"/>
    <w:lvl w:ilvl="0" w:tplc="9592B13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D2A3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9C127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00469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D1CD52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9CD64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22286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EEF39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E2E8B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A27394"/>
    <w:multiLevelType w:val="hybridMultilevel"/>
    <w:tmpl w:val="BC3AB7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992243"/>
    <w:multiLevelType w:val="hybridMultilevel"/>
    <w:tmpl w:val="D132F9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095EEA"/>
    <w:multiLevelType w:val="multilevel"/>
    <w:tmpl w:val="B97A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8637F2"/>
    <w:multiLevelType w:val="multilevel"/>
    <w:tmpl w:val="0F64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ED43DA"/>
    <w:multiLevelType w:val="hybridMultilevel"/>
    <w:tmpl w:val="83BE8C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2484121">
    <w:abstractNumId w:val="4"/>
  </w:num>
  <w:num w:numId="2" w16cid:durableId="1159686756">
    <w:abstractNumId w:val="16"/>
  </w:num>
  <w:num w:numId="3" w16cid:durableId="1577124976">
    <w:abstractNumId w:val="7"/>
  </w:num>
  <w:num w:numId="4" w16cid:durableId="1280650945">
    <w:abstractNumId w:val="15"/>
  </w:num>
  <w:num w:numId="5" w16cid:durableId="382675853">
    <w:abstractNumId w:val="8"/>
  </w:num>
  <w:num w:numId="6" w16cid:durableId="390856780">
    <w:abstractNumId w:val="11"/>
  </w:num>
  <w:num w:numId="7" w16cid:durableId="1751192195">
    <w:abstractNumId w:val="3"/>
  </w:num>
  <w:num w:numId="8" w16cid:durableId="714622671">
    <w:abstractNumId w:val="0"/>
  </w:num>
  <w:num w:numId="9" w16cid:durableId="2052219752">
    <w:abstractNumId w:val="5"/>
  </w:num>
  <w:num w:numId="10" w16cid:durableId="844589051">
    <w:abstractNumId w:val="1"/>
  </w:num>
  <w:num w:numId="11" w16cid:durableId="1396704830">
    <w:abstractNumId w:val="10"/>
  </w:num>
  <w:num w:numId="12" w16cid:durableId="942879640">
    <w:abstractNumId w:val="2"/>
  </w:num>
  <w:num w:numId="13" w16cid:durableId="440607657">
    <w:abstractNumId w:val="12"/>
  </w:num>
  <w:num w:numId="14" w16cid:durableId="1161585742">
    <w:abstractNumId w:val="17"/>
  </w:num>
  <w:num w:numId="15" w16cid:durableId="1208223186">
    <w:abstractNumId w:val="9"/>
  </w:num>
  <w:num w:numId="16" w16cid:durableId="562760494">
    <w:abstractNumId w:val="6"/>
  </w:num>
  <w:num w:numId="17" w16cid:durableId="586110313">
    <w:abstractNumId w:val="14"/>
  </w:num>
  <w:num w:numId="18" w16cid:durableId="13512960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627"/>
    <w:rsid w:val="00030B3E"/>
    <w:rsid w:val="000366DE"/>
    <w:rsid w:val="00065E29"/>
    <w:rsid w:val="000662F3"/>
    <w:rsid w:val="00066446"/>
    <w:rsid w:val="00075F0A"/>
    <w:rsid w:val="000A34D2"/>
    <w:rsid w:val="000B26E6"/>
    <w:rsid w:val="000F2BFC"/>
    <w:rsid w:val="00120EE6"/>
    <w:rsid w:val="00173FD9"/>
    <w:rsid w:val="001D3E92"/>
    <w:rsid w:val="001D403D"/>
    <w:rsid w:val="001E059F"/>
    <w:rsid w:val="002243F5"/>
    <w:rsid w:val="00234AD2"/>
    <w:rsid w:val="002602F5"/>
    <w:rsid w:val="002650CD"/>
    <w:rsid w:val="002744C2"/>
    <w:rsid w:val="002A73A8"/>
    <w:rsid w:val="002D66AD"/>
    <w:rsid w:val="002E188A"/>
    <w:rsid w:val="002F3E38"/>
    <w:rsid w:val="002F7934"/>
    <w:rsid w:val="0031578B"/>
    <w:rsid w:val="00336D2E"/>
    <w:rsid w:val="00384F55"/>
    <w:rsid w:val="00385FD0"/>
    <w:rsid w:val="003B0F07"/>
    <w:rsid w:val="003D739F"/>
    <w:rsid w:val="003E3C5C"/>
    <w:rsid w:val="004324D4"/>
    <w:rsid w:val="0045417E"/>
    <w:rsid w:val="0047021C"/>
    <w:rsid w:val="004738C8"/>
    <w:rsid w:val="00487CA8"/>
    <w:rsid w:val="00497BF0"/>
    <w:rsid w:val="004A04A9"/>
    <w:rsid w:val="004B304D"/>
    <w:rsid w:val="004E6E2E"/>
    <w:rsid w:val="005171AA"/>
    <w:rsid w:val="00524026"/>
    <w:rsid w:val="00541674"/>
    <w:rsid w:val="0055359F"/>
    <w:rsid w:val="00561FBF"/>
    <w:rsid w:val="00564888"/>
    <w:rsid w:val="00590EB1"/>
    <w:rsid w:val="005922A6"/>
    <w:rsid w:val="005D79A5"/>
    <w:rsid w:val="005F2E36"/>
    <w:rsid w:val="00600E34"/>
    <w:rsid w:val="00623457"/>
    <w:rsid w:val="00647177"/>
    <w:rsid w:val="00655CBD"/>
    <w:rsid w:val="006A462A"/>
    <w:rsid w:val="006D1E54"/>
    <w:rsid w:val="006D1F5F"/>
    <w:rsid w:val="006F2B1E"/>
    <w:rsid w:val="006F3ACA"/>
    <w:rsid w:val="00702F8E"/>
    <w:rsid w:val="0071177C"/>
    <w:rsid w:val="00732397"/>
    <w:rsid w:val="007535A1"/>
    <w:rsid w:val="00753AD9"/>
    <w:rsid w:val="00761FA6"/>
    <w:rsid w:val="00764598"/>
    <w:rsid w:val="00791A2E"/>
    <w:rsid w:val="007A2B78"/>
    <w:rsid w:val="007A76F3"/>
    <w:rsid w:val="007B3BAB"/>
    <w:rsid w:val="007E37F4"/>
    <w:rsid w:val="00822CB9"/>
    <w:rsid w:val="00846AC9"/>
    <w:rsid w:val="0088791C"/>
    <w:rsid w:val="008E10DB"/>
    <w:rsid w:val="008F304A"/>
    <w:rsid w:val="00906BD8"/>
    <w:rsid w:val="00907C7C"/>
    <w:rsid w:val="00925533"/>
    <w:rsid w:val="00927824"/>
    <w:rsid w:val="00953715"/>
    <w:rsid w:val="00983BE8"/>
    <w:rsid w:val="009F381B"/>
    <w:rsid w:val="00A00598"/>
    <w:rsid w:val="00A303E8"/>
    <w:rsid w:val="00A80C8D"/>
    <w:rsid w:val="00A84145"/>
    <w:rsid w:val="00AD2C4F"/>
    <w:rsid w:val="00AE2405"/>
    <w:rsid w:val="00B277F1"/>
    <w:rsid w:val="00B73897"/>
    <w:rsid w:val="00B75DE7"/>
    <w:rsid w:val="00B9374E"/>
    <w:rsid w:val="00BA0A09"/>
    <w:rsid w:val="00BB4F33"/>
    <w:rsid w:val="00BD0811"/>
    <w:rsid w:val="00BD7FC4"/>
    <w:rsid w:val="00BE268B"/>
    <w:rsid w:val="00C12CC9"/>
    <w:rsid w:val="00C22E7C"/>
    <w:rsid w:val="00C32DE0"/>
    <w:rsid w:val="00C415D6"/>
    <w:rsid w:val="00C61EA0"/>
    <w:rsid w:val="00C835A3"/>
    <w:rsid w:val="00C90CF7"/>
    <w:rsid w:val="00CF61B0"/>
    <w:rsid w:val="00D04B55"/>
    <w:rsid w:val="00D065C6"/>
    <w:rsid w:val="00D2009B"/>
    <w:rsid w:val="00D2397A"/>
    <w:rsid w:val="00D63B03"/>
    <w:rsid w:val="00D6459A"/>
    <w:rsid w:val="00D70BEA"/>
    <w:rsid w:val="00D74747"/>
    <w:rsid w:val="00D9168B"/>
    <w:rsid w:val="00D93A54"/>
    <w:rsid w:val="00DA4729"/>
    <w:rsid w:val="00DC2C92"/>
    <w:rsid w:val="00DC5984"/>
    <w:rsid w:val="00DD30F3"/>
    <w:rsid w:val="00DF258E"/>
    <w:rsid w:val="00E1075A"/>
    <w:rsid w:val="00E11A20"/>
    <w:rsid w:val="00E25EEC"/>
    <w:rsid w:val="00E40522"/>
    <w:rsid w:val="00E4454D"/>
    <w:rsid w:val="00E54139"/>
    <w:rsid w:val="00E73B62"/>
    <w:rsid w:val="00E75405"/>
    <w:rsid w:val="00E9152E"/>
    <w:rsid w:val="00E9381F"/>
    <w:rsid w:val="00EB5526"/>
    <w:rsid w:val="00EC6B64"/>
    <w:rsid w:val="00EF1DC3"/>
    <w:rsid w:val="00F14627"/>
    <w:rsid w:val="00F667E5"/>
    <w:rsid w:val="00F760BC"/>
    <w:rsid w:val="00F80A74"/>
    <w:rsid w:val="00FB5307"/>
    <w:rsid w:val="00FF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50C108"/>
  <w15:chartTrackingRefBased/>
  <w15:docId w15:val="{6509A581-5CF3-4FE0-AA19-EA71A4013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93A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93A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85F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F1462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F14627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F14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F14627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D93A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93A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D93A54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066446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06644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66446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066446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385F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D30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30F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DD30F3"/>
    <w:rPr>
      <w:rFonts w:ascii="Courier New" w:eastAsia="Times New Roman" w:hAnsi="Courier New" w:cs="Courier New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DA4729"/>
    <w:pPr>
      <w:spacing w:after="100"/>
      <w:ind w:left="440"/>
    </w:pPr>
  </w:style>
  <w:style w:type="paragraph" w:styleId="a8">
    <w:name w:val="header"/>
    <w:basedOn w:val="a"/>
    <w:link w:val="a9"/>
    <w:uiPriority w:val="99"/>
    <w:unhideWhenUsed/>
    <w:rsid w:val="004324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324D4"/>
  </w:style>
  <w:style w:type="paragraph" w:styleId="aa">
    <w:name w:val="footer"/>
    <w:basedOn w:val="a"/>
    <w:link w:val="ab"/>
    <w:uiPriority w:val="99"/>
    <w:unhideWhenUsed/>
    <w:rsid w:val="004324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324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28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7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6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221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0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E76902-5168-4F95-95DF-2A809CC2F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804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13819</dc:creator>
  <cp:keywords/>
  <dc:description/>
  <cp:lastModifiedBy>13819</cp:lastModifiedBy>
  <cp:revision>35</cp:revision>
  <dcterms:created xsi:type="dcterms:W3CDTF">2023-12-30T08:40:00Z</dcterms:created>
  <dcterms:modified xsi:type="dcterms:W3CDTF">2023-12-30T09:40:00Z</dcterms:modified>
</cp:coreProperties>
</file>