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A83" w:rsidRPr="00E271A8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E271A8">
        <w:rPr>
          <w:rFonts w:ascii="Times New Roman" w:eastAsia="Calibri" w:hAnsi="Times New Roman" w:cs="Times New Roman"/>
          <w:sz w:val="36"/>
          <w:szCs w:val="36"/>
        </w:rPr>
        <w:t>Uniwersytet Mikołaja Kopernika</w:t>
      </w:r>
    </w:p>
    <w:p w:rsidR="00615A83" w:rsidRPr="00E271A8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E271A8">
        <w:rPr>
          <w:rFonts w:ascii="Times New Roman" w:eastAsia="Calibri" w:hAnsi="Times New Roman" w:cs="Times New Roman"/>
          <w:sz w:val="36"/>
          <w:szCs w:val="36"/>
        </w:rPr>
        <w:t>Wydział Fizyki, Astronomii i Informatyki Stosowanej</w:t>
      </w:r>
    </w:p>
    <w:p w:rsidR="00615A83" w:rsidRPr="00E271A8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E271A8">
        <w:rPr>
          <w:rFonts w:ascii="Times New Roman" w:eastAsia="Calibri" w:hAnsi="Times New Roman" w:cs="Times New Roman"/>
          <w:sz w:val="36"/>
          <w:szCs w:val="36"/>
        </w:rPr>
        <w:t>Katedra Automatyki i Systemów Pomiarowych</w:t>
      </w:r>
    </w:p>
    <w:p w:rsidR="00615A83" w:rsidRPr="00E271A8" w:rsidRDefault="00615A83" w:rsidP="00615A83">
      <w:pPr>
        <w:spacing w:after="360" w:line="256" w:lineRule="auto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615A83" w:rsidRPr="00E271A8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E271A8">
        <w:rPr>
          <w:rFonts w:ascii="Times New Roman" w:eastAsia="Calibri" w:hAnsi="Times New Roman" w:cs="Times New Roman"/>
          <w:sz w:val="36"/>
          <w:szCs w:val="36"/>
        </w:rPr>
        <w:t>Anna Mańska</w:t>
      </w:r>
    </w:p>
    <w:p w:rsidR="00615A83" w:rsidRPr="00E271A8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sz w:val="24"/>
          <w:szCs w:val="26"/>
        </w:rPr>
      </w:pPr>
      <w:r w:rsidRPr="00E271A8">
        <w:rPr>
          <w:rFonts w:ascii="Times New Roman" w:eastAsia="Calibri" w:hAnsi="Times New Roman" w:cs="Times New Roman"/>
          <w:sz w:val="24"/>
          <w:szCs w:val="26"/>
        </w:rPr>
        <w:t>nr albumu: 285119</w:t>
      </w:r>
    </w:p>
    <w:p w:rsidR="00615A83" w:rsidRPr="00E271A8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sz w:val="24"/>
          <w:szCs w:val="26"/>
        </w:rPr>
      </w:pPr>
    </w:p>
    <w:p w:rsidR="00615A83" w:rsidRPr="00E271A8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sz w:val="24"/>
          <w:szCs w:val="26"/>
        </w:rPr>
      </w:pPr>
      <w:r w:rsidRPr="00E271A8">
        <w:rPr>
          <w:rFonts w:ascii="Times New Roman" w:eastAsia="Calibri" w:hAnsi="Times New Roman" w:cs="Times New Roman"/>
          <w:sz w:val="24"/>
          <w:szCs w:val="26"/>
        </w:rPr>
        <w:t xml:space="preserve">Praca </w:t>
      </w:r>
      <w:r>
        <w:rPr>
          <w:rFonts w:ascii="Times New Roman" w:eastAsia="Calibri" w:hAnsi="Times New Roman" w:cs="Times New Roman"/>
          <w:sz w:val="24"/>
          <w:szCs w:val="26"/>
        </w:rPr>
        <w:t>magisterska</w:t>
      </w:r>
    </w:p>
    <w:p w:rsidR="00615A83" w:rsidRPr="00E271A8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sz w:val="24"/>
          <w:szCs w:val="26"/>
        </w:rPr>
      </w:pPr>
      <w:r w:rsidRPr="00E271A8">
        <w:rPr>
          <w:rFonts w:ascii="Times New Roman" w:eastAsia="Calibri" w:hAnsi="Times New Roman" w:cs="Times New Roman"/>
          <w:sz w:val="24"/>
          <w:szCs w:val="26"/>
        </w:rPr>
        <w:t>na kierunku Automatyka i Robotyka</w:t>
      </w:r>
    </w:p>
    <w:p w:rsidR="00615A83" w:rsidRPr="00E271A8" w:rsidRDefault="00615A83" w:rsidP="00615A83">
      <w:pPr>
        <w:spacing w:after="840" w:line="256" w:lineRule="auto"/>
        <w:jc w:val="both"/>
        <w:rPr>
          <w:rFonts w:ascii="Times New Roman" w:eastAsia="Calibri" w:hAnsi="Times New Roman" w:cs="Times New Roman"/>
          <w:sz w:val="52"/>
          <w:szCs w:val="52"/>
        </w:rPr>
      </w:pPr>
    </w:p>
    <w:p w:rsidR="00615A83" w:rsidRPr="00605047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sz w:val="54"/>
          <w:szCs w:val="54"/>
        </w:rPr>
      </w:pPr>
      <w:r w:rsidRPr="00605047">
        <w:rPr>
          <w:rFonts w:ascii="Times New Roman" w:eastAsia="Calibri" w:hAnsi="Times New Roman" w:cs="Times New Roman"/>
          <w:sz w:val="54"/>
          <w:szCs w:val="54"/>
        </w:rPr>
        <w:t xml:space="preserve">Zastosowanie uczenia maszynowego </w:t>
      </w:r>
      <w:r w:rsidRPr="00605047">
        <w:rPr>
          <w:rFonts w:ascii="Times New Roman" w:eastAsia="Calibri" w:hAnsi="Times New Roman" w:cs="Times New Roman"/>
          <w:sz w:val="54"/>
          <w:szCs w:val="54"/>
        </w:rPr>
        <w:br/>
        <w:t>w poszukiwaniu źródeł aktywności poznawczej mózgu</w:t>
      </w:r>
    </w:p>
    <w:p w:rsidR="00615A83" w:rsidRPr="00E271A8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71A8">
        <w:rPr>
          <w:rFonts w:ascii="Times New Roman" w:eastAsia="Calibri" w:hAnsi="Times New Roman" w:cs="Times New Roman"/>
          <w:sz w:val="28"/>
          <w:szCs w:val="28"/>
        </w:rPr>
        <w:tab/>
      </w:r>
      <w:r w:rsidRPr="00E271A8">
        <w:rPr>
          <w:rFonts w:ascii="Times New Roman" w:eastAsia="Calibri" w:hAnsi="Times New Roman" w:cs="Times New Roman"/>
          <w:sz w:val="28"/>
          <w:szCs w:val="28"/>
        </w:rPr>
        <w:tab/>
      </w:r>
      <w:r w:rsidRPr="00E271A8">
        <w:rPr>
          <w:rFonts w:ascii="Times New Roman" w:eastAsia="Calibri" w:hAnsi="Times New Roman" w:cs="Times New Roman"/>
          <w:sz w:val="28"/>
          <w:szCs w:val="28"/>
        </w:rPr>
        <w:tab/>
      </w:r>
      <w:r w:rsidRPr="00E271A8">
        <w:rPr>
          <w:rFonts w:ascii="Times New Roman" w:eastAsia="Calibri" w:hAnsi="Times New Roman" w:cs="Times New Roman"/>
          <w:sz w:val="28"/>
          <w:szCs w:val="28"/>
        </w:rPr>
        <w:tab/>
      </w:r>
      <w:r w:rsidRPr="00E271A8">
        <w:rPr>
          <w:rFonts w:ascii="Times New Roman" w:eastAsia="Calibri" w:hAnsi="Times New Roman" w:cs="Times New Roman"/>
          <w:sz w:val="28"/>
          <w:szCs w:val="28"/>
        </w:rPr>
        <w:tab/>
      </w:r>
      <w:r w:rsidRPr="00E271A8">
        <w:rPr>
          <w:rFonts w:ascii="Times New Roman" w:eastAsia="Calibri" w:hAnsi="Times New Roman" w:cs="Times New Roman"/>
          <w:sz w:val="28"/>
          <w:szCs w:val="28"/>
        </w:rPr>
        <w:tab/>
      </w:r>
      <w:r w:rsidRPr="00E271A8">
        <w:rPr>
          <w:rFonts w:ascii="Times New Roman" w:eastAsia="Calibri" w:hAnsi="Times New Roman" w:cs="Times New Roman"/>
          <w:sz w:val="24"/>
          <w:szCs w:val="24"/>
        </w:rPr>
        <w:t>Opiekun pracy dyplomowej</w:t>
      </w: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71A8">
        <w:rPr>
          <w:rFonts w:ascii="Times New Roman" w:eastAsia="Calibri" w:hAnsi="Times New Roman" w:cs="Times New Roman"/>
          <w:sz w:val="24"/>
          <w:szCs w:val="24"/>
        </w:rPr>
        <w:tab/>
      </w:r>
      <w:r w:rsidRPr="00E271A8">
        <w:rPr>
          <w:rFonts w:ascii="Times New Roman" w:eastAsia="Calibri" w:hAnsi="Times New Roman" w:cs="Times New Roman"/>
          <w:sz w:val="24"/>
          <w:szCs w:val="24"/>
        </w:rPr>
        <w:tab/>
      </w:r>
      <w:r w:rsidRPr="00E271A8">
        <w:rPr>
          <w:rFonts w:ascii="Times New Roman" w:eastAsia="Calibri" w:hAnsi="Times New Roman" w:cs="Times New Roman"/>
          <w:sz w:val="24"/>
          <w:szCs w:val="24"/>
        </w:rPr>
        <w:tab/>
      </w:r>
      <w:r w:rsidRPr="00E271A8">
        <w:rPr>
          <w:rFonts w:ascii="Times New Roman" w:eastAsia="Calibri" w:hAnsi="Times New Roman" w:cs="Times New Roman"/>
          <w:sz w:val="24"/>
          <w:szCs w:val="24"/>
        </w:rPr>
        <w:tab/>
      </w:r>
      <w:r w:rsidRPr="00E271A8">
        <w:rPr>
          <w:rFonts w:ascii="Times New Roman" w:eastAsia="Calibri" w:hAnsi="Times New Roman" w:cs="Times New Roman"/>
          <w:sz w:val="24"/>
          <w:szCs w:val="24"/>
        </w:rPr>
        <w:tab/>
      </w:r>
      <w:r w:rsidRPr="00E271A8">
        <w:rPr>
          <w:rFonts w:ascii="Times New Roman" w:eastAsia="Calibri" w:hAnsi="Times New Roman" w:cs="Times New Roman"/>
          <w:sz w:val="24"/>
          <w:szCs w:val="24"/>
        </w:rPr>
        <w:tab/>
        <w:t xml:space="preserve">dr hab. </w:t>
      </w:r>
      <w:r>
        <w:rPr>
          <w:rFonts w:ascii="Times New Roman" w:eastAsia="Calibri" w:hAnsi="Times New Roman" w:cs="Times New Roman"/>
          <w:sz w:val="24"/>
          <w:szCs w:val="24"/>
        </w:rPr>
        <w:t>Tomasz Piotrowski</w:t>
      </w:r>
      <w:r w:rsidRPr="00E271A8">
        <w:rPr>
          <w:rFonts w:ascii="Times New Roman" w:eastAsia="Calibri" w:hAnsi="Times New Roman" w:cs="Times New Roman"/>
          <w:sz w:val="24"/>
          <w:szCs w:val="24"/>
        </w:rPr>
        <w:t>, prof. UMK</w:t>
      </w: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71A8">
        <w:rPr>
          <w:rFonts w:ascii="Times New Roman" w:eastAsia="Calibri" w:hAnsi="Times New Roman" w:cs="Times New Roman"/>
          <w:sz w:val="24"/>
          <w:szCs w:val="24"/>
        </w:rPr>
        <w:tab/>
      </w:r>
      <w:r w:rsidRPr="00E271A8">
        <w:rPr>
          <w:rFonts w:ascii="Times New Roman" w:eastAsia="Calibri" w:hAnsi="Times New Roman" w:cs="Times New Roman"/>
          <w:sz w:val="24"/>
          <w:szCs w:val="24"/>
        </w:rPr>
        <w:tab/>
      </w:r>
      <w:r w:rsidRPr="00E271A8">
        <w:rPr>
          <w:rFonts w:ascii="Times New Roman" w:eastAsia="Calibri" w:hAnsi="Times New Roman" w:cs="Times New Roman"/>
          <w:sz w:val="24"/>
          <w:szCs w:val="24"/>
        </w:rPr>
        <w:tab/>
      </w:r>
      <w:r w:rsidRPr="00E271A8">
        <w:rPr>
          <w:rFonts w:ascii="Times New Roman" w:eastAsia="Calibri" w:hAnsi="Times New Roman" w:cs="Times New Roman"/>
          <w:sz w:val="24"/>
          <w:szCs w:val="24"/>
        </w:rPr>
        <w:tab/>
      </w:r>
      <w:r w:rsidRPr="00E271A8">
        <w:rPr>
          <w:rFonts w:ascii="Times New Roman" w:eastAsia="Calibri" w:hAnsi="Times New Roman" w:cs="Times New Roman"/>
          <w:sz w:val="24"/>
          <w:szCs w:val="24"/>
        </w:rPr>
        <w:tab/>
      </w:r>
      <w:r w:rsidRPr="00E271A8">
        <w:rPr>
          <w:rFonts w:ascii="Times New Roman" w:eastAsia="Calibri" w:hAnsi="Times New Roman" w:cs="Times New Roman"/>
          <w:sz w:val="24"/>
          <w:szCs w:val="24"/>
        </w:rPr>
        <w:tab/>
        <w:t xml:space="preserve">Katedra </w:t>
      </w:r>
      <w:r>
        <w:rPr>
          <w:rFonts w:ascii="Times New Roman" w:eastAsia="Calibri" w:hAnsi="Times New Roman" w:cs="Times New Roman"/>
          <w:sz w:val="24"/>
          <w:szCs w:val="24"/>
        </w:rPr>
        <w:t>Informatyki Stosowanej</w:t>
      </w: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71A8">
        <w:rPr>
          <w:rFonts w:ascii="Times New Roman" w:eastAsia="Calibri" w:hAnsi="Times New Roman" w:cs="Times New Roman"/>
          <w:sz w:val="24"/>
          <w:szCs w:val="24"/>
        </w:rPr>
        <w:br/>
      </w: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615A83" w:rsidRPr="00E271A8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E271A8">
        <w:rPr>
          <w:rFonts w:ascii="Times New Roman" w:eastAsia="Calibri" w:hAnsi="Times New Roman" w:cs="Times New Roman"/>
          <w:sz w:val="28"/>
          <w:szCs w:val="24"/>
        </w:rPr>
        <w:t>Toruń 202</w:t>
      </w:r>
      <w:r>
        <w:rPr>
          <w:rFonts w:ascii="Times New Roman" w:eastAsia="Calibri" w:hAnsi="Times New Roman" w:cs="Times New Roman"/>
          <w:sz w:val="28"/>
          <w:szCs w:val="24"/>
        </w:rPr>
        <w:t>2</w:t>
      </w: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5A83" w:rsidRPr="00E271A8" w:rsidRDefault="00615A83" w:rsidP="00615A83">
      <w:pPr>
        <w:spacing w:after="24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ela-Siatka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15A83" w:rsidRPr="00E271A8" w:rsidTr="00BC2AF4">
        <w:tc>
          <w:tcPr>
            <w:tcW w:w="4531" w:type="dxa"/>
            <w:hideMark/>
          </w:tcPr>
          <w:p w:rsidR="00615A83" w:rsidRPr="00E271A8" w:rsidRDefault="00615A83" w:rsidP="00BC2AF4">
            <w:pPr>
              <w:ind w:firstLine="17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71A8">
              <w:rPr>
                <w:rFonts w:ascii="Times New Roman" w:hAnsi="Times New Roman"/>
                <w:sz w:val="24"/>
                <w:szCs w:val="24"/>
              </w:rPr>
              <w:t>Potwierdzam przyjmuję i akceptuję</w:t>
            </w:r>
          </w:p>
        </w:tc>
        <w:tc>
          <w:tcPr>
            <w:tcW w:w="4531" w:type="dxa"/>
            <w:hideMark/>
          </w:tcPr>
          <w:p w:rsidR="00615A83" w:rsidRPr="00E271A8" w:rsidRDefault="00615A83" w:rsidP="00BC2AF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71A8">
              <w:rPr>
                <w:rFonts w:ascii="Times New Roman" w:hAnsi="Times New Roman"/>
                <w:sz w:val="24"/>
                <w:szCs w:val="24"/>
              </w:rPr>
              <w:t>Potwierdzam złożenie pracy dyplomowej</w:t>
            </w:r>
          </w:p>
        </w:tc>
      </w:tr>
      <w:tr w:rsidR="00615A83" w:rsidRPr="00E271A8" w:rsidTr="00BC2AF4">
        <w:tc>
          <w:tcPr>
            <w:tcW w:w="4531" w:type="dxa"/>
          </w:tcPr>
          <w:p w:rsidR="00615A83" w:rsidRPr="00E271A8" w:rsidRDefault="00615A83" w:rsidP="00BC2AF4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15A83" w:rsidRPr="00E271A8" w:rsidRDefault="00615A83" w:rsidP="00BC2AF4">
            <w:pPr>
              <w:spacing w:after="120"/>
              <w:ind w:left="17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71A8">
              <w:rPr>
                <w:rFonts w:ascii="Times New Roman" w:hAnsi="Times New Roman"/>
                <w:sz w:val="24"/>
                <w:szCs w:val="24"/>
              </w:rPr>
              <w:t>………………………………..</w:t>
            </w:r>
          </w:p>
        </w:tc>
        <w:tc>
          <w:tcPr>
            <w:tcW w:w="4531" w:type="dxa"/>
          </w:tcPr>
          <w:p w:rsidR="00615A83" w:rsidRPr="00E271A8" w:rsidRDefault="00615A83" w:rsidP="00BC2AF4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15A83" w:rsidRPr="00E271A8" w:rsidRDefault="00615A83" w:rsidP="00BC2AF4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271A8">
              <w:rPr>
                <w:rFonts w:ascii="Times New Roman" w:hAnsi="Times New Roman"/>
                <w:sz w:val="24"/>
                <w:szCs w:val="24"/>
              </w:rPr>
              <w:t>…………………………………</w:t>
            </w:r>
          </w:p>
        </w:tc>
      </w:tr>
      <w:tr w:rsidR="00615A83" w:rsidRPr="00E271A8" w:rsidTr="00BC2AF4">
        <w:tc>
          <w:tcPr>
            <w:tcW w:w="4531" w:type="dxa"/>
            <w:hideMark/>
          </w:tcPr>
          <w:p w:rsidR="00615A83" w:rsidRPr="00E271A8" w:rsidRDefault="00615A83" w:rsidP="00BC2AF4">
            <w:pPr>
              <w:spacing w:before="120"/>
              <w:ind w:left="173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E271A8">
              <w:rPr>
                <w:rFonts w:ascii="Times New Roman" w:hAnsi="Times New Roman"/>
                <w:i/>
                <w:sz w:val="24"/>
                <w:szCs w:val="24"/>
              </w:rPr>
              <w:t>data i podpis opiekuna pracy</w:t>
            </w:r>
          </w:p>
        </w:tc>
        <w:tc>
          <w:tcPr>
            <w:tcW w:w="4531" w:type="dxa"/>
            <w:hideMark/>
          </w:tcPr>
          <w:p w:rsidR="00615A83" w:rsidRPr="00E271A8" w:rsidRDefault="00615A83" w:rsidP="00BC2AF4">
            <w:pPr>
              <w:spacing w:before="12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E271A8">
              <w:rPr>
                <w:rFonts w:ascii="Times New Roman" w:hAnsi="Times New Roman"/>
                <w:i/>
                <w:sz w:val="24"/>
                <w:szCs w:val="24"/>
              </w:rPr>
              <w:t>data i podpis pracownika dziekanatu</w:t>
            </w:r>
          </w:p>
        </w:tc>
      </w:tr>
    </w:tbl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:rsidR="00615A83" w:rsidRPr="00E271A8" w:rsidRDefault="00615A83" w:rsidP="00615A83">
      <w:pPr>
        <w:spacing w:after="240" w:line="256" w:lineRule="auto"/>
        <w:ind w:left="3402"/>
        <w:jc w:val="both"/>
        <w:rPr>
          <w:rFonts w:ascii="Times New Roman" w:eastAsia="Calibri" w:hAnsi="Times New Roman" w:cs="Times New Roman"/>
          <w:i/>
          <w:sz w:val="24"/>
        </w:rPr>
      </w:pPr>
      <w:r w:rsidRPr="00E271A8">
        <w:rPr>
          <w:rFonts w:ascii="Times New Roman" w:eastAsia="Calibri" w:hAnsi="Times New Roman" w:cs="Times New Roman"/>
          <w:i/>
          <w:sz w:val="24"/>
        </w:rPr>
        <w:tab/>
      </w:r>
      <w:r w:rsidRPr="00E271A8">
        <w:rPr>
          <w:rFonts w:ascii="Times New Roman" w:eastAsia="Calibri" w:hAnsi="Times New Roman" w:cs="Times New Roman"/>
          <w:i/>
          <w:sz w:val="24"/>
        </w:rPr>
        <w:tab/>
      </w:r>
    </w:p>
    <w:p w:rsidR="00615A83" w:rsidRPr="00E271A8" w:rsidRDefault="00615A83" w:rsidP="00615A83">
      <w:pPr>
        <w:spacing w:after="240" w:line="256" w:lineRule="auto"/>
        <w:ind w:left="3402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after="240" w:line="256" w:lineRule="auto"/>
        <w:ind w:left="3402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ind w:left="3402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ind w:left="4111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&lt;podziękowania&gt;</w:t>
      </w: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</w:rPr>
      </w:pP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15A83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615A83" w:rsidRPr="00E271A8" w:rsidRDefault="00615A83" w:rsidP="00615A83">
      <w:pPr>
        <w:spacing w:after="0" w:line="256" w:lineRule="auto"/>
        <w:jc w:val="both"/>
        <w:rPr>
          <w:rFonts w:ascii="Times New Roman" w:eastAsia="Calibri" w:hAnsi="Times New Roman" w:cs="Times New Roman"/>
          <w:sz w:val="26"/>
          <w:szCs w:val="26"/>
        </w:rPr>
      </w:pPr>
    </w:p>
    <w:p w:rsidR="00615A83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i/>
          <w:sz w:val="24"/>
          <w:szCs w:val="26"/>
        </w:rPr>
      </w:pPr>
    </w:p>
    <w:p w:rsidR="00615A83" w:rsidRDefault="00615A83" w:rsidP="00615A83">
      <w:pPr>
        <w:spacing w:after="0" w:line="256" w:lineRule="auto"/>
        <w:rPr>
          <w:rFonts w:ascii="Times New Roman" w:eastAsia="Calibri" w:hAnsi="Times New Roman" w:cs="Times New Roman"/>
          <w:i/>
          <w:sz w:val="24"/>
          <w:szCs w:val="26"/>
        </w:rPr>
      </w:pPr>
    </w:p>
    <w:p w:rsidR="00615A83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i/>
          <w:sz w:val="24"/>
          <w:szCs w:val="26"/>
        </w:rPr>
      </w:pPr>
      <w:r w:rsidRPr="00E271A8">
        <w:rPr>
          <w:rFonts w:ascii="Times New Roman" w:eastAsia="Calibri" w:hAnsi="Times New Roman" w:cs="Times New Roman"/>
          <w:i/>
          <w:sz w:val="24"/>
          <w:szCs w:val="26"/>
        </w:rPr>
        <w:br/>
        <w:t>UMK zastrzega sobie prawo własności niniejszej pracy inżynierskiej w celu udostępniania dla potrzeb działalności naukowo-badawczej lub dydaktycznej</w:t>
      </w:r>
    </w:p>
    <w:p w:rsidR="00615A83" w:rsidRPr="00E271A8" w:rsidRDefault="00615A83" w:rsidP="00615A83">
      <w:pPr>
        <w:spacing w:after="0" w:line="256" w:lineRule="auto"/>
        <w:jc w:val="center"/>
        <w:rPr>
          <w:rFonts w:ascii="Times New Roman" w:eastAsia="Calibri" w:hAnsi="Times New Roman" w:cs="Times New Roman"/>
          <w:i/>
          <w:sz w:val="24"/>
          <w:szCs w:val="26"/>
        </w:rPr>
      </w:pPr>
    </w:p>
    <w:p w:rsidR="00615A83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Streszczenie </w:t>
      </w:r>
    </w:p>
    <w:p w:rsidR="00615A83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Słowa kluczowe: </w:t>
      </w:r>
    </w:p>
    <w:p w:rsidR="00615A83" w:rsidRDefault="00615A83" w:rsidP="00615A83">
      <w:pPr>
        <w:spacing w:line="25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615A83" w:rsidRPr="00E271A8" w:rsidRDefault="00615A83" w:rsidP="00615A83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2471D2" w:rsidRDefault="00FB26D2"/>
    <w:p w:rsidR="00615A83" w:rsidRPr="006C2C4F" w:rsidRDefault="00730553" w:rsidP="006C2C4F">
      <w:pPr>
        <w:pStyle w:val="Nagwek1"/>
        <w:rPr>
          <w:rFonts w:cs="Times New Roman"/>
        </w:rPr>
      </w:pPr>
      <w:r w:rsidRPr="006C2C4F">
        <w:rPr>
          <w:rFonts w:cs="Times New Roman"/>
        </w:rPr>
        <w:lastRenderedPageBreak/>
        <w:t>1. Wstęp</w:t>
      </w:r>
    </w:p>
    <w:p w:rsidR="00730553" w:rsidRDefault="00730553" w:rsidP="006C2C4F">
      <w:pPr>
        <w:pStyle w:val="Nagwek2"/>
        <w:rPr>
          <w:rFonts w:cs="Times New Roman"/>
          <w:color w:val="auto"/>
          <w:szCs w:val="24"/>
        </w:rPr>
      </w:pPr>
      <w:r w:rsidRPr="006C2C4F">
        <w:rPr>
          <w:rFonts w:cs="Times New Roman"/>
          <w:color w:val="auto"/>
          <w:szCs w:val="24"/>
        </w:rPr>
        <w:t>1.1. Wprowadzenie</w:t>
      </w:r>
    </w:p>
    <w:p w:rsidR="0003528B" w:rsidRPr="0003528B" w:rsidRDefault="0003528B" w:rsidP="0003528B"/>
    <w:p w:rsidR="002A1BED" w:rsidRDefault="002A1BED" w:rsidP="006C2C4F">
      <w:pPr>
        <w:spacing w:line="256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Podstawowym zadaniem realizowanym przez układ</w:t>
      </w:r>
      <w:r w:rsidRPr="0023537A">
        <w:rPr>
          <w:rFonts w:ascii="Times New Roman" w:hAnsi="Times New Roman" w:cs="Times New Roman"/>
          <w:sz w:val="24"/>
        </w:rPr>
        <w:t xml:space="preserve"> nerwow</w:t>
      </w:r>
      <w:r>
        <w:rPr>
          <w:rFonts w:ascii="Times New Roman" w:hAnsi="Times New Roman" w:cs="Times New Roman"/>
          <w:sz w:val="24"/>
        </w:rPr>
        <w:t>y</w:t>
      </w:r>
      <w:r w:rsidRPr="0023537A">
        <w:rPr>
          <w:rFonts w:ascii="Times New Roman" w:hAnsi="Times New Roman" w:cs="Times New Roman"/>
          <w:sz w:val="24"/>
        </w:rPr>
        <w:t xml:space="preserve"> jest odbieranie informacji o </w:t>
      </w:r>
      <w:r>
        <w:rPr>
          <w:rFonts w:ascii="Times New Roman" w:hAnsi="Times New Roman" w:cs="Times New Roman"/>
          <w:sz w:val="24"/>
        </w:rPr>
        <w:t>zmianach stale</w:t>
      </w:r>
      <w:r w:rsidRPr="0023537A">
        <w:rPr>
          <w:rFonts w:ascii="Times New Roman" w:hAnsi="Times New Roman" w:cs="Times New Roman"/>
          <w:sz w:val="24"/>
        </w:rPr>
        <w:t xml:space="preserve"> zachodzących </w:t>
      </w:r>
      <w:r>
        <w:rPr>
          <w:rFonts w:ascii="Times New Roman" w:hAnsi="Times New Roman" w:cs="Times New Roman"/>
          <w:sz w:val="24"/>
        </w:rPr>
        <w:t xml:space="preserve">zarówno </w:t>
      </w:r>
      <w:r w:rsidRPr="0023537A">
        <w:rPr>
          <w:rFonts w:ascii="Times New Roman" w:hAnsi="Times New Roman" w:cs="Times New Roman"/>
          <w:sz w:val="24"/>
        </w:rPr>
        <w:t xml:space="preserve">w środowisku wewnętrznym organizmu, jak i w </w:t>
      </w:r>
      <w:r>
        <w:rPr>
          <w:rFonts w:ascii="Times New Roman" w:hAnsi="Times New Roman" w:cs="Times New Roman"/>
          <w:sz w:val="24"/>
        </w:rPr>
        <w:t xml:space="preserve">jego </w:t>
      </w:r>
      <w:r w:rsidRPr="0023537A">
        <w:rPr>
          <w:rFonts w:ascii="Times New Roman" w:hAnsi="Times New Roman" w:cs="Times New Roman"/>
          <w:sz w:val="24"/>
        </w:rPr>
        <w:t>otoczeniu. P</w:t>
      </w:r>
      <w:r>
        <w:rPr>
          <w:rFonts w:ascii="Times New Roman" w:hAnsi="Times New Roman" w:cs="Times New Roman"/>
          <w:sz w:val="24"/>
        </w:rPr>
        <w:t>ercepcja</w:t>
      </w:r>
      <w:r w:rsidRPr="0023537A">
        <w:rPr>
          <w:rFonts w:ascii="Times New Roman" w:hAnsi="Times New Roman" w:cs="Times New Roman"/>
          <w:sz w:val="24"/>
        </w:rPr>
        <w:t xml:space="preserve"> świata zewnętrznego odbywa się za pomocą narządów zmysłów </w:t>
      </w:r>
      <w:r>
        <w:rPr>
          <w:rFonts w:ascii="Times New Roman" w:hAnsi="Times New Roman" w:cs="Times New Roman"/>
          <w:sz w:val="24"/>
        </w:rPr>
        <w:t>zwanych</w:t>
      </w:r>
      <w:r w:rsidRPr="0023537A">
        <w:rPr>
          <w:rFonts w:ascii="Times New Roman" w:hAnsi="Times New Roman" w:cs="Times New Roman"/>
          <w:sz w:val="24"/>
        </w:rPr>
        <w:t xml:space="preserve"> receptor</w:t>
      </w:r>
      <w:r>
        <w:rPr>
          <w:rFonts w:ascii="Times New Roman" w:hAnsi="Times New Roman" w:cs="Times New Roman"/>
          <w:sz w:val="24"/>
        </w:rPr>
        <w:t>ami</w:t>
      </w:r>
      <w:r w:rsidRPr="0023537A">
        <w:rPr>
          <w:rFonts w:ascii="Times New Roman" w:hAnsi="Times New Roman" w:cs="Times New Roman"/>
          <w:sz w:val="24"/>
        </w:rPr>
        <w:t xml:space="preserve">. </w:t>
      </w:r>
      <w:r w:rsidR="002F3D48">
        <w:rPr>
          <w:rFonts w:ascii="Times New Roman" w:hAnsi="Times New Roman" w:cs="Times New Roman"/>
          <w:sz w:val="24"/>
        </w:rPr>
        <w:t>Każdy bodziec zewnętrzny powoduje p</w:t>
      </w:r>
      <w:r w:rsidRPr="0023537A">
        <w:rPr>
          <w:rFonts w:ascii="Times New Roman" w:hAnsi="Times New Roman" w:cs="Times New Roman"/>
          <w:sz w:val="24"/>
        </w:rPr>
        <w:t xml:space="preserve">obudzenie </w:t>
      </w:r>
      <w:r w:rsidR="002F3D48">
        <w:rPr>
          <w:rFonts w:ascii="Times New Roman" w:hAnsi="Times New Roman" w:cs="Times New Roman"/>
          <w:sz w:val="24"/>
        </w:rPr>
        <w:t xml:space="preserve">odpowiednich </w:t>
      </w:r>
      <w:r w:rsidRPr="0023537A">
        <w:rPr>
          <w:rFonts w:ascii="Times New Roman" w:hAnsi="Times New Roman" w:cs="Times New Roman"/>
          <w:sz w:val="24"/>
        </w:rPr>
        <w:t>receptor</w:t>
      </w:r>
      <w:r w:rsidR="002F3D48">
        <w:rPr>
          <w:rFonts w:ascii="Times New Roman" w:hAnsi="Times New Roman" w:cs="Times New Roman"/>
          <w:sz w:val="24"/>
        </w:rPr>
        <w:t>ów, co</w:t>
      </w:r>
      <w:r w:rsidR="009508B7">
        <w:rPr>
          <w:rFonts w:ascii="Times New Roman" w:hAnsi="Times New Roman" w:cs="Times New Roman"/>
          <w:sz w:val="24"/>
        </w:rPr>
        <w:t xml:space="preserve"> prowadzi </w:t>
      </w:r>
      <w:r w:rsidRPr="0023537A">
        <w:rPr>
          <w:rFonts w:ascii="Times New Roman" w:hAnsi="Times New Roman" w:cs="Times New Roman"/>
          <w:sz w:val="24"/>
        </w:rPr>
        <w:t>do powstani</w:t>
      </w:r>
      <w:r>
        <w:rPr>
          <w:rFonts w:ascii="Times New Roman" w:hAnsi="Times New Roman" w:cs="Times New Roman"/>
          <w:sz w:val="24"/>
        </w:rPr>
        <w:t>a</w:t>
      </w:r>
      <w:r w:rsidRPr="0023537A">
        <w:rPr>
          <w:rFonts w:ascii="Times New Roman" w:hAnsi="Times New Roman" w:cs="Times New Roman"/>
          <w:sz w:val="24"/>
        </w:rPr>
        <w:t xml:space="preserve"> impulsów elektrycznych </w:t>
      </w:r>
      <w:r w:rsidR="00444BF5">
        <w:rPr>
          <w:rFonts w:ascii="Times New Roman" w:hAnsi="Times New Roman" w:cs="Times New Roman"/>
          <w:sz w:val="24"/>
        </w:rPr>
        <w:br/>
      </w:r>
      <w:r w:rsidRPr="0023537A">
        <w:rPr>
          <w:rFonts w:ascii="Times New Roman" w:hAnsi="Times New Roman" w:cs="Times New Roman"/>
          <w:sz w:val="24"/>
        </w:rPr>
        <w:t>w określonym obszarze kory mózgu</w:t>
      </w:r>
      <w:r>
        <w:rPr>
          <w:rFonts w:ascii="Times New Roman" w:hAnsi="Times New Roman" w:cs="Times New Roman"/>
          <w:sz w:val="24"/>
        </w:rPr>
        <w:t xml:space="preserve"> [1]</w:t>
      </w:r>
      <w:r w:rsidRPr="0023537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2A1BED" w:rsidRDefault="002A1BED" w:rsidP="002A1BED">
      <w:p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Badanie bioelektrycznej czynności mózgu nazywane jest elektroencefalografią</w:t>
      </w:r>
      <w:r w:rsidR="00501C50">
        <w:rPr>
          <w:rFonts w:ascii="Times New Roman" w:hAnsi="Times New Roman" w:cs="Times New Roman"/>
          <w:sz w:val="24"/>
        </w:rPr>
        <w:t xml:space="preserve">. Jest </w:t>
      </w:r>
      <w:r>
        <w:rPr>
          <w:rFonts w:ascii="Times New Roman" w:hAnsi="Times New Roman" w:cs="Times New Roman"/>
          <w:sz w:val="24"/>
        </w:rPr>
        <w:t>to nieinwazyjna metoda diagnostyczna polegająca na odpowiednim rozmieszczeniu na powierzchni skóry głowy elektrod, które rejestrują zmiany potencjału elektrycznego na powierzchni skóry i po odp</w:t>
      </w:r>
      <w:r w:rsidR="00501C50">
        <w:rPr>
          <w:rFonts w:ascii="Times New Roman" w:hAnsi="Times New Roman" w:cs="Times New Roman"/>
          <w:sz w:val="24"/>
        </w:rPr>
        <w:t xml:space="preserve">owiednim ich wzmocnieniu tworzą </w:t>
      </w:r>
      <w:r>
        <w:rPr>
          <w:rFonts w:ascii="Times New Roman" w:hAnsi="Times New Roman" w:cs="Times New Roman"/>
          <w:sz w:val="24"/>
        </w:rPr>
        <w:t xml:space="preserve">z nich zapis – elektroencefalogram. </w:t>
      </w:r>
    </w:p>
    <w:p w:rsidR="002A1BED" w:rsidRDefault="002F3D48" w:rsidP="006D1D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Potencjały mózgowe mierzone z powierzchni skóry czaszki mają niewielką wartość, dlatego pierwsze badania w tej dziedzinie prowadzone były na odsłoniętych mózgach zwierząt [1]. Sygnał mierzony w bezpośredniej bliskości źródeł był wystarczająco silny dla ówczesnych galwanometrów. Obecnie </w:t>
      </w:r>
      <w:r w:rsidR="006D1DB6">
        <w:rPr>
          <w:rFonts w:ascii="Times New Roman" w:hAnsi="Times New Roman" w:cs="Times New Roman"/>
          <w:sz w:val="24"/>
          <w:szCs w:val="24"/>
        </w:rPr>
        <w:t xml:space="preserve">stosuje się </w:t>
      </w:r>
      <w:r>
        <w:rPr>
          <w:rFonts w:ascii="Times New Roman" w:hAnsi="Times New Roman" w:cs="Times New Roman"/>
          <w:sz w:val="24"/>
          <w:szCs w:val="24"/>
        </w:rPr>
        <w:t>znacznie bar</w:t>
      </w:r>
      <w:r w:rsidR="00781873">
        <w:rPr>
          <w:rFonts w:ascii="Times New Roman" w:hAnsi="Times New Roman" w:cs="Times New Roman"/>
          <w:sz w:val="24"/>
          <w:szCs w:val="24"/>
        </w:rPr>
        <w:t xml:space="preserve">dziej zaawansowane urządzenia – </w:t>
      </w:r>
      <w:r w:rsidRPr="00C103F3">
        <w:rPr>
          <w:rFonts w:ascii="Times New Roman" w:hAnsi="Times New Roman" w:cs="Times New Roman"/>
          <w:sz w:val="24"/>
          <w:szCs w:val="24"/>
        </w:rPr>
        <w:t>elektronic</w:t>
      </w:r>
      <w:r w:rsidR="00781873">
        <w:rPr>
          <w:rFonts w:ascii="Times New Roman" w:hAnsi="Times New Roman" w:cs="Times New Roman"/>
          <w:sz w:val="24"/>
          <w:szCs w:val="24"/>
        </w:rPr>
        <w:t xml:space="preserve">zne mikrowoltomierze różnicowe, </w:t>
      </w:r>
      <w:r w:rsidRPr="00C103F3">
        <w:rPr>
          <w:rFonts w:ascii="Times New Roman" w:hAnsi="Times New Roman" w:cs="Times New Roman"/>
          <w:sz w:val="24"/>
          <w:szCs w:val="24"/>
        </w:rPr>
        <w:t>czyli elektroencefalografy. Zapewniaj</w:t>
      </w:r>
      <w:r w:rsidR="006D1DB6">
        <w:rPr>
          <w:rFonts w:ascii="Times New Roman" w:hAnsi="Times New Roman" w:cs="Times New Roman"/>
          <w:sz w:val="24"/>
          <w:szCs w:val="24"/>
        </w:rPr>
        <w:t xml:space="preserve">ą one wystarczające próbkowanie </w:t>
      </w:r>
      <w:r>
        <w:rPr>
          <w:rFonts w:ascii="Times New Roman" w:hAnsi="Times New Roman" w:cs="Times New Roman"/>
          <w:sz w:val="24"/>
          <w:szCs w:val="24"/>
        </w:rPr>
        <w:t xml:space="preserve">zarówno </w:t>
      </w:r>
      <w:r w:rsidRPr="00C103F3">
        <w:rPr>
          <w:rFonts w:ascii="Times New Roman" w:hAnsi="Times New Roman" w:cs="Times New Roman"/>
          <w:sz w:val="24"/>
          <w:szCs w:val="24"/>
        </w:rPr>
        <w:t>w czasie</w:t>
      </w:r>
      <w:r>
        <w:rPr>
          <w:rFonts w:ascii="Times New Roman" w:hAnsi="Times New Roman" w:cs="Times New Roman"/>
          <w:sz w:val="24"/>
          <w:szCs w:val="24"/>
        </w:rPr>
        <w:t>, jak</w:t>
      </w:r>
      <w:r w:rsidRPr="00C103F3">
        <w:rPr>
          <w:rFonts w:ascii="Times New Roman" w:hAnsi="Times New Roman" w:cs="Times New Roman"/>
          <w:sz w:val="24"/>
          <w:szCs w:val="24"/>
        </w:rPr>
        <w:t xml:space="preserve"> i przestrzeni</w:t>
      </w:r>
      <w:r w:rsidR="00200556">
        <w:rPr>
          <w:rFonts w:ascii="Times New Roman" w:hAnsi="Times New Roman" w:cs="Times New Roman"/>
          <w:sz w:val="24"/>
          <w:szCs w:val="24"/>
        </w:rPr>
        <w:t>.</w:t>
      </w:r>
      <w:r w:rsidR="006D1D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C103F3">
        <w:rPr>
          <w:rFonts w:ascii="Times New Roman" w:hAnsi="Times New Roman" w:cs="Times New Roman"/>
          <w:sz w:val="24"/>
          <w:szCs w:val="24"/>
        </w:rPr>
        <w:t>omimo rozwoju matematyki i informatyki podstawową metodą analizy i interpretacji otrzymanych w ten sposób danych</w:t>
      </w:r>
      <w:r>
        <w:rPr>
          <w:rFonts w:ascii="Times New Roman" w:hAnsi="Times New Roman" w:cs="Times New Roman"/>
          <w:sz w:val="24"/>
          <w:szCs w:val="24"/>
        </w:rPr>
        <w:t xml:space="preserve"> pozostaje </w:t>
      </w:r>
      <w:r w:rsidRPr="00C103F3">
        <w:rPr>
          <w:rFonts w:ascii="Times New Roman" w:hAnsi="Times New Roman" w:cs="Times New Roman"/>
          <w:sz w:val="24"/>
          <w:szCs w:val="24"/>
        </w:rPr>
        <w:t>analiza wzrokowa</w:t>
      </w:r>
      <w:r w:rsidR="00276F6C">
        <w:rPr>
          <w:rFonts w:ascii="Times New Roman" w:hAnsi="Times New Roman" w:cs="Times New Roman"/>
          <w:sz w:val="24"/>
          <w:szCs w:val="24"/>
        </w:rPr>
        <w:t>, co wiąże się przede wszystkim z wysokimi kosztami oraz ograniczoną powtarzalnością</w:t>
      </w:r>
      <w:r w:rsidRPr="00C103F3">
        <w:rPr>
          <w:rFonts w:ascii="Times New Roman" w:hAnsi="Times New Roman" w:cs="Times New Roman"/>
          <w:sz w:val="24"/>
          <w:szCs w:val="24"/>
        </w:rPr>
        <w:t>.</w:t>
      </w:r>
    </w:p>
    <w:p w:rsidR="00730553" w:rsidRDefault="002A1BED" w:rsidP="002A1BED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Niniejsza praca dyplomowa skupiać się będzie na wykryciu zależności między aktywnością struktur funkcjonalnych mózgu a rejestrowanym sygnałem elektroencefalograficznym za pomocą algorytmów uczenia maszynowego.</w:t>
      </w:r>
    </w:p>
    <w:p w:rsidR="00730553" w:rsidRDefault="00730553" w:rsidP="006C2C4F">
      <w:pPr>
        <w:pStyle w:val="Nagwek2"/>
        <w:rPr>
          <w:rFonts w:cs="Times New Roman"/>
          <w:color w:val="auto"/>
          <w:szCs w:val="24"/>
        </w:rPr>
      </w:pPr>
      <w:r w:rsidRPr="006C2C4F">
        <w:rPr>
          <w:rFonts w:cs="Times New Roman"/>
          <w:color w:val="auto"/>
          <w:szCs w:val="24"/>
        </w:rPr>
        <w:t>1.2. Cel i zakr</w:t>
      </w:r>
      <w:bookmarkStart w:id="0" w:name="_GoBack"/>
      <w:bookmarkEnd w:id="0"/>
      <w:r w:rsidRPr="006C2C4F">
        <w:rPr>
          <w:rFonts w:cs="Times New Roman"/>
          <w:color w:val="auto"/>
          <w:szCs w:val="24"/>
        </w:rPr>
        <w:t>es pracy</w:t>
      </w:r>
    </w:p>
    <w:p w:rsidR="0003528B" w:rsidRPr="0003528B" w:rsidRDefault="0003528B" w:rsidP="0003528B"/>
    <w:p w:rsidR="009F5360" w:rsidRDefault="009F5360" w:rsidP="009F5360">
      <w:pPr>
        <w:ind w:firstLine="567"/>
        <w:jc w:val="both"/>
        <w:rPr>
          <w:rStyle w:val="markedcontent"/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Podstawowym celem pracy jest</w:t>
      </w:r>
      <w:r>
        <w:rPr>
          <w:rStyle w:val="markedcontent"/>
          <w:rFonts w:ascii="Arial" w:hAnsi="Arial" w:cs="Arial"/>
          <w:sz w:val="18"/>
          <w:szCs w:val="18"/>
        </w:rPr>
        <w:t xml:space="preserve"> </w:t>
      </w:r>
      <w:r>
        <w:rPr>
          <w:rStyle w:val="markedcontent"/>
          <w:rFonts w:ascii="Times New Roman" w:hAnsi="Times New Roman" w:cs="Times New Roman"/>
          <w:sz w:val="24"/>
          <w:szCs w:val="18"/>
        </w:rPr>
        <w:t xml:space="preserve">zrozumienie idei oraz implementacja w języku programowania 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18"/>
        </w:rPr>
        <w:t>Python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18"/>
        </w:rPr>
        <w:t xml:space="preserve"> algorytmów uczenia maszynowego, późniejsza analiza statystyczna uzyskanych wyników oraz porównanie ich z algorytmami głębokiego uczenia (ang. </w:t>
      </w:r>
      <w:proofErr w:type="spellStart"/>
      <w:r w:rsidRPr="00D160AF">
        <w:rPr>
          <w:rStyle w:val="markedcontent"/>
          <w:rFonts w:ascii="Times New Roman" w:hAnsi="Times New Roman" w:cs="Times New Roman"/>
          <w:i/>
          <w:sz w:val="24"/>
          <w:szCs w:val="18"/>
        </w:rPr>
        <w:t>deep</w:t>
      </w:r>
      <w:proofErr w:type="spellEnd"/>
      <w:r w:rsidRPr="00D160AF">
        <w:rPr>
          <w:rStyle w:val="markedcontent"/>
          <w:rFonts w:ascii="Times New Roman" w:hAnsi="Times New Roman" w:cs="Times New Roman"/>
          <w:i/>
          <w:sz w:val="24"/>
          <w:szCs w:val="18"/>
        </w:rPr>
        <w:t xml:space="preserve"> learning</w:t>
      </w:r>
      <w:r>
        <w:rPr>
          <w:rStyle w:val="markedcontent"/>
          <w:rFonts w:ascii="Times New Roman" w:hAnsi="Times New Roman" w:cs="Times New Roman"/>
          <w:sz w:val="24"/>
          <w:szCs w:val="18"/>
        </w:rPr>
        <w:t xml:space="preserve">). </w:t>
      </w:r>
    </w:p>
    <w:p w:rsidR="009F5360" w:rsidRDefault="009F5360" w:rsidP="009F5360">
      <w:pPr>
        <w:jc w:val="both"/>
        <w:rPr>
          <w:rStyle w:val="markedcontent"/>
          <w:rFonts w:ascii="Times New Roman" w:hAnsi="Times New Roman" w:cs="Times New Roman"/>
          <w:sz w:val="24"/>
          <w:szCs w:val="18"/>
        </w:rPr>
      </w:pPr>
      <w:r>
        <w:rPr>
          <w:rStyle w:val="markedcontent"/>
          <w:rFonts w:ascii="Times New Roman" w:hAnsi="Times New Roman" w:cs="Times New Roman"/>
          <w:sz w:val="24"/>
          <w:szCs w:val="18"/>
        </w:rPr>
        <w:t xml:space="preserve">Opracowana struktura sieci neuronowej ma za zadanie rozwiązanie problemu odwrotnego tj. lokalizację przestrzenną źródeł aktywności rejestrowanej na zewnątrz czaszki. Kod powstały w ramach pracy dyplomowej powinien także umożliwiać import danych rzeczywistych </w:t>
      </w:r>
      <w:r>
        <w:rPr>
          <w:rStyle w:val="markedcontent"/>
          <w:rFonts w:ascii="Times New Roman" w:hAnsi="Times New Roman" w:cs="Times New Roman"/>
          <w:sz w:val="24"/>
          <w:szCs w:val="18"/>
        </w:rPr>
        <w:br/>
        <w:t>z programu MATLAB.</w:t>
      </w:r>
    </w:p>
    <w:p w:rsidR="009F5360" w:rsidRDefault="009F5360" w:rsidP="009F5360">
      <w:pPr>
        <w:jc w:val="both"/>
        <w:rPr>
          <w:rStyle w:val="markedcontent"/>
          <w:rFonts w:ascii="Times New Roman" w:hAnsi="Times New Roman" w:cs="Times New Roman"/>
          <w:sz w:val="24"/>
          <w:szCs w:val="18"/>
        </w:rPr>
      </w:pPr>
      <w:r>
        <w:rPr>
          <w:rStyle w:val="markedcontent"/>
          <w:rFonts w:ascii="Times New Roman" w:hAnsi="Times New Roman" w:cs="Times New Roman"/>
          <w:sz w:val="24"/>
          <w:szCs w:val="18"/>
        </w:rPr>
        <w:t>Zakres pracy obejmuje:</w:t>
      </w:r>
    </w:p>
    <w:p w:rsidR="009F5360" w:rsidRDefault="009F5360" w:rsidP="009F536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opracowanie kodu w języku programowania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F5360" w:rsidRPr="009F5360" w:rsidRDefault="009F5360" w:rsidP="0073055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przeprowadzenie badań z wykorzystaniem powstałego kodu.</w:t>
      </w:r>
    </w:p>
    <w:p w:rsidR="00730553" w:rsidRPr="006C2C4F" w:rsidRDefault="00730553" w:rsidP="006C2C4F">
      <w:pPr>
        <w:pStyle w:val="Nagwek2"/>
        <w:rPr>
          <w:rFonts w:cs="Times New Roman"/>
          <w:color w:val="auto"/>
          <w:szCs w:val="24"/>
        </w:rPr>
      </w:pPr>
      <w:r w:rsidRPr="006C2C4F">
        <w:rPr>
          <w:rFonts w:cs="Times New Roman"/>
          <w:color w:val="auto"/>
          <w:szCs w:val="24"/>
        </w:rPr>
        <w:lastRenderedPageBreak/>
        <w:t>1.3. Struktura pracy</w:t>
      </w:r>
    </w:p>
    <w:p w:rsidR="006C2C4F" w:rsidRDefault="006C2C4F">
      <w:pPr>
        <w:spacing w:after="200" w:line="276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6C2C4F" w:rsidRDefault="006C2C4F" w:rsidP="006C2C4F">
      <w:pPr>
        <w:pStyle w:val="Nagwek1"/>
        <w:rPr>
          <w:rFonts w:cs="Times New Roman"/>
        </w:rPr>
      </w:pPr>
      <w:r w:rsidRPr="006C2C4F">
        <w:rPr>
          <w:rFonts w:cs="Times New Roman"/>
        </w:rPr>
        <w:lastRenderedPageBreak/>
        <w:t>2. Elektroencefalografia</w:t>
      </w:r>
    </w:p>
    <w:p w:rsidR="006C2C4F" w:rsidRDefault="006C2C4F" w:rsidP="006C2C4F">
      <w:pPr>
        <w:rPr>
          <w:rFonts w:ascii="Times New Roman" w:hAnsi="Times New Roman" w:cs="Times New Roman"/>
          <w:sz w:val="24"/>
          <w:szCs w:val="28"/>
        </w:rPr>
      </w:pPr>
    </w:p>
    <w:p w:rsidR="00617809" w:rsidRDefault="006C2C4F" w:rsidP="00206CC9">
      <w:pPr>
        <w:ind w:firstLine="709"/>
        <w:jc w:val="both"/>
        <w:rPr>
          <w:rFonts w:ascii="Times New Roman" w:hAnsi="Times New Roman" w:cs="Times New Roman"/>
          <w:sz w:val="24"/>
        </w:rPr>
      </w:pPr>
      <w:r w:rsidRPr="006C2C4F">
        <w:rPr>
          <w:rFonts w:ascii="Times New Roman" w:hAnsi="Times New Roman" w:cs="Times New Roman"/>
          <w:sz w:val="24"/>
          <w:szCs w:val="28"/>
        </w:rPr>
        <w:t xml:space="preserve">Jak wspomniano </w:t>
      </w:r>
      <w:r w:rsidRPr="006C2C4F">
        <w:rPr>
          <w:rFonts w:ascii="Times New Roman" w:hAnsi="Times New Roman" w:cs="Times New Roman"/>
          <w:sz w:val="24"/>
        </w:rPr>
        <w:t xml:space="preserve">w pierwszym rozdziale pracy, każdy bodziec zewnętrzny powoduje pobudzenie </w:t>
      </w:r>
      <w:r>
        <w:rPr>
          <w:rFonts w:ascii="Times New Roman" w:hAnsi="Times New Roman" w:cs="Times New Roman"/>
          <w:sz w:val="24"/>
        </w:rPr>
        <w:t xml:space="preserve">receptorów oraz powstanie impulsów elektrycznych w określonych rejonach kory mózgowej. </w:t>
      </w:r>
      <w:r w:rsidR="00501C50">
        <w:rPr>
          <w:rFonts w:ascii="Times New Roman" w:hAnsi="Times New Roman" w:cs="Times New Roman"/>
          <w:sz w:val="24"/>
        </w:rPr>
        <w:t>Aktywność mózgu można zarejestrować na różne sposoby, na przykład przez pomiar z powierzchni głowy zmiennego w czasie potencjału elektrycznego. Technikę tę nazywa się elektroencefalografią, w skrócie EEG.</w:t>
      </w:r>
    </w:p>
    <w:p w:rsidR="009A3DD8" w:rsidRDefault="00C91D15" w:rsidP="00206CC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Wśród różnych </w:t>
      </w:r>
      <w:r w:rsidR="00AC69DD">
        <w:rPr>
          <w:rFonts w:ascii="Times New Roman" w:hAnsi="Times New Roman" w:cs="Times New Roman"/>
          <w:sz w:val="24"/>
        </w:rPr>
        <w:t>metod</w:t>
      </w:r>
      <w:r>
        <w:rPr>
          <w:rFonts w:ascii="Times New Roman" w:hAnsi="Times New Roman" w:cs="Times New Roman"/>
          <w:sz w:val="24"/>
        </w:rPr>
        <w:t xml:space="preserve"> badania mózgu elektroencefalografia wyróżnia się najdłuższą historią zastosowań klinicznych, najniższym kosztem</w:t>
      </w:r>
      <w:r w:rsidR="00544566">
        <w:rPr>
          <w:rFonts w:ascii="Times New Roman" w:hAnsi="Times New Roman" w:cs="Times New Roman"/>
          <w:sz w:val="24"/>
        </w:rPr>
        <w:t xml:space="preserve"> oraz </w:t>
      </w:r>
      <w:r>
        <w:rPr>
          <w:rFonts w:ascii="Times New Roman" w:hAnsi="Times New Roman" w:cs="Times New Roman"/>
          <w:sz w:val="24"/>
        </w:rPr>
        <w:t>nieinwazyjnością</w:t>
      </w:r>
      <w:r w:rsidR="00544566">
        <w:rPr>
          <w:rFonts w:ascii="Times New Roman" w:hAnsi="Times New Roman" w:cs="Times New Roman"/>
          <w:sz w:val="24"/>
        </w:rPr>
        <w:t xml:space="preserve"> badania, a także </w:t>
      </w:r>
      <w:r w:rsidR="009A3DD8">
        <w:rPr>
          <w:rFonts w:ascii="Times New Roman" w:hAnsi="Times New Roman" w:cs="Times New Roman"/>
          <w:sz w:val="24"/>
        </w:rPr>
        <w:t>wysok</w:t>
      </w:r>
      <w:r w:rsidR="00544566">
        <w:rPr>
          <w:rFonts w:ascii="Times New Roman" w:hAnsi="Times New Roman" w:cs="Times New Roman"/>
          <w:sz w:val="24"/>
        </w:rPr>
        <w:t>ą</w:t>
      </w:r>
      <w:r w:rsidR="009A3DD8">
        <w:rPr>
          <w:rFonts w:ascii="Times New Roman" w:hAnsi="Times New Roman" w:cs="Times New Roman"/>
          <w:sz w:val="24"/>
        </w:rPr>
        <w:t xml:space="preserve"> rozdzielczoś</w:t>
      </w:r>
      <w:r w:rsidR="00544566">
        <w:rPr>
          <w:rFonts w:ascii="Times New Roman" w:hAnsi="Times New Roman" w:cs="Times New Roman"/>
          <w:sz w:val="24"/>
        </w:rPr>
        <w:t>cią</w:t>
      </w:r>
      <w:r w:rsidR="009A3DD8">
        <w:rPr>
          <w:rFonts w:ascii="Times New Roman" w:hAnsi="Times New Roman" w:cs="Times New Roman"/>
          <w:sz w:val="24"/>
        </w:rPr>
        <w:t xml:space="preserve"> czasow</w:t>
      </w:r>
      <w:r w:rsidR="00544566">
        <w:rPr>
          <w:rFonts w:ascii="Times New Roman" w:hAnsi="Times New Roman" w:cs="Times New Roman"/>
          <w:sz w:val="24"/>
        </w:rPr>
        <w:t xml:space="preserve">ą. Nie jest to jednak metoda </w:t>
      </w:r>
      <w:r w:rsidR="00577F10">
        <w:rPr>
          <w:rFonts w:ascii="Times New Roman" w:hAnsi="Times New Roman" w:cs="Times New Roman"/>
          <w:sz w:val="24"/>
        </w:rPr>
        <w:t xml:space="preserve">całkowicie </w:t>
      </w:r>
      <w:r w:rsidR="00544566">
        <w:rPr>
          <w:rFonts w:ascii="Times New Roman" w:hAnsi="Times New Roman" w:cs="Times New Roman"/>
          <w:sz w:val="24"/>
        </w:rPr>
        <w:t xml:space="preserve">wolna od wad. Sygnał EEG jest podatny na zakłócenia – </w:t>
      </w:r>
      <w:r w:rsidR="00EE465A">
        <w:rPr>
          <w:rFonts w:ascii="Times New Roman" w:hAnsi="Times New Roman" w:cs="Times New Roman"/>
          <w:sz w:val="24"/>
        </w:rPr>
        <w:t xml:space="preserve">dane są często zanieczyszczone przez tzw. artefakty biologiczne (ang. </w:t>
      </w:r>
      <w:proofErr w:type="spellStart"/>
      <w:r w:rsidR="00EE465A" w:rsidRPr="00EE465A">
        <w:rPr>
          <w:rFonts w:ascii="Times New Roman" w:hAnsi="Times New Roman" w:cs="Times New Roman"/>
          <w:i/>
          <w:sz w:val="24"/>
        </w:rPr>
        <w:t>artifacts</w:t>
      </w:r>
      <w:proofErr w:type="spellEnd"/>
      <w:r w:rsidR="00EE465A">
        <w:rPr>
          <w:rFonts w:ascii="Times New Roman" w:hAnsi="Times New Roman" w:cs="Times New Roman"/>
          <w:sz w:val="24"/>
        </w:rPr>
        <w:t xml:space="preserve">), czyli sygnały elektryczne niepochodzące z mózgu. Najczęstsze rodzaje artefaktów biologicznych obejmują ruchy gałek ocznych, aktywność mięśnia sercowego </w:t>
      </w:r>
      <w:r w:rsidR="00633D51">
        <w:rPr>
          <w:rFonts w:ascii="Times New Roman" w:hAnsi="Times New Roman" w:cs="Times New Roman"/>
          <w:sz w:val="24"/>
        </w:rPr>
        <w:t>i aktywacj</w:t>
      </w:r>
      <w:r w:rsidR="005D75CE">
        <w:rPr>
          <w:rFonts w:ascii="Times New Roman" w:hAnsi="Times New Roman" w:cs="Times New Roman"/>
          <w:sz w:val="24"/>
        </w:rPr>
        <w:t>ę</w:t>
      </w:r>
      <w:r w:rsidR="00633D51">
        <w:rPr>
          <w:rFonts w:ascii="Times New Roman" w:hAnsi="Times New Roman" w:cs="Times New Roman"/>
          <w:sz w:val="24"/>
        </w:rPr>
        <w:t xml:space="preserve"> mięśni szkieletowych</w:t>
      </w:r>
      <w:r w:rsidR="005D75CE">
        <w:rPr>
          <w:rFonts w:ascii="Times New Roman" w:hAnsi="Times New Roman" w:cs="Times New Roman"/>
          <w:sz w:val="24"/>
        </w:rPr>
        <w:t xml:space="preserve"> [</w:t>
      </w:r>
      <w:r w:rsidR="00FA63B7">
        <w:rPr>
          <w:rFonts w:ascii="Times New Roman" w:hAnsi="Times New Roman" w:cs="Times New Roman"/>
          <w:sz w:val="24"/>
        </w:rPr>
        <w:t>2</w:t>
      </w:r>
      <w:r w:rsidR="005D75CE">
        <w:rPr>
          <w:rFonts w:ascii="Times New Roman" w:hAnsi="Times New Roman" w:cs="Times New Roman"/>
          <w:sz w:val="24"/>
        </w:rPr>
        <w:t>]</w:t>
      </w:r>
      <w:r w:rsidR="00633D51">
        <w:rPr>
          <w:rFonts w:ascii="Times New Roman" w:hAnsi="Times New Roman" w:cs="Times New Roman"/>
          <w:sz w:val="24"/>
        </w:rPr>
        <w:t>.</w:t>
      </w:r>
      <w:r w:rsidR="0003528B">
        <w:rPr>
          <w:rFonts w:ascii="Times New Roman" w:hAnsi="Times New Roman" w:cs="Times New Roman"/>
          <w:sz w:val="24"/>
        </w:rPr>
        <w:t xml:space="preserve"> Ponadto</w:t>
      </w:r>
      <w:r w:rsidR="006D1DB6">
        <w:rPr>
          <w:rFonts w:ascii="Times New Roman" w:hAnsi="Times New Roman" w:cs="Times New Roman"/>
          <w:sz w:val="24"/>
        </w:rPr>
        <w:t xml:space="preserve">, </w:t>
      </w:r>
      <w:r w:rsidR="0003528B">
        <w:rPr>
          <w:rFonts w:ascii="Times New Roman" w:hAnsi="Times New Roman" w:cs="Times New Roman"/>
          <w:sz w:val="24"/>
        </w:rPr>
        <w:t>z uwagi na propagację pola elektromagnetycznego przez struktury anatomiczne głowy</w:t>
      </w:r>
      <w:r w:rsidR="006D1DB6">
        <w:rPr>
          <w:rFonts w:ascii="Times New Roman" w:hAnsi="Times New Roman" w:cs="Times New Roman"/>
          <w:sz w:val="24"/>
        </w:rPr>
        <w:t>,</w:t>
      </w:r>
      <w:r w:rsidR="0003528B">
        <w:rPr>
          <w:rFonts w:ascii="Times New Roman" w:hAnsi="Times New Roman" w:cs="Times New Roman"/>
          <w:sz w:val="24"/>
        </w:rPr>
        <w:t xml:space="preserve"> metodę EEG charakteryzuje niska rozdzielczość przestrzenna [</w:t>
      </w:r>
      <w:r w:rsidR="00FA63B7">
        <w:rPr>
          <w:rFonts w:ascii="Times New Roman" w:hAnsi="Times New Roman" w:cs="Times New Roman"/>
          <w:sz w:val="24"/>
        </w:rPr>
        <w:t>3</w:t>
      </w:r>
      <w:r w:rsidR="0003528B">
        <w:rPr>
          <w:rFonts w:ascii="Times New Roman" w:hAnsi="Times New Roman" w:cs="Times New Roman"/>
          <w:sz w:val="24"/>
        </w:rPr>
        <w:t>].</w:t>
      </w:r>
      <w:r w:rsidR="00501C50">
        <w:rPr>
          <w:rFonts w:ascii="Times New Roman" w:hAnsi="Times New Roman" w:cs="Times New Roman"/>
          <w:sz w:val="24"/>
        </w:rPr>
        <w:t xml:space="preserve"> </w:t>
      </w:r>
    </w:p>
    <w:p w:rsidR="00501C50" w:rsidRDefault="00501C50" w:rsidP="00206CC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Badania wykonywane z </w:t>
      </w:r>
      <w:r w:rsidR="003B64BD">
        <w:rPr>
          <w:rFonts w:ascii="Times New Roman" w:hAnsi="Times New Roman" w:cs="Times New Roman"/>
          <w:sz w:val="24"/>
        </w:rPr>
        <w:t xml:space="preserve">wykorzystaniem </w:t>
      </w:r>
      <w:r>
        <w:rPr>
          <w:rFonts w:ascii="Times New Roman" w:hAnsi="Times New Roman" w:cs="Times New Roman"/>
          <w:sz w:val="24"/>
        </w:rPr>
        <w:t>rejestracj</w:t>
      </w:r>
      <w:r w:rsidR="003B64BD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elektroencefalogramu dzielą się na badania spoczynkowe, gdzie rejestrowana jest spontaniczna aktywność mózgu oraz badania zmian aktywności pod wpływem różnych bodźców. Reakcja na bodziec może nie być fazowo związana z bodźcem </w:t>
      </w:r>
      <w:r w:rsidR="003B64BD">
        <w:rPr>
          <w:rFonts w:ascii="Times New Roman" w:hAnsi="Times New Roman" w:cs="Times New Roman"/>
          <w:sz w:val="24"/>
        </w:rPr>
        <w:t xml:space="preserve">lub wykazywać stały związek fazowy z momentem wystąpienia bodźca. W pierwszym przypadku mamy do czynienia z aktywnością indukowaną, której miarą jest desynchronizacja i synchronizacja EEG związana z bodźcem (ang. </w:t>
      </w:r>
      <w:r w:rsidR="003B64BD">
        <w:rPr>
          <w:rFonts w:ascii="Times New Roman" w:hAnsi="Times New Roman" w:cs="Times New Roman"/>
          <w:i/>
          <w:sz w:val="24"/>
        </w:rPr>
        <w:t xml:space="preserve">event </w:t>
      </w:r>
      <w:proofErr w:type="spellStart"/>
      <w:r w:rsidR="003B64BD">
        <w:rPr>
          <w:rFonts w:ascii="Times New Roman" w:hAnsi="Times New Roman" w:cs="Times New Roman"/>
          <w:i/>
          <w:sz w:val="24"/>
        </w:rPr>
        <w:t>related</w:t>
      </w:r>
      <w:proofErr w:type="spellEnd"/>
      <w:r w:rsidR="003B64B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B64BD">
        <w:rPr>
          <w:rFonts w:ascii="Times New Roman" w:hAnsi="Times New Roman" w:cs="Times New Roman"/>
          <w:i/>
          <w:sz w:val="24"/>
        </w:rPr>
        <w:t>desynchronization</w:t>
      </w:r>
      <w:proofErr w:type="spellEnd"/>
      <w:r w:rsidR="003B64BD">
        <w:rPr>
          <w:rFonts w:ascii="Times New Roman" w:hAnsi="Times New Roman" w:cs="Times New Roman"/>
          <w:i/>
          <w:sz w:val="24"/>
        </w:rPr>
        <w:t xml:space="preserve"> and </w:t>
      </w:r>
      <w:proofErr w:type="spellStart"/>
      <w:r w:rsidR="003B64BD">
        <w:rPr>
          <w:rFonts w:ascii="Times New Roman" w:hAnsi="Times New Roman" w:cs="Times New Roman"/>
          <w:i/>
          <w:sz w:val="24"/>
        </w:rPr>
        <w:t>synchronization</w:t>
      </w:r>
      <w:proofErr w:type="spellEnd"/>
      <w:r w:rsidR="003B64BD">
        <w:rPr>
          <w:rFonts w:ascii="Times New Roman" w:hAnsi="Times New Roman" w:cs="Times New Roman"/>
          <w:i/>
          <w:sz w:val="24"/>
        </w:rPr>
        <w:t xml:space="preserve">, ERD/ERS). </w:t>
      </w:r>
      <w:r w:rsidR="003B64BD">
        <w:rPr>
          <w:rFonts w:ascii="Times New Roman" w:hAnsi="Times New Roman" w:cs="Times New Roman"/>
          <w:sz w:val="24"/>
        </w:rPr>
        <w:t xml:space="preserve">W drugim przypadku natomiast z potencjałami wywołanymi (ang. </w:t>
      </w:r>
      <w:proofErr w:type="spellStart"/>
      <w:r w:rsidR="003B64BD">
        <w:rPr>
          <w:rFonts w:ascii="Times New Roman" w:hAnsi="Times New Roman" w:cs="Times New Roman"/>
          <w:i/>
          <w:sz w:val="24"/>
        </w:rPr>
        <w:t>evoked</w:t>
      </w:r>
      <w:proofErr w:type="spellEnd"/>
      <w:r w:rsidR="003B64B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B64BD">
        <w:rPr>
          <w:rFonts w:ascii="Times New Roman" w:hAnsi="Times New Roman" w:cs="Times New Roman"/>
          <w:i/>
          <w:sz w:val="24"/>
        </w:rPr>
        <w:t>fields</w:t>
      </w:r>
      <w:proofErr w:type="spellEnd"/>
      <w:r w:rsidR="003B64BD">
        <w:rPr>
          <w:rFonts w:ascii="Times New Roman" w:hAnsi="Times New Roman" w:cs="Times New Roman"/>
          <w:i/>
          <w:sz w:val="24"/>
        </w:rPr>
        <w:t>, EF</w:t>
      </w:r>
      <w:r w:rsidR="003B64BD">
        <w:rPr>
          <w:rFonts w:ascii="Times New Roman" w:hAnsi="Times New Roman" w:cs="Times New Roman"/>
          <w:sz w:val="24"/>
        </w:rPr>
        <w:t xml:space="preserve">). </w:t>
      </w:r>
    </w:p>
    <w:p w:rsidR="000D256B" w:rsidRDefault="000D256B" w:rsidP="000D256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Elektroencefalografia wykorzystywana jest </w:t>
      </w:r>
      <w:r w:rsidR="003666D0">
        <w:rPr>
          <w:rFonts w:ascii="Times New Roman" w:hAnsi="Times New Roman" w:cs="Times New Roman"/>
          <w:sz w:val="24"/>
        </w:rPr>
        <w:t xml:space="preserve">głównie </w:t>
      </w:r>
      <w:r>
        <w:rPr>
          <w:rFonts w:ascii="Times New Roman" w:hAnsi="Times New Roman" w:cs="Times New Roman"/>
          <w:sz w:val="24"/>
        </w:rPr>
        <w:t>w:</w:t>
      </w:r>
    </w:p>
    <w:p w:rsidR="003666D0" w:rsidRDefault="000D256B" w:rsidP="000D256B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diagnostyce i monitorowaniu</w:t>
      </w:r>
      <w:r w:rsidR="003666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zaburzeń snu</w:t>
      </w:r>
      <w:r w:rsidR="003666D0">
        <w:rPr>
          <w:rFonts w:ascii="Times New Roman" w:hAnsi="Times New Roman" w:cs="Times New Roman"/>
          <w:sz w:val="24"/>
        </w:rPr>
        <w:t xml:space="preserve"> oraz epilepsj</w:t>
      </w:r>
      <w:r>
        <w:rPr>
          <w:rFonts w:ascii="Times New Roman" w:hAnsi="Times New Roman" w:cs="Times New Roman"/>
          <w:sz w:val="24"/>
        </w:rPr>
        <w:t>i</w:t>
      </w:r>
      <w:r w:rsidR="003666D0">
        <w:rPr>
          <w:rFonts w:ascii="Times New Roman" w:hAnsi="Times New Roman" w:cs="Times New Roman"/>
          <w:sz w:val="24"/>
        </w:rPr>
        <w:t>;</w:t>
      </w:r>
    </w:p>
    <w:p w:rsidR="000D256B" w:rsidRDefault="003666D0" w:rsidP="000D256B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ocenie stanu mózgu po zatruciu substancjami neurotoksycznymi</w:t>
      </w:r>
      <w:r w:rsidR="000D256B">
        <w:rPr>
          <w:rFonts w:ascii="Times New Roman" w:hAnsi="Times New Roman" w:cs="Times New Roman"/>
          <w:sz w:val="24"/>
        </w:rPr>
        <w:t>;</w:t>
      </w:r>
    </w:p>
    <w:p w:rsidR="000D256B" w:rsidRDefault="000D256B" w:rsidP="000D256B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stwierdzeniu śpiączki oraz śmierci mózgu;</w:t>
      </w:r>
    </w:p>
    <w:p w:rsidR="000D256B" w:rsidRPr="000D256B" w:rsidRDefault="003666D0" w:rsidP="00206CC9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tworzeniu </w:t>
      </w:r>
      <w:r w:rsidR="000D256B">
        <w:rPr>
          <w:rFonts w:ascii="Times New Roman" w:hAnsi="Times New Roman" w:cs="Times New Roman"/>
          <w:sz w:val="24"/>
        </w:rPr>
        <w:t>interfejs</w:t>
      </w:r>
      <w:r>
        <w:rPr>
          <w:rFonts w:ascii="Times New Roman" w:hAnsi="Times New Roman" w:cs="Times New Roman"/>
          <w:sz w:val="24"/>
        </w:rPr>
        <w:t>ów</w:t>
      </w:r>
      <w:r w:rsidR="000D256B">
        <w:rPr>
          <w:rFonts w:ascii="Times New Roman" w:hAnsi="Times New Roman" w:cs="Times New Roman"/>
          <w:sz w:val="24"/>
        </w:rPr>
        <w:t xml:space="preserve"> BCI (ang. </w:t>
      </w:r>
      <w:proofErr w:type="spellStart"/>
      <w:r w:rsidR="000D256B" w:rsidRPr="000D256B">
        <w:rPr>
          <w:rFonts w:ascii="Times New Roman" w:hAnsi="Times New Roman" w:cs="Times New Roman"/>
          <w:i/>
          <w:sz w:val="24"/>
        </w:rPr>
        <w:t>brain-computer</w:t>
      </w:r>
      <w:proofErr w:type="spellEnd"/>
      <w:r w:rsidR="000D256B" w:rsidRPr="000D256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0D256B" w:rsidRPr="000D256B">
        <w:rPr>
          <w:rFonts w:ascii="Times New Roman" w:hAnsi="Times New Roman" w:cs="Times New Roman"/>
          <w:i/>
          <w:sz w:val="24"/>
        </w:rPr>
        <w:t>interface</w:t>
      </w:r>
      <w:proofErr w:type="spellEnd"/>
      <w:r w:rsidR="000D256B">
        <w:rPr>
          <w:rFonts w:ascii="Times New Roman" w:hAnsi="Times New Roman" w:cs="Times New Roman"/>
          <w:sz w:val="24"/>
        </w:rPr>
        <w:t>), gdzie pomiary aktywności elektrofizjologicznej układ</w:t>
      </w:r>
      <w:r w:rsidR="00B22053">
        <w:rPr>
          <w:rFonts w:ascii="Times New Roman" w:hAnsi="Times New Roman" w:cs="Times New Roman"/>
          <w:sz w:val="24"/>
        </w:rPr>
        <w:t>u</w:t>
      </w:r>
      <w:r w:rsidR="000D256B">
        <w:rPr>
          <w:rFonts w:ascii="Times New Roman" w:hAnsi="Times New Roman" w:cs="Times New Roman"/>
          <w:sz w:val="24"/>
        </w:rPr>
        <w:t xml:space="preserve"> nerwowego umożliwiają komunikację człowieka z otoczeniem bez użycia mięśni. </w:t>
      </w:r>
    </w:p>
    <w:p w:rsidR="00706AE8" w:rsidRDefault="00706AE8" w:rsidP="00206CC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Problematyka elektroencefalografii obejmuje dwa główne zagadnienia: rozwiązanie problemu wprost (ang. </w:t>
      </w:r>
      <w:proofErr w:type="spellStart"/>
      <w:r w:rsidRPr="008D5FB6">
        <w:rPr>
          <w:rFonts w:ascii="Times New Roman" w:hAnsi="Times New Roman" w:cs="Times New Roman"/>
          <w:i/>
          <w:sz w:val="24"/>
        </w:rPr>
        <w:t>forward</w:t>
      </w:r>
      <w:proofErr w:type="spellEnd"/>
      <w:r w:rsidRPr="008D5FB6">
        <w:rPr>
          <w:rFonts w:ascii="Times New Roman" w:hAnsi="Times New Roman" w:cs="Times New Roman"/>
          <w:i/>
          <w:sz w:val="24"/>
        </w:rPr>
        <w:t xml:space="preserve"> problem</w:t>
      </w:r>
      <w:r>
        <w:rPr>
          <w:rFonts w:ascii="Times New Roman" w:hAnsi="Times New Roman" w:cs="Times New Roman"/>
          <w:sz w:val="24"/>
        </w:rPr>
        <w:t xml:space="preserve">) oraz rozwiązanie problemu odwrotnego (ang. </w:t>
      </w:r>
      <w:proofErr w:type="spellStart"/>
      <w:r w:rsidRPr="00781873">
        <w:rPr>
          <w:rFonts w:ascii="Times New Roman" w:hAnsi="Times New Roman" w:cs="Times New Roman"/>
          <w:i/>
          <w:sz w:val="24"/>
        </w:rPr>
        <w:t>inverse</w:t>
      </w:r>
      <w:proofErr w:type="spellEnd"/>
      <w:r w:rsidRPr="00781873">
        <w:rPr>
          <w:rFonts w:ascii="Times New Roman" w:hAnsi="Times New Roman" w:cs="Times New Roman"/>
          <w:i/>
          <w:sz w:val="24"/>
        </w:rPr>
        <w:t xml:space="preserve"> problem</w:t>
      </w:r>
      <w:r>
        <w:rPr>
          <w:rFonts w:ascii="Times New Roman" w:hAnsi="Times New Roman" w:cs="Times New Roman"/>
          <w:sz w:val="24"/>
        </w:rPr>
        <w:t>).</w:t>
      </w:r>
    </w:p>
    <w:p w:rsidR="003D2C53" w:rsidRDefault="00B22053" w:rsidP="00206CC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Rozwiązanie problemu wprost polega na o</w:t>
      </w:r>
      <w:r w:rsidR="003D2C53">
        <w:rPr>
          <w:rFonts w:ascii="Times New Roman" w:hAnsi="Times New Roman" w:cs="Times New Roman"/>
          <w:sz w:val="24"/>
        </w:rPr>
        <w:t>bliczeni</w:t>
      </w:r>
      <w:r>
        <w:rPr>
          <w:rFonts w:ascii="Times New Roman" w:hAnsi="Times New Roman" w:cs="Times New Roman"/>
          <w:sz w:val="24"/>
        </w:rPr>
        <w:t>u</w:t>
      </w:r>
      <w:r w:rsidR="003D2C53">
        <w:rPr>
          <w:rFonts w:ascii="Times New Roman" w:hAnsi="Times New Roman" w:cs="Times New Roman"/>
          <w:sz w:val="24"/>
        </w:rPr>
        <w:t xml:space="preserve"> rozkładu potencjałów mierzonych na powierzchni głowy, przy założeniu znanego rozkładu gęstośc</w:t>
      </w:r>
      <w:r w:rsidR="008D5FB6">
        <w:rPr>
          <w:rFonts w:ascii="Times New Roman" w:hAnsi="Times New Roman" w:cs="Times New Roman"/>
          <w:sz w:val="24"/>
        </w:rPr>
        <w:t>i prądu wewnątrz mózgu</w:t>
      </w:r>
      <w:r w:rsidR="00706AE8">
        <w:rPr>
          <w:rFonts w:ascii="Times New Roman" w:hAnsi="Times New Roman" w:cs="Times New Roman"/>
          <w:sz w:val="24"/>
        </w:rPr>
        <w:t>. Zagadnienie to jest poprawnie postawione oraz jednoznaczne</w:t>
      </w:r>
      <w:r w:rsidR="00FA63B7">
        <w:rPr>
          <w:rFonts w:ascii="Times New Roman" w:hAnsi="Times New Roman" w:cs="Times New Roman"/>
          <w:sz w:val="24"/>
        </w:rPr>
        <w:t xml:space="preserve"> [3].</w:t>
      </w:r>
    </w:p>
    <w:p w:rsidR="000E4FC4" w:rsidRDefault="003D2C53" w:rsidP="00206CC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206CC9">
        <w:rPr>
          <w:rFonts w:ascii="Times New Roman" w:hAnsi="Times New Roman" w:cs="Times New Roman"/>
          <w:sz w:val="24"/>
        </w:rPr>
        <w:t xml:space="preserve">okalizacja przestrzenna źródeł aktywności </w:t>
      </w:r>
      <w:r w:rsidR="00DA6829">
        <w:rPr>
          <w:rFonts w:ascii="Times New Roman" w:hAnsi="Times New Roman" w:cs="Times New Roman"/>
          <w:sz w:val="24"/>
        </w:rPr>
        <w:t xml:space="preserve">neuro-elektrycznej </w:t>
      </w:r>
      <w:r w:rsidR="00206CC9">
        <w:rPr>
          <w:rFonts w:ascii="Times New Roman" w:hAnsi="Times New Roman" w:cs="Times New Roman"/>
          <w:sz w:val="24"/>
        </w:rPr>
        <w:t>rejestrowanej na zewnątrz czaszki</w:t>
      </w:r>
      <w:r>
        <w:rPr>
          <w:rFonts w:ascii="Times New Roman" w:hAnsi="Times New Roman" w:cs="Times New Roman"/>
          <w:sz w:val="24"/>
        </w:rPr>
        <w:t xml:space="preserve"> stanowi rozwiązanie problemu odwrotnego</w:t>
      </w:r>
      <w:r w:rsidR="00706AE8">
        <w:rPr>
          <w:rFonts w:ascii="Times New Roman" w:hAnsi="Times New Roman" w:cs="Times New Roman"/>
          <w:sz w:val="24"/>
        </w:rPr>
        <w:t xml:space="preserve">. </w:t>
      </w:r>
      <w:r w:rsidR="00FA63B7">
        <w:rPr>
          <w:rFonts w:ascii="Times New Roman" w:hAnsi="Times New Roman" w:cs="Times New Roman"/>
          <w:sz w:val="24"/>
        </w:rPr>
        <w:t>W przeciwieństwie do problemu wprost, p</w:t>
      </w:r>
      <w:r w:rsidR="00206CC9">
        <w:rPr>
          <w:rFonts w:ascii="Times New Roman" w:hAnsi="Times New Roman" w:cs="Times New Roman"/>
          <w:sz w:val="24"/>
        </w:rPr>
        <w:t xml:space="preserve">roblem odwrotny jest problemem źle zdefiniowanym (ang. </w:t>
      </w:r>
      <w:proofErr w:type="spellStart"/>
      <w:r w:rsidR="00206CC9" w:rsidRPr="00206CC9">
        <w:rPr>
          <w:rFonts w:ascii="Times New Roman" w:hAnsi="Times New Roman" w:cs="Times New Roman"/>
          <w:i/>
          <w:sz w:val="24"/>
        </w:rPr>
        <w:t>ill-posed</w:t>
      </w:r>
      <w:proofErr w:type="spellEnd"/>
      <w:r w:rsidR="00206CC9" w:rsidRPr="00206CC9">
        <w:rPr>
          <w:rFonts w:ascii="Times New Roman" w:hAnsi="Times New Roman" w:cs="Times New Roman"/>
          <w:i/>
          <w:sz w:val="24"/>
        </w:rPr>
        <w:t xml:space="preserve"> problem</w:t>
      </w:r>
      <w:r w:rsidR="00206CC9">
        <w:rPr>
          <w:rFonts w:ascii="Times New Roman" w:hAnsi="Times New Roman" w:cs="Times New Roman"/>
          <w:sz w:val="24"/>
        </w:rPr>
        <w:t xml:space="preserve">), to znaczy takim, który nie posiada jednoznacznego rozwiązania. Upraszczając model głowy do idealnej kuli będącej jednocześnie jednorodnym przestrzennie przewodnikiem, a model źródeł </w:t>
      </w:r>
      <w:r w:rsidR="00DA6829">
        <w:rPr>
          <w:rFonts w:ascii="Times New Roman" w:hAnsi="Times New Roman" w:cs="Times New Roman"/>
          <w:sz w:val="24"/>
        </w:rPr>
        <w:t>do</w:t>
      </w:r>
      <w:r w:rsidR="00206CC9">
        <w:rPr>
          <w:rFonts w:ascii="Times New Roman" w:hAnsi="Times New Roman" w:cs="Times New Roman"/>
          <w:sz w:val="24"/>
        </w:rPr>
        <w:t xml:space="preserve"> </w:t>
      </w:r>
      <w:r w:rsidR="00206CC9">
        <w:rPr>
          <w:rFonts w:ascii="Times New Roman" w:hAnsi="Times New Roman" w:cs="Times New Roman"/>
          <w:sz w:val="24"/>
        </w:rPr>
        <w:lastRenderedPageBreak/>
        <w:t>dipoli prądowych w niej umieszczonych</w:t>
      </w:r>
      <w:r w:rsidR="00AC69DD">
        <w:rPr>
          <w:rFonts w:ascii="Times New Roman" w:hAnsi="Times New Roman" w:cs="Times New Roman"/>
          <w:sz w:val="24"/>
        </w:rPr>
        <w:t>,</w:t>
      </w:r>
      <w:r w:rsidR="00206CC9">
        <w:rPr>
          <w:rFonts w:ascii="Times New Roman" w:hAnsi="Times New Roman" w:cs="Times New Roman"/>
          <w:sz w:val="24"/>
        </w:rPr>
        <w:t xml:space="preserve"> istnieje nieskończenie wiele różnych konfiguracji pr</w:t>
      </w:r>
      <w:r w:rsidR="00AC69DD">
        <w:rPr>
          <w:rFonts w:ascii="Times New Roman" w:hAnsi="Times New Roman" w:cs="Times New Roman"/>
          <w:sz w:val="24"/>
        </w:rPr>
        <w:t xml:space="preserve">ądów wewnątrz kuli generujących </w:t>
      </w:r>
      <w:r w:rsidR="00206CC9">
        <w:rPr>
          <w:rFonts w:ascii="Times New Roman" w:hAnsi="Times New Roman" w:cs="Times New Roman"/>
          <w:sz w:val="24"/>
        </w:rPr>
        <w:t xml:space="preserve">dokładnie ten sam rozkład potencjałów na jej powierzchni </w:t>
      </w:r>
      <w:r w:rsidR="00DA6829">
        <w:rPr>
          <w:rFonts w:ascii="Times New Roman" w:hAnsi="Times New Roman" w:cs="Times New Roman"/>
          <w:sz w:val="24"/>
        </w:rPr>
        <w:t>[1].</w:t>
      </w:r>
      <w:r w:rsidR="00A20B9C">
        <w:rPr>
          <w:rFonts w:ascii="Times New Roman" w:hAnsi="Times New Roman" w:cs="Times New Roman"/>
          <w:sz w:val="24"/>
        </w:rPr>
        <w:t xml:space="preserve"> </w:t>
      </w:r>
      <w:r w:rsidR="00B624A0">
        <w:rPr>
          <w:rFonts w:ascii="Times New Roman" w:hAnsi="Times New Roman" w:cs="Times New Roman"/>
          <w:sz w:val="24"/>
        </w:rPr>
        <w:t xml:space="preserve">Istnieje wiele metod lokalizacji źródeł sygnału EEG. Różnią się one między sobą sposobem modelowania dipoli, formułowaniem dodatkowych kryteriów/więzów oraz stosowanymi metodami optymalizacji [4]. Szczegóły dotyczące metod lokalizacji źródeł aktywności mózgu zawarte zostały w rozdziale trzecim. </w:t>
      </w:r>
    </w:p>
    <w:p w:rsidR="00143EFD" w:rsidRDefault="00143EFD" w:rsidP="00143EFD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Celem rozwiązania </w:t>
      </w:r>
      <w:r w:rsidR="00B22053">
        <w:rPr>
          <w:rFonts w:ascii="Times New Roman" w:eastAsiaTheme="minorEastAsia" w:hAnsi="Times New Roman" w:cs="Times New Roman"/>
          <w:sz w:val="24"/>
        </w:rPr>
        <w:t xml:space="preserve">obu problemów </w:t>
      </w:r>
      <w:r>
        <w:rPr>
          <w:rFonts w:ascii="Times New Roman" w:eastAsiaTheme="minorEastAsia" w:hAnsi="Times New Roman" w:cs="Times New Roman"/>
          <w:sz w:val="24"/>
        </w:rPr>
        <w:t>przyjmuje się podział mózgu na elementy objętości zwane wokselami, przy jednoczesnym założeniu stałej wartości i kierunku gęstości prądu dla każdego z tych elementów</w:t>
      </w:r>
      <w:r w:rsidR="004343AB">
        <w:rPr>
          <w:rFonts w:ascii="Times New Roman" w:eastAsiaTheme="minorEastAsia" w:hAnsi="Times New Roman" w:cs="Times New Roman"/>
          <w:sz w:val="24"/>
        </w:rPr>
        <w:t xml:space="preserve"> [1]</w:t>
      </w:r>
      <w:r>
        <w:rPr>
          <w:rFonts w:ascii="Times New Roman" w:eastAsiaTheme="minorEastAsia" w:hAnsi="Times New Roman" w:cs="Times New Roman"/>
          <w:sz w:val="24"/>
        </w:rPr>
        <w:t xml:space="preserve">. Propagację pola z każdego </w:t>
      </w:r>
      <w:proofErr w:type="spellStart"/>
      <w:r>
        <w:rPr>
          <w:rFonts w:ascii="Times New Roman" w:eastAsiaTheme="minorEastAsia" w:hAnsi="Times New Roman" w:cs="Times New Roman"/>
          <w:sz w:val="24"/>
        </w:rPr>
        <w:t>woksela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do każdego czujnika (elektrody) opisuje macierz przejścia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K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</w:rPr>
        <w:t xml:space="preserve">(ang. </w:t>
      </w:r>
      <w:r w:rsidRPr="00276F6C">
        <w:rPr>
          <w:rFonts w:ascii="Times New Roman" w:eastAsiaTheme="minorEastAsia" w:hAnsi="Times New Roman" w:cs="Times New Roman"/>
          <w:i/>
          <w:sz w:val="24"/>
        </w:rPr>
        <w:t>lead field</w:t>
      </w:r>
      <w:r>
        <w:rPr>
          <w:rFonts w:ascii="Times New Roman" w:eastAsiaTheme="minorEastAsia" w:hAnsi="Times New Roman" w:cs="Times New Roman"/>
          <w:sz w:val="24"/>
        </w:rPr>
        <w:t xml:space="preserve">). Po uwzględnieniu szumu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</w:rPr>
        <w:t>, problem wprost przyjmuje postać:</w:t>
      </w:r>
    </w:p>
    <w:p w:rsidR="00143EFD" w:rsidRDefault="00143EFD" w:rsidP="00143EFD">
      <w:pPr>
        <w:ind w:left="4536"/>
        <w:jc w:val="right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V=KJ+e</m:t>
        </m:r>
      </m:oMath>
      <w:r>
        <w:rPr>
          <w:rFonts w:ascii="Times New Roman" w:eastAsiaTheme="minorEastAsia" w:hAnsi="Times New Roman" w:cs="Times New Roman"/>
          <w:sz w:val="24"/>
        </w:rPr>
        <w:t>,                                                  (1)</w:t>
      </w:r>
    </w:p>
    <w:p w:rsidR="004343AB" w:rsidRDefault="00143EFD" w:rsidP="001353F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gdzie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</w:rPr>
        <w:t xml:space="preserve"> oznacza wektor potencjałów zmierzonych na elektrodach</w:t>
      </w:r>
      <w:r w:rsidR="004343AB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 xml:space="preserve"> o wymiarze równym liczbie elektrod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e</m:t>
            </m:r>
          </m:sub>
        </m:sSub>
      </m:oMath>
      <w:r w:rsidR="004343AB">
        <w:rPr>
          <w:rFonts w:ascii="Times New Roman" w:eastAsiaTheme="minorEastAsia" w:hAnsi="Times New Roman" w:cs="Times New Roman"/>
          <w:sz w:val="24"/>
        </w:rPr>
        <w:t xml:space="preserve"> a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J</m:t>
        </m:r>
      </m:oMath>
      <w:r w:rsidR="004343AB">
        <w:rPr>
          <w:rFonts w:ascii="Times New Roman" w:eastAsiaTheme="minorEastAsia" w:hAnsi="Times New Roman" w:cs="Times New Roman"/>
          <w:sz w:val="24"/>
        </w:rPr>
        <w:t xml:space="preserve"> jest wektorem o wymiarze trzykrotnie większym niż liczba wokseli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v</m:t>
            </m:r>
          </m:sub>
        </m:sSub>
      </m:oMath>
      <w:r w:rsidR="001353F2" w:rsidRPr="00B22053">
        <w:rPr>
          <w:rFonts w:ascii="Times New Roman" w:eastAsiaTheme="minorEastAsia" w:hAnsi="Times New Roman" w:cs="Times New Roman"/>
          <w:b/>
          <w:sz w:val="24"/>
        </w:rPr>
        <w:t>,</w:t>
      </w:r>
      <w:r w:rsidR="001353F2">
        <w:rPr>
          <w:rFonts w:ascii="Times New Roman" w:eastAsiaTheme="minorEastAsia" w:hAnsi="Times New Roman" w:cs="Times New Roman"/>
          <w:sz w:val="24"/>
        </w:rPr>
        <w:t xml:space="preserve"> </w:t>
      </w:r>
      <w:r w:rsidR="004343AB">
        <w:rPr>
          <w:rFonts w:ascii="Times New Roman" w:eastAsiaTheme="minorEastAsia" w:hAnsi="Times New Roman" w:cs="Times New Roman"/>
          <w:sz w:val="24"/>
        </w:rPr>
        <w:t xml:space="preserve">zawierającym rozkład gęstości prądu jonowego. </w:t>
      </w:r>
    </w:p>
    <w:p w:rsidR="000E4FC4" w:rsidRPr="004343AB" w:rsidRDefault="001353F2" w:rsidP="001353F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Poszukiwanie</w:t>
      </w:r>
      <w:r w:rsidR="000E4FC4">
        <w:rPr>
          <w:rFonts w:ascii="Times New Roman" w:hAnsi="Times New Roman" w:cs="Times New Roman"/>
          <w:sz w:val="24"/>
        </w:rPr>
        <w:t xml:space="preserve"> rozkładu gęstości prądu jonowego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J</m:t>
        </m:r>
      </m:oMath>
      <w:r w:rsidR="000E4FC4">
        <w:rPr>
          <w:rFonts w:ascii="Times New Roman" w:eastAsiaTheme="minorEastAsia" w:hAnsi="Times New Roman" w:cs="Times New Roman"/>
          <w:sz w:val="24"/>
        </w:rPr>
        <w:t xml:space="preserve"> w mózgu na podstawie potencjałów rejestrowanych na elektrodach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φ</m:t>
        </m:r>
      </m:oMath>
      <w:r w:rsidR="000E4FC4">
        <w:rPr>
          <w:rFonts w:ascii="Times New Roman" w:eastAsiaTheme="minorEastAsia" w:hAnsi="Times New Roman" w:cs="Times New Roman"/>
          <w:sz w:val="24"/>
        </w:rPr>
        <w:t xml:space="preserve"> odbywa się zgodnie z zależnością:</w:t>
      </w:r>
    </w:p>
    <w:p w:rsidR="00CD5093" w:rsidRDefault="00FB26D2" w:rsidP="001353F2">
      <w:pPr>
        <w:ind w:left="4536"/>
        <w:jc w:val="right"/>
        <w:rPr>
          <w:rFonts w:ascii="Times New Roman" w:eastAsiaTheme="minorEastAsia" w:hAnsi="Times New Roman" w:cs="Times New Roman"/>
          <w:sz w:val="24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e>
        </m:acc>
        <m:r>
          <w:rPr>
            <w:rFonts w:ascii="Cambria Math" w:eastAsiaTheme="minorEastAsia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φ</m:t>
        </m:r>
      </m:oMath>
      <w:r w:rsidR="004343AB">
        <w:rPr>
          <w:rFonts w:ascii="Times New Roman" w:eastAsiaTheme="minorEastAsia" w:hAnsi="Times New Roman" w:cs="Times New Roman"/>
          <w:sz w:val="24"/>
        </w:rPr>
        <w:t>.</w:t>
      </w:r>
      <w:r w:rsidR="000E4FC4">
        <w:rPr>
          <w:rFonts w:ascii="Times New Roman" w:eastAsiaTheme="minorEastAsia" w:hAnsi="Times New Roman" w:cs="Times New Roman"/>
          <w:sz w:val="24"/>
        </w:rPr>
        <w:t xml:space="preserve">                     </w:t>
      </w:r>
      <w:r w:rsidR="004343AB">
        <w:rPr>
          <w:rFonts w:ascii="Times New Roman" w:eastAsiaTheme="minorEastAsia" w:hAnsi="Times New Roman" w:cs="Times New Roman"/>
          <w:sz w:val="24"/>
        </w:rPr>
        <w:t xml:space="preserve">                               </w:t>
      </w:r>
      <w:r w:rsidR="000E4FC4">
        <w:rPr>
          <w:rFonts w:ascii="Times New Roman" w:eastAsiaTheme="minorEastAsia" w:hAnsi="Times New Roman" w:cs="Times New Roman"/>
          <w:sz w:val="24"/>
        </w:rPr>
        <w:t>(</w:t>
      </w:r>
      <w:r w:rsidR="00143EFD">
        <w:rPr>
          <w:rFonts w:ascii="Times New Roman" w:eastAsiaTheme="minorEastAsia" w:hAnsi="Times New Roman" w:cs="Times New Roman"/>
          <w:sz w:val="24"/>
        </w:rPr>
        <w:t>2</w:t>
      </w:r>
      <w:r w:rsidR="000E4FC4">
        <w:rPr>
          <w:rFonts w:ascii="Times New Roman" w:eastAsiaTheme="minorEastAsia" w:hAnsi="Times New Roman" w:cs="Times New Roman"/>
          <w:sz w:val="24"/>
        </w:rPr>
        <w:t>)</w:t>
      </w:r>
    </w:p>
    <w:p w:rsidR="001353F2" w:rsidRDefault="001353F2" w:rsidP="001353F2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Rozwiązanie problemu odwrotnego realizowane jest zazwyczaj przez założenie wybranego rozkładu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</w:rPr>
        <w:t xml:space="preserve"> i wielokrotne rozwiązywanie równania (1) z jednoczesną minimalizacją szumu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</w:rPr>
        <w:t xml:space="preserve">. Macierz przejścia 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</w:rPr>
        <w:t xml:space="preserve"> określana jest na podstawie równań Maxwell’a z więzami wyznaczonymi przez granice ośrodków. Granice wyznaczane są metodą elementów skończonych lub brzegowych lub przybliżane model</w:t>
      </w:r>
      <w:r w:rsidR="00725B57">
        <w:rPr>
          <w:rFonts w:ascii="Times New Roman" w:eastAsiaTheme="minorEastAsia" w:hAnsi="Times New Roman" w:cs="Times New Roman"/>
          <w:sz w:val="24"/>
        </w:rPr>
        <w:t xml:space="preserve">em koncentrycznych sfer. Z uwagi na fakt, że liczba </w:t>
      </w:r>
      <w:proofErr w:type="spellStart"/>
      <w:r w:rsidR="00725B57">
        <w:rPr>
          <w:rFonts w:ascii="Times New Roman" w:eastAsiaTheme="minorEastAsia" w:hAnsi="Times New Roman" w:cs="Times New Roman"/>
          <w:sz w:val="24"/>
        </w:rPr>
        <w:t>wokseli</w:t>
      </w:r>
      <w:proofErr w:type="spellEnd"/>
      <w:r w:rsidR="00725B57">
        <w:rPr>
          <w:rFonts w:ascii="Times New Roman" w:eastAsiaTheme="minorEastAsia" w:hAnsi="Times New Roman" w:cs="Times New Roman"/>
          <w:sz w:val="24"/>
        </w:rPr>
        <w:t xml:space="preserve"> jest znacznie większa od liczby elektrod wymagane jest przyjęcie dodatkowych kryteriów, takich jak jednoczesna minimalizacja normy rozwiązania (minimum energii), czy laplasjanu (maksymalna gładkość przestrzenna) [4].</w:t>
      </w:r>
    </w:p>
    <w:p w:rsidR="00544F4C" w:rsidRDefault="00544F4C">
      <w:pPr>
        <w:spacing w:after="200" w:line="276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D06611" w:rsidRDefault="00D06611" w:rsidP="00D06611">
      <w:pPr>
        <w:pStyle w:val="Nagwek1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3. Lokalizacja źródeł aktywności mózgu</w:t>
      </w:r>
    </w:p>
    <w:p w:rsidR="00D83890" w:rsidRPr="00D83890" w:rsidRDefault="00D83890" w:rsidP="00D83890">
      <w:pPr>
        <w:pStyle w:val="Nagwek2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3.1. </w:t>
      </w:r>
      <w:r w:rsidR="00583427">
        <w:rPr>
          <w:rFonts w:cs="Times New Roman"/>
          <w:szCs w:val="24"/>
        </w:rPr>
        <w:t>Wstępne przetwarzanie sygnału EEG</w:t>
      </w:r>
    </w:p>
    <w:p w:rsidR="00D06611" w:rsidRDefault="00D06611" w:rsidP="00D06611">
      <w:pPr>
        <w:ind w:firstLine="709"/>
        <w:rPr>
          <w:rFonts w:ascii="Times New Roman" w:hAnsi="Times New Roman" w:cs="Times New Roman"/>
          <w:sz w:val="24"/>
        </w:rPr>
      </w:pPr>
    </w:p>
    <w:p w:rsidR="00C81445" w:rsidRDefault="00C81445" w:rsidP="00C81445">
      <w:pPr>
        <w:ind w:firstLine="709"/>
        <w:jc w:val="both"/>
        <w:rPr>
          <w:rFonts w:ascii="Times New Roman" w:hAnsi="Times New Roman" w:cs="Times New Roman"/>
          <w:sz w:val="24"/>
        </w:rPr>
      </w:pPr>
      <w:r w:rsidRPr="00C81445">
        <w:rPr>
          <w:rFonts w:ascii="Times New Roman" w:hAnsi="Times New Roman" w:cs="Times New Roman"/>
          <w:sz w:val="24"/>
        </w:rPr>
        <w:t>Ze względu na złożoność zagadnienia problemu odwrotnego elektroencefalografii oraz brak jednoznacznego rozwiązania tego problemu, proces lokalizacji przestrzennej źródeł aktywności mózgu jest procesem skomplikowanym.</w:t>
      </w:r>
      <w:r>
        <w:rPr>
          <w:rFonts w:ascii="Times New Roman" w:hAnsi="Times New Roman" w:cs="Times New Roman"/>
          <w:sz w:val="24"/>
        </w:rPr>
        <w:t xml:space="preserve"> Istnieje wiele różnych podejść </w:t>
      </w:r>
      <w:r w:rsidRPr="00C81445">
        <w:rPr>
          <w:rFonts w:ascii="Times New Roman" w:hAnsi="Times New Roman" w:cs="Times New Roman"/>
          <w:sz w:val="24"/>
        </w:rPr>
        <w:t xml:space="preserve">różniących się między sobą </w:t>
      </w:r>
      <w:r>
        <w:rPr>
          <w:rFonts w:ascii="Times New Roman" w:hAnsi="Times New Roman" w:cs="Times New Roman"/>
          <w:sz w:val="24"/>
        </w:rPr>
        <w:t xml:space="preserve">sposobem modelowania dipoli, formułowaniem dodatkowych kryteriów/więzów czy zastosowanymi metodami optymalizacji [4]. </w:t>
      </w:r>
    </w:p>
    <w:p w:rsidR="00583427" w:rsidRDefault="00C81445" w:rsidP="00C81445">
      <w:pPr>
        <w:jc w:val="both"/>
        <w:rPr>
          <w:rFonts w:ascii="Times New Roman" w:hAnsi="Times New Roman" w:cs="Times New Roman"/>
          <w:sz w:val="24"/>
        </w:rPr>
      </w:pPr>
      <w:r w:rsidRPr="00C81445">
        <w:rPr>
          <w:rFonts w:ascii="Times New Roman" w:hAnsi="Times New Roman" w:cs="Times New Roman"/>
          <w:sz w:val="24"/>
        </w:rPr>
        <w:t>Niezależnie od wybranej metody, sygnał EEG powinien</w:t>
      </w:r>
      <w:r>
        <w:rPr>
          <w:rFonts w:ascii="Times New Roman" w:hAnsi="Times New Roman" w:cs="Times New Roman"/>
          <w:sz w:val="24"/>
        </w:rPr>
        <w:t xml:space="preserve"> zostać wstępnie przetworzony –</w:t>
      </w:r>
      <w:r w:rsidRPr="00C81445">
        <w:rPr>
          <w:rFonts w:ascii="Times New Roman" w:hAnsi="Times New Roman" w:cs="Times New Roman"/>
          <w:sz w:val="24"/>
        </w:rPr>
        <w:t xml:space="preserve">będzie to mieć znaczący wpływ na jakość uzyskanych później rozwiązań. Jak wspomniano w rozdziale </w:t>
      </w:r>
      <w:r>
        <w:rPr>
          <w:rFonts w:ascii="Times New Roman" w:hAnsi="Times New Roman" w:cs="Times New Roman"/>
          <w:sz w:val="24"/>
        </w:rPr>
        <w:t>drugim</w:t>
      </w:r>
      <w:r w:rsidRPr="00C81445">
        <w:rPr>
          <w:rFonts w:ascii="Times New Roman" w:hAnsi="Times New Roman" w:cs="Times New Roman"/>
          <w:sz w:val="24"/>
        </w:rPr>
        <w:t xml:space="preserve"> sygnał EEG jest zanieczyszczony artefaktami, które powinny zostać dokładnie zidentyfikowane i następnie usunięte albo wyłączone z dalszej analizy. Zadanie to jest najczęściej wykonywane przez doświadczonych elektrofizjologów, jednak ze względu na stale rosnącą potrzebę analizowania dużych zbiorów danych podejmowane są próby wykorzystania oprogramowania do automaty</w:t>
      </w:r>
      <w:r>
        <w:rPr>
          <w:rFonts w:ascii="Times New Roman" w:hAnsi="Times New Roman" w:cs="Times New Roman"/>
          <w:sz w:val="24"/>
        </w:rPr>
        <w:t>zacji tego procesu</w:t>
      </w:r>
      <w:r w:rsidR="00D355C0">
        <w:rPr>
          <w:rFonts w:ascii="Times New Roman" w:hAnsi="Times New Roman" w:cs="Times New Roman"/>
          <w:sz w:val="24"/>
        </w:rPr>
        <w:t xml:space="preserve"> [5]</w:t>
      </w:r>
      <w:r w:rsidRPr="00C81445">
        <w:rPr>
          <w:rFonts w:ascii="Times New Roman" w:hAnsi="Times New Roman" w:cs="Times New Roman"/>
          <w:sz w:val="24"/>
        </w:rPr>
        <w:t xml:space="preserve">. W większości badań pierwszym etapem jest zastosowanie filtra mającego za zadanie usunięcie częstotliwości uznawanych za niefizjologiczne lub nieistotne dla danego badania. Zakres filtra </w:t>
      </w:r>
      <w:proofErr w:type="spellStart"/>
      <w:r w:rsidRPr="00C81445">
        <w:rPr>
          <w:rFonts w:ascii="Times New Roman" w:hAnsi="Times New Roman" w:cs="Times New Roman"/>
          <w:sz w:val="24"/>
        </w:rPr>
        <w:t>pasmowoprzepustowego</w:t>
      </w:r>
      <w:proofErr w:type="spellEnd"/>
      <w:r w:rsidRPr="00C81445">
        <w:rPr>
          <w:rFonts w:ascii="Times New Roman" w:hAnsi="Times New Roman" w:cs="Times New Roman"/>
          <w:sz w:val="24"/>
        </w:rPr>
        <w:t xml:space="preserve"> zależny jest od postawionego p</w:t>
      </w:r>
      <w:r>
        <w:rPr>
          <w:rFonts w:ascii="Times New Roman" w:hAnsi="Times New Roman" w:cs="Times New Roman"/>
          <w:sz w:val="24"/>
        </w:rPr>
        <w:t>roblemu</w:t>
      </w:r>
      <w:r w:rsidRPr="00C81445">
        <w:rPr>
          <w:rFonts w:ascii="Times New Roman" w:hAnsi="Times New Roman" w:cs="Times New Roman"/>
          <w:sz w:val="24"/>
        </w:rPr>
        <w:t xml:space="preserve"> badawczego. Przykładowo, dla sygnału EEG rejestrowanego w stanie spoczynku zakres filtra wynosi 1-40 </w:t>
      </w:r>
      <w:proofErr w:type="spellStart"/>
      <w:r w:rsidRPr="00C81445">
        <w:rPr>
          <w:rFonts w:ascii="Times New Roman" w:hAnsi="Times New Roman" w:cs="Times New Roman"/>
          <w:sz w:val="24"/>
        </w:rPr>
        <w:t>Hz</w:t>
      </w:r>
      <w:proofErr w:type="spellEnd"/>
      <w:r w:rsidRPr="00C81445">
        <w:rPr>
          <w:rFonts w:ascii="Times New Roman" w:hAnsi="Times New Roman" w:cs="Times New Roman"/>
          <w:sz w:val="24"/>
        </w:rPr>
        <w:t xml:space="preserve">, natomiast dla danych dotyczących potencjałów wywołanych uwzględnia się szerszy zakres częstotliwości wynoszący 0.1-100 </w:t>
      </w:r>
      <w:proofErr w:type="spellStart"/>
      <w:r w:rsidRPr="00C81445">
        <w:rPr>
          <w:rFonts w:ascii="Times New Roman" w:hAnsi="Times New Roman" w:cs="Times New Roman"/>
          <w:sz w:val="24"/>
        </w:rPr>
        <w:t>Hz</w:t>
      </w:r>
      <w:proofErr w:type="spellEnd"/>
      <w:r w:rsidR="00D355C0">
        <w:rPr>
          <w:rFonts w:ascii="Times New Roman" w:hAnsi="Times New Roman" w:cs="Times New Roman"/>
          <w:sz w:val="24"/>
        </w:rPr>
        <w:t xml:space="preserve"> [5]</w:t>
      </w:r>
      <w:r w:rsidRPr="00C81445">
        <w:rPr>
          <w:rFonts w:ascii="Times New Roman" w:hAnsi="Times New Roman" w:cs="Times New Roman"/>
          <w:sz w:val="24"/>
        </w:rPr>
        <w:t>.</w:t>
      </w:r>
      <w:r w:rsidR="00D355C0">
        <w:rPr>
          <w:rFonts w:ascii="Times New Roman" w:hAnsi="Times New Roman" w:cs="Times New Roman"/>
          <w:sz w:val="24"/>
        </w:rPr>
        <w:t xml:space="preserve"> </w:t>
      </w:r>
    </w:p>
    <w:p w:rsidR="00CB5624" w:rsidRPr="0029440D" w:rsidRDefault="00583427" w:rsidP="00C8144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 filtracji danych </w:t>
      </w:r>
      <w:r w:rsidR="00D355C0">
        <w:rPr>
          <w:rFonts w:ascii="Times New Roman" w:hAnsi="Times New Roman" w:cs="Times New Roman"/>
          <w:sz w:val="24"/>
        </w:rPr>
        <w:t xml:space="preserve">przydatne </w:t>
      </w:r>
      <w:r>
        <w:rPr>
          <w:rFonts w:ascii="Times New Roman" w:hAnsi="Times New Roman" w:cs="Times New Roman"/>
          <w:sz w:val="24"/>
        </w:rPr>
        <w:t>może się okazać</w:t>
      </w:r>
      <w:r w:rsidR="00D355C0">
        <w:rPr>
          <w:rFonts w:ascii="Times New Roman" w:hAnsi="Times New Roman" w:cs="Times New Roman"/>
          <w:sz w:val="24"/>
        </w:rPr>
        <w:t xml:space="preserve"> próbkowanie w dół (ang. </w:t>
      </w:r>
      <w:proofErr w:type="spellStart"/>
      <w:r w:rsidR="00D355C0">
        <w:rPr>
          <w:rFonts w:ascii="Times New Roman" w:hAnsi="Times New Roman" w:cs="Times New Roman"/>
          <w:i/>
          <w:sz w:val="24"/>
        </w:rPr>
        <w:t>down</w:t>
      </w:r>
      <w:r w:rsidR="0029440D">
        <w:rPr>
          <w:rFonts w:ascii="Times New Roman" w:hAnsi="Times New Roman" w:cs="Times New Roman"/>
          <w:i/>
          <w:sz w:val="24"/>
        </w:rPr>
        <w:t>sampling</w:t>
      </w:r>
      <w:proofErr w:type="spellEnd"/>
      <w:r w:rsidR="0029440D">
        <w:rPr>
          <w:rFonts w:ascii="Times New Roman" w:hAnsi="Times New Roman" w:cs="Times New Roman"/>
          <w:sz w:val="24"/>
        </w:rPr>
        <w:t xml:space="preserve">) polegające na usunięciu próbek z sygnału przy jednoczesnym zachowaniu jego długości w odniesieniu do czasu. Zgodnie z twierdzeniem </w:t>
      </w:r>
      <w:proofErr w:type="spellStart"/>
      <w:r w:rsidR="0029440D">
        <w:rPr>
          <w:rFonts w:ascii="Times New Roman" w:hAnsi="Times New Roman" w:cs="Times New Roman"/>
          <w:sz w:val="24"/>
        </w:rPr>
        <w:t>Nyquista</w:t>
      </w:r>
      <w:proofErr w:type="spellEnd"/>
      <w:r w:rsidR="0029440D">
        <w:rPr>
          <w:rFonts w:ascii="Times New Roman" w:hAnsi="Times New Roman" w:cs="Times New Roman"/>
          <w:sz w:val="24"/>
        </w:rPr>
        <w:t xml:space="preserve"> częstotliwość próbkowania powinna być nie mniejsza niż dwukrotność najwyższej pozostałej częstotliwości. Ze względu na fakt, że odcięcia filtrów nie są idealnie ostre oraz celem zachowania dodatkowej rozdzielczości czasowej, w praktyce stosuje się częstotliwość próbkowania zbliżoną do czterokrotności najwyższej częstotliwości pozostałej po filtracji sygnału [5].</w:t>
      </w:r>
    </w:p>
    <w:p w:rsidR="00D06611" w:rsidRDefault="00583427" w:rsidP="00583427">
      <w:pPr>
        <w:pStyle w:val="Nagwek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3.2. Metody lokalizacji przestrzennej źródeł aktywności mózgu</w:t>
      </w:r>
    </w:p>
    <w:p w:rsidR="00583427" w:rsidRPr="00583427" w:rsidRDefault="00583427" w:rsidP="00583427">
      <w:pPr>
        <w:pStyle w:val="Nagwek2"/>
      </w:pPr>
      <w:r>
        <w:t>3.3. Oprogramowanie do analizy danych EEG</w:t>
      </w:r>
    </w:p>
    <w:p w:rsidR="00583427" w:rsidRDefault="00583427" w:rsidP="00583427"/>
    <w:p w:rsidR="00583427" w:rsidRPr="00583427" w:rsidRDefault="00583427" w:rsidP="00583427"/>
    <w:p w:rsidR="00583427" w:rsidRPr="00583427" w:rsidRDefault="00583427" w:rsidP="00583427"/>
    <w:sectPr w:rsidR="00583427" w:rsidRPr="005834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6D2" w:rsidRDefault="00FB26D2" w:rsidP="00615A83">
      <w:pPr>
        <w:spacing w:after="0" w:line="240" w:lineRule="auto"/>
      </w:pPr>
      <w:r>
        <w:separator/>
      </w:r>
    </w:p>
  </w:endnote>
  <w:endnote w:type="continuationSeparator" w:id="0">
    <w:p w:rsidR="00FB26D2" w:rsidRDefault="00FB26D2" w:rsidP="0061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A83" w:rsidRDefault="00615A83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A83" w:rsidRDefault="00615A83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A83" w:rsidRDefault="00615A8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6D2" w:rsidRDefault="00FB26D2" w:rsidP="00615A83">
      <w:pPr>
        <w:spacing w:after="0" w:line="240" w:lineRule="auto"/>
      </w:pPr>
      <w:r>
        <w:separator/>
      </w:r>
    </w:p>
  </w:footnote>
  <w:footnote w:type="continuationSeparator" w:id="0">
    <w:p w:rsidR="00FB26D2" w:rsidRDefault="00FB26D2" w:rsidP="00615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A83" w:rsidRDefault="00615A83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A83" w:rsidRPr="00615A83" w:rsidRDefault="00615A83" w:rsidP="00615A83">
    <w:pPr>
      <w:pStyle w:val="Nagwek"/>
      <w:rPr>
        <w:rFonts w:ascii="Times New Roman" w:hAnsi="Times New Roman" w:cs="Times New Roman"/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A83" w:rsidRDefault="00615A83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C7FF3"/>
    <w:multiLevelType w:val="hybridMultilevel"/>
    <w:tmpl w:val="DFD8FC9A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C07749D"/>
    <w:multiLevelType w:val="hybridMultilevel"/>
    <w:tmpl w:val="32DC85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A83"/>
    <w:rsid w:val="0003528B"/>
    <w:rsid w:val="000D256B"/>
    <w:rsid w:val="000D2E92"/>
    <w:rsid w:val="000E1CCD"/>
    <w:rsid w:val="000E4FC4"/>
    <w:rsid w:val="0012311D"/>
    <w:rsid w:val="001353F2"/>
    <w:rsid w:val="00141473"/>
    <w:rsid w:val="00143EFD"/>
    <w:rsid w:val="001A3EBB"/>
    <w:rsid w:val="001C29A2"/>
    <w:rsid w:val="001E3BD1"/>
    <w:rsid w:val="00200556"/>
    <w:rsid w:val="00206CC9"/>
    <w:rsid w:val="00221050"/>
    <w:rsid w:val="00276F6C"/>
    <w:rsid w:val="0029440D"/>
    <w:rsid w:val="002A1BED"/>
    <w:rsid w:val="002B131A"/>
    <w:rsid w:val="002F3D48"/>
    <w:rsid w:val="003236C9"/>
    <w:rsid w:val="003666D0"/>
    <w:rsid w:val="00366E2F"/>
    <w:rsid w:val="00372875"/>
    <w:rsid w:val="003B64BD"/>
    <w:rsid w:val="003C5ACC"/>
    <w:rsid w:val="003D2C53"/>
    <w:rsid w:val="003E1659"/>
    <w:rsid w:val="004343AB"/>
    <w:rsid w:val="00444BF5"/>
    <w:rsid w:val="004627CB"/>
    <w:rsid w:val="004D406C"/>
    <w:rsid w:val="00501C50"/>
    <w:rsid w:val="005143E5"/>
    <w:rsid w:val="00523E42"/>
    <w:rsid w:val="00544566"/>
    <w:rsid w:val="00544F4C"/>
    <w:rsid w:val="00577F10"/>
    <w:rsid w:val="00583427"/>
    <w:rsid w:val="005D75CE"/>
    <w:rsid w:val="00615A83"/>
    <w:rsid w:val="00617809"/>
    <w:rsid w:val="00621B16"/>
    <w:rsid w:val="00633D51"/>
    <w:rsid w:val="006B7DF8"/>
    <w:rsid w:val="006C2C4F"/>
    <w:rsid w:val="006D1DB6"/>
    <w:rsid w:val="00706AE8"/>
    <w:rsid w:val="00714653"/>
    <w:rsid w:val="00725B57"/>
    <w:rsid w:val="00730553"/>
    <w:rsid w:val="00781873"/>
    <w:rsid w:val="0080102A"/>
    <w:rsid w:val="008B06C0"/>
    <w:rsid w:val="008D5FB6"/>
    <w:rsid w:val="009508B7"/>
    <w:rsid w:val="0096688D"/>
    <w:rsid w:val="00967CD1"/>
    <w:rsid w:val="009A3DD8"/>
    <w:rsid w:val="009C42E5"/>
    <w:rsid w:val="009F5360"/>
    <w:rsid w:val="009F754F"/>
    <w:rsid w:val="00A20B9C"/>
    <w:rsid w:val="00AC69DD"/>
    <w:rsid w:val="00AD1220"/>
    <w:rsid w:val="00B22053"/>
    <w:rsid w:val="00B624A0"/>
    <w:rsid w:val="00C54885"/>
    <w:rsid w:val="00C60BBF"/>
    <w:rsid w:val="00C81445"/>
    <w:rsid w:val="00C91D15"/>
    <w:rsid w:val="00CB5624"/>
    <w:rsid w:val="00CD5093"/>
    <w:rsid w:val="00D06611"/>
    <w:rsid w:val="00D355C0"/>
    <w:rsid w:val="00D83890"/>
    <w:rsid w:val="00DA6829"/>
    <w:rsid w:val="00E85F21"/>
    <w:rsid w:val="00EE465A"/>
    <w:rsid w:val="00EF3CC4"/>
    <w:rsid w:val="00F028FE"/>
    <w:rsid w:val="00FA63B7"/>
    <w:rsid w:val="00FB26D2"/>
    <w:rsid w:val="00FC19C2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5A83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AD12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8342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ela-Siatka1">
    <w:name w:val="Tabela - Siatka1"/>
    <w:basedOn w:val="Standardowy"/>
    <w:next w:val="Tabela-Siatka"/>
    <w:uiPriority w:val="39"/>
    <w:rsid w:val="00615A8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atka">
    <w:name w:val="Table Grid"/>
    <w:basedOn w:val="Standardowy"/>
    <w:uiPriority w:val="59"/>
    <w:rsid w:val="00615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15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5A83"/>
  </w:style>
  <w:style w:type="paragraph" w:styleId="Stopka">
    <w:name w:val="footer"/>
    <w:basedOn w:val="Normalny"/>
    <w:link w:val="StopkaZnak"/>
    <w:uiPriority w:val="99"/>
    <w:unhideWhenUsed/>
    <w:rsid w:val="00615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5A83"/>
  </w:style>
  <w:style w:type="paragraph" w:styleId="Tekstdymka">
    <w:name w:val="Balloon Text"/>
    <w:basedOn w:val="Normalny"/>
    <w:link w:val="TekstdymkaZnak"/>
    <w:uiPriority w:val="99"/>
    <w:semiHidden/>
    <w:unhideWhenUsed/>
    <w:rsid w:val="00615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5A83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583427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Akapitzlist">
    <w:name w:val="List Paragraph"/>
    <w:basedOn w:val="Normalny"/>
    <w:uiPriority w:val="34"/>
    <w:qFormat/>
    <w:rsid w:val="009F5360"/>
    <w:pPr>
      <w:ind w:left="720"/>
      <w:contextualSpacing/>
    </w:pPr>
  </w:style>
  <w:style w:type="character" w:customStyle="1" w:styleId="markedcontent">
    <w:name w:val="markedcontent"/>
    <w:basedOn w:val="Domylnaczcionkaakapitu"/>
    <w:rsid w:val="009F5360"/>
  </w:style>
  <w:style w:type="character" w:customStyle="1" w:styleId="Nagwek1Znak">
    <w:name w:val="Nagłówek 1 Znak"/>
    <w:basedOn w:val="Domylnaczcionkaakapitu"/>
    <w:link w:val="Nagwek1"/>
    <w:uiPriority w:val="9"/>
    <w:rsid w:val="00AD1220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A20B9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5A83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AD12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8342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ela-Siatka1">
    <w:name w:val="Tabela - Siatka1"/>
    <w:basedOn w:val="Standardowy"/>
    <w:next w:val="Tabela-Siatka"/>
    <w:uiPriority w:val="39"/>
    <w:rsid w:val="00615A83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atka">
    <w:name w:val="Table Grid"/>
    <w:basedOn w:val="Standardowy"/>
    <w:uiPriority w:val="59"/>
    <w:rsid w:val="00615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15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5A83"/>
  </w:style>
  <w:style w:type="paragraph" w:styleId="Stopka">
    <w:name w:val="footer"/>
    <w:basedOn w:val="Normalny"/>
    <w:link w:val="StopkaZnak"/>
    <w:uiPriority w:val="99"/>
    <w:unhideWhenUsed/>
    <w:rsid w:val="00615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5A83"/>
  </w:style>
  <w:style w:type="paragraph" w:styleId="Tekstdymka">
    <w:name w:val="Balloon Text"/>
    <w:basedOn w:val="Normalny"/>
    <w:link w:val="TekstdymkaZnak"/>
    <w:uiPriority w:val="99"/>
    <w:semiHidden/>
    <w:unhideWhenUsed/>
    <w:rsid w:val="00615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5A83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583427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Akapitzlist">
    <w:name w:val="List Paragraph"/>
    <w:basedOn w:val="Normalny"/>
    <w:uiPriority w:val="34"/>
    <w:qFormat/>
    <w:rsid w:val="009F5360"/>
    <w:pPr>
      <w:ind w:left="720"/>
      <w:contextualSpacing/>
    </w:pPr>
  </w:style>
  <w:style w:type="character" w:customStyle="1" w:styleId="markedcontent">
    <w:name w:val="markedcontent"/>
    <w:basedOn w:val="Domylnaczcionkaakapitu"/>
    <w:rsid w:val="009F5360"/>
  </w:style>
  <w:style w:type="character" w:customStyle="1" w:styleId="Nagwek1Znak">
    <w:name w:val="Nagłówek 1 Znak"/>
    <w:basedOn w:val="Domylnaczcionkaakapitu"/>
    <w:link w:val="Nagwek1"/>
    <w:uiPriority w:val="9"/>
    <w:rsid w:val="00AD1220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A20B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9</Pages>
  <Words>1511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Mańska</dc:creator>
  <cp:lastModifiedBy>Anna Mańska</cp:lastModifiedBy>
  <cp:revision>23</cp:revision>
  <dcterms:created xsi:type="dcterms:W3CDTF">2022-08-03T11:11:00Z</dcterms:created>
  <dcterms:modified xsi:type="dcterms:W3CDTF">2022-10-21T15:01:00Z</dcterms:modified>
</cp:coreProperties>
</file>