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3804" w:rsidRPr="004439AD" w:rsidRDefault="00B83804" w:rsidP="00D87E77">
      <w:pPr>
        <w:spacing w:line="360" w:lineRule="auto"/>
        <w:jc w:val="center"/>
        <w:rPr>
          <w:rFonts w:ascii="Times New Roman" w:hAnsi="Times New Roman" w:cs="Times New Roman"/>
          <w:sz w:val="28"/>
          <w:szCs w:val="28"/>
        </w:rPr>
      </w:pPr>
      <w:r w:rsidRPr="004439AD">
        <w:rPr>
          <w:rFonts w:ascii="Times New Roman" w:hAnsi="Times New Roman" w:cs="Times New Roman"/>
          <w:sz w:val="28"/>
          <w:szCs w:val="28"/>
        </w:rPr>
        <w:t>МИНОБРНАУКИ РОССИИ</w:t>
      </w:r>
    </w:p>
    <w:p w:rsidR="00B83804" w:rsidRPr="004439AD" w:rsidRDefault="00B83804" w:rsidP="00D87E77">
      <w:pPr>
        <w:spacing w:line="360" w:lineRule="auto"/>
        <w:jc w:val="center"/>
        <w:rPr>
          <w:rFonts w:ascii="Times New Roman" w:hAnsi="Times New Roman" w:cs="Times New Roman"/>
          <w:sz w:val="28"/>
          <w:szCs w:val="28"/>
        </w:rPr>
      </w:pPr>
      <w:r w:rsidRPr="004439AD">
        <w:rPr>
          <w:rFonts w:ascii="Times New Roman" w:hAnsi="Times New Roman" w:cs="Times New Roman"/>
          <w:sz w:val="28"/>
          <w:szCs w:val="28"/>
        </w:rPr>
        <w:t>Государственное образовательное учреждение высшего профессионального образования</w:t>
      </w:r>
    </w:p>
    <w:p w:rsidR="00B83804" w:rsidRPr="004439AD" w:rsidRDefault="00B83804" w:rsidP="00D87E77">
      <w:pPr>
        <w:spacing w:line="360" w:lineRule="auto"/>
        <w:jc w:val="center"/>
        <w:rPr>
          <w:rFonts w:ascii="Times New Roman" w:hAnsi="Times New Roman" w:cs="Times New Roman"/>
          <w:sz w:val="28"/>
          <w:szCs w:val="28"/>
        </w:rPr>
      </w:pPr>
      <w:r w:rsidRPr="004439AD">
        <w:rPr>
          <w:rFonts w:ascii="Times New Roman" w:hAnsi="Times New Roman" w:cs="Times New Roman"/>
          <w:sz w:val="28"/>
          <w:szCs w:val="28"/>
        </w:rPr>
        <w:t>«ВОРОНЕЖСКИЙ ГОСУДАРСТВЕННЫЙ УНИВЕРСИТЕТ»</w:t>
      </w:r>
    </w:p>
    <w:p w:rsidR="00B83804" w:rsidRPr="004439AD" w:rsidRDefault="00B83804" w:rsidP="00B83804">
      <w:pPr>
        <w:jc w:val="center"/>
        <w:rPr>
          <w:rFonts w:ascii="Times New Roman" w:hAnsi="Times New Roman" w:cs="Times New Roman"/>
          <w:sz w:val="28"/>
          <w:szCs w:val="28"/>
        </w:rPr>
      </w:pPr>
    </w:p>
    <w:p w:rsidR="00B83804" w:rsidRPr="004439AD" w:rsidRDefault="00B83804" w:rsidP="00B83804">
      <w:pPr>
        <w:jc w:val="center"/>
        <w:rPr>
          <w:rFonts w:ascii="Times New Roman" w:hAnsi="Times New Roman" w:cs="Times New Roman"/>
          <w:sz w:val="28"/>
          <w:szCs w:val="28"/>
        </w:rPr>
      </w:pPr>
      <w:r w:rsidRPr="004439AD">
        <w:rPr>
          <w:rFonts w:ascii="Times New Roman" w:hAnsi="Times New Roman" w:cs="Times New Roman"/>
          <w:sz w:val="28"/>
          <w:szCs w:val="28"/>
        </w:rPr>
        <w:t>Факультет романно-германской филологии</w:t>
      </w:r>
    </w:p>
    <w:p w:rsidR="00B83804" w:rsidRPr="004439AD" w:rsidRDefault="00B83804" w:rsidP="00B83804">
      <w:pPr>
        <w:jc w:val="center"/>
        <w:rPr>
          <w:rFonts w:ascii="Times New Roman" w:hAnsi="Times New Roman" w:cs="Times New Roman"/>
          <w:sz w:val="28"/>
          <w:szCs w:val="28"/>
        </w:rPr>
      </w:pPr>
    </w:p>
    <w:p w:rsidR="00B83804" w:rsidRPr="004439AD" w:rsidRDefault="004439AD" w:rsidP="00B83804">
      <w:pPr>
        <w:jc w:val="center"/>
        <w:rPr>
          <w:rFonts w:ascii="Times New Roman" w:hAnsi="Times New Roman" w:cs="Times New Roman"/>
          <w:sz w:val="28"/>
          <w:szCs w:val="28"/>
        </w:rPr>
      </w:pPr>
      <w:r w:rsidRPr="004439AD">
        <w:rPr>
          <w:rFonts w:ascii="Times New Roman" w:hAnsi="Times New Roman" w:cs="Times New Roman"/>
          <w:sz w:val="28"/>
          <w:szCs w:val="28"/>
        </w:rPr>
        <w:t>Кафедра французской филологии</w:t>
      </w:r>
    </w:p>
    <w:p w:rsidR="004439AD" w:rsidRPr="004439AD" w:rsidRDefault="004439AD" w:rsidP="00B83804">
      <w:pPr>
        <w:jc w:val="center"/>
        <w:rPr>
          <w:rFonts w:ascii="Times New Roman" w:hAnsi="Times New Roman" w:cs="Times New Roman"/>
          <w:sz w:val="28"/>
          <w:szCs w:val="28"/>
        </w:rPr>
      </w:pPr>
    </w:p>
    <w:p w:rsidR="004439AD" w:rsidRPr="004439AD" w:rsidRDefault="004439AD" w:rsidP="00D87E77">
      <w:pPr>
        <w:spacing w:line="360" w:lineRule="auto"/>
        <w:jc w:val="center"/>
        <w:rPr>
          <w:rFonts w:ascii="Times New Roman" w:hAnsi="Times New Roman" w:cs="Times New Roman"/>
          <w:sz w:val="28"/>
          <w:szCs w:val="28"/>
        </w:rPr>
      </w:pPr>
      <w:r w:rsidRPr="004439AD">
        <w:rPr>
          <w:rFonts w:ascii="Times New Roman" w:hAnsi="Times New Roman" w:cs="Times New Roman"/>
          <w:sz w:val="28"/>
          <w:szCs w:val="28"/>
        </w:rPr>
        <w:t>Курсовая работа</w:t>
      </w:r>
    </w:p>
    <w:p w:rsidR="004439AD" w:rsidRDefault="002B4730" w:rsidP="002B4730">
      <w:pPr>
        <w:spacing w:line="360" w:lineRule="auto"/>
        <w:jc w:val="center"/>
        <w:rPr>
          <w:rFonts w:ascii="Times New Roman" w:hAnsi="Times New Roman" w:cs="Times New Roman"/>
          <w:sz w:val="28"/>
          <w:szCs w:val="28"/>
        </w:rPr>
      </w:pPr>
      <w:r>
        <w:rPr>
          <w:rFonts w:ascii="Times New Roman" w:hAnsi="Times New Roman" w:cs="Times New Roman"/>
          <w:sz w:val="28"/>
          <w:szCs w:val="28"/>
        </w:rPr>
        <w:t>Машинный перевод</w:t>
      </w:r>
    </w:p>
    <w:p w:rsidR="004439AD" w:rsidRDefault="004439AD" w:rsidP="00B83804">
      <w:pPr>
        <w:jc w:val="center"/>
        <w:rPr>
          <w:rFonts w:ascii="Times New Roman" w:hAnsi="Times New Roman" w:cs="Times New Roman"/>
          <w:sz w:val="28"/>
          <w:szCs w:val="28"/>
        </w:rPr>
      </w:pPr>
    </w:p>
    <w:p w:rsidR="004439AD" w:rsidRDefault="004439AD" w:rsidP="00B83804">
      <w:pPr>
        <w:jc w:val="center"/>
        <w:rPr>
          <w:rFonts w:ascii="Times New Roman" w:hAnsi="Times New Roman" w:cs="Times New Roman"/>
          <w:sz w:val="28"/>
          <w:szCs w:val="28"/>
        </w:rPr>
      </w:pPr>
    </w:p>
    <w:p w:rsidR="004439AD" w:rsidRPr="004439AD" w:rsidRDefault="004439AD" w:rsidP="00D87E77">
      <w:pPr>
        <w:rPr>
          <w:rFonts w:ascii="Times New Roman" w:hAnsi="Times New Roman" w:cs="Times New Roman"/>
          <w:sz w:val="28"/>
          <w:szCs w:val="28"/>
        </w:rPr>
      </w:pPr>
    </w:p>
    <w:p w:rsidR="00B83804" w:rsidRDefault="00B83804" w:rsidP="001A06B3">
      <w:pPr>
        <w:rPr>
          <w:rFonts w:ascii="Times New Roman" w:hAnsi="Times New Roman" w:cs="Times New Roman"/>
          <w:sz w:val="28"/>
          <w:szCs w:val="28"/>
        </w:rPr>
      </w:pPr>
    </w:p>
    <w:p w:rsidR="00B83804" w:rsidRDefault="004439AD" w:rsidP="00D87E77">
      <w:pPr>
        <w:spacing w:line="360" w:lineRule="auto"/>
        <w:rPr>
          <w:rFonts w:ascii="Times New Roman" w:hAnsi="Times New Roman" w:cs="Times New Roman"/>
          <w:sz w:val="28"/>
          <w:szCs w:val="28"/>
        </w:rPr>
      </w:pPr>
      <w:r>
        <w:rPr>
          <w:rFonts w:ascii="Times New Roman" w:hAnsi="Times New Roman" w:cs="Times New Roman"/>
          <w:sz w:val="28"/>
          <w:szCs w:val="28"/>
        </w:rPr>
        <w:t xml:space="preserve">Студент            </w:t>
      </w:r>
      <w:r w:rsidR="002B4730">
        <w:rPr>
          <w:rFonts w:ascii="Times New Roman" w:hAnsi="Times New Roman" w:cs="Times New Roman"/>
          <w:sz w:val="28"/>
          <w:szCs w:val="28"/>
        </w:rPr>
        <w:t xml:space="preserve">                   Онучина А.В.</w:t>
      </w:r>
    </w:p>
    <w:p w:rsidR="004439AD" w:rsidRDefault="004439AD" w:rsidP="00D87E77">
      <w:pPr>
        <w:spacing w:line="360" w:lineRule="auto"/>
        <w:rPr>
          <w:rFonts w:ascii="Times New Roman" w:hAnsi="Times New Roman" w:cs="Times New Roman"/>
          <w:sz w:val="28"/>
          <w:szCs w:val="28"/>
        </w:rPr>
      </w:pPr>
      <w:r>
        <w:rPr>
          <w:rFonts w:ascii="Times New Roman" w:hAnsi="Times New Roman" w:cs="Times New Roman"/>
          <w:sz w:val="28"/>
          <w:szCs w:val="28"/>
        </w:rPr>
        <w:t>Руководитель                      Донина О.В.</w:t>
      </w:r>
    </w:p>
    <w:p w:rsidR="00B83804" w:rsidRDefault="00B83804" w:rsidP="001A06B3">
      <w:pPr>
        <w:rPr>
          <w:rFonts w:ascii="Times New Roman" w:hAnsi="Times New Roman" w:cs="Times New Roman"/>
          <w:sz w:val="28"/>
          <w:szCs w:val="28"/>
        </w:rPr>
      </w:pPr>
    </w:p>
    <w:p w:rsidR="004439AD" w:rsidRDefault="004439AD" w:rsidP="001A06B3">
      <w:pPr>
        <w:rPr>
          <w:rFonts w:ascii="Times New Roman" w:hAnsi="Times New Roman" w:cs="Times New Roman"/>
          <w:sz w:val="28"/>
          <w:szCs w:val="28"/>
        </w:rPr>
      </w:pPr>
    </w:p>
    <w:p w:rsidR="00D87E77" w:rsidRDefault="00D87E77" w:rsidP="001A06B3">
      <w:pPr>
        <w:rPr>
          <w:rFonts w:ascii="Times New Roman" w:hAnsi="Times New Roman" w:cs="Times New Roman"/>
          <w:sz w:val="28"/>
          <w:szCs w:val="28"/>
        </w:rPr>
      </w:pPr>
    </w:p>
    <w:p w:rsidR="00D87E77" w:rsidRDefault="00D87E77" w:rsidP="001A06B3">
      <w:pPr>
        <w:rPr>
          <w:rFonts w:ascii="Times New Roman" w:hAnsi="Times New Roman" w:cs="Times New Roman"/>
          <w:sz w:val="28"/>
          <w:szCs w:val="28"/>
        </w:rPr>
      </w:pPr>
    </w:p>
    <w:p w:rsidR="004439AD" w:rsidRDefault="004439AD" w:rsidP="004439AD">
      <w:pPr>
        <w:jc w:val="center"/>
        <w:rPr>
          <w:rFonts w:ascii="Times New Roman" w:hAnsi="Times New Roman" w:cs="Times New Roman"/>
          <w:sz w:val="28"/>
          <w:szCs w:val="28"/>
        </w:rPr>
      </w:pPr>
      <w:r>
        <w:rPr>
          <w:rFonts w:ascii="Times New Roman" w:hAnsi="Times New Roman" w:cs="Times New Roman"/>
          <w:sz w:val="28"/>
          <w:szCs w:val="28"/>
        </w:rPr>
        <w:t>Воронеж 2018</w:t>
      </w:r>
    </w:p>
    <w:sdt>
      <w:sdtPr>
        <w:rPr>
          <w:rFonts w:asciiTheme="minorHAnsi" w:eastAsiaTheme="minorHAnsi" w:hAnsiTheme="minorHAnsi" w:cstheme="minorBidi"/>
          <w:b w:val="0"/>
          <w:bCs w:val="0"/>
          <w:color w:val="auto"/>
          <w:sz w:val="22"/>
          <w:szCs w:val="22"/>
        </w:rPr>
        <w:id w:val="21671877"/>
        <w:docPartObj>
          <w:docPartGallery w:val="Table of Contents"/>
          <w:docPartUnique/>
        </w:docPartObj>
      </w:sdtPr>
      <w:sdtContent>
        <w:p w:rsidR="002B4730" w:rsidRDefault="002B4730">
          <w:pPr>
            <w:pStyle w:val="a8"/>
            <w:rPr>
              <w:rFonts w:asciiTheme="minorHAnsi" w:eastAsiaTheme="minorHAnsi" w:hAnsiTheme="minorHAnsi" w:cstheme="minorBidi"/>
              <w:b w:val="0"/>
              <w:bCs w:val="0"/>
              <w:color w:val="auto"/>
              <w:sz w:val="22"/>
              <w:szCs w:val="22"/>
            </w:rPr>
          </w:pPr>
        </w:p>
        <w:p w:rsidR="002744CF" w:rsidRDefault="002744CF">
          <w:pPr>
            <w:pStyle w:val="a8"/>
            <w:rPr>
              <w:color w:val="auto"/>
              <w:sz w:val="36"/>
              <w:szCs w:val="36"/>
            </w:rPr>
          </w:pPr>
          <w:r w:rsidRPr="002744CF">
            <w:rPr>
              <w:color w:val="auto"/>
              <w:sz w:val="36"/>
              <w:szCs w:val="36"/>
            </w:rPr>
            <w:t>Оглавление</w:t>
          </w:r>
        </w:p>
        <w:p w:rsidR="002744CF" w:rsidRPr="002744CF" w:rsidRDefault="002744CF" w:rsidP="002744CF"/>
        <w:p w:rsidR="002744CF" w:rsidRPr="002744CF" w:rsidRDefault="00550879">
          <w:pPr>
            <w:pStyle w:val="11"/>
            <w:tabs>
              <w:tab w:val="right" w:leader="dot" w:pos="9344"/>
            </w:tabs>
            <w:rPr>
              <w:noProof/>
              <w:sz w:val="28"/>
              <w:szCs w:val="28"/>
              <w:lang w:eastAsia="ru-RU"/>
            </w:rPr>
          </w:pPr>
          <w:r w:rsidRPr="00550879">
            <w:fldChar w:fldCharType="begin"/>
          </w:r>
          <w:r w:rsidR="002744CF">
            <w:instrText xml:space="preserve"> TOC \o "1-3" \h \z \u </w:instrText>
          </w:r>
          <w:r w:rsidRPr="00550879">
            <w:fldChar w:fldCharType="separate"/>
          </w:r>
          <w:hyperlink w:anchor="_Toc535166758" w:history="1">
            <w:r w:rsidR="002744CF" w:rsidRPr="002744CF">
              <w:rPr>
                <w:rStyle w:val="a5"/>
                <w:noProof/>
                <w:sz w:val="28"/>
                <w:szCs w:val="28"/>
              </w:rPr>
              <w:t>Введение</w:t>
            </w:r>
            <w:r w:rsidR="002744CF" w:rsidRPr="002744CF">
              <w:rPr>
                <w:noProof/>
                <w:webHidden/>
                <w:sz w:val="28"/>
                <w:szCs w:val="28"/>
              </w:rPr>
              <w:tab/>
            </w:r>
            <w:r w:rsidRPr="002744CF">
              <w:rPr>
                <w:noProof/>
                <w:webHidden/>
                <w:sz w:val="28"/>
                <w:szCs w:val="28"/>
              </w:rPr>
              <w:fldChar w:fldCharType="begin"/>
            </w:r>
            <w:r w:rsidR="002744CF" w:rsidRPr="002744CF">
              <w:rPr>
                <w:noProof/>
                <w:webHidden/>
                <w:sz w:val="28"/>
                <w:szCs w:val="28"/>
              </w:rPr>
              <w:instrText xml:space="preserve"> PAGEREF _Toc535166758 \h </w:instrText>
            </w:r>
            <w:r w:rsidRPr="002744CF">
              <w:rPr>
                <w:noProof/>
                <w:webHidden/>
                <w:sz w:val="28"/>
                <w:szCs w:val="28"/>
              </w:rPr>
            </w:r>
            <w:r w:rsidRPr="002744CF">
              <w:rPr>
                <w:noProof/>
                <w:webHidden/>
                <w:sz w:val="28"/>
                <w:szCs w:val="28"/>
              </w:rPr>
              <w:fldChar w:fldCharType="separate"/>
            </w:r>
            <w:r w:rsidR="002744CF" w:rsidRPr="002744CF">
              <w:rPr>
                <w:noProof/>
                <w:webHidden/>
                <w:sz w:val="28"/>
                <w:szCs w:val="28"/>
              </w:rPr>
              <w:t>3</w:t>
            </w:r>
            <w:r w:rsidRPr="002744CF">
              <w:rPr>
                <w:noProof/>
                <w:webHidden/>
                <w:sz w:val="28"/>
                <w:szCs w:val="28"/>
              </w:rPr>
              <w:fldChar w:fldCharType="end"/>
            </w:r>
          </w:hyperlink>
        </w:p>
        <w:p w:rsidR="002744CF" w:rsidRPr="002744CF" w:rsidRDefault="00550879">
          <w:pPr>
            <w:pStyle w:val="11"/>
            <w:tabs>
              <w:tab w:val="right" w:leader="dot" w:pos="9344"/>
            </w:tabs>
            <w:rPr>
              <w:noProof/>
              <w:sz w:val="28"/>
              <w:szCs w:val="28"/>
              <w:lang w:eastAsia="ru-RU"/>
            </w:rPr>
          </w:pPr>
          <w:hyperlink w:anchor="_Toc535166759" w:history="1">
            <w:r w:rsidR="002744CF" w:rsidRPr="002744CF">
              <w:rPr>
                <w:rStyle w:val="a5"/>
                <w:noProof/>
                <w:sz w:val="28"/>
                <w:szCs w:val="28"/>
                <w:shd w:val="clear" w:color="auto" w:fill="FFFFFF"/>
              </w:rPr>
              <w:t>Основная часть</w:t>
            </w:r>
            <w:r w:rsidR="002744CF" w:rsidRPr="002744CF">
              <w:rPr>
                <w:noProof/>
                <w:webHidden/>
                <w:sz w:val="28"/>
                <w:szCs w:val="28"/>
              </w:rPr>
              <w:tab/>
            </w:r>
            <w:r w:rsidRPr="002744CF">
              <w:rPr>
                <w:noProof/>
                <w:webHidden/>
                <w:sz w:val="28"/>
                <w:szCs w:val="28"/>
              </w:rPr>
              <w:fldChar w:fldCharType="begin"/>
            </w:r>
            <w:r w:rsidR="002744CF" w:rsidRPr="002744CF">
              <w:rPr>
                <w:noProof/>
                <w:webHidden/>
                <w:sz w:val="28"/>
                <w:szCs w:val="28"/>
              </w:rPr>
              <w:instrText xml:space="preserve"> PAGEREF _Toc535166759 \h </w:instrText>
            </w:r>
            <w:r w:rsidRPr="002744CF">
              <w:rPr>
                <w:noProof/>
                <w:webHidden/>
                <w:sz w:val="28"/>
                <w:szCs w:val="28"/>
              </w:rPr>
            </w:r>
            <w:r w:rsidRPr="002744CF">
              <w:rPr>
                <w:noProof/>
                <w:webHidden/>
                <w:sz w:val="28"/>
                <w:szCs w:val="28"/>
              </w:rPr>
              <w:fldChar w:fldCharType="separate"/>
            </w:r>
            <w:r w:rsidR="002744CF" w:rsidRPr="002744CF">
              <w:rPr>
                <w:noProof/>
                <w:webHidden/>
                <w:sz w:val="28"/>
                <w:szCs w:val="28"/>
              </w:rPr>
              <w:t>4</w:t>
            </w:r>
            <w:r w:rsidRPr="002744CF">
              <w:rPr>
                <w:noProof/>
                <w:webHidden/>
                <w:sz w:val="28"/>
                <w:szCs w:val="28"/>
              </w:rPr>
              <w:fldChar w:fldCharType="end"/>
            </w:r>
          </w:hyperlink>
        </w:p>
        <w:p w:rsidR="002744CF" w:rsidRPr="002744CF" w:rsidRDefault="00550879">
          <w:pPr>
            <w:pStyle w:val="20"/>
            <w:tabs>
              <w:tab w:val="left" w:pos="660"/>
              <w:tab w:val="right" w:leader="dot" w:pos="9344"/>
            </w:tabs>
            <w:rPr>
              <w:noProof/>
              <w:sz w:val="28"/>
              <w:szCs w:val="28"/>
              <w:lang w:eastAsia="ru-RU"/>
            </w:rPr>
          </w:pPr>
          <w:hyperlink w:anchor="_Toc535166760" w:history="1">
            <w:r w:rsidR="002744CF" w:rsidRPr="002744CF">
              <w:rPr>
                <w:rStyle w:val="a5"/>
                <w:noProof/>
                <w:sz w:val="28"/>
                <w:szCs w:val="28"/>
              </w:rPr>
              <w:t>1.</w:t>
            </w:r>
            <w:r w:rsidR="002744CF" w:rsidRPr="002744CF">
              <w:rPr>
                <w:noProof/>
                <w:sz w:val="28"/>
                <w:szCs w:val="28"/>
                <w:lang w:eastAsia="ru-RU"/>
              </w:rPr>
              <w:tab/>
            </w:r>
            <w:r w:rsidR="002B4730">
              <w:rPr>
                <w:rStyle w:val="a5"/>
                <w:noProof/>
                <w:sz w:val="28"/>
                <w:szCs w:val="28"/>
                <w:shd w:val="clear" w:color="auto" w:fill="FFFFFF"/>
              </w:rPr>
              <w:t>История появления машинного перевода</w:t>
            </w:r>
            <w:r w:rsidR="002744CF" w:rsidRPr="002744CF">
              <w:rPr>
                <w:noProof/>
                <w:webHidden/>
                <w:sz w:val="28"/>
                <w:szCs w:val="28"/>
              </w:rPr>
              <w:tab/>
            </w:r>
            <w:r w:rsidRPr="002744CF">
              <w:rPr>
                <w:noProof/>
                <w:webHidden/>
                <w:sz w:val="28"/>
                <w:szCs w:val="28"/>
              </w:rPr>
              <w:fldChar w:fldCharType="begin"/>
            </w:r>
            <w:r w:rsidR="002744CF" w:rsidRPr="002744CF">
              <w:rPr>
                <w:noProof/>
                <w:webHidden/>
                <w:sz w:val="28"/>
                <w:szCs w:val="28"/>
              </w:rPr>
              <w:instrText xml:space="preserve"> PAGEREF _Toc535166760 \h </w:instrText>
            </w:r>
            <w:r w:rsidRPr="002744CF">
              <w:rPr>
                <w:noProof/>
                <w:webHidden/>
                <w:sz w:val="28"/>
                <w:szCs w:val="28"/>
              </w:rPr>
            </w:r>
            <w:r w:rsidRPr="002744CF">
              <w:rPr>
                <w:noProof/>
                <w:webHidden/>
                <w:sz w:val="28"/>
                <w:szCs w:val="28"/>
              </w:rPr>
              <w:fldChar w:fldCharType="separate"/>
            </w:r>
            <w:r w:rsidR="002744CF" w:rsidRPr="002744CF">
              <w:rPr>
                <w:noProof/>
                <w:webHidden/>
                <w:sz w:val="28"/>
                <w:szCs w:val="28"/>
              </w:rPr>
              <w:t>4</w:t>
            </w:r>
            <w:r w:rsidRPr="002744CF">
              <w:rPr>
                <w:noProof/>
                <w:webHidden/>
                <w:sz w:val="28"/>
                <w:szCs w:val="28"/>
              </w:rPr>
              <w:fldChar w:fldCharType="end"/>
            </w:r>
          </w:hyperlink>
        </w:p>
        <w:p w:rsidR="002744CF" w:rsidRPr="002744CF" w:rsidRDefault="00550879" w:rsidP="007565EC">
          <w:pPr>
            <w:pStyle w:val="20"/>
            <w:tabs>
              <w:tab w:val="left" w:pos="660"/>
              <w:tab w:val="right" w:leader="dot" w:pos="9344"/>
            </w:tabs>
            <w:rPr>
              <w:noProof/>
              <w:sz w:val="28"/>
              <w:szCs w:val="28"/>
              <w:lang w:eastAsia="ru-RU"/>
            </w:rPr>
          </w:pPr>
          <w:hyperlink w:anchor="_Toc535166761" w:history="1"/>
          <w:hyperlink w:anchor="_Toc535166762" w:history="1">
            <w:r w:rsidR="007565EC">
              <w:rPr>
                <w:rStyle w:val="a5"/>
                <w:noProof/>
                <w:sz w:val="28"/>
                <w:szCs w:val="28"/>
              </w:rPr>
              <w:t>2</w:t>
            </w:r>
            <w:r w:rsidR="002744CF" w:rsidRPr="002744CF">
              <w:rPr>
                <w:rStyle w:val="a5"/>
                <w:noProof/>
                <w:sz w:val="28"/>
                <w:szCs w:val="28"/>
              </w:rPr>
              <w:t>.</w:t>
            </w:r>
            <w:r w:rsidR="002744CF" w:rsidRPr="002744CF">
              <w:rPr>
                <w:noProof/>
                <w:sz w:val="28"/>
                <w:szCs w:val="28"/>
                <w:lang w:eastAsia="ru-RU"/>
              </w:rPr>
              <w:tab/>
            </w:r>
            <w:r w:rsidR="002744CF" w:rsidRPr="002744CF">
              <w:rPr>
                <w:rStyle w:val="a5"/>
                <w:noProof/>
                <w:sz w:val="28"/>
                <w:szCs w:val="28"/>
              </w:rPr>
              <w:t>Классификация систем машинного перевода</w:t>
            </w:r>
            <w:r w:rsidR="002744CF" w:rsidRPr="002744CF">
              <w:rPr>
                <w:noProof/>
                <w:webHidden/>
                <w:sz w:val="28"/>
                <w:szCs w:val="28"/>
              </w:rPr>
              <w:tab/>
            </w:r>
            <w:r w:rsidRPr="002744CF">
              <w:rPr>
                <w:noProof/>
                <w:webHidden/>
                <w:sz w:val="28"/>
                <w:szCs w:val="28"/>
              </w:rPr>
              <w:fldChar w:fldCharType="begin"/>
            </w:r>
            <w:r w:rsidR="002744CF" w:rsidRPr="002744CF">
              <w:rPr>
                <w:noProof/>
                <w:webHidden/>
                <w:sz w:val="28"/>
                <w:szCs w:val="28"/>
              </w:rPr>
              <w:instrText xml:space="preserve"> PAGEREF _Toc535166762 \h </w:instrText>
            </w:r>
            <w:r w:rsidRPr="002744CF">
              <w:rPr>
                <w:noProof/>
                <w:webHidden/>
                <w:sz w:val="28"/>
                <w:szCs w:val="28"/>
              </w:rPr>
            </w:r>
            <w:r w:rsidRPr="002744CF">
              <w:rPr>
                <w:noProof/>
                <w:webHidden/>
                <w:sz w:val="28"/>
                <w:szCs w:val="28"/>
              </w:rPr>
              <w:fldChar w:fldCharType="separate"/>
            </w:r>
            <w:r w:rsidR="002744CF" w:rsidRPr="002744CF">
              <w:rPr>
                <w:noProof/>
                <w:webHidden/>
                <w:sz w:val="28"/>
                <w:szCs w:val="28"/>
              </w:rPr>
              <w:t>6</w:t>
            </w:r>
            <w:r w:rsidRPr="002744CF">
              <w:rPr>
                <w:noProof/>
                <w:webHidden/>
                <w:sz w:val="28"/>
                <w:szCs w:val="28"/>
              </w:rPr>
              <w:fldChar w:fldCharType="end"/>
            </w:r>
          </w:hyperlink>
        </w:p>
        <w:p w:rsidR="002744CF" w:rsidRPr="002744CF" w:rsidRDefault="00550879">
          <w:pPr>
            <w:pStyle w:val="20"/>
            <w:tabs>
              <w:tab w:val="left" w:pos="660"/>
              <w:tab w:val="right" w:leader="dot" w:pos="9344"/>
            </w:tabs>
            <w:rPr>
              <w:noProof/>
              <w:sz w:val="28"/>
              <w:szCs w:val="28"/>
              <w:lang w:eastAsia="ru-RU"/>
            </w:rPr>
          </w:pPr>
          <w:hyperlink w:anchor="_Toc535166766" w:history="1">
            <w:r w:rsidR="00574EEC">
              <w:rPr>
                <w:rStyle w:val="a5"/>
                <w:noProof/>
                <w:sz w:val="28"/>
                <w:szCs w:val="28"/>
              </w:rPr>
              <w:t>3</w:t>
            </w:r>
            <w:r w:rsidR="002744CF" w:rsidRPr="002744CF">
              <w:rPr>
                <w:rStyle w:val="a5"/>
                <w:noProof/>
                <w:sz w:val="28"/>
                <w:szCs w:val="28"/>
              </w:rPr>
              <w:t>.</w:t>
            </w:r>
            <w:r w:rsidR="002744CF" w:rsidRPr="002744CF">
              <w:rPr>
                <w:noProof/>
                <w:sz w:val="28"/>
                <w:szCs w:val="28"/>
                <w:lang w:eastAsia="ru-RU"/>
              </w:rPr>
              <w:tab/>
            </w:r>
            <w:r w:rsidR="00574EEC">
              <w:rPr>
                <w:rStyle w:val="a5"/>
                <w:noProof/>
                <w:sz w:val="28"/>
                <w:szCs w:val="28"/>
              </w:rPr>
              <w:t>Классификация электронных словарей</w:t>
            </w:r>
            <w:r w:rsidR="002744CF" w:rsidRPr="002744CF">
              <w:rPr>
                <w:noProof/>
                <w:webHidden/>
                <w:sz w:val="28"/>
                <w:szCs w:val="28"/>
              </w:rPr>
              <w:tab/>
            </w:r>
            <w:r w:rsidR="00AB4174">
              <w:rPr>
                <w:noProof/>
                <w:webHidden/>
                <w:sz w:val="28"/>
                <w:szCs w:val="28"/>
              </w:rPr>
              <w:t>8</w:t>
            </w:r>
          </w:hyperlink>
        </w:p>
        <w:p w:rsidR="002744CF" w:rsidRDefault="00550879">
          <w:pPr>
            <w:pStyle w:val="20"/>
            <w:tabs>
              <w:tab w:val="left" w:pos="660"/>
              <w:tab w:val="right" w:leader="dot" w:pos="9344"/>
            </w:tabs>
          </w:pPr>
          <w:hyperlink w:anchor="_Toc535166767" w:history="1">
            <w:r w:rsidR="00AB4174">
              <w:rPr>
                <w:rStyle w:val="a5"/>
                <w:noProof/>
                <w:sz w:val="28"/>
                <w:szCs w:val="28"/>
              </w:rPr>
              <w:t>4</w:t>
            </w:r>
            <w:r w:rsidR="002744CF" w:rsidRPr="002744CF">
              <w:rPr>
                <w:rStyle w:val="a5"/>
                <w:noProof/>
                <w:sz w:val="28"/>
                <w:szCs w:val="28"/>
              </w:rPr>
              <w:t>.</w:t>
            </w:r>
            <w:r w:rsidR="002744CF" w:rsidRPr="002744CF">
              <w:rPr>
                <w:noProof/>
                <w:sz w:val="28"/>
                <w:szCs w:val="28"/>
                <w:lang w:eastAsia="ru-RU"/>
              </w:rPr>
              <w:tab/>
            </w:r>
            <w:r w:rsidR="00AB4174">
              <w:rPr>
                <w:rStyle w:val="a5"/>
                <w:noProof/>
                <w:sz w:val="28"/>
                <w:szCs w:val="28"/>
              </w:rPr>
              <w:t>Компьютер на месте переводчика</w:t>
            </w:r>
            <w:r w:rsidR="002744CF" w:rsidRPr="002744CF">
              <w:rPr>
                <w:noProof/>
                <w:webHidden/>
                <w:sz w:val="28"/>
                <w:szCs w:val="28"/>
              </w:rPr>
              <w:tab/>
            </w:r>
            <w:r w:rsidRPr="002744CF">
              <w:rPr>
                <w:noProof/>
                <w:webHidden/>
                <w:sz w:val="28"/>
                <w:szCs w:val="28"/>
              </w:rPr>
              <w:fldChar w:fldCharType="begin"/>
            </w:r>
            <w:r w:rsidR="002744CF" w:rsidRPr="002744CF">
              <w:rPr>
                <w:noProof/>
                <w:webHidden/>
                <w:sz w:val="28"/>
                <w:szCs w:val="28"/>
              </w:rPr>
              <w:instrText xml:space="preserve"> PAGEREF _Toc535166767 \h </w:instrText>
            </w:r>
            <w:r w:rsidRPr="002744CF">
              <w:rPr>
                <w:noProof/>
                <w:webHidden/>
                <w:sz w:val="28"/>
                <w:szCs w:val="28"/>
              </w:rPr>
            </w:r>
            <w:r w:rsidRPr="002744CF">
              <w:rPr>
                <w:noProof/>
                <w:webHidden/>
                <w:sz w:val="28"/>
                <w:szCs w:val="28"/>
              </w:rPr>
              <w:fldChar w:fldCharType="separate"/>
            </w:r>
            <w:r w:rsidR="002744CF" w:rsidRPr="002744CF">
              <w:rPr>
                <w:noProof/>
                <w:webHidden/>
                <w:sz w:val="28"/>
                <w:szCs w:val="28"/>
              </w:rPr>
              <w:t>11</w:t>
            </w:r>
            <w:r w:rsidRPr="002744CF">
              <w:rPr>
                <w:noProof/>
                <w:webHidden/>
                <w:sz w:val="28"/>
                <w:szCs w:val="28"/>
              </w:rPr>
              <w:fldChar w:fldCharType="end"/>
            </w:r>
          </w:hyperlink>
        </w:p>
        <w:p w:rsidR="00AB4174" w:rsidRPr="00AB4174" w:rsidRDefault="00AB4174" w:rsidP="00AB4174">
          <w:pPr>
            <w:rPr>
              <w:sz w:val="28"/>
              <w:szCs w:val="28"/>
            </w:rPr>
          </w:pPr>
          <w:r>
            <w:rPr>
              <w:sz w:val="28"/>
              <w:szCs w:val="28"/>
            </w:rPr>
            <w:t xml:space="preserve">   5</w:t>
          </w:r>
          <w:r w:rsidRPr="00AB4174">
            <w:rPr>
              <w:sz w:val="28"/>
              <w:szCs w:val="28"/>
            </w:rPr>
            <w:t>.</w:t>
          </w:r>
          <w:r>
            <w:rPr>
              <w:sz w:val="28"/>
              <w:szCs w:val="28"/>
            </w:rPr>
            <w:t xml:space="preserve">   Почему популярны программы-переводчики…………………………...12</w:t>
          </w:r>
        </w:p>
        <w:p w:rsidR="002744CF" w:rsidRPr="002744CF" w:rsidRDefault="00550879">
          <w:pPr>
            <w:pStyle w:val="11"/>
            <w:tabs>
              <w:tab w:val="right" w:leader="dot" w:pos="9344"/>
            </w:tabs>
            <w:rPr>
              <w:noProof/>
              <w:sz w:val="28"/>
              <w:szCs w:val="28"/>
              <w:lang w:eastAsia="ru-RU"/>
            </w:rPr>
          </w:pPr>
          <w:hyperlink w:anchor="_Toc535166768" w:history="1">
            <w:r w:rsidR="002744CF" w:rsidRPr="002744CF">
              <w:rPr>
                <w:rStyle w:val="a5"/>
                <w:noProof/>
                <w:sz w:val="28"/>
                <w:szCs w:val="28"/>
              </w:rPr>
              <w:t>Заключение</w:t>
            </w:r>
            <w:r w:rsidR="002744CF" w:rsidRPr="002744CF">
              <w:rPr>
                <w:noProof/>
                <w:webHidden/>
                <w:sz w:val="28"/>
                <w:szCs w:val="28"/>
              </w:rPr>
              <w:tab/>
            </w:r>
            <w:r w:rsidRPr="002744CF">
              <w:rPr>
                <w:noProof/>
                <w:webHidden/>
                <w:sz w:val="28"/>
                <w:szCs w:val="28"/>
              </w:rPr>
              <w:fldChar w:fldCharType="begin"/>
            </w:r>
            <w:r w:rsidR="002744CF" w:rsidRPr="002744CF">
              <w:rPr>
                <w:noProof/>
                <w:webHidden/>
                <w:sz w:val="28"/>
                <w:szCs w:val="28"/>
              </w:rPr>
              <w:instrText xml:space="preserve"> PAGEREF _Toc535166768 \h </w:instrText>
            </w:r>
            <w:r w:rsidRPr="002744CF">
              <w:rPr>
                <w:noProof/>
                <w:webHidden/>
                <w:sz w:val="28"/>
                <w:szCs w:val="28"/>
              </w:rPr>
            </w:r>
            <w:r w:rsidRPr="002744CF">
              <w:rPr>
                <w:noProof/>
                <w:webHidden/>
                <w:sz w:val="28"/>
                <w:szCs w:val="28"/>
              </w:rPr>
              <w:fldChar w:fldCharType="separate"/>
            </w:r>
            <w:r w:rsidR="002744CF" w:rsidRPr="002744CF">
              <w:rPr>
                <w:noProof/>
                <w:webHidden/>
                <w:sz w:val="28"/>
                <w:szCs w:val="28"/>
              </w:rPr>
              <w:t>1</w:t>
            </w:r>
            <w:r w:rsidR="00AB4174">
              <w:rPr>
                <w:noProof/>
                <w:webHidden/>
                <w:sz w:val="28"/>
                <w:szCs w:val="28"/>
              </w:rPr>
              <w:t>3</w:t>
            </w:r>
            <w:r w:rsidRPr="002744CF">
              <w:rPr>
                <w:noProof/>
                <w:webHidden/>
                <w:sz w:val="28"/>
                <w:szCs w:val="28"/>
              </w:rPr>
              <w:fldChar w:fldCharType="end"/>
            </w:r>
          </w:hyperlink>
        </w:p>
        <w:p w:rsidR="002744CF" w:rsidRDefault="00550879">
          <w:pPr>
            <w:pStyle w:val="11"/>
            <w:tabs>
              <w:tab w:val="right" w:leader="dot" w:pos="9344"/>
            </w:tabs>
            <w:rPr>
              <w:noProof/>
              <w:lang w:eastAsia="ru-RU"/>
            </w:rPr>
          </w:pPr>
          <w:hyperlink w:anchor="_Toc535166769" w:history="1">
            <w:r w:rsidR="002744CF" w:rsidRPr="002744CF">
              <w:rPr>
                <w:rStyle w:val="a5"/>
                <w:noProof/>
                <w:sz w:val="28"/>
                <w:szCs w:val="28"/>
              </w:rPr>
              <w:t>Список литературы</w:t>
            </w:r>
            <w:r w:rsidR="002744CF" w:rsidRPr="002744CF">
              <w:rPr>
                <w:noProof/>
                <w:webHidden/>
                <w:sz w:val="28"/>
                <w:szCs w:val="28"/>
              </w:rPr>
              <w:tab/>
            </w:r>
            <w:r w:rsidR="00AB4174">
              <w:rPr>
                <w:noProof/>
                <w:webHidden/>
                <w:sz w:val="28"/>
                <w:szCs w:val="28"/>
              </w:rPr>
              <w:t>14</w:t>
            </w:r>
          </w:hyperlink>
        </w:p>
        <w:p w:rsidR="002744CF" w:rsidRDefault="00550879">
          <w:r>
            <w:fldChar w:fldCharType="end"/>
          </w:r>
        </w:p>
      </w:sdtContent>
    </w:sdt>
    <w:p w:rsidR="00574EEC" w:rsidRDefault="00574EEC" w:rsidP="002B4730">
      <w:pPr>
        <w:pStyle w:val="a6"/>
        <w:shd w:val="clear" w:color="auto" w:fill="FFFFFF"/>
        <w:spacing w:before="30" w:beforeAutospacing="0" w:after="30" w:afterAutospacing="0"/>
        <w:jc w:val="both"/>
        <w:rPr>
          <w:rFonts w:asciiTheme="majorHAnsi" w:eastAsiaTheme="majorEastAsia" w:hAnsiTheme="majorHAnsi" w:cstheme="majorBidi"/>
          <w:b/>
          <w:bCs/>
          <w:color w:val="365F91" w:themeColor="accent1" w:themeShade="BF"/>
          <w:sz w:val="28"/>
          <w:szCs w:val="28"/>
          <w:lang w:eastAsia="en-US"/>
        </w:rPr>
      </w:pPr>
    </w:p>
    <w:p w:rsidR="00574EEC" w:rsidRDefault="00574EEC" w:rsidP="002B4730">
      <w:pPr>
        <w:pStyle w:val="a6"/>
        <w:shd w:val="clear" w:color="auto" w:fill="FFFFFF"/>
        <w:spacing w:before="30" w:beforeAutospacing="0" w:after="30" w:afterAutospacing="0"/>
        <w:jc w:val="both"/>
        <w:rPr>
          <w:rFonts w:asciiTheme="majorHAnsi" w:eastAsiaTheme="majorEastAsia" w:hAnsiTheme="majorHAnsi" w:cstheme="majorBidi"/>
          <w:b/>
          <w:bCs/>
          <w:color w:val="365F91" w:themeColor="accent1" w:themeShade="BF"/>
          <w:sz w:val="28"/>
          <w:szCs w:val="28"/>
          <w:lang w:eastAsia="en-US"/>
        </w:rPr>
      </w:pPr>
    </w:p>
    <w:p w:rsidR="00574EEC" w:rsidRDefault="00574EEC" w:rsidP="002B4730">
      <w:pPr>
        <w:pStyle w:val="a6"/>
        <w:shd w:val="clear" w:color="auto" w:fill="FFFFFF"/>
        <w:spacing w:before="30" w:beforeAutospacing="0" w:after="30" w:afterAutospacing="0"/>
        <w:jc w:val="both"/>
        <w:rPr>
          <w:rFonts w:asciiTheme="majorHAnsi" w:eastAsiaTheme="majorEastAsia" w:hAnsiTheme="majorHAnsi" w:cstheme="majorBidi"/>
          <w:b/>
          <w:bCs/>
          <w:color w:val="365F91" w:themeColor="accent1" w:themeShade="BF"/>
          <w:sz w:val="28"/>
          <w:szCs w:val="28"/>
          <w:lang w:eastAsia="en-US"/>
        </w:rPr>
      </w:pPr>
    </w:p>
    <w:p w:rsidR="00574EEC" w:rsidRDefault="00574EEC" w:rsidP="002B4730">
      <w:pPr>
        <w:pStyle w:val="a6"/>
        <w:shd w:val="clear" w:color="auto" w:fill="FFFFFF"/>
        <w:spacing w:before="30" w:beforeAutospacing="0" w:after="30" w:afterAutospacing="0"/>
        <w:jc w:val="both"/>
        <w:rPr>
          <w:rFonts w:asciiTheme="majorHAnsi" w:eastAsiaTheme="majorEastAsia" w:hAnsiTheme="majorHAnsi" w:cstheme="majorBidi"/>
          <w:b/>
          <w:bCs/>
          <w:color w:val="365F91" w:themeColor="accent1" w:themeShade="BF"/>
          <w:sz w:val="28"/>
          <w:szCs w:val="28"/>
          <w:lang w:eastAsia="en-US"/>
        </w:rPr>
      </w:pPr>
    </w:p>
    <w:p w:rsidR="00574EEC" w:rsidRDefault="00574EEC" w:rsidP="002B4730">
      <w:pPr>
        <w:pStyle w:val="a6"/>
        <w:shd w:val="clear" w:color="auto" w:fill="FFFFFF"/>
        <w:spacing w:before="30" w:beforeAutospacing="0" w:after="30" w:afterAutospacing="0"/>
        <w:jc w:val="both"/>
        <w:rPr>
          <w:rFonts w:asciiTheme="majorHAnsi" w:eastAsiaTheme="majorEastAsia" w:hAnsiTheme="majorHAnsi" w:cstheme="majorBidi"/>
          <w:b/>
          <w:bCs/>
          <w:color w:val="365F91" w:themeColor="accent1" w:themeShade="BF"/>
          <w:sz w:val="28"/>
          <w:szCs w:val="28"/>
          <w:lang w:eastAsia="en-US"/>
        </w:rPr>
      </w:pPr>
    </w:p>
    <w:p w:rsidR="00574EEC" w:rsidRDefault="00574EEC" w:rsidP="002B4730">
      <w:pPr>
        <w:pStyle w:val="a6"/>
        <w:shd w:val="clear" w:color="auto" w:fill="FFFFFF"/>
        <w:spacing w:before="30" w:beforeAutospacing="0" w:after="30" w:afterAutospacing="0"/>
        <w:jc w:val="both"/>
        <w:rPr>
          <w:rFonts w:asciiTheme="majorHAnsi" w:eastAsiaTheme="majorEastAsia" w:hAnsiTheme="majorHAnsi" w:cstheme="majorBidi"/>
          <w:b/>
          <w:bCs/>
          <w:color w:val="365F91" w:themeColor="accent1" w:themeShade="BF"/>
          <w:sz w:val="28"/>
          <w:szCs w:val="28"/>
          <w:lang w:eastAsia="en-US"/>
        </w:rPr>
      </w:pPr>
    </w:p>
    <w:p w:rsidR="00574EEC" w:rsidRDefault="00574EEC" w:rsidP="002B4730">
      <w:pPr>
        <w:pStyle w:val="a6"/>
        <w:shd w:val="clear" w:color="auto" w:fill="FFFFFF"/>
        <w:spacing w:before="30" w:beforeAutospacing="0" w:after="30" w:afterAutospacing="0"/>
        <w:jc w:val="both"/>
        <w:rPr>
          <w:rFonts w:asciiTheme="majorHAnsi" w:eastAsiaTheme="majorEastAsia" w:hAnsiTheme="majorHAnsi" w:cstheme="majorBidi"/>
          <w:b/>
          <w:bCs/>
          <w:color w:val="365F91" w:themeColor="accent1" w:themeShade="BF"/>
          <w:sz w:val="28"/>
          <w:szCs w:val="28"/>
          <w:lang w:eastAsia="en-US"/>
        </w:rPr>
      </w:pPr>
    </w:p>
    <w:p w:rsidR="00574EEC" w:rsidRDefault="00574EEC" w:rsidP="002B4730">
      <w:pPr>
        <w:pStyle w:val="a6"/>
        <w:shd w:val="clear" w:color="auto" w:fill="FFFFFF"/>
        <w:spacing w:before="30" w:beforeAutospacing="0" w:after="30" w:afterAutospacing="0"/>
        <w:jc w:val="both"/>
        <w:rPr>
          <w:rFonts w:asciiTheme="majorHAnsi" w:eastAsiaTheme="majorEastAsia" w:hAnsiTheme="majorHAnsi" w:cstheme="majorBidi"/>
          <w:b/>
          <w:bCs/>
          <w:color w:val="365F91" w:themeColor="accent1" w:themeShade="BF"/>
          <w:sz w:val="28"/>
          <w:szCs w:val="28"/>
          <w:lang w:eastAsia="en-US"/>
        </w:rPr>
      </w:pPr>
    </w:p>
    <w:p w:rsidR="00574EEC" w:rsidRDefault="00574EEC" w:rsidP="002B4730">
      <w:pPr>
        <w:pStyle w:val="a6"/>
        <w:shd w:val="clear" w:color="auto" w:fill="FFFFFF"/>
        <w:spacing w:before="30" w:beforeAutospacing="0" w:after="30" w:afterAutospacing="0"/>
        <w:jc w:val="both"/>
        <w:rPr>
          <w:rFonts w:asciiTheme="majorHAnsi" w:eastAsiaTheme="majorEastAsia" w:hAnsiTheme="majorHAnsi" w:cstheme="majorBidi"/>
          <w:b/>
          <w:bCs/>
          <w:color w:val="365F91" w:themeColor="accent1" w:themeShade="BF"/>
          <w:sz w:val="28"/>
          <w:szCs w:val="28"/>
          <w:lang w:eastAsia="en-US"/>
        </w:rPr>
      </w:pPr>
    </w:p>
    <w:p w:rsidR="00574EEC" w:rsidRDefault="00574EEC" w:rsidP="002B4730">
      <w:pPr>
        <w:pStyle w:val="a6"/>
        <w:shd w:val="clear" w:color="auto" w:fill="FFFFFF"/>
        <w:spacing w:before="30" w:beforeAutospacing="0" w:after="30" w:afterAutospacing="0"/>
        <w:jc w:val="both"/>
        <w:rPr>
          <w:rFonts w:asciiTheme="majorHAnsi" w:eastAsiaTheme="majorEastAsia" w:hAnsiTheme="majorHAnsi" w:cstheme="majorBidi"/>
          <w:b/>
          <w:bCs/>
          <w:color w:val="365F91" w:themeColor="accent1" w:themeShade="BF"/>
          <w:sz w:val="28"/>
          <w:szCs w:val="28"/>
          <w:lang w:eastAsia="en-US"/>
        </w:rPr>
      </w:pPr>
    </w:p>
    <w:p w:rsidR="00574EEC" w:rsidRDefault="00574EEC" w:rsidP="002B4730">
      <w:pPr>
        <w:pStyle w:val="a6"/>
        <w:shd w:val="clear" w:color="auto" w:fill="FFFFFF"/>
        <w:spacing w:before="30" w:beforeAutospacing="0" w:after="30" w:afterAutospacing="0"/>
        <w:jc w:val="both"/>
        <w:rPr>
          <w:rFonts w:asciiTheme="majorHAnsi" w:eastAsiaTheme="majorEastAsia" w:hAnsiTheme="majorHAnsi" w:cstheme="majorBidi"/>
          <w:b/>
          <w:bCs/>
          <w:color w:val="365F91" w:themeColor="accent1" w:themeShade="BF"/>
          <w:sz w:val="28"/>
          <w:szCs w:val="28"/>
          <w:lang w:eastAsia="en-US"/>
        </w:rPr>
      </w:pPr>
    </w:p>
    <w:p w:rsidR="00574EEC" w:rsidRDefault="00574EEC" w:rsidP="002B4730">
      <w:pPr>
        <w:pStyle w:val="a6"/>
        <w:shd w:val="clear" w:color="auto" w:fill="FFFFFF"/>
        <w:spacing w:before="30" w:beforeAutospacing="0" w:after="30" w:afterAutospacing="0"/>
        <w:jc w:val="both"/>
        <w:rPr>
          <w:rFonts w:asciiTheme="majorHAnsi" w:eastAsiaTheme="majorEastAsia" w:hAnsiTheme="majorHAnsi" w:cstheme="majorBidi"/>
          <w:b/>
          <w:bCs/>
          <w:color w:val="365F91" w:themeColor="accent1" w:themeShade="BF"/>
          <w:sz w:val="28"/>
          <w:szCs w:val="28"/>
          <w:lang w:eastAsia="en-US"/>
        </w:rPr>
      </w:pPr>
    </w:p>
    <w:p w:rsidR="00574EEC" w:rsidRDefault="00574EEC" w:rsidP="002B4730">
      <w:pPr>
        <w:pStyle w:val="a6"/>
        <w:shd w:val="clear" w:color="auto" w:fill="FFFFFF"/>
        <w:spacing w:before="30" w:beforeAutospacing="0" w:after="30" w:afterAutospacing="0"/>
        <w:jc w:val="both"/>
        <w:rPr>
          <w:rFonts w:asciiTheme="majorHAnsi" w:eastAsiaTheme="majorEastAsia" w:hAnsiTheme="majorHAnsi" w:cstheme="majorBidi"/>
          <w:b/>
          <w:bCs/>
          <w:color w:val="365F91" w:themeColor="accent1" w:themeShade="BF"/>
          <w:sz w:val="28"/>
          <w:szCs w:val="28"/>
          <w:lang w:eastAsia="en-US"/>
        </w:rPr>
      </w:pPr>
    </w:p>
    <w:p w:rsidR="00574EEC" w:rsidRDefault="00574EEC" w:rsidP="002B4730">
      <w:pPr>
        <w:pStyle w:val="a6"/>
        <w:shd w:val="clear" w:color="auto" w:fill="FFFFFF"/>
        <w:spacing w:before="30" w:beforeAutospacing="0" w:after="30" w:afterAutospacing="0"/>
        <w:jc w:val="both"/>
        <w:rPr>
          <w:rFonts w:asciiTheme="majorHAnsi" w:eastAsiaTheme="majorEastAsia" w:hAnsiTheme="majorHAnsi" w:cstheme="majorBidi"/>
          <w:b/>
          <w:bCs/>
          <w:color w:val="365F91" w:themeColor="accent1" w:themeShade="BF"/>
          <w:sz w:val="28"/>
          <w:szCs w:val="28"/>
          <w:lang w:eastAsia="en-US"/>
        </w:rPr>
      </w:pPr>
    </w:p>
    <w:p w:rsidR="00574EEC" w:rsidRDefault="00574EEC" w:rsidP="002B4730">
      <w:pPr>
        <w:pStyle w:val="a6"/>
        <w:shd w:val="clear" w:color="auto" w:fill="FFFFFF"/>
        <w:spacing w:before="30" w:beforeAutospacing="0" w:after="30" w:afterAutospacing="0"/>
        <w:jc w:val="both"/>
        <w:rPr>
          <w:rFonts w:asciiTheme="majorHAnsi" w:eastAsiaTheme="majorEastAsia" w:hAnsiTheme="majorHAnsi" w:cstheme="majorBidi"/>
          <w:b/>
          <w:bCs/>
          <w:color w:val="365F91" w:themeColor="accent1" w:themeShade="BF"/>
          <w:sz w:val="28"/>
          <w:szCs w:val="28"/>
          <w:lang w:eastAsia="en-US"/>
        </w:rPr>
      </w:pPr>
    </w:p>
    <w:p w:rsidR="00574EEC" w:rsidRDefault="00574EEC" w:rsidP="002B4730">
      <w:pPr>
        <w:pStyle w:val="a6"/>
        <w:shd w:val="clear" w:color="auto" w:fill="FFFFFF"/>
        <w:spacing w:before="30" w:beforeAutospacing="0" w:after="30" w:afterAutospacing="0"/>
        <w:jc w:val="both"/>
        <w:rPr>
          <w:rFonts w:asciiTheme="majorHAnsi" w:eastAsiaTheme="majorEastAsia" w:hAnsiTheme="majorHAnsi" w:cstheme="majorBidi"/>
          <w:b/>
          <w:bCs/>
          <w:color w:val="365F91" w:themeColor="accent1" w:themeShade="BF"/>
          <w:sz w:val="28"/>
          <w:szCs w:val="28"/>
          <w:lang w:eastAsia="en-US"/>
        </w:rPr>
      </w:pPr>
    </w:p>
    <w:p w:rsidR="00574EEC" w:rsidRDefault="00574EEC" w:rsidP="002B4730">
      <w:pPr>
        <w:pStyle w:val="a6"/>
        <w:shd w:val="clear" w:color="auto" w:fill="FFFFFF"/>
        <w:spacing w:before="30" w:beforeAutospacing="0" w:after="30" w:afterAutospacing="0"/>
        <w:jc w:val="both"/>
        <w:rPr>
          <w:rFonts w:asciiTheme="majorHAnsi" w:eastAsiaTheme="majorEastAsia" w:hAnsiTheme="majorHAnsi" w:cstheme="majorBidi"/>
          <w:b/>
          <w:bCs/>
          <w:color w:val="365F91" w:themeColor="accent1" w:themeShade="BF"/>
          <w:sz w:val="28"/>
          <w:szCs w:val="28"/>
          <w:lang w:eastAsia="en-US"/>
        </w:rPr>
      </w:pPr>
    </w:p>
    <w:p w:rsidR="00574EEC" w:rsidRDefault="00574EEC" w:rsidP="002B4730">
      <w:pPr>
        <w:pStyle w:val="a6"/>
        <w:shd w:val="clear" w:color="auto" w:fill="FFFFFF"/>
        <w:spacing w:before="30" w:beforeAutospacing="0" w:after="30" w:afterAutospacing="0"/>
        <w:jc w:val="both"/>
        <w:rPr>
          <w:rFonts w:asciiTheme="majorHAnsi" w:eastAsiaTheme="majorEastAsia" w:hAnsiTheme="majorHAnsi" w:cstheme="majorBidi"/>
          <w:b/>
          <w:bCs/>
          <w:color w:val="365F91" w:themeColor="accent1" w:themeShade="BF"/>
          <w:sz w:val="28"/>
          <w:szCs w:val="28"/>
          <w:lang w:eastAsia="en-US"/>
        </w:rPr>
      </w:pPr>
    </w:p>
    <w:p w:rsidR="00574EEC" w:rsidRDefault="00574EEC" w:rsidP="002B4730">
      <w:pPr>
        <w:pStyle w:val="a6"/>
        <w:shd w:val="clear" w:color="auto" w:fill="FFFFFF"/>
        <w:spacing w:before="30" w:beforeAutospacing="0" w:after="30" w:afterAutospacing="0"/>
        <w:jc w:val="both"/>
        <w:rPr>
          <w:rFonts w:asciiTheme="majorHAnsi" w:eastAsiaTheme="majorEastAsia" w:hAnsiTheme="majorHAnsi" w:cstheme="majorBidi"/>
          <w:b/>
          <w:bCs/>
          <w:color w:val="365F91" w:themeColor="accent1" w:themeShade="BF"/>
          <w:sz w:val="28"/>
          <w:szCs w:val="28"/>
          <w:lang w:eastAsia="en-US"/>
        </w:rPr>
      </w:pPr>
    </w:p>
    <w:p w:rsidR="00574EEC" w:rsidRDefault="00574EEC" w:rsidP="002B4730">
      <w:pPr>
        <w:pStyle w:val="a6"/>
        <w:shd w:val="clear" w:color="auto" w:fill="FFFFFF"/>
        <w:spacing w:before="30" w:beforeAutospacing="0" w:after="30" w:afterAutospacing="0"/>
        <w:jc w:val="both"/>
        <w:rPr>
          <w:rFonts w:asciiTheme="majorHAnsi" w:eastAsiaTheme="majorEastAsia" w:hAnsiTheme="majorHAnsi" w:cstheme="majorBidi"/>
          <w:b/>
          <w:bCs/>
          <w:color w:val="365F91" w:themeColor="accent1" w:themeShade="BF"/>
          <w:sz w:val="28"/>
          <w:szCs w:val="28"/>
          <w:lang w:eastAsia="en-US"/>
        </w:rPr>
      </w:pPr>
    </w:p>
    <w:p w:rsidR="00574EEC" w:rsidRDefault="00574EEC" w:rsidP="002B4730">
      <w:pPr>
        <w:pStyle w:val="a6"/>
        <w:shd w:val="clear" w:color="auto" w:fill="FFFFFF"/>
        <w:spacing w:before="30" w:beforeAutospacing="0" w:after="30" w:afterAutospacing="0"/>
        <w:jc w:val="both"/>
        <w:rPr>
          <w:rFonts w:asciiTheme="majorHAnsi" w:eastAsiaTheme="majorEastAsia" w:hAnsiTheme="majorHAnsi" w:cstheme="majorBidi"/>
          <w:b/>
          <w:bCs/>
          <w:color w:val="365F91" w:themeColor="accent1" w:themeShade="BF"/>
          <w:sz w:val="28"/>
          <w:szCs w:val="28"/>
          <w:lang w:eastAsia="en-US"/>
        </w:rPr>
      </w:pPr>
    </w:p>
    <w:p w:rsidR="00574EEC" w:rsidRDefault="00574EEC" w:rsidP="002B4730">
      <w:pPr>
        <w:pStyle w:val="a6"/>
        <w:shd w:val="clear" w:color="auto" w:fill="FFFFFF"/>
        <w:spacing w:before="30" w:beforeAutospacing="0" w:after="30" w:afterAutospacing="0"/>
        <w:jc w:val="both"/>
        <w:rPr>
          <w:rFonts w:asciiTheme="majorHAnsi" w:eastAsiaTheme="majorEastAsia" w:hAnsiTheme="majorHAnsi" w:cstheme="majorBidi"/>
          <w:b/>
          <w:bCs/>
          <w:color w:val="365F91" w:themeColor="accent1" w:themeShade="BF"/>
          <w:sz w:val="28"/>
          <w:szCs w:val="28"/>
          <w:lang w:eastAsia="en-US"/>
        </w:rPr>
      </w:pPr>
    </w:p>
    <w:p w:rsidR="00574EEC" w:rsidRDefault="00574EEC" w:rsidP="002B4730">
      <w:pPr>
        <w:pStyle w:val="a6"/>
        <w:shd w:val="clear" w:color="auto" w:fill="FFFFFF"/>
        <w:spacing w:before="30" w:beforeAutospacing="0" w:after="30" w:afterAutospacing="0"/>
        <w:jc w:val="both"/>
        <w:rPr>
          <w:rFonts w:asciiTheme="majorHAnsi" w:eastAsiaTheme="majorEastAsia" w:hAnsiTheme="majorHAnsi" w:cstheme="majorBidi"/>
          <w:b/>
          <w:bCs/>
          <w:color w:val="365F91" w:themeColor="accent1" w:themeShade="BF"/>
          <w:sz w:val="28"/>
          <w:szCs w:val="28"/>
          <w:lang w:eastAsia="en-US"/>
        </w:rPr>
      </w:pPr>
    </w:p>
    <w:p w:rsidR="00574EEC" w:rsidRDefault="00574EEC" w:rsidP="002B4730">
      <w:pPr>
        <w:pStyle w:val="a6"/>
        <w:shd w:val="clear" w:color="auto" w:fill="FFFFFF"/>
        <w:spacing w:before="30" w:beforeAutospacing="0" w:after="30" w:afterAutospacing="0"/>
        <w:jc w:val="both"/>
        <w:rPr>
          <w:rFonts w:asciiTheme="majorHAnsi" w:eastAsiaTheme="majorEastAsia" w:hAnsiTheme="majorHAnsi" w:cstheme="majorBidi"/>
          <w:b/>
          <w:bCs/>
          <w:color w:val="365F91" w:themeColor="accent1" w:themeShade="BF"/>
          <w:sz w:val="28"/>
          <w:szCs w:val="28"/>
          <w:lang w:eastAsia="en-US"/>
        </w:rPr>
      </w:pPr>
    </w:p>
    <w:p w:rsidR="002B4730" w:rsidRPr="00B2196D" w:rsidRDefault="002B4730" w:rsidP="002B4730">
      <w:pPr>
        <w:pStyle w:val="a6"/>
        <w:shd w:val="clear" w:color="auto" w:fill="FFFFFF"/>
        <w:spacing w:before="30" w:beforeAutospacing="0" w:after="30" w:afterAutospacing="0"/>
        <w:jc w:val="both"/>
        <w:rPr>
          <w:color w:val="000000"/>
          <w:sz w:val="28"/>
          <w:szCs w:val="28"/>
        </w:rPr>
      </w:pPr>
      <w:r w:rsidRPr="00B2196D">
        <w:rPr>
          <w:b/>
          <w:bCs/>
          <w:color w:val="000000"/>
          <w:sz w:val="28"/>
          <w:szCs w:val="28"/>
        </w:rPr>
        <w:t>Введение</w:t>
      </w:r>
    </w:p>
    <w:p w:rsidR="002B4730" w:rsidRPr="002B4730" w:rsidRDefault="002B4730" w:rsidP="002B4730">
      <w:pPr>
        <w:pStyle w:val="a6"/>
        <w:shd w:val="clear" w:color="auto" w:fill="FFFFFF"/>
        <w:spacing w:before="30" w:beforeAutospacing="0" w:after="30" w:afterAutospacing="0"/>
        <w:ind w:firstLine="709"/>
        <w:jc w:val="both"/>
        <w:rPr>
          <w:rFonts w:asciiTheme="majorHAnsi" w:hAnsiTheme="majorHAnsi" w:cstheme="majorHAnsi"/>
          <w:color w:val="000000"/>
          <w:sz w:val="28"/>
          <w:szCs w:val="28"/>
        </w:rPr>
      </w:pPr>
      <w:r w:rsidRPr="002B4730">
        <w:rPr>
          <w:rFonts w:asciiTheme="majorHAnsi" w:hAnsiTheme="majorHAnsi" w:cstheme="majorHAnsi"/>
          <w:color w:val="000000"/>
          <w:sz w:val="28"/>
          <w:szCs w:val="28"/>
        </w:rPr>
        <w:t>Перевод имеет долгую историю. Своими корнями он восходит к тем далеким временам, когда праязык начал распадаться на отдельные языки и возникла необходимость в людях, знавших несколько языков и способных выступать в роли посредников при общении представителей разных языковых общин.</w:t>
      </w:r>
    </w:p>
    <w:p w:rsidR="002B4730" w:rsidRPr="002B4730" w:rsidRDefault="002B4730" w:rsidP="002B4730">
      <w:pPr>
        <w:pStyle w:val="a6"/>
        <w:shd w:val="clear" w:color="auto" w:fill="FFFFFF"/>
        <w:spacing w:before="30" w:beforeAutospacing="0" w:after="30" w:afterAutospacing="0"/>
        <w:ind w:firstLine="709"/>
        <w:jc w:val="both"/>
        <w:rPr>
          <w:rFonts w:asciiTheme="majorHAnsi" w:hAnsiTheme="majorHAnsi" w:cstheme="majorHAnsi"/>
          <w:color w:val="000000"/>
          <w:sz w:val="28"/>
          <w:szCs w:val="28"/>
        </w:rPr>
      </w:pPr>
      <w:r w:rsidRPr="002B4730">
        <w:rPr>
          <w:rFonts w:asciiTheme="majorHAnsi" w:hAnsiTheme="majorHAnsi" w:cstheme="majorHAnsi"/>
          <w:color w:val="000000"/>
          <w:sz w:val="28"/>
          <w:szCs w:val="28"/>
        </w:rPr>
        <w:t xml:space="preserve">Переводом называется процесс и результат создания на основе исходного текста на одном языке равноценного ему в коммуникативном отношении текста на другом языке. </w:t>
      </w:r>
    </w:p>
    <w:p w:rsidR="002B4730" w:rsidRPr="002B4730" w:rsidRDefault="002B4730" w:rsidP="002B4730">
      <w:pPr>
        <w:pStyle w:val="a6"/>
        <w:shd w:val="clear" w:color="auto" w:fill="FFFFFF"/>
        <w:spacing w:before="30" w:beforeAutospacing="0" w:after="30" w:afterAutospacing="0"/>
        <w:ind w:firstLine="709"/>
        <w:jc w:val="both"/>
        <w:rPr>
          <w:rFonts w:asciiTheme="majorHAnsi" w:hAnsiTheme="majorHAnsi" w:cstheme="majorHAnsi"/>
          <w:color w:val="000000"/>
          <w:sz w:val="28"/>
          <w:szCs w:val="28"/>
        </w:rPr>
      </w:pPr>
      <w:r w:rsidRPr="002B4730">
        <w:rPr>
          <w:rFonts w:asciiTheme="majorHAnsi" w:hAnsiTheme="majorHAnsi" w:cstheme="majorHAnsi"/>
          <w:color w:val="000000"/>
          <w:sz w:val="28"/>
          <w:szCs w:val="28"/>
        </w:rPr>
        <w:t xml:space="preserve">В современном мире благодаря развитию кибернетики стал возможен машинный перевод, т.е. перевод, строящийся на использовании машиной определенных и постоянных для данного вида материала соответствий между словами и грамматическими явлениями разных языков. </w:t>
      </w:r>
    </w:p>
    <w:p w:rsidR="00000000" w:rsidRPr="007565EC" w:rsidRDefault="002B4730" w:rsidP="007565EC">
      <w:pPr>
        <w:pStyle w:val="a6"/>
        <w:shd w:val="clear" w:color="auto" w:fill="FFFFFF"/>
        <w:spacing w:before="30" w:beforeAutospacing="0" w:after="30" w:afterAutospacing="0"/>
        <w:ind w:firstLine="709"/>
        <w:jc w:val="both"/>
        <w:rPr>
          <w:rFonts w:asciiTheme="majorHAnsi" w:hAnsiTheme="majorHAnsi" w:cstheme="majorHAnsi"/>
          <w:color w:val="000000"/>
          <w:sz w:val="28"/>
          <w:szCs w:val="28"/>
        </w:rPr>
      </w:pPr>
      <w:r w:rsidRPr="002B4730">
        <w:rPr>
          <w:rFonts w:asciiTheme="majorHAnsi" w:hAnsiTheme="majorHAnsi" w:cstheme="majorHAnsi"/>
          <w:color w:val="000000"/>
          <w:sz w:val="28"/>
          <w:szCs w:val="28"/>
        </w:rPr>
        <w:t xml:space="preserve">В настоящее время имеется достаточно широкий выбор пакетов программ, облегчающих труд переводчика, которые условно можно подразделить на две основные группы 3: электронные словари (electronic dictionary) и системы машинного перевода (machine translation system). </w:t>
      </w:r>
      <w:r w:rsidR="00EE4C0F" w:rsidRPr="007565EC">
        <w:rPr>
          <w:rFonts w:asciiTheme="majorHAnsi" w:hAnsiTheme="majorHAnsi" w:cstheme="majorHAnsi"/>
          <w:color w:val="000000"/>
          <w:sz w:val="28"/>
          <w:szCs w:val="28"/>
        </w:rPr>
        <w:t>Целью работы является ознакомление с понятием машинного перевода, а так же с его особенностями.</w:t>
      </w:r>
    </w:p>
    <w:p w:rsidR="007565EC" w:rsidRDefault="002B4730" w:rsidP="007565EC">
      <w:pPr>
        <w:pStyle w:val="a6"/>
        <w:shd w:val="clear" w:color="auto" w:fill="FFFFFF"/>
        <w:spacing w:before="30" w:beforeAutospacing="0" w:after="30" w:afterAutospacing="0"/>
        <w:ind w:firstLine="709"/>
        <w:jc w:val="both"/>
        <w:rPr>
          <w:rFonts w:asciiTheme="majorHAnsi" w:hAnsiTheme="majorHAnsi" w:cstheme="majorHAnsi"/>
          <w:color w:val="000000"/>
          <w:sz w:val="28"/>
          <w:szCs w:val="28"/>
        </w:rPr>
      </w:pPr>
      <w:r>
        <w:rPr>
          <w:rFonts w:asciiTheme="majorHAnsi" w:hAnsiTheme="majorHAnsi" w:cstheme="majorHAnsi"/>
          <w:color w:val="000000"/>
          <w:sz w:val="28"/>
          <w:szCs w:val="28"/>
        </w:rPr>
        <w:t>Ос</w:t>
      </w:r>
      <w:r w:rsidR="007565EC">
        <w:rPr>
          <w:rFonts w:asciiTheme="majorHAnsi" w:hAnsiTheme="majorHAnsi" w:cstheme="majorHAnsi"/>
          <w:color w:val="000000"/>
          <w:sz w:val="28"/>
          <w:szCs w:val="28"/>
        </w:rPr>
        <w:t>новыне задачи ислледования:</w:t>
      </w:r>
    </w:p>
    <w:p w:rsidR="007565EC" w:rsidRPr="00FE751F" w:rsidRDefault="007565EC" w:rsidP="007565EC">
      <w:pPr>
        <w:pStyle w:val="a6"/>
        <w:shd w:val="clear" w:color="auto" w:fill="FFFFFF"/>
        <w:spacing w:before="30" w:beforeAutospacing="0" w:after="30" w:afterAutospacing="0"/>
        <w:ind w:firstLine="709"/>
        <w:jc w:val="both"/>
        <w:rPr>
          <w:color w:val="000000"/>
          <w:sz w:val="28"/>
          <w:szCs w:val="28"/>
        </w:rPr>
      </w:pPr>
      <w:r w:rsidRPr="007565EC">
        <w:rPr>
          <w:color w:val="000000"/>
          <w:sz w:val="28"/>
          <w:szCs w:val="28"/>
        </w:rPr>
        <w:t xml:space="preserve"> </w:t>
      </w:r>
      <w:r>
        <w:rPr>
          <w:color w:val="000000"/>
          <w:sz w:val="28"/>
          <w:szCs w:val="28"/>
        </w:rPr>
        <w:t>1)</w:t>
      </w:r>
      <w:r w:rsidRPr="00FE751F">
        <w:rPr>
          <w:color w:val="000000"/>
          <w:sz w:val="28"/>
          <w:szCs w:val="28"/>
        </w:rPr>
        <w:t xml:space="preserve">изучить историю возникновения и развития машинного перевода; </w:t>
      </w:r>
    </w:p>
    <w:p w:rsidR="007565EC" w:rsidRPr="00FE751F" w:rsidRDefault="007565EC" w:rsidP="007565EC">
      <w:pPr>
        <w:pStyle w:val="a6"/>
        <w:shd w:val="clear" w:color="auto" w:fill="FFFFFF"/>
        <w:spacing w:before="30" w:beforeAutospacing="0" w:after="30" w:afterAutospacing="0"/>
        <w:ind w:firstLine="709"/>
        <w:jc w:val="both"/>
        <w:rPr>
          <w:color w:val="000000"/>
          <w:sz w:val="28"/>
          <w:szCs w:val="28"/>
        </w:rPr>
      </w:pPr>
      <w:r>
        <w:rPr>
          <w:color w:val="000000"/>
          <w:sz w:val="28"/>
          <w:szCs w:val="28"/>
        </w:rPr>
        <w:t xml:space="preserve"> 2)</w:t>
      </w:r>
      <w:r w:rsidRPr="00FE751F">
        <w:rPr>
          <w:color w:val="000000"/>
          <w:sz w:val="28"/>
          <w:szCs w:val="28"/>
        </w:rPr>
        <w:t xml:space="preserve">изучить классификацию различных систем машинного перевода; </w:t>
      </w:r>
    </w:p>
    <w:p w:rsidR="007565EC" w:rsidRDefault="007565EC" w:rsidP="007565EC">
      <w:pPr>
        <w:pStyle w:val="a6"/>
        <w:shd w:val="clear" w:color="auto" w:fill="FFFFFF"/>
        <w:spacing w:before="30" w:beforeAutospacing="0" w:after="30" w:afterAutospacing="0"/>
        <w:ind w:firstLine="709"/>
        <w:jc w:val="both"/>
        <w:rPr>
          <w:color w:val="000000"/>
          <w:sz w:val="28"/>
          <w:szCs w:val="28"/>
        </w:rPr>
      </w:pPr>
      <w:r>
        <w:rPr>
          <w:color w:val="000000"/>
          <w:sz w:val="28"/>
          <w:szCs w:val="28"/>
        </w:rPr>
        <w:t xml:space="preserve"> 3)</w:t>
      </w:r>
      <w:r w:rsidRPr="00FE751F">
        <w:rPr>
          <w:color w:val="000000"/>
          <w:sz w:val="28"/>
          <w:szCs w:val="28"/>
        </w:rPr>
        <w:t>выявить достоинства и недостатки машинного перевода.</w:t>
      </w:r>
    </w:p>
    <w:p w:rsidR="007565EC" w:rsidRPr="00FE751F" w:rsidRDefault="007565EC" w:rsidP="007565EC">
      <w:pPr>
        <w:pStyle w:val="a6"/>
        <w:shd w:val="clear" w:color="auto" w:fill="FFFFFF"/>
        <w:spacing w:before="30" w:beforeAutospacing="0" w:after="30" w:afterAutospacing="0"/>
        <w:ind w:left="720" w:firstLine="709"/>
        <w:jc w:val="both"/>
        <w:rPr>
          <w:color w:val="000000"/>
          <w:sz w:val="28"/>
          <w:szCs w:val="28"/>
        </w:rPr>
      </w:pPr>
    </w:p>
    <w:p w:rsidR="002B4730" w:rsidRPr="002B4730" w:rsidRDefault="002B4730" w:rsidP="007565EC">
      <w:pPr>
        <w:pStyle w:val="a6"/>
        <w:shd w:val="clear" w:color="auto" w:fill="FFFFFF"/>
        <w:spacing w:before="30" w:beforeAutospacing="0" w:after="30" w:afterAutospacing="0"/>
        <w:ind w:firstLine="709"/>
        <w:jc w:val="both"/>
        <w:rPr>
          <w:rFonts w:asciiTheme="majorHAnsi" w:hAnsiTheme="majorHAnsi" w:cstheme="majorHAnsi"/>
          <w:color w:val="000000"/>
          <w:sz w:val="28"/>
          <w:szCs w:val="28"/>
        </w:rPr>
      </w:pPr>
    </w:p>
    <w:p w:rsidR="002B4730" w:rsidRPr="002B4730" w:rsidRDefault="002B4730" w:rsidP="007565EC">
      <w:pPr>
        <w:pStyle w:val="a6"/>
        <w:shd w:val="clear" w:color="auto" w:fill="FFFFFF"/>
        <w:spacing w:before="30" w:beforeAutospacing="0" w:after="30" w:afterAutospacing="0"/>
        <w:ind w:firstLine="709"/>
        <w:jc w:val="both"/>
        <w:rPr>
          <w:rFonts w:asciiTheme="majorHAnsi" w:hAnsiTheme="majorHAnsi" w:cstheme="majorHAnsi"/>
          <w:color w:val="000000"/>
          <w:sz w:val="28"/>
          <w:szCs w:val="28"/>
        </w:rPr>
      </w:pPr>
    </w:p>
    <w:p w:rsidR="002B4730" w:rsidRDefault="002B4730" w:rsidP="002B4730">
      <w:pPr>
        <w:pStyle w:val="a6"/>
        <w:shd w:val="clear" w:color="auto" w:fill="FFFFFF"/>
        <w:spacing w:before="30" w:beforeAutospacing="0" w:after="30" w:afterAutospacing="0"/>
        <w:jc w:val="both"/>
        <w:rPr>
          <w:rFonts w:ascii="Roboto-Regular" w:hAnsi="Roboto-Regular"/>
          <w:color w:val="000000"/>
          <w:sz w:val="28"/>
          <w:szCs w:val="28"/>
        </w:rPr>
      </w:pPr>
    </w:p>
    <w:p w:rsidR="002B4730" w:rsidRDefault="002B4730" w:rsidP="002B4730">
      <w:pPr>
        <w:pStyle w:val="a6"/>
        <w:shd w:val="clear" w:color="auto" w:fill="FFFFFF"/>
        <w:spacing w:before="30" w:beforeAutospacing="0" w:after="30" w:afterAutospacing="0"/>
        <w:jc w:val="both"/>
        <w:rPr>
          <w:rFonts w:ascii="Roboto-Regular" w:hAnsi="Roboto-Regular"/>
          <w:color w:val="000000"/>
          <w:sz w:val="28"/>
          <w:szCs w:val="28"/>
        </w:rPr>
      </w:pPr>
    </w:p>
    <w:p w:rsidR="002B4730" w:rsidRDefault="002B4730" w:rsidP="002B4730">
      <w:pPr>
        <w:pStyle w:val="a6"/>
        <w:shd w:val="clear" w:color="auto" w:fill="FFFFFF"/>
        <w:spacing w:before="30" w:beforeAutospacing="0" w:after="30" w:afterAutospacing="0"/>
        <w:jc w:val="both"/>
        <w:rPr>
          <w:rFonts w:ascii="Roboto-Regular" w:hAnsi="Roboto-Regular"/>
          <w:color w:val="000000"/>
          <w:sz w:val="28"/>
          <w:szCs w:val="28"/>
        </w:rPr>
      </w:pPr>
    </w:p>
    <w:p w:rsidR="002B4730" w:rsidRDefault="002B4730" w:rsidP="002B4730">
      <w:pPr>
        <w:pStyle w:val="a6"/>
        <w:shd w:val="clear" w:color="auto" w:fill="FFFFFF"/>
        <w:spacing w:before="30" w:beforeAutospacing="0" w:after="30" w:afterAutospacing="0"/>
        <w:jc w:val="both"/>
        <w:rPr>
          <w:rFonts w:ascii="Roboto-Regular" w:hAnsi="Roboto-Regular"/>
          <w:color w:val="000000"/>
          <w:sz w:val="28"/>
          <w:szCs w:val="28"/>
        </w:rPr>
      </w:pPr>
    </w:p>
    <w:p w:rsidR="002B4730" w:rsidRDefault="002B4730" w:rsidP="002B4730">
      <w:pPr>
        <w:pStyle w:val="a6"/>
        <w:shd w:val="clear" w:color="auto" w:fill="FFFFFF"/>
        <w:spacing w:before="30" w:beforeAutospacing="0" w:after="30" w:afterAutospacing="0"/>
        <w:jc w:val="both"/>
        <w:rPr>
          <w:rFonts w:ascii="Roboto-Regular" w:hAnsi="Roboto-Regular"/>
          <w:color w:val="000000"/>
          <w:sz w:val="28"/>
          <w:szCs w:val="28"/>
        </w:rPr>
      </w:pPr>
    </w:p>
    <w:p w:rsidR="002B4730" w:rsidRDefault="002B4730" w:rsidP="002B4730">
      <w:pPr>
        <w:pStyle w:val="a6"/>
        <w:shd w:val="clear" w:color="auto" w:fill="FFFFFF"/>
        <w:spacing w:before="30" w:beforeAutospacing="0" w:after="30" w:afterAutospacing="0"/>
        <w:jc w:val="both"/>
        <w:rPr>
          <w:rFonts w:ascii="Roboto-Regular" w:hAnsi="Roboto-Regular"/>
          <w:color w:val="000000"/>
          <w:sz w:val="28"/>
          <w:szCs w:val="28"/>
        </w:rPr>
      </w:pPr>
    </w:p>
    <w:p w:rsidR="002B4730" w:rsidRDefault="002B4730" w:rsidP="002B4730">
      <w:pPr>
        <w:pStyle w:val="a6"/>
        <w:shd w:val="clear" w:color="auto" w:fill="FFFFFF"/>
        <w:spacing w:before="30" w:beforeAutospacing="0" w:after="30" w:afterAutospacing="0"/>
        <w:jc w:val="both"/>
        <w:rPr>
          <w:rFonts w:ascii="Roboto-Regular" w:hAnsi="Roboto-Regular"/>
          <w:color w:val="000000"/>
          <w:sz w:val="28"/>
          <w:szCs w:val="28"/>
        </w:rPr>
      </w:pPr>
    </w:p>
    <w:p w:rsidR="002B4730" w:rsidRDefault="002B4730" w:rsidP="002B4730">
      <w:pPr>
        <w:pStyle w:val="a6"/>
        <w:shd w:val="clear" w:color="auto" w:fill="FFFFFF"/>
        <w:spacing w:before="30" w:beforeAutospacing="0" w:after="30" w:afterAutospacing="0"/>
        <w:jc w:val="both"/>
        <w:rPr>
          <w:rFonts w:ascii="Roboto-Regular" w:hAnsi="Roboto-Regular"/>
          <w:color w:val="000000"/>
          <w:sz w:val="28"/>
          <w:szCs w:val="28"/>
        </w:rPr>
      </w:pPr>
    </w:p>
    <w:p w:rsidR="002B4730" w:rsidRDefault="002B4730" w:rsidP="002B4730">
      <w:pPr>
        <w:pStyle w:val="a6"/>
        <w:shd w:val="clear" w:color="auto" w:fill="FFFFFF"/>
        <w:spacing w:before="30" w:beforeAutospacing="0" w:after="30" w:afterAutospacing="0"/>
        <w:jc w:val="both"/>
        <w:rPr>
          <w:rFonts w:ascii="Roboto-Regular" w:hAnsi="Roboto-Regular"/>
          <w:color w:val="000000"/>
          <w:sz w:val="28"/>
          <w:szCs w:val="28"/>
        </w:rPr>
      </w:pPr>
    </w:p>
    <w:p w:rsidR="002B4730" w:rsidRDefault="002B4730" w:rsidP="002B4730">
      <w:pPr>
        <w:pStyle w:val="a6"/>
        <w:shd w:val="clear" w:color="auto" w:fill="FFFFFF"/>
        <w:spacing w:before="30" w:beforeAutospacing="0" w:after="30" w:afterAutospacing="0"/>
        <w:jc w:val="both"/>
        <w:rPr>
          <w:rFonts w:ascii="Roboto-Regular" w:hAnsi="Roboto-Regular"/>
          <w:color w:val="000000"/>
          <w:sz w:val="28"/>
          <w:szCs w:val="28"/>
        </w:rPr>
      </w:pPr>
    </w:p>
    <w:p w:rsidR="002B4730" w:rsidRDefault="002B4730" w:rsidP="002B4730">
      <w:pPr>
        <w:pStyle w:val="a6"/>
        <w:shd w:val="clear" w:color="auto" w:fill="FFFFFF"/>
        <w:spacing w:before="30" w:beforeAutospacing="0" w:after="30" w:afterAutospacing="0"/>
        <w:jc w:val="both"/>
        <w:rPr>
          <w:rFonts w:ascii="Roboto-Regular" w:hAnsi="Roboto-Regular"/>
          <w:color w:val="000000"/>
          <w:sz w:val="28"/>
          <w:szCs w:val="28"/>
        </w:rPr>
      </w:pPr>
    </w:p>
    <w:p w:rsidR="007565EC" w:rsidRDefault="007565EC" w:rsidP="002B4730">
      <w:pPr>
        <w:pStyle w:val="a6"/>
        <w:shd w:val="clear" w:color="auto" w:fill="FFFFFF"/>
        <w:spacing w:before="30" w:beforeAutospacing="0" w:after="30" w:afterAutospacing="0"/>
        <w:jc w:val="both"/>
        <w:rPr>
          <w:rFonts w:ascii="Roboto-Regular" w:hAnsi="Roboto-Regular"/>
          <w:color w:val="000000"/>
          <w:sz w:val="28"/>
          <w:szCs w:val="28"/>
        </w:rPr>
      </w:pPr>
    </w:p>
    <w:p w:rsidR="007565EC" w:rsidRDefault="007565EC" w:rsidP="002B4730">
      <w:pPr>
        <w:pStyle w:val="a6"/>
        <w:shd w:val="clear" w:color="auto" w:fill="FFFFFF"/>
        <w:spacing w:before="30" w:beforeAutospacing="0" w:after="30" w:afterAutospacing="0"/>
        <w:jc w:val="both"/>
        <w:rPr>
          <w:rFonts w:ascii="Roboto-Regular" w:hAnsi="Roboto-Regular"/>
          <w:color w:val="000000"/>
          <w:sz w:val="28"/>
          <w:szCs w:val="28"/>
        </w:rPr>
      </w:pPr>
    </w:p>
    <w:p w:rsidR="007565EC" w:rsidRDefault="007565EC" w:rsidP="002B4730">
      <w:pPr>
        <w:pStyle w:val="a6"/>
        <w:shd w:val="clear" w:color="auto" w:fill="FFFFFF"/>
        <w:spacing w:before="30" w:beforeAutospacing="0" w:after="30" w:afterAutospacing="0"/>
        <w:jc w:val="both"/>
        <w:rPr>
          <w:rFonts w:ascii="Roboto-Regular" w:hAnsi="Roboto-Regular"/>
          <w:color w:val="000000"/>
          <w:sz w:val="28"/>
          <w:szCs w:val="28"/>
        </w:rPr>
      </w:pPr>
    </w:p>
    <w:p w:rsidR="007565EC" w:rsidRDefault="007565EC" w:rsidP="002B4730">
      <w:pPr>
        <w:pStyle w:val="a6"/>
        <w:shd w:val="clear" w:color="auto" w:fill="FFFFFF"/>
        <w:spacing w:before="30" w:beforeAutospacing="0" w:after="30" w:afterAutospacing="0"/>
        <w:jc w:val="both"/>
        <w:rPr>
          <w:rFonts w:ascii="Roboto-Regular" w:hAnsi="Roboto-Regular"/>
          <w:color w:val="000000"/>
          <w:sz w:val="28"/>
          <w:szCs w:val="28"/>
        </w:rPr>
      </w:pPr>
    </w:p>
    <w:p w:rsidR="007565EC" w:rsidRDefault="007565EC" w:rsidP="002B4730">
      <w:pPr>
        <w:pStyle w:val="a6"/>
        <w:shd w:val="clear" w:color="auto" w:fill="FFFFFF"/>
        <w:spacing w:before="30" w:beforeAutospacing="0" w:after="30" w:afterAutospacing="0"/>
        <w:jc w:val="both"/>
        <w:rPr>
          <w:rFonts w:ascii="Roboto-Regular" w:hAnsi="Roboto-Regular"/>
          <w:color w:val="000000"/>
          <w:sz w:val="28"/>
          <w:szCs w:val="28"/>
        </w:rPr>
      </w:pPr>
    </w:p>
    <w:p w:rsidR="002B4730" w:rsidRPr="00AB4174" w:rsidRDefault="002B4730" w:rsidP="00AB4174">
      <w:pPr>
        <w:pStyle w:val="a6"/>
        <w:numPr>
          <w:ilvl w:val="0"/>
          <w:numId w:val="50"/>
        </w:numPr>
        <w:shd w:val="clear" w:color="auto" w:fill="FFFFFF"/>
        <w:spacing w:before="30" w:beforeAutospacing="0" w:after="30" w:afterAutospacing="0"/>
        <w:jc w:val="both"/>
        <w:rPr>
          <w:rFonts w:asciiTheme="majorHAnsi" w:hAnsiTheme="majorHAnsi" w:cstheme="majorHAnsi"/>
          <w:color w:val="000000"/>
          <w:sz w:val="28"/>
          <w:szCs w:val="28"/>
        </w:rPr>
      </w:pPr>
      <w:r w:rsidRPr="00AB4174">
        <w:rPr>
          <w:rFonts w:asciiTheme="majorHAnsi" w:hAnsiTheme="majorHAnsi" w:cstheme="majorHAnsi"/>
          <w:b/>
          <w:bCs/>
          <w:color w:val="000000"/>
          <w:sz w:val="28"/>
          <w:szCs w:val="28"/>
        </w:rPr>
        <w:t>История развития машинного перевода</w:t>
      </w:r>
    </w:p>
    <w:p w:rsidR="002B4730" w:rsidRPr="00574EEC" w:rsidRDefault="002B4730" w:rsidP="00574EEC">
      <w:pPr>
        <w:pStyle w:val="a6"/>
        <w:shd w:val="clear" w:color="auto" w:fill="FFFFFF"/>
        <w:spacing w:before="30" w:beforeAutospacing="0" w:after="30" w:afterAutospacing="0"/>
        <w:ind w:firstLine="709"/>
        <w:jc w:val="both"/>
        <w:rPr>
          <w:rFonts w:asciiTheme="majorHAnsi" w:hAnsiTheme="majorHAnsi" w:cstheme="majorHAnsi"/>
          <w:color w:val="000000"/>
          <w:sz w:val="28"/>
          <w:szCs w:val="28"/>
        </w:rPr>
      </w:pPr>
      <w:r w:rsidRPr="00574EEC">
        <w:rPr>
          <w:rFonts w:asciiTheme="majorHAnsi" w:hAnsiTheme="majorHAnsi" w:cstheme="majorHAnsi"/>
          <w:color w:val="000000"/>
          <w:sz w:val="28"/>
          <w:szCs w:val="28"/>
        </w:rPr>
        <w:t>Системы машинного перевода (МП) давно перестали быть диковинкой. Они постепенно выходят из младенческого возраста и вместо бессвязного детского лепета начинают изъясняться на вполне понятном, "человеческом" языке. До последнего времени такие программы были не только очень дороги, уступая в цене разве что мощным графическим и издательским системам, но и весьма сложны и капризны в работе. И вот появились первые переводчики, пригодные для использования на домашнем ПК. Для того, чтобы ознакомиться с ними лучше, следует обратиться к истории развития МП.</w:t>
      </w:r>
    </w:p>
    <w:p w:rsidR="002B4730" w:rsidRPr="00574EEC" w:rsidRDefault="002B4730" w:rsidP="00574EEC">
      <w:pPr>
        <w:pStyle w:val="a6"/>
        <w:shd w:val="clear" w:color="auto" w:fill="FFFFFF"/>
        <w:spacing w:before="30" w:beforeAutospacing="0" w:after="30" w:afterAutospacing="0"/>
        <w:ind w:firstLine="709"/>
        <w:jc w:val="both"/>
        <w:rPr>
          <w:rFonts w:asciiTheme="majorHAnsi" w:hAnsiTheme="majorHAnsi" w:cstheme="majorHAnsi"/>
          <w:color w:val="000000"/>
          <w:sz w:val="28"/>
          <w:szCs w:val="28"/>
          <w:shd w:val="clear" w:color="auto" w:fill="FFFFFF"/>
        </w:rPr>
      </w:pPr>
      <w:r w:rsidRPr="00574EEC">
        <w:rPr>
          <w:rFonts w:asciiTheme="majorHAnsi" w:hAnsiTheme="majorHAnsi" w:cstheme="majorHAnsi"/>
          <w:color w:val="000000"/>
          <w:sz w:val="28"/>
          <w:szCs w:val="28"/>
          <w:shd w:val="clear" w:color="auto" w:fill="FFFFFF"/>
        </w:rPr>
        <w:t>Еще выдающийся математик XIX века Чарльз Бэббидж пытался убедить британское правительство в необходимости финансировать его исследования по разработке «вычислительной машины». В числе прочих благ он обещал, что когда-нибудь эта машина сможет автоматически переводить разговорную речь. Однако эта идея так и осталась нереализованной .</w:t>
      </w:r>
    </w:p>
    <w:p w:rsidR="002B4730" w:rsidRDefault="002B4730" w:rsidP="002B4730">
      <w:pPr>
        <w:pStyle w:val="a6"/>
        <w:shd w:val="clear" w:color="auto" w:fill="FFFFFF"/>
        <w:spacing w:before="30" w:beforeAutospacing="0" w:after="30" w:afterAutospacing="0"/>
        <w:jc w:val="both"/>
        <w:rPr>
          <w:color w:val="000000"/>
          <w:sz w:val="28"/>
          <w:szCs w:val="28"/>
          <w:shd w:val="clear" w:color="auto" w:fill="FFFFFF"/>
        </w:rPr>
      </w:pPr>
      <w:r w:rsidRPr="00A010A8">
        <w:rPr>
          <w:noProof/>
          <w:color w:val="000000"/>
          <w:sz w:val="28"/>
          <w:szCs w:val="28"/>
          <w:shd w:val="clear" w:color="auto" w:fill="FFFFFF"/>
        </w:rPr>
        <w:drawing>
          <wp:inline distT="0" distB="0" distL="0" distR="0">
            <wp:extent cx="5553075" cy="3295650"/>
            <wp:effectExtent l="19050" t="0" r="9525" b="0"/>
            <wp:docPr id="2" name="Рисунок 2" descr="image_5a42b20a94e25.jpg"/>
            <wp:cNvGraphicFramePr/>
            <a:graphic xmlns:a="http://schemas.openxmlformats.org/drawingml/2006/main">
              <a:graphicData uri="http://schemas.openxmlformats.org/drawingml/2006/picture">
                <pic:pic xmlns:pic="http://schemas.openxmlformats.org/drawingml/2006/picture">
                  <pic:nvPicPr>
                    <pic:cNvPr id="4" name="Рисунок 3" descr="image_5a42b20a94e25.jpg"/>
                    <pic:cNvPicPr>
                      <a:picLocks noChangeAspect="1"/>
                    </pic:cNvPicPr>
                  </pic:nvPicPr>
                  <pic:blipFill>
                    <a:blip r:embed="rId8"/>
                    <a:stretch>
                      <a:fillRect/>
                    </a:stretch>
                  </pic:blipFill>
                  <pic:spPr>
                    <a:xfrm>
                      <a:off x="0" y="0"/>
                      <a:ext cx="5553075" cy="3295650"/>
                    </a:xfrm>
                    <a:prstGeom prst="rect">
                      <a:avLst/>
                    </a:prstGeom>
                  </pic:spPr>
                </pic:pic>
              </a:graphicData>
            </a:graphic>
          </wp:inline>
        </w:drawing>
      </w:r>
    </w:p>
    <w:p w:rsidR="002B4730" w:rsidRDefault="007565EC" w:rsidP="007565EC">
      <w:pPr>
        <w:pStyle w:val="a6"/>
        <w:shd w:val="clear" w:color="auto" w:fill="FFFFFF"/>
        <w:spacing w:before="30" w:beforeAutospacing="0" w:after="30" w:afterAutospacing="0"/>
        <w:jc w:val="center"/>
        <w:rPr>
          <w:color w:val="000000"/>
          <w:sz w:val="28"/>
          <w:szCs w:val="28"/>
          <w:shd w:val="clear" w:color="auto" w:fill="FFFFFF"/>
        </w:rPr>
      </w:pPr>
      <w:r>
        <w:t>Рис. 1.</w:t>
      </w:r>
    </w:p>
    <w:p w:rsidR="002B4730" w:rsidRDefault="002B4730" w:rsidP="00574EEC">
      <w:pPr>
        <w:pStyle w:val="a6"/>
        <w:shd w:val="clear" w:color="auto" w:fill="FFFFFF"/>
        <w:spacing w:before="30" w:beforeAutospacing="0" w:after="30" w:afterAutospacing="0"/>
        <w:ind w:firstLine="709"/>
        <w:jc w:val="both"/>
        <w:rPr>
          <w:color w:val="000000"/>
          <w:sz w:val="28"/>
          <w:szCs w:val="28"/>
          <w:shd w:val="clear" w:color="auto" w:fill="FFFFFF"/>
        </w:rPr>
      </w:pPr>
      <w:r w:rsidRPr="00FB4053">
        <w:rPr>
          <w:color w:val="000000"/>
          <w:sz w:val="28"/>
          <w:szCs w:val="28"/>
          <w:shd w:val="clear" w:color="auto" w:fill="FFFFFF"/>
        </w:rPr>
        <w:t>Датой рождения машинного перевода как исследовательской области обычно считают март 1947 г. Именно тогда специалист по криптографии Уоррен Уивер впервые поставил задачу машинного перевода, сравнив ее с задачей дешифровки. Тот же Уивер после ряда дискуссий составил в 1949 г. меморандум, в котором теоретически обосновал принципиальную возможность создания систем машинного перевода. У</w:t>
      </w:r>
      <w:r w:rsidRPr="001969C6">
        <w:rPr>
          <w:color w:val="000000"/>
          <w:sz w:val="28"/>
          <w:szCs w:val="28"/>
          <w:shd w:val="clear" w:color="auto" w:fill="FFFFFF"/>
        </w:rPr>
        <w:t xml:space="preserve">. </w:t>
      </w:r>
      <w:r w:rsidRPr="00FB4053">
        <w:rPr>
          <w:color w:val="000000"/>
          <w:sz w:val="28"/>
          <w:szCs w:val="28"/>
          <w:shd w:val="clear" w:color="auto" w:fill="FFFFFF"/>
        </w:rPr>
        <w:t>Уивер</w:t>
      </w:r>
      <w:r w:rsidRPr="001969C6">
        <w:rPr>
          <w:color w:val="000000"/>
          <w:sz w:val="28"/>
          <w:szCs w:val="28"/>
          <w:shd w:val="clear" w:color="auto" w:fill="FFFFFF"/>
        </w:rPr>
        <w:t xml:space="preserve"> </w:t>
      </w:r>
      <w:r w:rsidRPr="00FB4053">
        <w:rPr>
          <w:color w:val="000000"/>
          <w:sz w:val="28"/>
          <w:szCs w:val="28"/>
          <w:shd w:val="clear" w:color="auto" w:fill="FFFFFF"/>
        </w:rPr>
        <w:t>писал</w:t>
      </w:r>
      <w:r w:rsidRPr="001969C6">
        <w:rPr>
          <w:color w:val="000000"/>
          <w:sz w:val="28"/>
          <w:szCs w:val="28"/>
          <w:shd w:val="clear" w:color="auto" w:fill="FFFFFF"/>
        </w:rPr>
        <w:t xml:space="preserve">: </w:t>
      </w:r>
      <w:r w:rsidRPr="00FB4053">
        <w:rPr>
          <w:color w:val="000000"/>
          <w:sz w:val="28"/>
          <w:szCs w:val="28"/>
          <w:shd w:val="clear" w:color="auto" w:fill="FFFFFF"/>
        </w:rPr>
        <w:t xml:space="preserve">«У меня перед глазами текст, написанный по-русски, но я собираюсь сделать вид, что на самом деле он написан по-английски и закодирован при помощи довольно </w:t>
      </w:r>
      <w:r w:rsidRPr="00FB4053">
        <w:rPr>
          <w:color w:val="000000"/>
          <w:sz w:val="28"/>
          <w:szCs w:val="28"/>
          <w:shd w:val="clear" w:color="auto" w:fill="FFFFFF"/>
        </w:rPr>
        <w:lastRenderedPageBreak/>
        <w:t xml:space="preserve">странных знаков. Все, что мне нужно, - это взломать код, чтобы извлечь информацию, заключенную в тексте») </w:t>
      </w:r>
    </w:p>
    <w:p w:rsidR="002B4730" w:rsidRDefault="002B4730" w:rsidP="002B4730">
      <w:pPr>
        <w:pStyle w:val="a6"/>
        <w:shd w:val="clear" w:color="auto" w:fill="FFFFFF"/>
        <w:spacing w:before="30" w:beforeAutospacing="0" w:after="30" w:afterAutospacing="0"/>
        <w:jc w:val="both"/>
        <w:rPr>
          <w:color w:val="000000"/>
          <w:sz w:val="28"/>
          <w:szCs w:val="28"/>
          <w:shd w:val="clear" w:color="auto" w:fill="FFFFFF"/>
        </w:rPr>
      </w:pPr>
      <w:r w:rsidRPr="00A010A8">
        <w:rPr>
          <w:noProof/>
          <w:color w:val="000000"/>
          <w:sz w:val="28"/>
          <w:szCs w:val="28"/>
          <w:shd w:val="clear" w:color="auto" w:fill="FFFFFF"/>
        </w:rPr>
        <w:drawing>
          <wp:inline distT="0" distB="0" distL="0" distR="0">
            <wp:extent cx="5939790" cy="4751832"/>
            <wp:effectExtent l="19050" t="0" r="3810" b="0"/>
            <wp:docPr id="5" name="Рисунок 5" descr="dr-warren-weaver-taken-january-9-1940-principal-investigatorproject-analog-6dde0d-1600.jpg"/>
            <wp:cNvGraphicFramePr/>
            <a:graphic xmlns:a="http://schemas.openxmlformats.org/drawingml/2006/main">
              <a:graphicData uri="http://schemas.openxmlformats.org/drawingml/2006/picture">
                <pic:pic xmlns:pic="http://schemas.openxmlformats.org/drawingml/2006/picture">
                  <pic:nvPicPr>
                    <pic:cNvPr id="5" name="Рисунок 4" descr="dr-warren-weaver-taken-january-9-1940-principal-investigatorproject-analog-6dde0d-1600.jpg"/>
                    <pic:cNvPicPr>
                      <a:picLocks noChangeAspect="1"/>
                    </pic:cNvPicPr>
                  </pic:nvPicPr>
                  <pic:blipFill>
                    <a:blip r:embed="rId9"/>
                    <a:stretch>
                      <a:fillRect/>
                    </a:stretch>
                  </pic:blipFill>
                  <pic:spPr>
                    <a:xfrm>
                      <a:off x="0" y="0"/>
                      <a:ext cx="5939790" cy="4751832"/>
                    </a:xfrm>
                    <a:prstGeom prst="rect">
                      <a:avLst/>
                    </a:prstGeom>
                  </pic:spPr>
                </pic:pic>
              </a:graphicData>
            </a:graphic>
          </wp:inline>
        </w:drawing>
      </w:r>
    </w:p>
    <w:p w:rsidR="007565EC" w:rsidRDefault="007565EC" w:rsidP="007565EC">
      <w:pPr>
        <w:pStyle w:val="a6"/>
        <w:shd w:val="clear" w:color="auto" w:fill="FFFFFF"/>
        <w:spacing w:before="30" w:beforeAutospacing="0" w:after="30" w:afterAutospacing="0"/>
        <w:jc w:val="center"/>
        <w:rPr>
          <w:color w:val="000000"/>
          <w:sz w:val="28"/>
          <w:szCs w:val="28"/>
          <w:shd w:val="clear" w:color="auto" w:fill="FFFFFF"/>
        </w:rPr>
      </w:pPr>
      <w:r>
        <w:t>Рис. 2.</w:t>
      </w:r>
    </w:p>
    <w:p w:rsidR="002B4730" w:rsidRDefault="002B4730" w:rsidP="00574EEC">
      <w:pPr>
        <w:pStyle w:val="a6"/>
        <w:shd w:val="clear" w:color="auto" w:fill="FFFFFF"/>
        <w:spacing w:before="30" w:beforeAutospacing="0" w:after="30" w:afterAutospacing="0"/>
        <w:ind w:firstLine="709"/>
        <w:jc w:val="both"/>
        <w:rPr>
          <w:color w:val="000000"/>
          <w:sz w:val="28"/>
          <w:szCs w:val="28"/>
          <w:shd w:val="clear" w:color="auto" w:fill="FFFFFF"/>
        </w:rPr>
      </w:pPr>
      <w:r w:rsidRPr="00FB4053">
        <w:rPr>
          <w:color w:val="000000"/>
          <w:sz w:val="28"/>
          <w:szCs w:val="28"/>
          <w:shd w:val="clear" w:color="auto" w:fill="FFFFFF"/>
        </w:rPr>
        <w:t>Идеи Уивера легли в основу подхода к МП, основанного на концепции interlingva: стадия передачи информации разделена на два этапа. На первом этапе исходное предложение переводится на язык-, а затем результат этого перевода представляется средствами выходного языка.</w:t>
      </w:r>
    </w:p>
    <w:p w:rsidR="002B4730" w:rsidRDefault="002B4730" w:rsidP="00574EEC">
      <w:pPr>
        <w:pStyle w:val="a6"/>
        <w:shd w:val="clear" w:color="auto" w:fill="FFFFFF"/>
        <w:spacing w:before="30" w:beforeAutospacing="0" w:after="30" w:afterAutospacing="0"/>
        <w:ind w:firstLine="709"/>
        <w:jc w:val="both"/>
        <w:rPr>
          <w:color w:val="000000"/>
          <w:sz w:val="28"/>
          <w:szCs w:val="28"/>
          <w:shd w:val="clear" w:color="auto" w:fill="FFFFFF"/>
        </w:rPr>
      </w:pPr>
      <w:r w:rsidRPr="00FB4053">
        <w:rPr>
          <w:color w:val="000000"/>
          <w:sz w:val="28"/>
          <w:szCs w:val="28"/>
          <w:shd w:val="clear" w:color="auto" w:fill="FFFFFF"/>
        </w:rPr>
        <w:t>В 1952 г. состоялась первая конференция по МП в Массачусетском технологическом университете, а в 1954 г. была представлена первая полноценная система машинного перевода - IBM Mark II, разработанная компанией IBM совместно с Джорджтаунским университетом. Очень ограниченная в своих возможностях система великолепно переводила 49 специально подобранных предложений с русского языка на английский с использованием словаря на 250 слов и шести грамматических правил.</w:t>
      </w:r>
    </w:p>
    <w:p w:rsidR="002B4730" w:rsidRDefault="002B4730" w:rsidP="002B4730">
      <w:pPr>
        <w:pStyle w:val="a6"/>
        <w:shd w:val="clear" w:color="auto" w:fill="FFFFFF"/>
        <w:spacing w:before="30" w:beforeAutospacing="0" w:after="30" w:afterAutospacing="0"/>
        <w:jc w:val="both"/>
        <w:rPr>
          <w:color w:val="000000"/>
          <w:sz w:val="28"/>
          <w:szCs w:val="28"/>
          <w:shd w:val="clear" w:color="auto" w:fill="FFFFFF"/>
        </w:rPr>
      </w:pPr>
      <w:r w:rsidRPr="00A010A8">
        <w:rPr>
          <w:noProof/>
          <w:color w:val="000000"/>
          <w:sz w:val="28"/>
          <w:szCs w:val="28"/>
          <w:shd w:val="clear" w:color="auto" w:fill="FFFFFF"/>
        </w:rPr>
        <w:lastRenderedPageBreak/>
        <w:drawing>
          <wp:inline distT="0" distB="0" distL="0" distR="0">
            <wp:extent cx="5219700" cy="3133725"/>
            <wp:effectExtent l="19050" t="0" r="0" b="0"/>
            <wp:docPr id="6" name="Рисунок 6" descr="ibm11.jpg"/>
            <wp:cNvGraphicFramePr/>
            <a:graphic xmlns:a="http://schemas.openxmlformats.org/drawingml/2006/main">
              <a:graphicData uri="http://schemas.openxmlformats.org/drawingml/2006/picture">
                <pic:pic xmlns:pic="http://schemas.openxmlformats.org/drawingml/2006/picture">
                  <pic:nvPicPr>
                    <pic:cNvPr id="4" name="Рисунок 3" descr="ibm11.jpg"/>
                    <pic:cNvPicPr>
                      <a:picLocks noChangeAspect="1"/>
                    </pic:cNvPicPr>
                  </pic:nvPicPr>
                  <pic:blipFill>
                    <a:blip r:embed="rId10"/>
                    <a:stretch>
                      <a:fillRect/>
                    </a:stretch>
                  </pic:blipFill>
                  <pic:spPr>
                    <a:xfrm>
                      <a:off x="0" y="0"/>
                      <a:ext cx="5223097" cy="3135765"/>
                    </a:xfrm>
                    <a:prstGeom prst="rect">
                      <a:avLst/>
                    </a:prstGeom>
                  </pic:spPr>
                </pic:pic>
              </a:graphicData>
            </a:graphic>
          </wp:inline>
        </w:drawing>
      </w:r>
    </w:p>
    <w:p w:rsidR="007565EC" w:rsidRDefault="007565EC" w:rsidP="007565EC">
      <w:pPr>
        <w:pStyle w:val="a6"/>
        <w:shd w:val="clear" w:color="auto" w:fill="FFFFFF"/>
        <w:spacing w:before="30" w:beforeAutospacing="0" w:after="30" w:afterAutospacing="0"/>
        <w:jc w:val="center"/>
        <w:rPr>
          <w:color w:val="000000"/>
          <w:sz w:val="28"/>
          <w:szCs w:val="28"/>
          <w:shd w:val="clear" w:color="auto" w:fill="FFFFFF"/>
        </w:rPr>
      </w:pPr>
      <w:r>
        <w:t>Рис. 3.</w:t>
      </w:r>
    </w:p>
    <w:p w:rsidR="002B4730" w:rsidRDefault="002B4730" w:rsidP="00574EEC">
      <w:pPr>
        <w:pStyle w:val="a6"/>
        <w:shd w:val="clear" w:color="auto" w:fill="FFFFFF"/>
        <w:spacing w:before="30" w:beforeAutospacing="0" w:after="30" w:afterAutospacing="0"/>
        <w:ind w:firstLine="709"/>
        <w:jc w:val="both"/>
        <w:rPr>
          <w:color w:val="000000"/>
          <w:sz w:val="28"/>
          <w:szCs w:val="28"/>
          <w:shd w:val="clear" w:color="auto" w:fill="FFFFFF"/>
        </w:rPr>
      </w:pPr>
      <w:r w:rsidRPr="00FB4053">
        <w:rPr>
          <w:color w:val="000000"/>
          <w:sz w:val="28"/>
          <w:szCs w:val="28"/>
          <w:shd w:val="clear" w:color="auto" w:fill="FFFFFF"/>
        </w:rPr>
        <w:t>Одной из новых разработок 70-80-х годов стала технология TM (translation memory), работающая по принципу накопления: в процессе перевода сохраняется исходный сегмент (предложение) и его перевод, в результате чего образуется лингвистическая база данных; если идентичный или подобный исходному сегмент обнаруживается во вновь переводимом тексте, он отображается вместе с переводом и указанием совпадения в процентах. Затем переводчик принимает решение (редактировать, отклонить или принять перевод), результат которого сохраняется системой.</w:t>
      </w:r>
    </w:p>
    <w:p w:rsidR="002B4730" w:rsidRDefault="002B4730" w:rsidP="00574EEC">
      <w:pPr>
        <w:pStyle w:val="a6"/>
        <w:shd w:val="clear" w:color="auto" w:fill="FFFFFF"/>
        <w:spacing w:before="30" w:beforeAutospacing="0" w:after="30" w:afterAutospacing="0"/>
        <w:ind w:firstLine="709"/>
        <w:jc w:val="both"/>
        <w:rPr>
          <w:color w:val="000000"/>
          <w:sz w:val="28"/>
          <w:szCs w:val="28"/>
          <w:shd w:val="clear" w:color="auto" w:fill="FFFFFF"/>
        </w:rPr>
      </w:pPr>
      <w:r w:rsidRPr="00FB4053">
        <w:rPr>
          <w:color w:val="000000"/>
          <w:sz w:val="28"/>
          <w:szCs w:val="28"/>
          <w:shd w:val="clear" w:color="auto" w:fill="FFFFFF"/>
        </w:rPr>
        <w:t>С начала 1990-х годов на рынок систем ПК выходят российские разработчики. В июле 1990 г. на выставке PC Forum в Москве была представлена первая в России коммерческая система машинного перевода под названием PROMT (PROgrammers Machine Translation). В 1991 г. было создано ЗАО «ПРОект МТ», и уже в 1992 г. компания ПРОМТ выиграла конкурс NASA на поставку систем МП</w:t>
      </w:r>
      <w:r>
        <w:rPr>
          <w:color w:val="000000"/>
          <w:sz w:val="28"/>
          <w:szCs w:val="28"/>
          <w:shd w:val="clear" w:color="auto" w:fill="FFFFFF"/>
        </w:rPr>
        <w:t xml:space="preserve">. </w:t>
      </w:r>
    </w:p>
    <w:p w:rsidR="007565EC" w:rsidRDefault="007565EC" w:rsidP="002B4730">
      <w:pPr>
        <w:pStyle w:val="a6"/>
        <w:shd w:val="clear" w:color="auto" w:fill="FFFFFF"/>
        <w:spacing w:before="30" w:beforeAutospacing="0" w:after="30" w:afterAutospacing="0"/>
        <w:jc w:val="both"/>
        <w:rPr>
          <w:color w:val="000000"/>
          <w:sz w:val="28"/>
          <w:szCs w:val="28"/>
          <w:shd w:val="clear" w:color="auto" w:fill="FFFFFF"/>
        </w:rPr>
      </w:pPr>
    </w:p>
    <w:p w:rsidR="00AB4174" w:rsidRPr="00AB4174" w:rsidRDefault="00AB4174" w:rsidP="00AB4174">
      <w:pPr>
        <w:pStyle w:val="a6"/>
        <w:numPr>
          <w:ilvl w:val="0"/>
          <w:numId w:val="50"/>
        </w:numPr>
        <w:shd w:val="clear" w:color="auto" w:fill="FFFFFF"/>
        <w:spacing w:before="30" w:beforeAutospacing="0" w:after="30" w:afterAutospacing="0"/>
        <w:jc w:val="both"/>
        <w:rPr>
          <w:b/>
          <w:color w:val="000000"/>
          <w:sz w:val="28"/>
          <w:szCs w:val="28"/>
          <w:shd w:val="clear" w:color="auto" w:fill="FFFFFF"/>
        </w:rPr>
      </w:pPr>
      <w:r w:rsidRPr="00AB4174">
        <w:rPr>
          <w:b/>
          <w:color w:val="000000"/>
          <w:sz w:val="28"/>
          <w:szCs w:val="28"/>
          <w:shd w:val="clear" w:color="auto" w:fill="FFFFFF"/>
        </w:rPr>
        <w:t>Классификация систем машинного перевода</w:t>
      </w:r>
    </w:p>
    <w:p w:rsidR="002B4730" w:rsidRDefault="002B4730" w:rsidP="00AB4174">
      <w:pPr>
        <w:pStyle w:val="a6"/>
        <w:shd w:val="clear" w:color="auto" w:fill="FFFFFF"/>
        <w:spacing w:before="30" w:beforeAutospacing="0" w:after="30" w:afterAutospacing="0"/>
        <w:ind w:firstLine="709"/>
        <w:jc w:val="both"/>
        <w:rPr>
          <w:color w:val="000000"/>
          <w:sz w:val="28"/>
          <w:szCs w:val="28"/>
          <w:shd w:val="clear" w:color="auto" w:fill="FFFFFF"/>
        </w:rPr>
      </w:pPr>
      <w:r w:rsidRPr="00FB4053">
        <w:rPr>
          <w:color w:val="000000"/>
          <w:sz w:val="28"/>
          <w:szCs w:val="28"/>
          <w:shd w:val="clear" w:color="auto" w:fill="FFFFFF"/>
        </w:rPr>
        <w:t xml:space="preserve">Что же касается самих систем машинного перевода, то следует отметить, что они прошли </w:t>
      </w:r>
      <w:r>
        <w:rPr>
          <w:color w:val="000000"/>
          <w:sz w:val="28"/>
          <w:szCs w:val="28"/>
          <w:shd w:val="clear" w:color="auto" w:fill="FFFFFF"/>
        </w:rPr>
        <w:t xml:space="preserve">несколько </w:t>
      </w:r>
      <w:r w:rsidRPr="00FB4053">
        <w:rPr>
          <w:color w:val="000000"/>
          <w:sz w:val="28"/>
          <w:szCs w:val="28"/>
          <w:shd w:val="clear" w:color="auto" w:fill="FFFFFF"/>
        </w:rPr>
        <w:t>стадии своего развития: . «Электронные переводчики» первого поколения - системы прямого перевода (СПП) - представляли собой программно-аппаратные комплексы и анализировали текст «слово за словом» (смысловые связи и нюансы при этом практически не учитывались). Возможности СПП определялись доступными размерами словарей, прямо зависящими от объема памяти компьютера. Именно к категории СПП относилась IBM Mark II, сделавшая принципиально возможн</w:t>
      </w:r>
      <w:r>
        <w:rPr>
          <w:color w:val="000000"/>
          <w:sz w:val="28"/>
          <w:szCs w:val="28"/>
          <w:shd w:val="clear" w:color="auto" w:fill="FFFFFF"/>
        </w:rPr>
        <w:t xml:space="preserve">ым Джорджтаунский эксперимент. </w:t>
      </w:r>
    </w:p>
    <w:p w:rsidR="002B4730" w:rsidRDefault="002B4730" w:rsidP="00AB4174">
      <w:pPr>
        <w:pStyle w:val="a6"/>
        <w:shd w:val="clear" w:color="auto" w:fill="FFFFFF"/>
        <w:spacing w:before="30" w:beforeAutospacing="0" w:after="30" w:afterAutospacing="0"/>
        <w:ind w:firstLine="709"/>
        <w:jc w:val="both"/>
        <w:rPr>
          <w:color w:val="000000"/>
          <w:sz w:val="28"/>
          <w:szCs w:val="28"/>
          <w:shd w:val="clear" w:color="auto" w:fill="FFFFFF"/>
        </w:rPr>
      </w:pPr>
      <w:r w:rsidRPr="00FB4053">
        <w:rPr>
          <w:color w:val="000000"/>
          <w:sz w:val="28"/>
          <w:szCs w:val="28"/>
          <w:shd w:val="clear" w:color="auto" w:fill="FFFFFF"/>
        </w:rPr>
        <w:t xml:space="preserve"> На смену СПП со временем пришли Т-системы (от английского Transfer - «преобразование»), в которых перевод осуществлялся на уровне синтаксических структур (так учат языку в средней школе). Они выполняли </w:t>
      </w:r>
      <w:r w:rsidRPr="00FB4053">
        <w:rPr>
          <w:color w:val="000000"/>
          <w:sz w:val="28"/>
          <w:szCs w:val="28"/>
          <w:shd w:val="clear" w:color="auto" w:fill="FFFFFF"/>
        </w:rPr>
        <w:lastRenderedPageBreak/>
        <w:t>набор операций, позволяющих путем анализа переводимой фразы определять ее синтаксическую структуру по правилам грамматики входного языка, а затем преобразовывать ее в синтаксическую структуру выходного предложения и синтезировать новую фразу, подставляя нужные слова из словаря выходного языка. Работы в этом направлении сейчас уже не ведутся: практикой доказано, что реальная система соответствий сложнее и адекватный перевод требует принципиал</w:t>
      </w:r>
      <w:r>
        <w:rPr>
          <w:color w:val="000000"/>
          <w:sz w:val="28"/>
          <w:szCs w:val="28"/>
          <w:shd w:val="clear" w:color="auto" w:fill="FFFFFF"/>
        </w:rPr>
        <w:t xml:space="preserve">ьно иного алгоритма действий.  </w:t>
      </w:r>
    </w:p>
    <w:p w:rsidR="002B4730" w:rsidRDefault="002B4730" w:rsidP="00AB4174">
      <w:pPr>
        <w:pStyle w:val="a6"/>
        <w:shd w:val="clear" w:color="auto" w:fill="FFFFFF"/>
        <w:spacing w:before="30" w:beforeAutospacing="0" w:after="30" w:afterAutospacing="0"/>
        <w:ind w:firstLine="709"/>
        <w:jc w:val="both"/>
        <w:rPr>
          <w:color w:val="000000"/>
          <w:sz w:val="28"/>
          <w:szCs w:val="28"/>
          <w:shd w:val="clear" w:color="auto" w:fill="FFFFFF"/>
        </w:rPr>
      </w:pPr>
      <w:r w:rsidRPr="00FB4053">
        <w:rPr>
          <w:color w:val="000000"/>
          <w:sz w:val="28"/>
          <w:szCs w:val="28"/>
          <w:shd w:val="clear" w:color="auto" w:fill="FFFFFF"/>
        </w:rPr>
        <w:t xml:space="preserve">Немногим позднее становящиеся все более многочисленными системы машинного перевода ТМ-комплексы (от Translation Memory - «память переводов»). В качестве реально успешного примера МТ-программы назовем знаменитую канадскую систему METEO, выполняющую перевод метеопрогнозов с французского языка на английский и обратно </w:t>
      </w:r>
      <w:r>
        <w:rPr>
          <w:color w:val="000000"/>
          <w:sz w:val="28"/>
          <w:szCs w:val="28"/>
          <w:shd w:val="clear" w:color="auto" w:fill="FFFFFF"/>
        </w:rPr>
        <w:t>(</w:t>
      </w:r>
      <w:r w:rsidRPr="00FB4053">
        <w:rPr>
          <w:color w:val="000000"/>
          <w:sz w:val="28"/>
          <w:szCs w:val="28"/>
          <w:shd w:val="clear" w:color="auto" w:fill="FFFFFF"/>
        </w:rPr>
        <w:t xml:space="preserve">эксплуатируется по сей день). Разработчики METEO сделали ставку на то, что действительно автоматизированный машинный перевод возможен только в условиях искусственно ограниченного языка. И добились успеха. Наиболее популярным в мире профессиональным TM-инструментом является пакет Translations Workbench фирмы TRADOS. Подобные программы используют в основном профессиональные переводчики, осознавшие выигрыш от частичной автоматизации своей работы с помощью компьютера при переводе повторяющихся текстов, сходных по тематике и структуре. Основная идея Translation Memory - не переводить один и тот же текст дважды. Эта технология базируется на сравнении документа, который нужно перевести, с данными, хранящимися в предварительно созданной «входной» базе. Когда система находит фрагмент, соответствующий заранее определенным критериям, то его перевод берется из «выходной» базы. Получаемый в итоге текст подлежит интенсивному постредактированию </w:t>
      </w:r>
    </w:p>
    <w:p w:rsidR="007565EC" w:rsidRDefault="007565EC" w:rsidP="00AB4174">
      <w:pPr>
        <w:pStyle w:val="a6"/>
        <w:shd w:val="clear" w:color="auto" w:fill="FFFFFF"/>
        <w:spacing w:before="30" w:beforeAutospacing="0" w:after="30" w:afterAutospacing="0"/>
        <w:ind w:firstLine="709"/>
        <w:jc w:val="both"/>
        <w:rPr>
          <w:color w:val="000000"/>
          <w:sz w:val="28"/>
          <w:szCs w:val="28"/>
          <w:shd w:val="clear" w:color="auto" w:fill="FFFFFF"/>
        </w:rPr>
      </w:pPr>
      <w:r>
        <w:rPr>
          <w:color w:val="000000"/>
          <w:sz w:val="28"/>
          <w:szCs w:val="28"/>
          <w:shd w:val="clear" w:color="auto" w:fill="FFFFFF"/>
        </w:rPr>
        <w:t>Табл. 1. «Классификация систем машинного перевода»</w:t>
      </w:r>
    </w:p>
    <w:tbl>
      <w:tblPr>
        <w:tblStyle w:val="af"/>
        <w:tblW w:w="0" w:type="auto"/>
        <w:tblLook w:val="04A0"/>
      </w:tblPr>
      <w:tblGrid>
        <w:gridCol w:w="4484"/>
        <w:gridCol w:w="4484"/>
      </w:tblGrid>
      <w:tr w:rsidR="00574EEC" w:rsidTr="00574EEC">
        <w:trPr>
          <w:trHeight w:val="221"/>
        </w:trPr>
        <w:tc>
          <w:tcPr>
            <w:tcW w:w="4484" w:type="dxa"/>
          </w:tcPr>
          <w:p w:rsidR="00574EEC" w:rsidRPr="00574EEC" w:rsidRDefault="00574EEC" w:rsidP="002B4730">
            <w:pPr>
              <w:pStyle w:val="a6"/>
              <w:spacing w:before="30" w:beforeAutospacing="0" w:after="30" w:afterAutospacing="0"/>
              <w:jc w:val="both"/>
              <w:rPr>
                <w:b/>
                <w:color w:val="000000"/>
                <w:sz w:val="28"/>
                <w:szCs w:val="28"/>
                <w:shd w:val="clear" w:color="auto" w:fill="FFFFFF"/>
              </w:rPr>
            </w:pPr>
            <w:r w:rsidRPr="00574EEC">
              <w:rPr>
                <w:b/>
                <w:color w:val="000000"/>
                <w:sz w:val="28"/>
                <w:szCs w:val="28"/>
                <w:shd w:val="clear" w:color="auto" w:fill="FFFFFF"/>
              </w:rPr>
              <w:t xml:space="preserve">Системы </w:t>
            </w:r>
          </w:p>
        </w:tc>
        <w:tc>
          <w:tcPr>
            <w:tcW w:w="4484" w:type="dxa"/>
          </w:tcPr>
          <w:p w:rsidR="00574EEC" w:rsidRPr="00574EEC" w:rsidRDefault="00574EEC" w:rsidP="002B4730">
            <w:pPr>
              <w:pStyle w:val="a6"/>
              <w:spacing w:before="30" w:beforeAutospacing="0" w:after="30" w:afterAutospacing="0"/>
              <w:jc w:val="both"/>
              <w:rPr>
                <w:b/>
                <w:color w:val="000000"/>
                <w:sz w:val="28"/>
                <w:szCs w:val="28"/>
                <w:shd w:val="clear" w:color="auto" w:fill="FFFFFF"/>
              </w:rPr>
            </w:pPr>
            <w:r w:rsidRPr="00574EEC">
              <w:rPr>
                <w:b/>
                <w:color w:val="000000"/>
                <w:sz w:val="28"/>
                <w:szCs w:val="28"/>
                <w:shd w:val="clear" w:color="auto" w:fill="FFFFFF"/>
              </w:rPr>
              <w:t>Характиристика</w:t>
            </w:r>
          </w:p>
        </w:tc>
      </w:tr>
      <w:tr w:rsidR="00574EEC" w:rsidTr="00574EEC">
        <w:trPr>
          <w:trHeight w:val="1699"/>
        </w:trPr>
        <w:tc>
          <w:tcPr>
            <w:tcW w:w="4484" w:type="dxa"/>
          </w:tcPr>
          <w:p w:rsidR="00574EEC" w:rsidRPr="00574EEC" w:rsidRDefault="00574EEC" w:rsidP="00574EEC">
            <w:pPr>
              <w:pStyle w:val="a6"/>
              <w:spacing w:before="30" w:after="30"/>
              <w:jc w:val="both"/>
              <w:rPr>
                <w:color w:val="000000"/>
                <w:sz w:val="28"/>
                <w:szCs w:val="28"/>
                <w:shd w:val="clear" w:color="auto" w:fill="FFFFFF"/>
              </w:rPr>
            </w:pPr>
            <w:r w:rsidRPr="00574EEC">
              <w:rPr>
                <w:b/>
                <w:bCs/>
                <w:color w:val="000000"/>
                <w:sz w:val="28"/>
                <w:szCs w:val="28"/>
                <w:shd w:val="clear" w:color="auto" w:fill="FFFFFF"/>
              </w:rPr>
              <w:t>СПП (системы прямого перевода)</w:t>
            </w:r>
          </w:p>
          <w:p w:rsidR="00574EEC" w:rsidRPr="00574EEC" w:rsidRDefault="00574EEC" w:rsidP="00574EEC">
            <w:pPr>
              <w:pStyle w:val="a6"/>
              <w:spacing w:before="30" w:after="30"/>
              <w:jc w:val="both"/>
              <w:rPr>
                <w:color w:val="000000"/>
                <w:sz w:val="28"/>
                <w:szCs w:val="28"/>
                <w:shd w:val="clear" w:color="auto" w:fill="FFFFFF"/>
              </w:rPr>
            </w:pPr>
            <w:r w:rsidRPr="00574EEC">
              <w:rPr>
                <w:b/>
                <w:bCs/>
                <w:color w:val="000000"/>
                <w:sz w:val="28"/>
                <w:szCs w:val="28"/>
                <w:shd w:val="clear" w:color="auto" w:fill="FFFFFF"/>
              </w:rPr>
              <w:t xml:space="preserve">(IBM Mark II) </w:t>
            </w:r>
          </w:p>
          <w:p w:rsidR="00574EEC" w:rsidRDefault="00574EEC" w:rsidP="002B4730">
            <w:pPr>
              <w:pStyle w:val="a6"/>
              <w:spacing w:before="30" w:beforeAutospacing="0" w:after="30" w:afterAutospacing="0"/>
              <w:jc w:val="both"/>
              <w:rPr>
                <w:color w:val="000000"/>
                <w:sz w:val="28"/>
                <w:szCs w:val="28"/>
                <w:shd w:val="clear" w:color="auto" w:fill="FFFFFF"/>
              </w:rPr>
            </w:pPr>
          </w:p>
        </w:tc>
        <w:tc>
          <w:tcPr>
            <w:tcW w:w="4484" w:type="dxa"/>
          </w:tcPr>
          <w:p w:rsidR="00574EEC" w:rsidRPr="00574EEC" w:rsidRDefault="00574EEC" w:rsidP="00574EEC">
            <w:pPr>
              <w:pStyle w:val="a6"/>
              <w:spacing w:before="30" w:after="30"/>
              <w:jc w:val="both"/>
              <w:rPr>
                <w:color w:val="000000"/>
                <w:sz w:val="28"/>
                <w:szCs w:val="28"/>
                <w:shd w:val="clear" w:color="auto" w:fill="FFFFFF"/>
              </w:rPr>
            </w:pPr>
            <w:r w:rsidRPr="00574EEC">
              <w:rPr>
                <w:color w:val="000000"/>
                <w:sz w:val="28"/>
                <w:szCs w:val="28"/>
                <w:shd w:val="clear" w:color="auto" w:fill="FFFFFF"/>
              </w:rPr>
              <w:t xml:space="preserve">Они представляли собой программно-аппаратные комплексы и анализировали текст «слово за словом» ). Возможности СПП определялись доступными размерами словарей, прямо зависящими от объема памяти компьютера. </w:t>
            </w:r>
          </w:p>
          <w:p w:rsidR="00574EEC" w:rsidRDefault="00574EEC" w:rsidP="002B4730">
            <w:pPr>
              <w:pStyle w:val="a6"/>
              <w:spacing w:before="30" w:beforeAutospacing="0" w:after="30" w:afterAutospacing="0"/>
              <w:jc w:val="both"/>
              <w:rPr>
                <w:color w:val="000000"/>
                <w:sz w:val="28"/>
                <w:szCs w:val="28"/>
                <w:shd w:val="clear" w:color="auto" w:fill="FFFFFF"/>
              </w:rPr>
            </w:pPr>
          </w:p>
        </w:tc>
      </w:tr>
      <w:tr w:rsidR="00574EEC" w:rsidTr="00574EEC">
        <w:trPr>
          <w:trHeight w:val="947"/>
        </w:trPr>
        <w:tc>
          <w:tcPr>
            <w:tcW w:w="4484" w:type="dxa"/>
          </w:tcPr>
          <w:p w:rsidR="00574EEC" w:rsidRPr="00574EEC" w:rsidRDefault="00574EEC" w:rsidP="00574EEC">
            <w:pPr>
              <w:pStyle w:val="a6"/>
              <w:spacing w:before="30" w:after="30"/>
              <w:jc w:val="both"/>
              <w:rPr>
                <w:color w:val="000000"/>
                <w:sz w:val="28"/>
                <w:szCs w:val="28"/>
                <w:shd w:val="clear" w:color="auto" w:fill="FFFFFF"/>
              </w:rPr>
            </w:pPr>
            <w:r w:rsidRPr="00574EEC">
              <w:rPr>
                <w:b/>
                <w:bCs/>
                <w:color w:val="000000"/>
                <w:sz w:val="28"/>
                <w:szCs w:val="28"/>
                <w:shd w:val="clear" w:color="auto" w:fill="FFFFFF"/>
              </w:rPr>
              <w:t xml:space="preserve">Т-системы </w:t>
            </w:r>
          </w:p>
          <w:p w:rsidR="00574EEC" w:rsidRDefault="00574EEC" w:rsidP="002B4730">
            <w:pPr>
              <w:pStyle w:val="a6"/>
              <w:spacing w:before="30" w:beforeAutospacing="0" w:after="30" w:afterAutospacing="0"/>
              <w:jc w:val="both"/>
              <w:rPr>
                <w:color w:val="000000"/>
                <w:sz w:val="28"/>
                <w:szCs w:val="28"/>
                <w:shd w:val="clear" w:color="auto" w:fill="FFFFFF"/>
              </w:rPr>
            </w:pPr>
          </w:p>
        </w:tc>
        <w:tc>
          <w:tcPr>
            <w:tcW w:w="4484" w:type="dxa"/>
          </w:tcPr>
          <w:p w:rsidR="00574EEC" w:rsidRPr="00574EEC" w:rsidRDefault="00574EEC" w:rsidP="00574EEC">
            <w:pPr>
              <w:pStyle w:val="a6"/>
              <w:spacing w:before="30" w:after="30"/>
              <w:jc w:val="both"/>
              <w:rPr>
                <w:color w:val="000000"/>
                <w:sz w:val="28"/>
                <w:szCs w:val="28"/>
                <w:shd w:val="clear" w:color="auto" w:fill="FFFFFF"/>
              </w:rPr>
            </w:pPr>
            <w:r w:rsidRPr="00574EEC">
              <w:rPr>
                <w:color w:val="000000"/>
                <w:sz w:val="28"/>
                <w:szCs w:val="28"/>
                <w:shd w:val="clear" w:color="auto" w:fill="FFFFFF"/>
              </w:rPr>
              <w:t xml:space="preserve">Они выполняли набор операций, позволяющих путем анализа переводимой фразы преобразовывать ее в синтаксическую структуру выходного предложения и </w:t>
            </w:r>
            <w:r w:rsidRPr="00574EEC">
              <w:rPr>
                <w:color w:val="000000"/>
                <w:sz w:val="28"/>
                <w:szCs w:val="28"/>
                <w:shd w:val="clear" w:color="auto" w:fill="FFFFFF"/>
              </w:rPr>
              <w:lastRenderedPageBreak/>
              <w:t xml:space="preserve">синтезировать новую фразу. </w:t>
            </w:r>
          </w:p>
          <w:p w:rsidR="00574EEC" w:rsidRDefault="00574EEC" w:rsidP="002B4730">
            <w:pPr>
              <w:pStyle w:val="a6"/>
              <w:spacing w:before="30" w:beforeAutospacing="0" w:after="30" w:afterAutospacing="0"/>
              <w:jc w:val="both"/>
              <w:rPr>
                <w:color w:val="000000"/>
                <w:sz w:val="28"/>
                <w:szCs w:val="28"/>
                <w:shd w:val="clear" w:color="auto" w:fill="FFFFFF"/>
              </w:rPr>
            </w:pPr>
          </w:p>
        </w:tc>
      </w:tr>
      <w:tr w:rsidR="00574EEC" w:rsidRPr="00574EEC" w:rsidTr="00574EEC">
        <w:trPr>
          <w:trHeight w:val="230"/>
        </w:trPr>
        <w:tc>
          <w:tcPr>
            <w:tcW w:w="4484" w:type="dxa"/>
          </w:tcPr>
          <w:p w:rsidR="00574EEC" w:rsidRPr="00574EEC" w:rsidRDefault="00574EEC" w:rsidP="00574EEC">
            <w:pPr>
              <w:pStyle w:val="a6"/>
              <w:spacing w:before="30" w:after="30"/>
              <w:jc w:val="both"/>
              <w:rPr>
                <w:color w:val="000000"/>
                <w:sz w:val="28"/>
                <w:szCs w:val="28"/>
                <w:shd w:val="clear" w:color="auto" w:fill="FFFFFF"/>
                <w:lang w:val="en-US"/>
              </w:rPr>
            </w:pPr>
            <w:r w:rsidRPr="00574EEC">
              <w:rPr>
                <w:b/>
                <w:bCs/>
                <w:color w:val="000000"/>
                <w:sz w:val="28"/>
                <w:szCs w:val="28"/>
                <w:shd w:val="clear" w:color="auto" w:fill="FFFFFF"/>
              </w:rPr>
              <w:lastRenderedPageBreak/>
              <w:t>ТМ</w:t>
            </w:r>
            <w:r w:rsidRPr="00574EEC">
              <w:rPr>
                <w:b/>
                <w:bCs/>
                <w:color w:val="000000"/>
                <w:sz w:val="28"/>
                <w:szCs w:val="28"/>
                <w:shd w:val="clear" w:color="auto" w:fill="FFFFFF"/>
                <w:lang w:val="en-US"/>
              </w:rPr>
              <w:t>-</w:t>
            </w:r>
            <w:r w:rsidRPr="00574EEC">
              <w:rPr>
                <w:b/>
                <w:bCs/>
                <w:color w:val="000000"/>
                <w:sz w:val="28"/>
                <w:szCs w:val="28"/>
                <w:shd w:val="clear" w:color="auto" w:fill="FFFFFF"/>
              </w:rPr>
              <w:t>комплексы</w:t>
            </w:r>
            <w:r w:rsidRPr="00574EEC">
              <w:rPr>
                <w:b/>
                <w:bCs/>
                <w:color w:val="000000"/>
                <w:sz w:val="28"/>
                <w:szCs w:val="28"/>
                <w:shd w:val="clear" w:color="auto" w:fill="FFFFFF"/>
                <w:lang w:val="en-US"/>
              </w:rPr>
              <w:t xml:space="preserve"> (METEO; Translations Workbench ) </w:t>
            </w:r>
          </w:p>
          <w:p w:rsidR="00574EEC" w:rsidRPr="00574EEC" w:rsidRDefault="00574EEC" w:rsidP="002B4730">
            <w:pPr>
              <w:pStyle w:val="a6"/>
              <w:spacing w:before="30" w:beforeAutospacing="0" w:after="30" w:afterAutospacing="0"/>
              <w:jc w:val="both"/>
              <w:rPr>
                <w:color w:val="000000"/>
                <w:sz w:val="28"/>
                <w:szCs w:val="28"/>
                <w:shd w:val="clear" w:color="auto" w:fill="FFFFFF"/>
                <w:lang w:val="en-US"/>
              </w:rPr>
            </w:pPr>
          </w:p>
        </w:tc>
        <w:tc>
          <w:tcPr>
            <w:tcW w:w="4484" w:type="dxa"/>
          </w:tcPr>
          <w:p w:rsidR="00574EEC" w:rsidRPr="00574EEC" w:rsidRDefault="00574EEC" w:rsidP="00574EEC">
            <w:pPr>
              <w:pStyle w:val="a6"/>
              <w:spacing w:before="30" w:after="30"/>
              <w:jc w:val="both"/>
              <w:rPr>
                <w:color w:val="000000"/>
                <w:sz w:val="28"/>
                <w:szCs w:val="28"/>
                <w:shd w:val="clear" w:color="auto" w:fill="FFFFFF"/>
              </w:rPr>
            </w:pPr>
            <w:r w:rsidRPr="00574EEC">
              <w:rPr>
                <w:color w:val="000000"/>
                <w:sz w:val="28"/>
                <w:szCs w:val="28"/>
                <w:shd w:val="clear" w:color="auto" w:fill="FFFFFF"/>
              </w:rPr>
              <w:t xml:space="preserve">Эта технология базируется на сравнении документа, который нужно перевести, с данными, хранящимися в предварительно созданной «входной» базе. Получаемый в итоге текст подлежит интенсивному постредактированию </w:t>
            </w:r>
          </w:p>
          <w:p w:rsidR="00574EEC" w:rsidRPr="00574EEC" w:rsidRDefault="00574EEC" w:rsidP="00574EEC">
            <w:pPr>
              <w:pStyle w:val="a6"/>
              <w:spacing w:before="30" w:after="30"/>
              <w:jc w:val="both"/>
              <w:rPr>
                <w:color w:val="000000"/>
                <w:sz w:val="28"/>
                <w:szCs w:val="28"/>
                <w:shd w:val="clear" w:color="auto" w:fill="FFFFFF"/>
                <w:lang w:val="en-US"/>
              </w:rPr>
            </w:pPr>
          </w:p>
        </w:tc>
      </w:tr>
    </w:tbl>
    <w:p w:rsidR="002B4730" w:rsidRPr="00574EEC" w:rsidRDefault="002B4730" w:rsidP="002B4730">
      <w:pPr>
        <w:pStyle w:val="a6"/>
        <w:shd w:val="clear" w:color="auto" w:fill="FFFFFF"/>
        <w:spacing w:before="30" w:beforeAutospacing="0" w:after="30" w:afterAutospacing="0"/>
        <w:jc w:val="both"/>
        <w:rPr>
          <w:color w:val="000000"/>
          <w:sz w:val="28"/>
          <w:szCs w:val="28"/>
          <w:shd w:val="clear" w:color="auto" w:fill="FFFFFF"/>
          <w:lang w:val="en-US"/>
        </w:rPr>
      </w:pPr>
    </w:p>
    <w:p w:rsidR="002B4730" w:rsidRPr="00D76A2F" w:rsidRDefault="00574EEC" w:rsidP="002B4730">
      <w:pPr>
        <w:pStyle w:val="a6"/>
        <w:shd w:val="clear" w:color="auto" w:fill="FFFFFF"/>
        <w:spacing w:before="30" w:beforeAutospacing="0" w:after="30" w:afterAutospacing="0"/>
        <w:jc w:val="both"/>
        <w:rPr>
          <w:rFonts w:ascii="Roboto-Regular" w:hAnsi="Roboto-Regular"/>
          <w:color w:val="000000"/>
          <w:sz w:val="28"/>
          <w:szCs w:val="28"/>
        </w:rPr>
      </w:pPr>
      <w:r>
        <w:rPr>
          <w:rFonts w:ascii="Roboto-Regular" w:hAnsi="Roboto-Regular"/>
          <w:b/>
          <w:bCs/>
          <w:color w:val="000000"/>
          <w:sz w:val="28"/>
          <w:szCs w:val="28"/>
        </w:rPr>
        <w:t>3.</w:t>
      </w:r>
      <w:r w:rsidR="002B4730" w:rsidRPr="00D76A2F">
        <w:rPr>
          <w:rFonts w:ascii="Roboto-Regular" w:hAnsi="Roboto-Regular"/>
          <w:b/>
          <w:bCs/>
          <w:color w:val="000000"/>
          <w:sz w:val="28"/>
          <w:szCs w:val="28"/>
        </w:rPr>
        <w:t xml:space="preserve"> Электронные словари</w:t>
      </w:r>
    </w:p>
    <w:p w:rsidR="002B4730" w:rsidRPr="00D76A2F" w:rsidRDefault="002B4730" w:rsidP="002B4730">
      <w:pPr>
        <w:pStyle w:val="a6"/>
        <w:shd w:val="clear" w:color="auto" w:fill="FFFFFF"/>
        <w:spacing w:before="30" w:beforeAutospacing="0" w:after="30" w:afterAutospacing="0"/>
        <w:jc w:val="both"/>
        <w:rPr>
          <w:rFonts w:ascii="Roboto-Regular" w:hAnsi="Roboto-Regular"/>
          <w:color w:val="000000"/>
          <w:sz w:val="28"/>
          <w:szCs w:val="28"/>
        </w:rPr>
      </w:pPr>
      <w:r w:rsidRPr="00D76A2F">
        <w:rPr>
          <w:rFonts w:ascii="Roboto-Regular" w:hAnsi="Roboto-Regular"/>
          <w:color w:val="000000"/>
          <w:sz w:val="28"/>
          <w:szCs w:val="28"/>
        </w:rPr>
        <w:t>Электронные словари (ЭС) начали разрабатываться значительно раньше, чем альтернативные им системы МП, поэтому в настоящее время на рынке программного обеспечения имеется чрезвычайно широкий выбор словарей - от самых простейших (например, DIC) до мощных систем, объединяющих в одной программной оболочке несколько лексических баз данных - специализированных тематических словарей, последовательность подключения которых определяется пользователем (LINGVO). Выбор того или иного программного продукта зависит исключительно от аппаратных возможностей компьютера, которым располагает пользователь, финансовых соображений и конкретных условий, в которых работает переводчик.</w:t>
      </w:r>
    </w:p>
    <w:p w:rsidR="002B4730" w:rsidRPr="00D76A2F" w:rsidRDefault="002B4730" w:rsidP="002B4730">
      <w:pPr>
        <w:pStyle w:val="a6"/>
        <w:shd w:val="clear" w:color="auto" w:fill="FFFFFF"/>
        <w:spacing w:before="30" w:beforeAutospacing="0" w:after="30" w:afterAutospacing="0"/>
        <w:jc w:val="both"/>
        <w:rPr>
          <w:rFonts w:ascii="Roboto-Regular" w:hAnsi="Roboto-Regular"/>
          <w:color w:val="000000"/>
          <w:sz w:val="28"/>
          <w:szCs w:val="28"/>
        </w:rPr>
      </w:pPr>
      <w:r w:rsidRPr="00D76A2F">
        <w:rPr>
          <w:rFonts w:ascii="Roboto-Regular" w:hAnsi="Roboto-Regular"/>
          <w:color w:val="000000"/>
          <w:sz w:val="28"/>
          <w:szCs w:val="28"/>
        </w:rPr>
        <w:t>Потенциальную аудиторию этих программ можно определить совершенно точно - это учащиеся и студенты, использующие словарь как одно из пособий при изучении иностранного языка, а также домашние и бизнес-пользователи, которым нужен универсальный и простой в применении словарь-справочник для эпизодического перевода деловых бумаг и корреспонденции.</w:t>
      </w:r>
    </w:p>
    <w:p w:rsidR="002B4730" w:rsidRPr="00D76A2F" w:rsidRDefault="002B4730" w:rsidP="002B4730">
      <w:pPr>
        <w:pStyle w:val="a6"/>
        <w:shd w:val="clear" w:color="auto" w:fill="FFFFFF"/>
        <w:spacing w:before="30" w:beforeAutospacing="0" w:after="30" w:afterAutospacing="0"/>
        <w:jc w:val="both"/>
        <w:rPr>
          <w:rFonts w:ascii="Roboto-Regular" w:hAnsi="Roboto-Regular"/>
          <w:color w:val="000000"/>
          <w:sz w:val="28"/>
          <w:szCs w:val="28"/>
        </w:rPr>
      </w:pPr>
      <w:r w:rsidRPr="00D76A2F">
        <w:rPr>
          <w:rFonts w:ascii="Roboto-Regular" w:hAnsi="Roboto-Regular"/>
          <w:color w:val="000000"/>
          <w:sz w:val="28"/>
          <w:szCs w:val="28"/>
        </w:rPr>
        <w:t>Ниже представлена классификация электронных словарей по их основным техническим и эксплуатационным характеристикам. Всю совокупность ЭС можно подр</w:t>
      </w:r>
      <w:r>
        <w:rPr>
          <w:rFonts w:ascii="Roboto-Regular" w:hAnsi="Roboto-Regular"/>
          <w:color w:val="000000"/>
          <w:sz w:val="28"/>
          <w:szCs w:val="28"/>
        </w:rPr>
        <w:t>азделить по следующим критериям:</w:t>
      </w:r>
    </w:p>
    <w:p w:rsidR="002B4730" w:rsidRPr="00D76A2F" w:rsidRDefault="002B4730" w:rsidP="002B4730">
      <w:pPr>
        <w:pStyle w:val="a6"/>
        <w:shd w:val="clear" w:color="auto" w:fill="FFFFFF"/>
        <w:spacing w:before="30" w:beforeAutospacing="0" w:after="30" w:afterAutospacing="0"/>
        <w:jc w:val="both"/>
        <w:rPr>
          <w:rFonts w:ascii="Roboto-Regular" w:hAnsi="Roboto-Regular"/>
          <w:color w:val="000000"/>
          <w:sz w:val="28"/>
          <w:szCs w:val="28"/>
        </w:rPr>
      </w:pPr>
      <w:r w:rsidRPr="00D76A2F">
        <w:rPr>
          <w:rFonts w:ascii="Roboto-Regular" w:hAnsi="Roboto-Regular"/>
          <w:color w:val="000000"/>
          <w:sz w:val="28"/>
          <w:szCs w:val="28"/>
        </w:rPr>
        <w:t>1. По используемой операционной системе. Наиболее простые электронные словари (DIC) работают под управлением ОС MS-DOS, начиная с версий 2.21 и 3.30, что позволяет их использовать практически на любых IBM-совместимых персональных компьютерах, включая XT, АТ-286. Наиболее сложные многооконные и многофункциональные ЭС, позволяющие в одной оболочке подключать различные тематические базы данных, работают под управлением ОС WINDOWS 3.11, WINDOWS NT, WINDOWS 95 и т.д. Естественно, что для их успешного функционирования необходим более мощный компьютер (типа AT-486DX) с оперативной памятью не менее 8 МБ.</w:t>
      </w:r>
    </w:p>
    <w:p w:rsidR="002B4730" w:rsidRPr="00D76A2F" w:rsidRDefault="002B4730" w:rsidP="002B4730">
      <w:pPr>
        <w:pStyle w:val="a6"/>
        <w:shd w:val="clear" w:color="auto" w:fill="FFFFFF"/>
        <w:spacing w:before="30" w:beforeAutospacing="0" w:after="30" w:afterAutospacing="0"/>
        <w:jc w:val="both"/>
        <w:rPr>
          <w:rFonts w:ascii="Roboto-Regular" w:hAnsi="Roboto-Regular"/>
          <w:color w:val="000000"/>
          <w:sz w:val="28"/>
          <w:szCs w:val="28"/>
        </w:rPr>
      </w:pPr>
      <w:r w:rsidRPr="00D76A2F">
        <w:rPr>
          <w:rFonts w:ascii="Roboto-Regular" w:hAnsi="Roboto-Regular"/>
          <w:color w:val="000000"/>
          <w:sz w:val="28"/>
          <w:szCs w:val="28"/>
        </w:rPr>
        <w:lastRenderedPageBreak/>
        <w:t>2. По способу загрузки. Можно подразделить на нерезидентные и резидентные. К первым относятся простейшие программы (например, подстрочечный словарь DIC), которые работают только в собственной среде и не вызываются из других оболочек, например из текстовых редакторов. В большинстве случаев они функционируют в режиме автоматического ("пакетного") перевода. Вторые загружают свое ядро в оперативную память компьютера (например, "LINGVO for DOS") и могут вызываться в любой момент работы компьютера, например из любого текстового редактора, при помощи нажатия комбинации "горячих клавиш" - клавиш оперативного вызова. Эти словари обеспечивают работу переводчика в интерактивном режиме.</w:t>
      </w:r>
    </w:p>
    <w:p w:rsidR="002B4730" w:rsidRPr="00D76A2F" w:rsidRDefault="002B4730" w:rsidP="002B4730">
      <w:pPr>
        <w:pStyle w:val="a6"/>
        <w:shd w:val="clear" w:color="auto" w:fill="FFFFFF"/>
        <w:spacing w:before="30" w:beforeAutospacing="0" w:after="30" w:afterAutospacing="0"/>
        <w:jc w:val="both"/>
        <w:rPr>
          <w:rFonts w:ascii="Roboto-Regular" w:hAnsi="Roboto-Regular"/>
          <w:color w:val="000000"/>
          <w:sz w:val="28"/>
          <w:szCs w:val="28"/>
        </w:rPr>
      </w:pPr>
      <w:r w:rsidRPr="00D76A2F">
        <w:rPr>
          <w:rFonts w:ascii="Roboto-Regular" w:hAnsi="Roboto-Regular"/>
          <w:color w:val="000000"/>
          <w:sz w:val="28"/>
          <w:szCs w:val="28"/>
        </w:rPr>
        <w:t>3. По количеству подключаемых словарных баз (словарей). Ранние версии ЭС позволяли подключать только один словарь. Современные программы, например "Система электронных словарей LINGVO", независимо от того в какой ОС они работают, позволяют подключать до нескольких десятков словарных баз и устанавливать приоритет последних.</w:t>
      </w:r>
    </w:p>
    <w:p w:rsidR="002B4730" w:rsidRPr="00D76A2F" w:rsidRDefault="002B4730" w:rsidP="002B4730">
      <w:pPr>
        <w:pStyle w:val="a6"/>
        <w:shd w:val="clear" w:color="auto" w:fill="FFFFFF"/>
        <w:spacing w:before="30" w:beforeAutospacing="0" w:after="30" w:afterAutospacing="0"/>
        <w:jc w:val="both"/>
        <w:rPr>
          <w:rFonts w:ascii="Roboto-Regular" w:hAnsi="Roboto-Regular"/>
          <w:color w:val="000000"/>
          <w:sz w:val="28"/>
          <w:szCs w:val="28"/>
        </w:rPr>
      </w:pPr>
      <w:r w:rsidRPr="00D76A2F">
        <w:rPr>
          <w:rFonts w:ascii="Roboto-Regular" w:hAnsi="Roboto-Regular"/>
          <w:color w:val="000000"/>
          <w:sz w:val="28"/>
          <w:szCs w:val="28"/>
        </w:rPr>
        <w:t>4. По возможностям расширения словарной базы. Устаревшие ЭС не имели возможности расширения словарных баз пользователем, современные версии, например LINGVO 4.6 и выше, имеют специальные утилиты для создания пользователем собственных и расширения существующих словарей.</w:t>
      </w:r>
    </w:p>
    <w:p w:rsidR="002B4730" w:rsidRPr="00D76A2F" w:rsidRDefault="002B4730" w:rsidP="002B4730">
      <w:pPr>
        <w:pStyle w:val="a6"/>
        <w:shd w:val="clear" w:color="auto" w:fill="FFFFFF"/>
        <w:spacing w:before="30" w:beforeAutospacing="0" w:after="30" w:afterAutospacing="0"/>
        <w:jc w:val="both"/>
        <w:rPr>
          <w:rFonts w:ascii="Roboto-Regular" w:hAnsi="Roboto-Regular"/>
          <w:color w:val="000000"/>
          <w:sz w:val="28"/>
          <w:szCs w:val="28"/>
        </w:rPr>
      </w:pPr>
      <w:r w:rsidRPr="00D76A2F">
        <w:rPr>
          <w:rFonts w:ascii="Roboto-Regular" w:hAnsi="Roboto-Regular"/>
          <w:color w:val="000000"/>
          <w:sz w:val="28"/>
          <w:szCs w:val="28"/>
        </w:rPr>
        <w:t>5. По режиму перевода. Можно выделить два основных режима перевода: автоматический пакетный (подстрочечный) и интерактивный (режим "запрос - ответ").</w:t>
      </w:r>
    </w:p>
    <w:p w:rsidR="002B4730" w:rsidRPr="00D76A2F" w:rsidRDefault="002B4730" w:rsidP="002B4730">
      <w:pPr>
        <w:pStyle w:val="a6"/>
        <w:shd w:val="clear" w:color="auto" w:fill="FFFFFF"/>
        <w:spacing w:before="30" w:beforeAutospacing="0" w:after="30" w:afterAutospacing="0"/>
        <w:jc w:val="both"/>
        <w:rPr>
          <w:rFonts w:ascii="Roboto-Regular" w:hAnsi="Roboto-Regular"/>
          <w:color w:val="000000"/>
          <w:sz w:val="28"/>
          <w:szCs w:val="28"/>
        </w:rPr>
      </w:pPr>
      <w:r w:rsidRPr="00D76A2F">
        <w:rPr>
          <w:rFonts w:ascii="Roboto-Regular" w:hAnsi="Roboto-Regular"/>
          <w:color w:val="000000"/>
          <w:sz w:val="28"/>
          <w:szCs w:val="28"/>
        </w:rPr>
        <w:t>В первом случае программа вызывается с указанием имени текстового файла, который необходимо перевести, или маски для целой группы текстовых файлов, предназначенных для перевода. Далее автоматически, без участия переводчика, производится прямой перевод каждого отдельного слова с выводом на экран монитора или на печатающее устройство только переведенных слов или исходного текста, под каждым пере</w:t>
      </w:r>
      <w:r w:rsidRPr="00D76A2F">
        <w:rPr>
          <w:rFonts w:ascii="Roboto-Regular" w:hAnsi="Roboto-Regular"/>
          <w:color w:val="000000"/>
          <w:sz w:val="28"/>
          <w:szCs w:val="28"/>
        </w:rPr>
        <w:softHyphen/>
        <w:t>веденным словом которого будет стоять его значение на русском языке, под теми словами, которых не оказалось в ЭС обычно ставится знак "?". Такой режим называется подстрочечным. Словарные базы подобных ЭС весьма ограниченны, качество перевода оставляет желать лучшего. Подобные программные продукты вряд ли смогут оказать помощь профессиональному переводчику.</w:t>
      </w:r>
    </w:p>
    <w:p w:rsidR="002B4730" w:rsidRPr="00D76A2F" w:rsidRDefault="002B4730" w:rsidP="002B4730">
      <w:pPr>
        <w:pStyle w:val="a6"/>
        <w:shd w:val="clear" w:color="auto" w:fill="FFFFFF"/>
        <w:spacing w:before="30" w:beforeAutospacing="0" w:after="30" w:afterAutospacing="0"/>
        <w:jc w:val="both"/>
        <w:rPr>
          <w:rFonts w:ascii="Roboto-Regular" w:hAnsi="Roboto-Regular"/>
          <w:color w:val="000000"/>
          <w:sz w:val="28"/>
          <w:szCs w:val="28"/>
        </w:rPr>
      </w:pPr>
      <w:r w:rsidRPr="00D76A2F">
        <w:rPr>
          <w:rFonts w:ascii="Roboto-Regular" w:hAnsi="Roboto-Regular"/>
          <w:color w:val="000000"/>
          <w:sz w:val="28"/>
          <w:szCs w:val="28"/>
        </w:rPr>
        <w:t xml:space="preserve">Во втором случае программа работает следующим образом. После загрузки резидентной части программы в оперативную память компьютера, пользователь, работая, например, в текстовом редакторе либо непосредственно в оболочке словаря, вводит с клавиатуры неизвестное слово на языке оригинала, а затем, выделив его, чаще при помощи "мыши", нажатием комбинации "горячих клавиш" активизирует ЭС, который заменяет текст оригинала на русскоязычный перевод. Время доступа к переводу составляет примерно 0,2 секунды, что значительно ускоряет работу </w:t>
      </w:r>
      <w:r w:rsidRPr="00D76A2F">
        <w:rPr>
          <w:rFonts w:ascii="Roboto-Regular" w:hAnsi="Roboto-Regular"/>
          <w:color w:val="000000"/>
          <w:sz w:val="28"/>
          <w:szCs w:val="28"/>
        </w:rPr>
        <w:lastRenderedPageBreak/>
        <w:t xml:space="preserve">переводчика. Именно такие электронные словари, с учетом возможности расширения и одновременного подключения нескольких словарных баз, </w:t>
      </w:r>
    </w:p>
    <w:p w:rsidR="002B4730" w:rsidRDefault="002B4730" w:rsidP="002B4730">
      <w:pPr>
        <w:pStyle w:val="a6"/>
        <w:shd w:val="clear" w:color="auto" w:fill="FFFFFF"/>
        <w:spacing w:before="30" w:beforeAutospacing="0" w:after="30" w:afterAutospacing="0"/>
        <w:jc w:val="both"/>
        <w:rPr>
          <w:rFonts w:ascii="Roboto-Regular" w:hAnsi="Roboto-Regular"/>
          <w:color w:val="000000"/>
          <w:sz w:val="28"/>
          <w:szCs w:val="28"/>
        </w:rPr>
      </w:pPr>
      <w:r w:rsidRPr="00D76A2F">
        <w:rPr>
          <w:rFonts w:ascii="Roboto-Regular" w:hAnsi="Roboto-Regular"/>
          <w:color w:val="000000"/>
          <w:sz w:val="28"/>
          <w:szCs w:val="28"/>
        </w:rPr>
        <w:t xml:space="preserve">могут значительно облегчить и ускорить работу переводчика любого уровня </w:t>
      </w:r>
      <w:r>
        <w:rPr>
          <w:rFonts w:ascii="Roboto-Regular" w:hAnsi="Roboto-Regular"/>
          <w:color w:val="000000"/>
          <w:sz w:val="28"/>
          <w:szCs w:val="28"/>
        </w:rPr>
        <w:t>.</w:t>
      </w:r>
    </w:p>
    <w:p w:rsidR="00574EEC" w:rsidRDefault="00574EEC" w:rsidP="00574EEC">
      <w:pPr>
        <w:pStyle w:val="a6"/>
        <w:shd w:val="clear" w:color="auto" w:fill="FFFFFF"/>
        <w:spacing w:before="30" w:beforeAutospacing="0" w:after="30" w:afterAutospacing="0"/>
        <w:rPr>
          <w:rFonts w:ascii="Roboto-Regular" w:hAnsi="Roboto-Regular"/>
          <w:color w:val="000000"/>
          <w:sz w:val="28"/>
          <w:szCs w:val="28"/>
        </w:rPr>
      </w:pPr>
      <w:r>
        <w:rPr>
          <w:rFonts w:ascii="Roboto-Regular" w:hAnsi="Roboto-Regular"/>
          <w:color w:val="000000"/>
          <w:sz w:val="28"/>
          <w:szCs w:val="28"/>
        </w:rPr>
        <w:t xml:space="preserve">Табл. 2. </w:t>
      </w:r>
      <w:r>
        <w:rPr>
          <w:rFonts w:ascii="Roboto-Regular" w:hAnsi="Roboto-Regular" w:hint="eastAsia"/>
          <w:color w:val="000000"/>
          <w:sz w:val="28"/>
          <w:szCs w:val="28"/>
        </w:rPr>
        <w:t>«</w:t>
      </w:r>
      <w:r>
        <w:rPr>
          <w:rFonts w:ascii="Roboto-Regular" w:hAnsi="Roboto-Regular"/>
          <w:color w:val="000000"/>
          <w:sz w:val="28"/>
          <w:szCs w:val="28"/>
        </w:rPr>
        <w:t>Классификация электронных словарей</w:t>
      </w:r>
      <w:r>
        <w:rPr>
          <w:rFonts w:ascii="Roboto-Regular" w:hAnsi="Roboto-Regular" w:hint="eastAsia"/>
          <w:color w:val="000000"/>
          <w:sz w:val="28"/>
          <w:szCs w:val="28"/>
        </w:rPr>
        <w:t>»</w:t>
      </w:r>
    </w:p>
    <w:tbl>
      <w:tblPr>
        <w:tblStyle w:val="af"/>
        <w:tblW w:w="0" w:type="auto"/>
        <w:tblLook w:val="04A0"/>
      </w:tblPr>
      <w:tblGrid>
        <w:gridCol w:w="4785"/>
        <w:gridCol w:w="4785"/>
      </w:tblGrid>
      <w:tr w:rsidR="00574EEC" w:rsidTr="00574EEC">
        <w:tc>
          <w:tcPr>
            <w:tcW w:w="4785" w:type="dxa"/>
          </w:tcPr>
          <w:p w:rsidR="00574EEC" w:rsidRDefault="00574EEC" w:rsidP="002B4730">
            <w:pPr>
              <w:pStyle w:val="a6"/>
              <w:spacing w:before="30" w:beforeAutospacing="0" w:after="30" w:afterAutospacing="0"/>
              <w:jc w:val="both"/>
              <w:rPr>
                <w:rFonts w:ascii="Roboto-Regular" w:hAnsi="Roboto-Regular"/>
                <w:color w:val="000000"/>
                <w:sz w:val="28"/>
                <w:szCs w:val="28"/>
              </w:rPr>
            </w:pPr>
            <w:r>
              <w:rPr>
                <w:rFonts w:ascii="Roboto-Regular" w:hAnsi="Roboto-Regular"/>
                <w:color w:val="000000"/>
                <w:sz w:val="28"/>
                <w:szCs w:val="28"/>
              </w:rPr>
              <w:t>Критерии</w:t>
            </w:r>
          </w:p>
        </w:tc>
        <w:tc>
          <w:tcPr>
            <w:tcW w:w="4785" w:type="dxa"/>
          </w:tcPr>
          <w:p w:rsidR="00574EEC" w:rsidRDefault="00574EEC" w:rsidP="002B4730">
            <w:pPr>
              <w:pStyle w:val="a6"/>
              <w:spacing w:before="30" w:beforeAutospacing="0" w:after="30" w:afterAutospacing="0"/>
              <w:jc w:val="both"/>
              <w:rPr>
                <w:rFonts w:ascii="Roboto-Regular" w:hAnsi="Roboto-Regular"/>
                <w:color w:val="000000"/>
                <w:sz w:val="28"/>
                <w:szCs w:val="28"/>
              </w:rPr>
            </w:pPr>
            <w:r>
              <w:rPr>
                <w:rFonts w:ascii="Roboto-Regular" w:hAnsi="Roboto-Regular"/>
                <w:color w:val="000000"/>
                <w:sz w:val="28"/>
                <w:szCs w:val="28"/>
              </w:rPr>
              <w:t>ЭС</w:t>
            </w:r>
          </w:p>
        </w:tc>
      </w:tr>
      <w:tr w:rsidR="00574EEC" w:rsidTr="00574EEC">
        <w:tc>
          <w:tcPr>
            <w:tcW w:w="4785" w:type="dxa"/>
          </w:tcPr>
          <w:p w:rsidR="00574EEC" w:rsidRPr="00574EEC" w:rsidRDefault="00574EEC" w:rsidP="00574EEC">
            <w:pPr>
              <w:pStyle w:val="a6"/>
              <w:spacing w:before="30" w:after="30"/>
              <w:jc w:val="both"/>
              <w:rPr>
                <w:rFonts w:ascii="Roboto-Regular" w:hAnsi="Roboto-Regular"/>
                <w:color w:val="000000"/>
                <w:sz w:val="28"/>
                <w:szCs w:val="28"/>
              </w:rPr>
            </w:pPr>
            <w:r w:rsidRPr="00574EEC">
              <w:rPr>
                <w:rFonts w:ascii="Roboto-Regular" w:hAnsi="Roboto-Regular"/>
                <w:color w:val="000000"/>
                <w:sz w:val="28"/>
                <w:szCs w:val="28"/>
              </w:rPr>
              <w:t xml:space="preserve">1. По используемой операционной системе. </w:t>
            </w:r>
          </w:p>
          <w:p w:rsidR="00574EEC" w:rsidRDefault="00574EEC" w:rsidP="002B4730">
            <w:pPr>
              <w:pStyle w:val="a6"/>
              <w:spacing w:before="30" w:beforeAutospacing="0" w:after="30" w:afterAutospacing="0"/>
              <w:jc w:val="both"/>
              <w:rPr>
                <w:rFonts w:ascii="Roboto-Regular" w:hAnsi="Roboto-Regular"/>
                <w:color w:val="000000"/>
                <w:sz w:val="28"/>
                <w:szCs w:val="28"/>
              </w:rPr>
            </w:pPr>
          </w:p>
        </w:tc>
        <w:tc>
          <w:tcPr>
            <w:tcW w:w="4785" w:type="dxa"/>
          </w:tcPr>
          <w:p w:rsidR="00000000" w:rsidRPr="00574EEC" w:rsidRDefault="00EE4C0F" w:rsidP="00574EEC">
            <w:pPr>
              <w:pStyle w:val="a6"/>
              <w:numPr>
                <w:ilvl w:val="0"/>
                <w:numId w:val="45"/>
              </w:numPr>
              <w:spacing w:before="30" w:after="30"/>
              <w:jc w:val="both"/>
              <w:rPr>
                <w:rFonts w:ascii="Roboto-Regular" w:hAnsi="Roboto-Regular"/>
                <w:color w:val="000000"/>
                <w:sz w:val="28"/>
                <w:szCs w:val="28"/>
              </w:rPr>
            </w:pPr>
            <w:r w:rsidRPr="00574EEC">
              <w:rPr>
                <w:rFonts w:ascii="Roboto-Regular" w:hAnsi="Roboto-Regular"/>
                <w:color w:val="000000"/>
                <w:sz w:val="28"/>
                <w:szCs w:val="28"/>
              </w:rPr>
              <w:t xml:space="preserve">Наиболее </w:t>
            </w:r>
            <w:r w:rsidRPr="00574EEC">
              <w:rPr>
                <w:rFonts w:ascii="Roboto-Regular" w:hAnsi="Roboto-Regular"/>
                <w:color w:val="000000"/>
                <w:sz w:val="28"/>
                <w:szCs w:val="28"/>
              </w:rPr>
              <w:t>простые электронные словари (DIC) работают под управлением ОС MS-DOS</w:t>
            </w:r>
          </w:p>
          <w:p w:rsidR="00000000" w:rsidRPr="00574EEC" w:rsidRDefault="00EE4C0F" w:rsidP="00574EEC">
            <w:pPr>
              <w:pStyle w:val="a6"/>
              <w:numPr>
                <w:ilvl w:val="0"/>
                <w:numId w:val="45"/>
              </w:numPr>
              <w:spacing w:before="30" w:after="30"/>
              <w:jc w:val="both"/>
              <w:rPr>
                <w:rFonts w:ascii="Roboto-Regular" w:hAnsi="Roboto-Regular"/>
                <w:color w:val="000000"/>
                <w:sz w:val="28"/>
                <w:szCs w:val="28"/>
              </w:rPr>
            </w:pPr>
            <w:r w:rsidRPr="00574EEC">
              <w:rPr>
                <w:rFonts w:ascii="Roboto-Regular" w:hAnsi="Roboto-Regular"/>
                <w:color w:val="000000"/>
                <w:sz w:val="28"/>
                <w:szCs w:val="28"/>
              </w:rPr>
              <w:t xml:space="preserve">Наиболее сложные многооконные и многофункциональные ЭС работают под управлением ОС WINDOWS 3.11, WINDOWS NT, WINDOWS 95 </w:t>
            </w:r>
          </w:p>
          <w:p w:rsidR="00574EEC" w:rsidRDefault="00574EEC" w:rsidP="002B4730">
            <w:pPr>
              <w:pStyle w:val="a6"/>
              <w:spacing w:before="30" w:beforeAutospacing="0" w:after="30" w:afterAutospacing="0"/>
              <w:jc w:val="both"/>
              <w:rPr>
                <w:rFonts w:ascii="Roboto-Regular" w:hAnsi="Roboto-Regular"/>
                <w:color w:val="000000"/>
                <w:sz w:val="28"/>
                <w:szCs w:val="28"/>
              </w:rPr>
            </w:pPr>
          </w:p>
        </w:tc>
      </w:tr>
      <w:tr w:rsidR="00574EEC" w:rsidTr="00574EEC">
        <w:tc>
          <w:tcPr>
            <w:tcW w:w="4785" w:type="dxa"/>
          </w:tcPr>
          <w:p w:rsidR="00574EEC" w:rsidRPr="00574EEC" w:rsidRDefault="00574EEC" w:rsidP="00574EEC">
            <w:pPr>
              <w:pStyle w:val="a6"/>
              <w:spacing w:before="30" w:after="30"/>
              <w:jc w:val="both"/>
              <w:rPr>
                <w:rFonts w:ascii="Roboto-Regular" w:hAnsi="Roboto-Regular"/>
                <w:color w:val="000000"/>
                <w:sz w:val="28"/>
                <w:szCs w:val="28"/>
              </w:rPr>
            </w:pPr>
            <w:r w:rsidRPr="00574EEC">
              <w:rPr>
                <w:rFonts w:ascii="Roboto-Regular" w:hAnsi="Roboto-Regular"/>
                <w:color w:val="000000"/>
                <w:sz w:val="28"/>
                <w:szCs w:val="28"/>
              </w:rPr>
              <w:t xml:space="preserve">2. По способу загрузки. </w:t>
            </w:r>
          </w:p>
          <w:p w:rsidR="00574EEC" w:rsidRDefault="00574EEC" w:rsidP="002B4730">
            <w:pPr>
              <w:pStyle w:val="a6"/>
              <w:spacing w:before="30" w:beforeAutospacing="0" w:after="30" w:afterAutospacing="0"/>
              <w:jc w:val="both"/>
              <w:rPr>
                <w:rFonts w:ascii="Roboto-Regular" w:hAnsi="Roboto-Regular"/>
                <w:color w:val="000000"/>
                <w:sz w:val="28"/>
                <w:szCs w:val="28"/>
              </w:rPr>
            </w:pPr>
          </w:p>
        </w:tc>
        <w:tc>
          <w:tcPr>
            <w:tcW w:w="4785" w:type="dxa"/>
          </w:tcPr>
          <w:p w:rsidR="00000000" w:rsidRPr="00574EEC" w:rsidRDefault="00EE4C0F" w:rsidP="00574EEC">
            <w:pPr>
              <w:pStyle w:val="a6"/>
              <w:numPr>
                <w:ilvl w:val="0"/>
                <w:numId w:val="46"/>
              </w:numPr>
              <w:spacing w:before="30" w:after="30"/>
              <w:jc w:val="both"/>
              <w:rPr>
                <w:rFonts w:ascii="Roboto-Regular" w:hAnsi="Roboto-Regular"/>
                <w:color w:val="000000"/>
                <w:sz w:val="28"/>
                <w:szCs w:val="28"/>
              </w:rPr>
            </w:pPr>
            <w:r w:rsidRPr="00574EEC">
              <w:rPr>
                <w:rFonts w:ascii="Roboto-Regular" w:hAnsi="Roboto-Regular"/>
                <w:color w:val="000000"/>
                <w:sz w:val="28"/>
                <w:szCs w:val="28"/>
              </w:rPr>
              <w:t>Нерезидентные (словарь DIC)</w:t>
            </w:r>
          </w:p>
          <w:p w:rsidR="00000000" w:rsidRPr="00574EEC" w:rsidRDefault="00EE4C0F" w:rsidP="00574EEC">
            <w:pPr>
              <w:pStyle w:val="a6"/>
              <w:numPr>
                <w:ilvl w:val="0"/>
                <w:numId w:val="46"/>
              </w:numPr>
              <w:spacing w:before="30" w:after="30"/>
              <w:jc w:val="both"/>
              <w:rPr>
                <w:rFonts w:ascii="Roboto-Regular" w:hAnsi="Roboto-Regular"/>
                <w:color w:val="000000"/>
                <w:sz w:val="28"/>
                <w:szCs w:val="28"/>
              </w:rPr>
            </w:pPr>
            <w:r w:rsidRPr="00574EEC">
              <w:rPr>
                <w:rFonts w:ascii="Roboto-Regular" w:hAnsi="Roboto-Regular"/>
                <w:color w:val="000000"/>
                <w:sz w:val="28"/>
                <w:szCs w:val="28"/>
              </w:rPr>
              <w:t>Резиден</w:t>
            </w:r>
            <w:r w:rsidRPr="00574EEC">
              <w:rPr>
                <w:rFonts w:ascii="Roboto-Regular" w:hAnsi="Roboto-Regular"/>
                <w:color w:val="000000"/>
                <w:sz w:val="28"/>
                <w:szCs w:val="28"/>
              </w:rPr>
              <w:t xml:space="preserve">тные (словарь LINGVO for DOS) </w:t>
            </w:r>
          </w:p>
          <w:p w:rsidR="00574EEC" w:rsidRDefault="00574EEC" w:rsidP="002B4730">
            <w:pPr>
              <w:pStyle w:val="a6"/>
              <w:spacing w:before="30" w:beforeAutospacing="0" w:after="30" w:afterAutospacing="0"/>
              <w:jc w:val="both"/>
              <w:rPr>
                <w:rFonts w:ascii="Roboto-Regular" w:hAnsi="Roboto-Regular"/>
                <w:color w:val="000000"/>
                <w:sz w:val="28"/>
                <w:szCs w:val="28"/>
              </w:rPr>
            </w:pPr>
          </w:p>
        </w:tc>
      </w:tr>
      <w:tr w:rsidR="00574EEC" w:rsidTr="00574EEC">
        <w:tc>
          <w:tcPr>
            <w:tcW w:w="4785" w:type="dxa"/>
          </w:tcPr>
          <w:p w:rsidR="00574EEC" w:rsidRPr="00574EEC" w:rsidRDefault="00574EEC" w:rsidP="00574EEC">
            <w:pPr>
              <w:pStyle w:val="a6"/>
              <w:spacing w:before="30" w:after="30"/>
              <w:jc w:val="both"/>
              <w:rPr>
                <w:rFonts w:ascii="Roboto-Regular" w:hAnsi="Roboto-Regular"/>
                <w:color w:val="000000"/>
                <w:sz w:val="28"/>
                <w:szCs w:val="28"/>
              </w:rPr>
            </w:pPr>
            <w:r w:rsidRPr="00574EEC">
              <w:rPr>
                <w:rFonts w:ascii="Roboto-Regular" w:hAnsi="Roboto-Regular"/>
                <w:color w:val="000000"/>
                <w:sz w:val="28"/>
                <w:szCs w:val="28"/>
              </w:rPr>
              <w:t xml:space="preserve">3. По количеству подключаемых словарных баз (словарей). </w:t>
            </w:r>
          </w:p>
          <w:p w:rsidR="00574EEC" w:rsidRDefault="00574EEC" w:rsidP="002B4730">
            <w:pPr>
              <w:pStyle w:val="a6"/>
              <w:spacing w:before="30" w:beforeAutospacing="0" w:after="30" w:afterAutospacing="0"/>
              <w:jc w:val="both"/>
              <w:rPr>
                <w:rFonts w:ascii="Roboto-Regular" w:hAnsi="Roboto-Regular"/>
                <w:color w:val="000000"/>
                <w:sz w:val="28"/>
                <w:szCs w:val="28"/>
              </w:rPr>
            </w:pPr>
          </w:p>
        </w:tc>
        <w:tc>
          <w:tcPr>
            <w:tcW w:w="4785" w:type="dxa"/>
          </w:tcPr>
          <w:p w:rsidR="00000000" w:rsidRPr="00574EEC" w:rsidRDefault="00EE4C0F" w:rsidP="00574EEC">
            <w:pPr>
              <w:pStyle w:val="a6"/>
              <w:numPr>
                <w:ilvl w:val="0"/>
                <w:numId w:val="47"/>
              </w:numPr>
              <w:spacing w:before="30" w:after="30"/>
              <w:jc w:val="both"/>
              <w:rPr>
                <w:rFonts w:ascii="Roboto-Regular" w:hAnsi="Roboto-Regular"/>
                <w:color w:val="000000"/>
                <w:sz w:val="28"/>
                <w:szCs w:val="28"/>
              </w:rPr>
            </w:pPr>
            <w:r w:rsidRPr="00574EEC">
              <w:rPr>
                <w:rFonts w:ascii="Roboto-Regular" w:hAnsi="Roboto-Regular"/>
                <w:color w:val="000000"/>
                <w:sz w:val="28"/>
                <w:szCs w:val="28"/>
              </w:rPr>
              <w:t xml:space="preserve">Ранние версии ЭС позволяли подключать только один словарь. </w:t>
            </w:r>
          </w:p>
          <w:p w:rsidR="00574EEC" w:rsidRDefault="00574EEC" w:rsidP="00574EEC">
            <w:pPr>
              <w:pStyle w:val="a6"/>
              <w:numPr>
                <w:ilvl w:val="0"/>
                <w:numId w:val="47"/>
              </w:numPr>
              <w:spacing w:before="30" w:beforeAutospacing="0" w:after="30" w:afterAutospacing="0"/>
              <w:jc w:val="both"/>
              <w:rPr>
                <w:rFonts w:ascii="Roboto-Regular" w:hAnsi="Roboto-Regular"/>
                <w:color w:val="000000"/>
                <w:sz w:val="28"/>
                <w:szCs w:val="28"/>
              </w:rPr>
            </w:pPr>
            <w:r w:rsidRPr="00574EEC">
              <w:rPr>
                <w:rFonts w:ascii="Roboto-Regular" w:hAnsi="Roboto-Regular"/>
                <w:color w:val="000000"/>
                <w:sz w:val="28"/>
                <w:szCs w:val="28"/>
              </w:rPr>
              <w:t>Современные программы позволяют подключать до нескольких десятков словарных баз и устанавливать приоритет последних.</w:t>
            </w:r>
          </w:p>
        </w:tc>
      </w:tr>
      <w:tr w:rsidR="00574EEC" w:rsidTr="00574EEC">
        <w:tc>
          <w:tcPr>
            <w:tcW w:w="4785" w:type="dxa"/>
          </w:tcPr>
          <w:p w:rsidR="00574EEC" w:rsidRDefault="00574EEC" w:rsidP="00574EEC">
            <w:pPr>
              <w:pStyle w:val="a6"/>
              <w:spacing w:before="30" w:beforeAutospacing="0" w:after="30" w:afterAutospacing="0"/>
              <w:jc w:val="both"/>
              <w:rPr>
                <w:rFonts w:ascii="Roboto-Regular" w:hAnsi="Roboto-Regular"/>
                <w:color w:val="000000"/>
                <w:sz w:val="28"/>
                <w:szCs w:val="28"/>
              </w:rPr>
            </w:pPr>
            <w:r>
              <w:rPr>
                <w:rFonts w:ascii="Roboto-Regular" w:hAnsi="Roboto-Regular"/>
                <w:color w:val="000000"/>
                <w:sz w:val="28"/>
                <w:szCs w:val="28"/>
              </w:rPr>
              <w:t>4.По возможности расширения словарной базы</w:t>
            </w:r>
          </w:p>
        </w:tc>
        <w:tc>
          <w:tcPr>
            <w:tcW w:w="4785" w:type="dxa"/>
          </w:tcPr>
          <w:p w:rsidR="00000000" w:rsidRPr="00574EEC" w:rsidRDefault="00EE4C0F" w:rsidP="00574EEC">
            <w:pPr>
              <w:pStyle w:val="a6"/>
              <w:numPr>
                <w:ilvl w:val="0"/>
                <w:numId w:val="48"/>
              </w:numPr>
              <w:spacing w:before="30" w:after="30"/>
              <w:jc w:val="both"/>
              <w:rPr>
                <w:rFonts w:ascii="Roboto-Regular" w:hAnsi="Roboto-Regular"/>
                <w:color w:val="000000"/>
                <w:sz w:val="28"/>
                <w:szCs w:val="28"/>
              </w:rPr>
            </w:pPr>
            <w:r w:rsidRPr="00574EEC">
              <w:rPr>
                <w:rFonts w:ascii="Roboto-Regular" w:hAnsi="Roboto-Regular"/>
                <w:color w:val="000000"/>
                <w:sz w:val="28"/>
                <w:szCs w:val="28"/>
              </w:rPr>
              <w:t>Устаревшие ЭС не имели возможности расширения словарных баз пользователем</w:t>
            </w:r>
          </w:p>
          <w:p w:rsidR="00574EEC" w:rsidRPr="00574EEC" w:rsidRDefault="00EE4C0F" w:rsidP="002B4730">
            <w:pPr>
              <w:pStyle w:val="a6"/>
              <w:numPr>
                <w:ilvl w:val="0"/>
                <w:numId w:val="48"/>
              </w:numPr>
              <w:spacing w:before="30" w:after="30"/>
              <w:jc w:val="both"/>
              <w:rPr>
                <w:rFonts w:ascii="Roboto-Regular" w:hAnsi="Roboto-Regular"/>
                <w:color w:val="000000"/>
                <w:sz w:val="28"/>
                <w:szCs w:val="28"/>
              </w:rPr>
            </w:pPr>
            <w:r w:rsidRPr="00574EEC">
              <w:rPr>
                <w:rFonts w:ascii="Roboto-Regular" w:hAnsi="Roboto-Regular"/>
                <w:color w:val="000000"/>
                <w:sz w:val="28"/>
                <w:szCs w:val="28"/>
              </w:rPr>
              <w:t>Современные версии имеют специальные утилиты для создания польз</w:t>
            </w:r>
            <w:r w:rsidRPr="00574EEC">
              <w:rPr>
                <w:rFonts w:ascii="Roboto-Regular" w:hAnsi="Roboto-Regular"/>
                <w:color w:val="000000"/>
                <w:sz w:val="28"/>
                <w:szCs w:val="28"/>
              </w:rPr>
              <w:t>ователем собственных и расширения существующих словарей.</w:t>
            </w:r>
          </w:p>
        </w:tc>
      </w:tr>
      <w:tr w:rsidR="00574EEC" w:rsidTr="00574EEC">
        <w:trPr>
          <w:trHeight w:val="415"/>
        </w:trPr>
        <w:tc>
          <w:tcPr>
            <w:tcW w:w="4785" w:type="dxa"/>
          </w:tcPr>
          <w:p w:rsidR="00574EEC" w:rsidRPr="00574EEC" w:rsidRDefault="00574EEC" w:rsidP="00574EEC">
            <w:pPr>
              <w:pStyle w:val="a6"/>
              <w:spacing w:before="30" w:after="30"/>
              <w:jc w:val="both"/>
              <w:rPr>
                <w:rFonts w:ascii="Roboto-Regular" w:hAnsi="Roboto-Regular"/>
                <w:color w:val="000000"/>
                <w:sz w:val="28"/>
                <w:szCs w:val="28"/>
              </w:rPr>
            </w:pPr>
            <w:r w:rsidRPr="00574EEC">
              <w:rPr>
                <w:rFonts w:ascii="Roboto-Regular" w:hAnsi="Roboto-Regular"/>
                <w:color w:val="000000"/>
                <w:sz w:val="28"/>
                <w:szCs w:val="28"/>
              </w:rPr>
              <w:t xml:space="preserve">5. По режиму перевода. </w:t>
            </w:r>
          </w:p>
          <w:p w:rsidR="00574EEC" w:rsidRDefault="00574EEC" w:rsidP="002B4730">
            <w:pPr>
              <w:pStyle w:val="a6"/>
              <w:spacing w:before="30" w:beforeAutospacing="0" w:after="30" w:afterAutospacing="0"/>
              <w:jc w:val="both"/>
              <w:rPr>
                <w:rFonts w:ascii="Roboto-Regular" w:hAnsi="Roboto-Regular"/>
                <w:color w:val="000000"/>
                <w:sz w:val="28"/>
                <w:szCs w:val="28"/>
              </w:rPr>
            </w:pPr>
          </w:p>
        </w:tc>
        <w:tc>
          <w:tcPr>
            <w:tcW w:w="4785" w:type="dxa"/>
          </w:tcPr>
          <w:p w:rsidR="00000000" w:rsidRPr="00574EEC" w:rsidRDefault="00EE4C0F" w:rsidP="00574EEC">
            <w:pPr>
              <w:pStyle w:val="a6"/>
              <w:numPr>
                <w:ilvl w:val="0"/>
                <w:numId w:val="49"/>
              </w:numPr>
              <w:spacing w:before="30" w:after="30"/>
              <w:jc w:val="both"/>
              <w:rPr>
                <w:rFonts w:ascii="Roboto-Regular" w:hAnsi="Roboto-Regular"/>
                <w:color w:val="000000"/>
                <w:sz w:val="28"/>
                <w:szCs w:val="28"/>
              </w:rPr>
            </w:pPr>
            <w:r w:rsidRPr="00574EEC">
              <w:rPr>
                <w:rFonts w:ascii="Roboto-Regular" w:hAnsi="Roboto-Regular"/>
                <w:color w:val="000000"/>
                <w:sz w:val="28"/>
                <w:szCs w:val="28"/>
              </w:rPr>
              <w:t xml:space="preserve">Автоматический пакетный (подстрочечный) </w:t>
            </w:r>
          </w:p>
          <w:p w:rsidR="00000000" w:rsidRPr="00574EEC" w:rsidRDefault="00EE4C0F" w:rsidP="00574EEC">
            <w:pPr>
              <w:pStyle w:val="a6"/>
              <w:numPr>
                <w:ilvl w:val="0"/>
                <w:numId w:val="49"/>
              </w:numPr>
              <w:spacing w:before="30" w:after="30"/>
              <w:jc w:val="both"/>
              <w:rPr>
                <w:rFonts w:ascii="Roboto-Regular" w:hAnsi="Roboto-Regular"/>
                <w:color w:val="000000"/>
                <w:sz w:val="28"/>
                <w:szCs w:val="28"/>
              </w:rPr>
            </w:pPr>
            <w:r w:rsidRPr="00574EEC">
              <w:rPr>
                <w:rFonts w:ascii="Roboto-Regular" w:hAnsi="Roboto-Regular"/>
                <w:color w:val="000000"/>
                <w:sz w:val="28"/>
                <w:szCs w:val="28"/>
              </w:rPr>
              <w:t>Интерактивный (режим "запрос - ответ").</w:t>
            </w:r>
          </w:p>
          <w:p w:rsidR="00574EEC" w:rsidRDefault="00574EEC" w:rsidP="002B4730">
            <w:pPr>
              <w:pStyle w:val="a6"/>
              <w:spacing w:before="30" w:beforeAutospacing="0" w:after="30" w:afterAutospacing="0"/>
              <w:jc w:val="both"/>
              <w:rPr>
                <w:rFonts w:ascii="Roboto-Regular" w:hAnsi="Roboto-Regular"/>
                <w:color w:val="000000"/>
                <w:sz w:val="28"/>
                <w:szCs w:val="28"/>
              </w:rPr>
            </w:pPr>
          </w:p>
        </w:tc>
      </w:tr>
    </w:tbl>
    <w:p w:rsidR="002B4730" w:rsidRPr="00D76A2F" w:rsidRDefault="002B4730" w:rsidP="00AB4174">
      <w:pPr>
        <w:pStyle w:val="a6"/>
        <w:numPr>
          <w:ilvl w:val="0"/>
          <w:numId w:val="49"/>
        </w:numPr>
        <w:shd w:val="clear" w:color="auto" w:fill="FFFFFF"/>
        <w:spacing w:before="30" w:beforeAutospacing="0" w:after="30" w:afterAutospacing="0"/>
        <w:jc w:val="both"/>
        <w:rPr>
          <w:rFonts w:ascii="Roboto-Regular" w:hAnsi="Roboto-Regular"/>
          <w:color w:val="000000"/>
          <w:sz w:val="28"/>
          <w:szCs w:val="28"/>
        </w:rPr>
      </w:pPr>
      <w:r w:rsidRPr="00D76A2F">
        <w:rPr>
          <w:rFonts w:ascii="Roboto-Regular" w:hAnsi="Roboto-Regular"/>
          <w:b/>
          <w:bCs/>
          <w:color w:val="000000"/>
          <w:sz w:val="28"/>
          <w:szCs w:val="28"/>
        </w:rPr>
        <w:lastRenderedPageBreak/>
        <w:t>Компьютер на месте переводчика</w:t>
      </w:r>
    </w:p>
    <w:p w:rsidR="002B4730" w:rsidRPr="00AB4174" w:rsidRDefault="002B4730" w:rsidP="00AB4174">
      <w:pPr>
        <w:pStyle w:val="a6"/>
        <w:shd w:val="clear" w:color="auto" w:fill="FFFFFF"/>
        <w:spacing w:before="30" w:beforeAutospacing="0" w:after="30" w:afterAutospacing="0"/>
        <w:ind w:firstLine="709"/>
        <w:jc w:val="both"/>
        <w:rPr>
          <w:rFonts w:asciiTheme="majorHAnsi" w:hAnsiTheme="majorHAnsi" w:cstheme="majorHAnsi"/>
          <w:color w:val="000000"/>
          <w:sz w:val="28"/>
          <w:szCs w:val="28"/>
        </w:rPr>
      </w:pPr>
      <w:r w:rsidRPr="00AB4174">
        <w:rPr>
          <w:rFonts w:asciiTheme="majorHAnsi" w:hAnsiTheme="majorHAnsi" w:cstheme="majorHAnsi"/>
          <w:color w:val="000000"/>
          <w:sz w:val="28"/>
          <w:szCs w:val="28"/>
        </w:rPr>
        <w:t>Вычислительная техника, как известно, хорошее подспорье человеку в рутинной работе. Относится ли к таким занятиям перевод текстов? И да, и нет. С одной стороны, труд переводчика во многом формален, а с другой - перевод не может быть выполнен чисто формально. Есть, например, технический перевод, где важно знать принятые за рубежом стандарты обозначений тех или иных понятий. И есть литературный перевод, когда требуется получить текст, по художественной ценности максимально близкий к оригиналу. Возможно ли поручить подобную работу компьютеру?</w:t>
      </w:r>
    </w:p>
    <w:p w:rsidR="002B4730" w:rsidRPr="00AB4174" w:rsidRDefault="002B4730" w:rsidP="00AB4174">
      <w:pPr>
        <w:pStyle w:val="a6"/>
        <w:shd w:val="clear" w:color="auto" w:fill="FFFFFF"/>
        <w:spacing w:before="30" w:beforeAutospacing="0" w:after="30" w:afterAutospacing="0"/>
        <w:ind w:firstLine="709"/>
        <w:jc w:val="both"/>
        <w:rPr>
          <w:rFonts w:asciiTheme="majorHAnsi" w:hAnsiTheme="majorHAnsi" w:cstheme="majorHAnsi"/>
          <w:color w:val="000000"/>
          <w:sz w:val="28"/>
          <w:szCs w:val="28"/>
        </w:rPr>
      </w:pPr>
      <w:r w:rsidRPr="00AB4174">
        <w:rPr>
          <w:rFonts w:asciiTheme="majorHAnsi" w:hAnsiTheme="majorHAnsi" w:cstheme="majorHAnsi"/>
          <w:color w:val="000000"/>
          <w:sz w:val="28"/>
          <w:szCs w:val="28"/>
        </w:rPr>
        <w:t>Говоря о МП, следует прежде всего помнить, что компьютер - создание бездушное. Он не понимает языковых нюансов, намеков в тексте, того, что называется тонкой игрой слов. Да и, собственно, понять содержание текста в полной мере ему не под силу. Мышления как такового при МП не происходит: предложение расчленяется на части речи, в нем выделяются стандартные конструкции, слова и словосочетания переводятся по находящимся в памяти машины словарям. Затем переведенные части речи собираются по правилам другого языка.</w:t>
      </w:r>
    </w:p>
    <w:p w:rsidR="002B4730" w:rsidRPr="00AB4174" w:rsidRDefault="002B4730" w:rsidP="00AB4174">
      <w:pPr>
        <w:pStyle w:val="a6"/>
        <w:shd w:val="clear" w:color="auto" w:fill="FFFFFF"/>
        <w:spacing w:before="30" w:beforeAutospacing="0" w:after="30" w:afterAutospacing="0"/>
        <w:ind w:firstLine="709"/>
        <w:jc w:val="both"/>
        <w:rPr>
          <w:rFonts w:asciiTheme="majorHAnsi" w:hAnsiTheme="majorHAnsi" w:cstheme="majorHAnsi"/>
          <w:color w:val="000000"/>
          <w:sz w:val="28"/>
          <w:szCs w:val="28"/>
        </w:rPr>
      </w:pPr>
      <w:r w:rsidRPr="00AB4174">
        <w:rPr>
          <w:rFonts w:asciiTheme="majorHAnsi" w:hAnsiTheme="majorHAnsi" w:cstheme="majorHAnsi"/>
          <w:color w:val="000000"/>
          <w:sz w:val="28"/>
          <w:szCs w:val="28"/>
        </w:rPr>
        <w:t>Но этого, недостаточно для полноценного перевода. В зависимости от того или иного стиля и назначения текста одно и то же слово нередко имеет разные значения. В какой-то мере эта особенность учитывается в системах МП: предусмотрены сменные словари, иногда для каждого вида текста предусмотрен свой словарь. Если лексики одного машинного словаря не хватает и применяются несколько словарей одновременно, можно указать системе, из какого словаря нужно брать слово, если есть несколько вариантов его перевода. Наконец, программа сама может предлагать на выбор пользователю несколько вариантов перевода, и он выбирает подходящий вариант, так сказать, вручную. Могут возникнуть и проблемы с переводом слов в устойчивых словосочетаниях и фразеологизмах, но это вполне по силам компьютеру.</w:t>
      </w:r>
    </w:p>
    <w:p w:rsidR="002B4730" w:rsidRPr="00AB4174" w:rsidRDefault="002B4730" w:rsidP="00AB4174">
      <w:pPr>
        <w:pStyle w:val="a6"/>
        <w:shd w:val="clear" w:color="auto" w:fill="FFFFFF"/>
        <w:spacing w:before="30" w:beforeAutospacing="0" w:after="30" w:afterAutospacing="0"/>
        <w:ind w:firstLine="709"/>
        <w:jc w:val="both"/>
        <w:rPr>
          <w:rFonts w:asciiTheme="majorHAnsi" w:hAnsiTheme="majorHAnsi" w:cstheme="majorHAnsi"/>
          <w:color w:val="000000"/>
          <w:sz w:val="28"/>
          <w:szCs w:val="28"/>
        </w:rPr>
      </w:pPr>
      <w:r w:rsidRPr="00AB4174">
        <w:rPr>
          <w:rFonts w:asciiTheme="majorHAnsi" w:hAnsiTheme="majorHAnsi" w:cstheme="majorHAnsi"/>
          <w:color w:val="000000"/>
          <w:sz w:val="28"/>
          <w:szCs w:val="28"/>
        </w:rPr>
        <w:t>Наряду с установленными правилами построения предложения в каждом языке существуют и свои неписаные законы, которые иногда называются красотами языка. Например, предложение на английском языке "This is my book" дословно переводится "Это есть моя книга", и формально это будет правильным, но по-русски так не говорят. В данном случае можно сказать, что предложение "написано так, будто его составил иностранец". Конечно, приведенный пример является простейшим, и возможность исключения слова "is" очень просто отражается в программе МП. Но на практике получившийся перевод похож на текст, написанный иностранцем.</w:t>
      </w:r>
    </w:p>
    <w:p w:rsidR="002B4730" w:rsidRPr="00AB4174" w:rsidRDefault="002B4730" w:rsidP="00AB4174">
      <w:pPr>
        <w:pStyle w:val="a6"/>
        <w:shd w:val="clear" w:color="auto" w:fill="FFFFFF"/>
        <w:spacing w:before="30" w:beforeAutospacing="0" w:after="30" w:afterAutospacing="0"/>
        <w:ind w:firstLine="709"/>
        <w:jc w:val="both"/>
        <w:rPr>
          <w:rFonts w:asciiTheme="majorHAnsi" w:hAnsiTheme="majorHAnsi" w:cstheme="majorHAnsi"/>
          <w:color w:val="000000"/>
          <w:sz w:val="28"/>
          <w:szCs w:val="28"/>
        </w:rPr>
      </w:pPr>
      <w:r w:rsidRPr="00AB4174">
        <w:rPr>
          <w:rFonts w:asciiTheme="majorHAnsi" w:hAnsiTheme="majorHAnsi" w:cstheme="majorHAnsi"/>
          <w:color w:val="000000"/>
          <w:sz w:val="28"/>
          <w:szCs w:val="28"/>
        </w:rPr>
        <w:t>Текст также может содержать слова, которые нужно понимать в контексте образа жизни людей в конкретной стране. Например, под словом "демократ" в США подразумеваются политики, выступающие за большее вмешательство государства в экономику, а в России те, кто выступает за большую свободу рынка. Это разные понятия.</w:t>
      </w:r>
    </w:p>
    <w:p w:rsidR="002B4730" w:rsidRPr="00AB4174" w:rsidRDefault="002B4730" w:rsidP="00AB4174">
      <w:pPr>
        <w:pStyle w:val="a6"/>
        <w:shd w:val="clear" w:color="auto" w:fill="FFFFFF"/>
        <w:spacing w:before="30" w:beforeAutospacing="0" w:after="30" w:afterAutospacing="0"/>
        <w:ind w:firstLine="709"/>
        <w:jc w:val="both"/>
        <w:rPr>
          <w:rFonts w:asciiTheme="majorHAnsi" w:hAnsiTheme="majorHAnsi" w:cstheme="majorHAnsi"/>
          <w:color w:val="000000"/>
          <w:sz w:val="28"/>
          <w:szCs w:val="28"/>
        </w:rPr>
      </w:pPr>
      <w:r w:rsidRPr="00AB4174">
        <w:rPr>
          <w:rFonts w:asciiTheme="majorHAnsi" w:hAnsiTheme="majorHAnsi" w:cstheme="majorHAnsi"/>
          <w:color w:val="000000"/>
          <w:sz w:val="28"/>
          <w:szCs w:val="28"/>
        </w:rPr>
        <w:lastRenderedPageBreak/>
        <w:t>Заглавные буквы и сокращения таят в себе и другие подвохи. Когда слово начинается с большой буквы, его перевод будет начинаться тоже с большой буквы. Слово, целиком состоящее из таких букв, также будет в переводе записано заглавными. В англоязычной литературе достаточно часто встречаются внешне эффектные аббревиатуры, которые могут быть прочитаны как одно слово. Такая аббревиатура и будет переведена единым словом.</w:t>
      </w:r>
    </w:p>
    <w:p w:rsidR="002B4730" w:rsidRPr="00AB4174" w:rsidRDefault="002B4730" w:rsidP="00AB4174">
      <w:pPr>
        <w:pStyle w:val="a6"/>
        <w:shd w:val="clear" w:color="auto" w:fill="FFFFFF"/>
        <w:spacing w:before="30" w:beforeAutospacing="0" w:after="30" w:afterAutospacing="0"/>
        <w:ind w:firstLine="709"/>
        <w:jc w:val="both"/>
        <w:rPr>
          <w:rFonts w:asciiTheme="majorHAnsi" w:hAnsiTheme="majorHAnsi" w:cstheme="majorHAnsi"/>
          <w:color w:val="000000"/>
          <w:sz w:val="28"/>
          <w:szCs w:val="28"/>
        </w:rPr>
      </w:pPr>
      <w:r w:rsidRPr="00AB4174">
        <w:rPr>
          <w:rFonts w:asciiTheme="majorHAnsi" w:hAnsiTheme="majorHAnsi" w:cstheme="majorHAnsi"/>
          <w:color w:val="000000"/>
          <w:sz w:val="28"/>
          <w:szCs w:val="28"/>
        </w:rPr>
        <w:t>Таким образом, результаты МП часто требуют редактирования. Насколько адекватными можно считать результаты перевода на компьютере? Это определяется не только качеством системы МП, но и качеством последующего редактирования. Нередко систему МП использует в качестве подспорья специалист, которому нужно быстро перевести, например, техническую документацию. Тогда проблема корректного употребления терминов решается сама собой.</w:t>
      </w:r>
    </w:p>
    <w:p w:rsidR="002B4730" w:rsidRPr="00AB4174" w:rsidRDefault="002B4730" w:rsidP="00AB4174">
      <w:pPr>
        <w:pStyle w:val="a6"/>
        <w:numPr>
          <w:ilvl w:val="0"/>
          <w:numId w:val="49"/>
        </w:numPr>
        <w:shd w:val="clear" w:color="auto" w:fill="FFFFFF"/>
        <w:spacing w:before="30" w:beforeAutospacing="0" w:after="30" w:afterAutospacing="0"/>
        <w:jc w:val="both"/>
        <w:rPr>
          <w:rFonts w:asciiTheme="majorHAnsi" w:hAnsiTheme="majorHAnsi" w:cstheme="majorHAnsi"/>
          <w:b/>
          <w:bCs/>
          <w:color w:val="000000"/>
          <w:sz w:val="28"/>
          <w:szCs w:val="28"/>
        </w:rPr>
      </w:pPr>
      <w:r w:rsidRPr="00AB4174">
        <w:rPr>
          <w:rFonts w:asciiTheme="majorHAnsi" w:hAnsiTheme="majorHAnsi" w:cstheme="majorHAnsi"/>
          <w:b/>
          <w:bCs/>
          <w:color w:val="000000"/>
          <w:sz w:val="28"/>
          <w:szCs w:val="28"/>
        </w:rPr>
        <w:t>Почему популярны программы-переводчики</w:t>
      </w:r>
    </w:p>
    <w:p w:rsidR="002B4730" w:rsidRPr="00AB4174" w:rsidRDefault="002B4730" w:rsidP="00AB4174">
      <w:pPr>
        <w:pStyle w:val="a6"/>
        <w:shd w:val="clear" w:color="auto" w:fill="FFFFFF"/>
        <w:spacing w:before="30" w:beforeAutospacing="0" w:after="30" w:afterAutospacing="0"/>
        <w:ind w:firstLine="709"/>
        <w:jc w:val="both"/>
        <w:rPr>
          <w:rFonts w:asciiTheme="majorHAnsi" w:hAnsiTheme="majorHAnsi" w:cstheme="majorHAnsi"/>
          <w:color w:val="000000"/>
          <w:sz w:val="28"/>
          <w:szCs w:val="28"/>
        </w:rPr>
      </w:pPr>
      <w:r w:rsidRPr="00AB4174">
        <w:rPr>
          <w:rFonts w:asciiTheme="majorHAnsi" w:hAnsiTheme="majorHAnsi" w:cstheme="majorHAnsi"/>
          <w:color w:val="000000"/>
          <w:sz w:val="28"/>
          <w:szCs w:val="28"/>
        </w:rPr>
        <w:t xml:space="preserve">В нашей стране разработка систем МП ведется уже более 35 лет, а специалисты компании ПРОМТ занимаются этой проблемой более 20 лет, однако до сих пор эта сфера компьютерной индустрии вызывает много различных дискуссий. Часто приходится слышать от критиков систем МП: "Программы-переводчики переводят плохо, непонятно кому они вообще нужны. Гораздо проще отдать текст "живому" переводчику или выучить язык самому". </w:t>
      </w:r>
    </w:p>
    <w:p w:rsidR="002B4730" w:rsidRPr="00AB4174" w:rsidRDefault="002B4730" w:rsidP="00AB4174">
      <w:pPr>
        <w:pStyle w:val="a6"/>
        <w:shd w:val="clear" w:color="auto" w:fill="FFFFFF"/>
        <w:spacing w:before="30" w:beforeAutospacing="0" w:after="30" w:afterAutospacing="0"/>
        <w:ind w:firstLine="709"/>
        <w:jc w:val="both"/>
        <w:rPr>
          <w:rFonts w:asciiTheme="majorHAnsi" w:hAnsiTheme="majorHAnsi" w:cstheme="majorHAnsi"/>
          <w:color w:val="000000"/>
          <w:sz w:val="28"/>
          <w:szCs w:val="28"/>
        </w:rPr>
      </w:pPr>
      <w:r w:rsidRPr="00AB4174">
        <w:rPr>
          <w:rFonts w:asciiTheme="majorHAnsi" w:hAnsiTheme="majorHAnsi" w:cstheme="majorHAnsi"/>
          <w:color w:val="000000"/>
          <w:sz w:val="28"/>
          <w:szCs w:val="28"/>
        </w:rPr>
        <w:t>Итак, компьютер пока во многом не может заменить переводчика. Стоит ли тогда вообще применять системы машинного перевода? Конечно, стоит. Если компьютер используется для перевода литературных текстов, то получается черновой вариант текста, так называемый подстрочник, который превращается в произведение искусства человеком, слабо владеющим языком оригинала, но являющимся хорошим литературным редактором. Если же речь идет о переводе технических текстов, то здесь при правильном выборе словаря по специальности, в рамках которой написан текст, получается вполне удовлетворительный результат, иногда не требующий последующего вмешательства. Вообще необходимость редактирования компьютерного перевода очень часто возникает в связи с проблемами, перечисленными  ранее. Для этого системы машинного перевода обязательно имеют средства редактирования текстов.</w:t>
      </w:r>
    </w:p>
    <w:p w:rsidR="002B4730" w:rsidRPr="00AB4174" w:rsidRDefault="002B4730" w:rsidP="00AB4174">
      <w:pPr>
        <w:pStyle w:val="a6"/>
        <w:shd w:val="clear" w:color="auto" w:fill="FFFFFF"/>
        <w:spacing w:before="30" w:beforeAutospacing="0" w:after="30" w:afterAutospacing="0"/>
        <w:ind w:firstLine="709"/>
        <w:jc w:val="both"/>
        <w:rPr>
          <w:rFonts w:asciiTheme="majorHAnsi" w:hAnsiTheme="majorHAnsi" w:cstheme="majorHAnsi"/>
          <w:color w:val="000000"/>
          <w:sz w:val="28"/>
          <w:szCs w:val="28"/>
        </w:rPr>
      </w:pPr>
      <w:r w:rsidRPr="00AB4174">
        <w:rPr>
          <w:rFonts w:asciiTheme="majorHAnsi" w:hAnsiTheme="majorHAnsi" w:cstheme="majorHAnsi"/>
          <w:color w:val="000000"/>
          <w:sz w:val="28"/>
          <w:szCs w:val="28"/>
        </w:rPr>
        <w:t>Однако машинный перевод имеет множество достоинств.</w:t>
      </w:r>
    </w:p>
    <w:p w:rsidR="002B4730" w:rsidRPr="00AB4174" w:rsidRDefault="002B4730" w:rsidP="00AB4174">
      <w:pPr>
        <w:pStyle w:val="a6"/>
        <w:shd w:val="clear" w:color="auto" w:fill="FFFFFF"/>
        <w:spacing w:before="30" w:beforeAutospacing="0" w:after="30" w:afterAutospacing="0"/>
        <w:ind w:firstLine="709"/>
        <w:jc w:val="both"/>
        <w:rPr>
          <w:rFonts w:asciiTheme="majorHAnsi" w:hAnsiTheme="majorHAnsi" w:cstheme="majorHAnsi"/>
          <w:color w:val="000000"/>
          <w:sz w:val="28"/>
          <w:szCs w:val="28"/>
        </w:rPr>
      </w:pPr>
      <w:r w:rsidRPr="00AB4174">
        <w:rPr>
          <w:rFonts w:asciiTheme="majorHAnsi" w:hAnsiTheme="majorHAnsi" w:cstheme="majorHAnsi"/>
          <w:color w:val="000000"/>
          <w:sz w:val="28"/>
          <w:szCs w:val="28"/>
        </w:rPr>
        <w:t>1. Высокая скорость. Всего несколько секунд и Вы получаете перевод многостраничного текста. Это позволяет быстро понять смысл текста, а если система настроена на перевод текстов этой тематики, требуется минимальная редакторская правка.</w:t>
      </w:r>
    </w:p>
    <w:p w:rsidR="002B4730" w:rsidRPr="00AB4174" w:rsidRDefault="002B4730" w:rsidP="00AB4174">
      <w:pPr>
        <w:pStyle w:val="a6"/>
        <w:shd w:val="clear" w:color="auto" w:fill="FFFFFF"/>
        <w:spacing w:before="30" w:beforeAutospacing="0" w:after="30" w:afterAutospacing="0"/>
        <w:ind w:firstLine="709"/>
        <w:jc w:val="both"/>
        <w:rPr>
          <w:rFonts w:asciiTheme="majorHAnsi" w:hAnsiTheme="majorHAnsi" w:cstheme="majorHAnsi"/>
          <w:color w:val="000000"/>
          <w:sz w:val="28"/>
          <w:szCs w:val="28"/>
        </w:rPr>
      </w:pPr>
      <w:r w:rsidRPr="00AB4174">
        <w:rPr>
          <w:rFonts w:asciiTheme="majorHAnsi" w:hAnsiTheme="majorHAnsi" w:cstheme="majorHAnsi"/>
          <w:color w:val="000000"/>
          <w:sz w:val="28"/>
          <w:szCs w:val="28"/>
        </w:rPr>
        <w:t xml:space="preserve">2. Низкая стоимость. Это очень легко оценить: если вы обращатесь к профессиональным переводчикам, приходиться платить за каждую страницу переведенного текста, либо вы нанимаете штатного переводчика, которому </w:t>
      </w:r>
      <w:r w:rsidRPr="00AB4174">
        <w:rPr>
          <w:rFonts w:asciiTheme="majorHAnsi" w:hAnsiTheme="majorHAnsi" w:cstheme="majorHAnsi"/>
          <w:color w:val="000000"/>
          <w:sz w:val="28"/>
          <w:szCs w:val="28"/>
        </w:rPr>
        <w:lastRenderedPageBreak/>
        <w:t xml:space="preserve">приходится платить зарплату. В случае с системой машинного перевода, вы платите деньги только один раз - при покупке программы. </w:t>
      </w:r>
    </w:p>
    <w:p w:rsidR="002B4730" w:rsidRPr="00AB4174" w:rsidRDefault="002B4730" w:rsidP="00AB4174">
      <w:pPr>
        <w:pStyle w:val="a6"/>
        <w:shd w:val="clear" w:color="auto" w:fill="FFFFFF"/>
        <w:spacing w:before="30" w:beforeAutospacing="0" w:after="30" w:afterAutospacing="0"/>
        <w:ind w:firstLine="709"/>
        <w:jc w:val="both"/>
        <w:rPr>
          <w:rFonts w:asciiTheme="majorHAnsi" w:hAnsiTheme="majorHAnsi" w:cstheme="majorHAnsi"/>
          <w:color w:val="000000"/>
          <w:sz w:val="28"/>
          <w:szCs w:val="28"/>
        </w:rPr>
      </w:pPr>
      <w:r w:rsidRPr="00AB4174">
        <w:rPr>
          <w:rFonts w:asciiTheme="majorHAnsi" w:hAnsiTheme="majorHAnsi" w:cstheme="majorHAnsi"/>
          <w:color w:val="000000"/>
          <w:sz w:val="28"/>
          <w:szCs w:val="28"/>
        </w:rPr>
        <w:t>3. Доступ к услуге. Немаловажный фактор, который многие критики систем МП не принимают в расчет. Программа-переводчик всегда под рукой, а обращаться в переводческое бюро во многих случаях связано с дополнительными затратами времени и сил.</w:t>
      </w:r>
    </w:p>
    <w:p w:rsidR="002B4730" w:rsidRPr="00AB4174" w:rsidRDefault="002B4730" w:rsidP="00AB4174">
      <w:pPr>
        <w:pStyle w:val="a6"/>
        <w:shd w:val="clear" w:color="auto" w:fill="FFFFFF"/>
        <w:spacing w:before="30" w:beforeAutospacing="0" w:after="30" w:afterAutospacing="0"/>
        <w:ind w:firstLine="709"/>
        <w:jc w:val="both"/>
        <w:rPr>
          <w:rFonts w:asciiTheme="majorHAnsi" w:hAnsiTheme="majorHAnsi" w:cstheme="majorHAnsi"/>
          <w:color w:val="000000"/>
          <w:sz w:val="28"/>
          <w:szCs w:val="28"/>
        </w:rPr>
      </w:pPr>
      <w:r w:rsidRPr="00AB4174">
        <w:rPr>
          <w:rFonts w:asciiTheme="majorHAnsi" w:hAnsiTheme="majorHAnsi" w:cstheme="majorHAnsi"/>
          <w:color w:val="000000"/>
          <w:sz w:val="28"/>
          <w:szCs w:val="28"/>
        </w:rPr>
        <w:t xml:space="preserve">4. Конфиденциальность. Системе МП вы можете доверить любую информацию. Приятно ли вам отдавать на перевод личную переписку? Готовы ли Вы к тому, чтобы посвятить в свои финансовые дела постороннего переводчика. Если да, то действительно вопросов нет. Но даже в этом случае, согласитесь, немногие пользователи Вас в этом поддержат. </w:t>
      </w:r>
    </w:p>
    <w:p w:rsidR="002B4730" w:rsidRPr="00AB4174" w:rsidRDefault="002B4730" w:rsidP="00AB4174">
      <w:pPr>
        <w:pStyle w:val="a6"/>
        <w:shd w:val="clear" w:color="auto" w:fill="FFFFFF"/>
        <w:spacing w:before="30" w:beforeAutospacing="0" w:after="30" w:afterAutospacing="0"/>
        <w:ind w:firstLine="709"/>
        <w:jc w:val="both"/>
        <w:rPr>
          <w:rFonts w:asciiTheme="majorHAnsi" w:hAnsiTheme="majorHAnsi" w:cstheme="majorHAnsi"/>
          <w:color w:val="000000"/>
          <w:sz w:val="28"/>
          <w:szCs w:val="28"/>
        </w:rPr>
      </w:pPr>
      <w:r w:rsidRPr="00AB4174">
        <w:rPr>
          <w:rFonts w:asciiTheme="majorHAnsi" w:hAnsiTheme="majorHAnsi" w:cstheme="majorHAnsi"/>
          <w:color w:val="000000"/>
          <w:sz w:val="28"/>
          <w:szCs w:val="28"/>
        </w:rPr>
        <w:t>5. Универсальность. Любой переводчик всегда имеет специализацию, т.е. переводит тексты по той теме, которой он хорошо владеет. Система МП выгодно отличается тем, что она абсолютно универсальна. Нужно только грамотно подключить специализированный словарь по соответствующей тематике. В ряде случаев также рекомендуется вести свой собственный словарь новых терминов или новых значений. В этом случае вы гарантированно получаете необходимое качество перевода.</w:t>
      </w:r>
    </w:p>
    <w:p w:rsidR="002B4730" w:rsidRPr="00AB4174" w:rsidRDefault="002B4730" w:rsidP="00AB4174">
      <w:pPr>
        <w:spacing w:before="30" w:after="30"/>
        <w:ind w:firstLine="709"/>
        <w:jc w:val="both"/>
        <w:rPr>
          <w:rFonts w:asciiTheme="majorHAnsi" w:hAnsiTheme="majorHAnsi" w:cstheme="majorHAnsi"/>
          <w:b/>
          <w:color w:val="000000"/>
          <w:sz w:val="28"/>
          <w:szCs w:val="28"/>
          <w:shd w:val="clear" w:color="auto" w:fill="FFFFFF"/>
        </w:rPr>
      </w:pPr>
      <w:r w:rsidRPr="00AB4174">
        <w:rPr>
          <w:rFonts w:asciiTheme="majorHAnsi" w:hAnsiTheme="majorHAnsi" w:cstheme="majorHAnsi"/>
          <w:color w:val="000000"/>
          <w:sz w:val="23"/>
          <w:szCs w:val="23"/>
        </w:rPr>
        <w:br/>
      </w:r>
      <w:r w:rsidRPr="00AB4174">
        <w:rPr>
          <w:rFonts w:asciiTheme="majorHAnsi" w:hAnsiTheme="majorHAnsi" w:cstheme="majorHAnsi"/>
          <w:b/>
          <w:color w:val="000000"/>
          <w:sz w:val="28"/>
          <w:szCs w:val="28"/>
          <w:shd w:val="clear" w:color="auto" w:fill="FFFFFF"/>
        </w:rPr>
        <w:t xml:space="preserve">Заключение </w:t>
      </w:r>
    </w:p>
    <w:p w:rsidR="002B4730" w:rsidRPr="00AB4174" w:rsidRDefault="002B4730" w:rsidP="00AB4174">
      <w:pPr>
        <w:spacing w:before="30" w:after="30"/>
        <w:ind w:firstLine="709"/>
        <w:jc w:val="both"/>
        <w:rPr>
          <w:rFonts w:asciiTheme="majorHAnsi" w:hAnsiTheme="majorHAnsi" w:cstheme="majorHAnsi"/>
          <w:color w:val="000000"/>
          <w:sz w:val="28"/>
          <w:szCs w:val="28"/>
        </w:rPr>
      </w:pPr>
      <w:r w:rsidRPr="00AB4174">
        <w:rPr>
          <w:rFonts w:asciiTheme="majorHAnsi" w:hAnsiTheme="majorHAnsi" w:cstheme="majorHAnsi"/>
          <w:color w:val="000000"/>
          <w:sz w:val="28"/>
          <w:szCs w:val="28"/>
          <w:shd w:val="clear" w:color="auto" w:fill="FFFFFF"/>
        </w:rPr>
        <w:t xml:space="preserve">История машинного перевода насчитывает немногим более 50 лет. За это время сменилось несколько поколений систем машинного перевода - от первых программ, использовавших ограниченные ресурсы универсальных компьютеров первого поколения до современных коммерческих продуктов, использующих мощные ресурсы серверов и персональных компьютеров. До уровня полной автоматизации перевода человечество еще не дошло. Причиной этому является, недостаточный уровень развития наук, работающих над созданием подобных систем. Рассмотрев проблемы машинного перевода, можно сказать, что на данном этапе развития машинного перевода пока еще остались не разрешенными его основные проблемы. Наибольшее число трудностей при переводе и соответственно ошибок при переводе относится к уровню грамматики. Средства машинного перевода пока не могут улавливать все смысловые нюансы оригинального текста. Как видно из всего сказанного выше, практические проблемы, возникающие при применении автоматического оборудования для перевода с одного языка на другой разнообразны и сложны. Однако прогресс не стоит на месте, и с увеличением быстродействия процессоров и ростом объема оперативной памяти постепенно повышается и качество машинного перевода. Пока еще машинный перевод нуждается в обязательном редактировании. В заключение подчеркнем, что программа-переводчик - это, прежде всего, инструмент, который позволяет решить проблемы перевода </w:t>
      </w:r>
      <w:r w:rsidRPr="00AB4174">
        <w:rPr>
          <w:rFonts w:asciiTheme="majorHAnsi" w:hAnsiTheme="majorHAnsi" w:cstheme="majorHAnsi"/>
          <w:color w:val="000000"/>
          <w:sz w:val="28"/>
          <w:szCs w:val="28"/>
          <w:shd w:val="clear" w:color="auto" w:fill="FFFFFF"/>
        </w:rPr>
        <w:lastRenderedPageBreak/>
        <w:t>или повысить эффективность труда переводчика только в том случае, если он используется грамотно. </w:t>
      </w:r>
      <w:r w:rsidRPr="00AB4174">
        <w:rPr>
          <w:rFonts w:asciiTheme="majorHAnsi" w:hAnsiTheme="majorHAnsi" w:cstheme="majorHAnsi"/>
          <w:color w:val="000000"/>
          <w:sz w:val="28"/>
          <w:szCs w:val="28"/>
        </w:rPr>
        <w:br/>
      </w:r>
    </w:p>
    <w:p w:rsidR="00B83804" w:rsidRPr="00AB4174" w:rsidRDefault="00B83804" w:rsidP="00AB4174">
      <w:pPr>
        <w:ind w:firstLine="709"/>
        <w:jc w:val="both"/>
        <w:rPr>
          <w:rFonts w:asciiTheme="majorHAnsi" w:hAnsiTheme="majorHAnsi" w:cstheme="majorHAnsi"/>
          <w:sz w:val="28"/>
          <w:szCs w:val="28"/>
        </w:rPr>
      </w:pPr>
    </w:p>
    <w:p w:rsidR="00B83804" w:rsidRPr="00AB4174" w:rsidRDefault="00B83804" w:rsidP="00AB4174">
      <w:pPr>
        <w:ind w:firstLine="709"/>
        <w:jc w:val="both"/>
        <w:rPr>
          <w:rFonts w:asciiTheme="majorHAnsi" w:hAnsiTheme="majorHAnsi" w:cstheme="majorHAnsi"/>
          <w:sz w:val="28"/>
          <w:szCs w:val="28"/>
        </w:rPr>
      </w:pPr>
    </w:p>
    <w:p w:rsidR="00B83804" w:rsidRDefault="00B83804" w:rsidP="001A06B3">
      <w:pPr>
        <w:rPr>
          <w:rFonts w:ascii="Times New Roman" w:hAnsi="Times New Roman" w:cs="Times New Roman"/>
          <w:sz w:val="28"/>
          <w:szCs w:val="28"/>
        </w:rPr>
      </w:pPr>
    </w:p>
    <w:p w:rsidR="00B83804" w:rsidRDefault="00B83804" w:rsidP="001A06B3">
      <w:pPr>
        <w:rPr>
          <w:rFonts w:ascii="Times New Roman" w:hAnsi="Times New Roman" w:cs="Times New Roman"/>
          <w:sz w:val="28"/>
          <w:szCs w:val="28"/>
        </w:rPr>
      </w:pPr>
    </w:p>
    <w:p w:rsidR="00B83804" w:rsidRDefault="00B83804" w:rsidP="001A06B3">
      <w:pPr>
        <w:rPr>
          <w:rFonts w:ascii="Times New Roman" w:hAnsi="Times New Roman" w:cs="Times New Roman"/>
          <w:sz w:val="28"/>
          <w:szCs w:val="28"/>
        </w:rPr>
      </w:pPr>
    </w:p>
    <w:p w:rsidR="00B83804" w:rsidRDefault="00B83804" w:rsidP="001A06B3">
      <w:pPr>
        <w:rPr>
          <w:rFonts w:ascii="Times New Roman" w:hAnsi="Times New Roman" w:cs="Times New Roman"/>
          <w:sz w:val="28"/>
          <w:szCs w:val="28"/>
        </w:rPr>
      </w:pPr>
    </w:p>
    <w:p w:rsidR="00B83804" w:rsidRDefault="00B83804" w:rsidP="001A06B3">
      <w:pPr>
        <w:rPr>
          <w:rFonts w:ascii="Times New Roman" w:hAnsi="Times New Roman" w:cs="Times New Roman"/>
          <w:sz w:val="28"/>
          <w:szCs w:val="28"/>
        </w:rPr>
      </w:pPr>
    </w:p>
    <w:p w:rsidR="00A801A9" w:rsidRDefault="00A801A9" w:rsidP="001A06B3">
      <w:pPr>
        <w:rPr>
          <w:rFonts w:ascii="Times New Roman" w:hAnsi="Times New Roman" w:cs="Times New Roman"/>
          <w:sz w:val="28"/>
          <w:szCs w:val="28"/>
        </w:rPr>
      </w:pPr>
    </w:p>
    <w:p w:rsidR="00A801A9" w:rsidRDefault="00A801A9" w:rsidP="001A06B3">
      <w:pPr>
        <w:rPr>
          <w:rFonts w:ascii="Times New Roman" w:hAnsi="Times New Roman" w:cs="Times New Roman"/>
          <w:sz w:val="28"/>
          <w:szCs w:val="28"/>
        </w:rPr>
      </w:pPr>
    </w:p>
    <w:p w:rsidR="00A801A9" w:rsidRDefault="00A801A9" w:rsidP="001A06B3">
      <w:pPr>
        <w:rPr>
          <w:rFonts w:ascii="Times New Roman" w:hAnsi="Times New Roman" w:cs="Times New Roman"/>
          <w:sz w:val="28"/>
          <w:szCs w:val="28"/>
        </w:rPr>
      </w:pPr>
    </w:p>
    <w:p w:rsidR="001B1BA2" w:rsidRDefault="001B1BA2" w:rsidP="001A06B3">
      <w:pPr>
        <w:rPr>
          <w:rFonts w:ascii="Times New Roman" w:hAnsi="Times New Roman" w:cs="Times New Roman"/>
          <w:b/>
          <w:sz w:val="36"/>
          <w:szCs w:val="36"/>
        </w:rPr>
      </w:pPr>
    </w:p>
    <w:p w:rsidR="001B1BA2" w:rsidRDefault="001B1BA2" w:rsidP="001A06B3">
      <w:pPr>
        <w:rPr>
          <w:rFonts w:ascii="Times New Roman" w:hAnsi="Times New Roman" w:cs="Times New Roman"/>
          <w:b/>
          <w:sz w:val="36"/>
          <w:szCs w:val="36"/>
        </w:rPr>
      </w:pPr>
    </w:p>
    <w:p w:rsidR="001B1BA2" w:rsidRDefault="001B1BA2" w:rsidP="001A06B3">
      <w:pPr>
        <w:rPr>
          <w:rFonts w:ascii="Times New Roman" w:hAnsi="Times New Roman" w:cs="Times New Roman"/>
          <w:b/>
          <w:sz w:val="36"/>
          <w:szCs w:val="36"/>
        </w:rPr>
      </w:pPr>
    </w:p>
    <w:p w:rsidR="009E7210" w:rsidRDefault="009E7210" w:rsidP="00D87E77">
      <w:pPr>
        <w:spacing w:after="25" w:line="360" w:lineRule="auto"/>
        <w:rPr>
          <w:rFonts w:ascii="Times New Roman" w:hAnsi="Times New Roman" w:cs="Times New Roman"/>
          <w:sz w:val="28"/>
          <w:szCs w:val="28"/>
        </w:rPr>
      </w:pPr>
    </w:p>
    <w:p w:rsidR="009E7210" w:rsidRDefault="009E7210" w:rsidP="00D87E77">
      <w:pPr>
        <w:spacing w:after="25" w:line="360" w:lineRule="auto"/>
        <w:rPr>
          <w:rFonts w:ascii="Times New Roman" w:hAnsi="Times New Roman" w:cs="Times New Roman"/>
          <w:sz w:val="28"/>
          <w:szCs w:val="28"/>
        </w:rPr>
      </w:pPr>
    </w:p>
    <w:p w:rsidR="00AB4174" w:rsidRDefault="00AB4174" w:rsidP="002744CF">
      <w:pPr>
        <w:pStyle w:val="12"/>
        <w:outlineLvl w:val="0"/>
      </w:pPr>
      <w:bookmarkStart w:id="0" w:name="_Toc535166769"/>
    </w:p>
    <w:p w:rsidR="00AB4174" w:rsidRDefault="00AB4174" w:rsidP="002744CF">
      <w:pPr>
        <w:pStyle w:val="12"/>
        <w:outlineLvl w:val="0"/>
      </w:pPr>
    </w:p>
    <w:p w:rsidR="00AB4174" w:rsidRDefault="00AB4174" w:rsidP="002744CF">
      <w:pPr>
        <w:pStyle w:val="12"/>
        <w:outlineLvl w:val="0"/>
      </w:pPr>
    </w:p>
    <w:p w:rsidR="00AB4174" w:rsidRDefault="00AB4174" w:rsidP="002744CF">
      <w:pPr>
        <w:pStyle w:val="12"/>
        <w:outlineLvl w:val="0"/>
      </w:pPr>
    </w:p>
    <w:p w:rsidR="00AB4174" w:rsidRDefault="00AB4174" w:rsidP="002744CF">
      <w:pPr>
        <w:pStyle w:val="12"/>
        <w:outlineLvl w:val="0"/>
      </w:pPr>
    </w:p>
    <w:p w:rsidR="00AB4174" w:rsidRDefault="00AB4174" w:rsidP="002744CF">
      <w:pPr>
        <w:pStyle w:val="12"/>
        <w:outlineLvl w:val="0"/>
      </w:pPr>
    </w:p>
    <w:p w:rsidR="00AB4174" w:rsidRDefault="00AB4174" w:rsidP="002744CF">
      <w:pPr>
        <w:pStyle w:val="12"/>
        <w:outlineLvl w:val="0"/>
      </w:pPr>
    </w:p>
    <w:p w:rsidR="00484DAB" w:rsidRPr="00AB4174" w:rsidRDefault="009E7210" w:rsidP="00AB4174">
      <w:pPr>
        <w:pStyle w:val="12"/>
        <w:outlineLvl w:val="0"/>
      </w:pPr>
      <w:r w:rsidRPr="009E7210">
        <w:lastRenderedPageBreak/>
        <w:t>Список литературы</w:t>
      </w:r>
      <w:bookmarkEnd w:id="0"/>
    </w:p>
    <w:p w:rsidR="00484DAB" w:rsidRPr="00484DAB" w:rsidRDefault="00484DAB" w:rsidP="00AB4174">
      <w:pPr>
        <w:pStyle w:val="a3"/>
        <w:numPr>
          <w:ilvl w:val="0"/>
          <w:numId w:val="14"/>
        </w:numPr>
        <w:spacing w:before="30" w:after="30" w:line="360" w:lineRule="auto"/>
        <w:rPr>
          <w:sz w:val="28"/>
          <w:szCs w:val="28"/>
        </w:rPr>
      </w:pPr>
      <w:r w:rsidRPr="00484DAB">
        <w:rPr>
          <w:iCs/>
          <w:sz w:val="28"/>
          <w:szCs w:val="28"/>
          <w:shd w:val="clear" w:color="auto" w:fill="FFFFFF"/>
        </w:rPr>
        <w:t>О. С. Кулагина.</w:t>
      </w:r>
      <w:r w:rsidRPr="00484DAB">
        <w:rPr>
          <w:sz w:val="28"/>
          <w:szCs w:val="28"/>
          <w:shd w:val="clear" w:color="auto" w:fill="FFFFFF"/>
        </w:rPr>
        <w:t> О современном</w:t>
      </w:r>
      <w:r>
        <w:rPr>
          <w:sz w:val="28"/>
          <w:szCs w:val="28"/>
          <w:shd w:val="clear" w:color="auto" w:fill="FFFFFF"/>
        </w:rPr>
        <w:t xml:space="preserve"> состоянии машинного перевода.</w:t>
      </w:r>
      <w:r w:rsidRPr="00484DAB">
        <w:rPr>
          <w:sz w:val="28"/>
          <w:szCs w:val="28"/>
          <w:shd w:val="clear" w:color="auto" w:fill="FFFFFF"/>
        </w:rPr>
        <w:t xml:space="preserve"> Математические вопросы кибернетики, вып. 3, М.: Наука, 1991, стр. 5—50. Библиография из 140 названий.</w:t>
      </w:r>
    </w:p>
    <w:p w:rsidR="00A13006" w:rsidRDefault="00484DAB" w:rsidP="00AB4174">
      <w:pPr>
        <w:numPr>
          <w:ilvl w:val="0"/>
          <w:numId w:val="14"/>
        </w:numPr>
        <w:shd w:val="clear" w:color="auto" w:fill="FFFFFF"/>
        <w:spacing w:before="30" w:after="30" w:line="360" w:lineRule="auto"/>
        <w:rPr>
          <w:rFonts w:ascii="Times New Roman" w:hAnsi="Times New Roman" w:cs="Times New Roman"/>
          <w:sz w:val="28"/>
          <w:szCs w:val="28"/>
        </w:rPr>
      </w:pPr>
      <w:r w:rsidRPr="00484DAB">
        <w:rPr>
          <w:rFonts w:ascii="Times New Roman" w:hAnsi="Times New Roman" w:cs="Times New Roman"/>
          <w:iCs/>
          <w:sz w:val="28"/>
          <w:szCs w:val="28"/>
        </w:rPr>
        <w:t>Гращенко Л. А., Клышинский Э. С., Тумковский С. Р., Усманов З. Д.</w:t>
      </w:r>
      <w:r w:rsidRPr="00484DAB">
        <w:rPr>
          <w:rFonts w:ascii="Times New Roman" w:hAnsi="Times New Roman" w:cs="Times New Roman"/>
          <w:sz w:val="28"/>
          <w:szCs w:val="28"/>
        </w:rPr>
        <w:t> Концептуальная модель системы русско-таджикского машинного перевода</w:t>
      </w:r>
      <w:r>
        <w:rPr>
          <w:rFonts w:ascii="Times New Roman" w:hAnsi="Times New Roman" w:cs="Times New Roman"/>
          <w:sz w:val="28"/>
          <w:szCs w:val="28"/>
        </w:rPr>
        <w:t xml:space="preserve">. </w:t>
      </w:r>
      <w:r w:rsidRPr="00484DAB">
        <w:rPr>
          <w:rFonts w:ascii="Times New Roman" w:hAnsi="Times New Roman" w:cs="Times New Roman"/>
          <w:sz w:val="28"/>
          <w:szCs w:val="28"/>
        </w:rPr>
        <w:t xml:space="preserve"> Докл</w:t>
      </w:r>
    </w:p>
    <w:p w:rsidR="00484DAB" w:rsidRPr="00484DAB" w:rsidRDefault="00484DAB" w:rsidP="00AB4174">
      <w:pPr>
        <w:numPr>
          <w:ilvl w:val="0"/>
          <w:numId w:val="14"/>
        </w:numPr>
        <w:shd w:val="clear" w:color="auto" w:fill="FFFFFF"/>
        <w:spacing w:before="30" w:after="30" w:line="360" w:lineRule="auto"/>
        <w:rPr>
          <w:rFonts w:ascii="Times New Roman" w:hAnsi="Times New Roman" w:cs="Times New Roman"/>
          <w:sz w:val="28"/>
          <w:szCs w:val="28"/>
        </w:rPr>
      </w:pPr>
      <w:r w:rsidRPr="00484DAB">
        <w:rPr>
          <w:rFonts w:ascii="Times New Roman" w:hAnsi="Times New Roman" w:cs="Times New Roman"/>
          <w:sz w:val="28"/>
          <w:szCs w:val="28"/>
        </w:rPr>
        <w:t>ады Академии наук Республики Таджикистан. — 2011. — том 54, № 4. — С. 279—285.</w:t>
      </w:r>
    </w:p>
    <w:p w:rsidR="00484DAB" w:rsidRPr="00B67675" w:rsidRDefault="00484DAB" w:rsidP="00AB4174">
      <w:pPr>
        <w:pStyle w:val="a3"/>
        <w:numPr>
          <w:ilvl w:val="0"/>
          <w:numId w:val="14"/>
        </w:numPr>
        <w:spacing w:before="30" w:after="30" w:line="360" w:lineRule="auto"/>
        <w:rPr>
          <w:sz w:val="28"/>
          <w:szCs w:val="28"/>
        </w:rPr>
      </w:pPr>
      <w:r w:rsidRPr="00484DAB">
        <w:rPr>
          <w:sz w:val="28"/>
          <w:szCs w:val="28"/>
        </w:rPr>
        <w:t>Будущее машинного перевода</w:t>
      </w:r>
      <w:r w:rsidR="00B67675">
        <w:rPr>
          <w:sz w:val="28"/>
          <w:szCs w:val="28"/>
          <w:shd w:val="clear" w:color="auto" w:fill="FFFFFF"/>
        </w:rPr>
        <w:t>.</w:t>
      </w:r>
      <w:r w:rsidRPr="00484DAB">
        <w:rPr>
          <w:sz w:val="28"/>
          <w:szCs w:val="28"/>
          <w:shd w:val="clear" w:color="auto" w:fill="FFFFFF"/>
        </w:rPr>
        <w:t> Компьютерра № 21, 5 июня 2002</w:t>
      </w:r>
      <w:r>
        <w:rPr>
          <w:sz w:val="28"/>
          <w:szCs w:val="28"/>
          <w:shd w:val="clear" w:color="auto" w:fill="FFFFFF"/>
        </w:rPr>
        <w:t xml:space="preserve"> – (</w:t>
      </w:r>
      <w:hyperlink r:id="rId11" w:history="1">
        <w:r w:rsidR="00B67675" w:rsidRPr="003D06C4">
          <w:rPr>
            <w:rStyle w:val="a5"/>
            <w:sz w:val="28"/>
            <w:szCs w:val="28"/>
            <w:shd w:val="clear" w:color="auto" w:fill="FFFFFF"/>
          </w:rPr>
          <w:t>https://web.archive.org/web/20140623234325/http://old.computerra.ru/offline/2002/446/18251/</w:t>
        </w:r>
      </w:hyperlink>
      <w:r>
        <w:rPr>
          <w:sz w:val="28"/>
          <w:szCs w:val="28"/>
          <w:shd w:val="clear" w:color="auto" w:fill="FFFFFF"/>
        </w:rPr>
        <w:t>)</w:t>
      </w:r>
    </w:p>
    <w:p w:rsidR="00B67675" w:rsidRPr="00B67675" w:rsidRDefault="00B67675" w:rsidP="00AB4174">
      <w:pPr>
        <w:pStyle w:val="a3"/>
        <w:numPr>
          <w:ilvl w:val="0"/>
          <w:numId w:val="14"/>
        </w:numPr>
        <w:spacing w:before="30" w:after="30" w:line="360" w:lineRule="auto"/>
        <w:rPr>
          <w:sz w:val="28"/>
          <w:szCs w:val="28"/>
        </w:rPr>
      </w:pPr>
      <w:r w:rsidRPr="00B67675">
        <w:rPr>
          <w:color w:val="000000"/>
          <w:sz w:val="28"/>
          <w:szCs w:val="28"/>
          <w:shd w:val="clear" w:color="auto" w:fill="FFFFFF"/>
        </w:rPr>
        <w:t>Бабина О. И. Языковая личность п</w:t>
      </w:r>
      <w:r>
        <w:rPr>
          <w:color w:val="000000"/>
          <w:sz w:val="28"/>
          <w:szCs w:val="28"/>
          <w:shd w:val="clear" w:color="auto" w:fill="FFFFFF"/>
        </w:rPr>
        <w:t>ереводчика и машинный перевод.</w:t>
      </w:r>
      <w:r w:rsidRPr="00B67675">
        <w:rPr>
          <w:color w:val="000000"/>
          <w:sz w:val="28"/>
          <w:szCs w:val="28"/>
          <w:shd w:val="clear" w:color="auto" w:fill="FFFFFF"/>
        </w:rPr>
        <w:t xml:space="preserve"> Вестник Челябинского государственного университета. 2011. № 24 (239</w:t>
      </w:r>
      <w:r>
        <w:rPr>
          <w:color w:val="000000"/>
          <w:sz w:val="28"/>
          <w:szCs w:val="28"/>
          <w:shd w:val="clear" w:color="auto" w:fill="FFFFFF"/>
        </w:rPr>
        <w:t>). Филология. Искусствоведение, в</w:t>
      </w:r>
      <w:r w:rsidRPr="00B67675">
        <w:rPr>
          <w:color w:val="000000"/>
          <w:sz w:val="28"/>
          <w:szCs w:val="28"/>
          <w:shd w:val="clear" w:color="auto" w:fill="FFFFFF"/>
        </w:rPr>
        <w:t>ып. 57. С. 191–193.</w:t>
      </w:r>
    </w:p>
    <w:p w:rsidR="00B67675" w:rsidRPr="00B67675" w:rsidRDefault="00B67675" w:rsidP="00AB4174">
      <w:pPr>
        <w:pStyle w:val="a3"/>
        <w:numPr>
          <w:ilvl w:val="0"/>
          <w:numId w:val="14"/>
        </w:numPr>
        <w:spacing w:before="30" w:after="30" w:line="360" w:lineRule="auto"/>
        <w:rPr>
          <w:sz w:val="28"/>
          <w:szCs w:val="28"/>
        </w:rPr>
      </w:pPr>
      <w:r w:rsidRPr="00B67675">
        <w:rPr>
          <w:sz w:val="28"/>
          <w:szCs w:val="28"/>
          <w:shd w:val="clear" w:color="auto" w:fill="FFFFFF"/>
        </w:rPr>
        <w:t>Особенности машинного перевода – (</w:t>
      </w:r>
      <w:hyperlink r:id="rId12" w:history="1">
        <w:r w:rsidRPr="003D06C4">
          <w:rPr>
            <w:rStyle w:val="a5"/>
            <w:sz w:val="28"/>
            <w:szCs w:val="28"/>
            <w:shd w:val="clear" w:color="auto" w:fill="FFFFFF"/>
          </w:rPr>
          <w:t>http://ikit.edu.sfu-kras.ru/files/12/ch01s01s03.pdf</w:t>
        </w:r>
      </w:hyperlink>
      <w:r w:rsidRPr="00B67675">
        <w:rPr>
          <w:sz w:val="28"/>
          <w:szCs w:val="28"/>
          <w:shd w:val="clear" w:color="auto" w:fill="FFFFFF"/>
        </w:rPr>
        <w:t>).</w:t>
      </w:r>
    </w:p>
    <w:p w:rsidR="00B67675" w:rsidRPr="00B67675" w:rsidRDefault="00B67675" w:rsidP="00AB4174">
      <w:pPr>
        <w:pStyle w:val="a3"/>
        <w:numPr>
          <w:ilvl w:val="0"/>
          <w:numId w:val="14"/>
        </w:numPr>
        <w:spacing w:before="30" w:after="30" w:line="360" w:lineRule="auto"/>
        <w:rPr>
          <w:sz w:val="28"/>
          <w:szCs w:val="28"/>
        </w:rPr>
      </w:pPr>
      <w:r w:rsidRPr="00B67675">
        <w:rPr>
          <w:color w:val="000000"/>
          <w:sz w:val="28"/>
          <w:szCs w:val="28"/>
          <w:shd w:val="clear" w:color="auto" w:fill="FFFFFF"/>
        </w:rPr>
        <w:t>Василь</w:t>
      </w:r>
      <w:r>
        <w:rPr>
          <w:color w:val="000000"/>
          <w:sz w:val="28"/>
          <w:szCs w:val="28"/>
          <w:shd w:val="clear" w:color="auto" w:fill="FFFFFF"/>
        </w:rPr>
        <w:t xml:space="preserve">ев А. "Подводная лодка" 6/98. </w:t>
      </w:r>
      <w:r w:rsidRPr="00B67675">
        <w:rPr>
          <w:color w:val="000000"/>
          <w:sz w:val="28"/>
          <w:szCs w:val="28"/>
          <w:shd w:val="clear" w:color="auto" w:fill="FFFFFF"/>
        </w:rPr>
        <w:t>Компьютер на месте переводчика. – (</w:t>
      </w:r>
      <w:hyperlink r:id="rId13" w:history="1">
        <w:r w:rsidRPr="00B67675">
          <w:rPr>
            <w:rStyle w:val="a5"/>
            <w:sz w:val="28"/>
            <w:szCs w:val="28"/>
            <w:shd w:val="clear" w:color="auto" w:fill="FFFFFF"/>
          </w:rPr>
          <w:t>http://www.ets.ru/arc07-r.htm</w:t>
        </w:r>
      </w:hyperlink>
      <w:r w:rsidRPr="00B67675">
        <w:rPr>
          <w:color w:val="000000"/>
          <w:sz w:val="28"/>
          <w:szCs w:val="28"/>
          <w:shd w:val="clear" w:color="auto" w:fill="FFFFFF"/>
        </w:rPr>
        <w:t>).</w:t>
      </w:r>
    </w:p>
    <w:p w:rsidR="00B67675" w:rsidRDefault="00B67675" w:rsidP="00AB4174">
      <w:pPr>
        <w:pStyle w:val="a3"/>
        <w:numPr>
          <w:ilvl w:val="0"/>
          <w:numId w:val="14"/>
        </w:numPr>
        <w:spacing w:before="30" w:after="30" w:line="360" w:lineRule="auto"/>
        <w:ind w:left="0"/>
        <w:rPr>
          <w:sz w:val="28"/>
          <w:szCs w:val="28"/>
        </w:rPr>
      </w:pPr>
      <w:r>
        <w:rPr>
          <w:sz w:val="28"/>
          <w:szCs w:val="28"/>
        </w:rPr>
        <w:t>И.М. Богуславский. Автоматический перевод. Большая российская энциклопедия. – (</w:t>
      </w:r>
      <w:hyperlink r:id="rId14" w:history="1">
        <w:r w:rsidRPr="003D06C4">
          <w:rPr>
            <w:rStyle w:val="a5"/>
            <w:sz w:val="28"/>
            <w:szCs w:val="28"/>
          </w:rPr>
          <w:t>https://bigenc.ru/linguistics/text/1799594</w:t>
        </w:r>
      </w:hyperlink>
      <w:r>
        <w:rPr>
          <w:sz w:val="28"/>
          <w:szCs w:val="28"/>
        </w:rPr>
        <w:t>).</w:t>
      </w:r>
    </w:p>
    <w:p w:rsidR="00F71187" w:rsidRPr="00F71187" w:rsidRDefault="00B67675" w:rsidP="00AB4174">
      <w:pPr>
        <w:pStyle w:val="a3"/>
        <w:numPr>
          <w:ilvl w:val="0"/>
          <w:numId w:val="14"/>
        </w:numPr>
        <w:spacing w:before="30" w:after="30" w:line="360" w:lineRule="auto"/>
        <w:rPr>
          <w:sz w:val="28"/>
          <w:szCs w:val="28"/>
        </w:rPr>
      </w:pPr>
      <w:r w:rsidRPr="00F71187">
        <w:rPr>
          <w:sz w:val="28"/>
          <w:szCs w:val="28"/>
          <w:shd w:val="clear" w:color="auto" w:fill="FFFFFF"/>
        </w:rPr>
        <w:t>Андреева А. Д., Меньшиков И. Л., Мокрушин А. А. Обз</w:t>
      </w:r>
      <w:r w:rsidR="00F71187">
        <w:rPr>
          <w:sz w:val="28"/>
          <w:szCs w:val="28"/>
          <w:shd w:val="clear" w:color="auto" w:fill="FFFFFF"/>
        </w:rPr>
        <w:t>ор систем машинного перевода.</w:t>
      </w:r>
      <w:r w:rsidRPr="00F71187">
        <w:rPr>
          <w:sz w:val="28"/>
          <w:szCs w:val="28"/>
          <w:shd w:val="clear" w:color="auto" w:fill="FFFFFF"/>
        </w:rPr>
        <w:t xml:space="preserve"> Молодой ученый. – 2013. – №12. – С. 64–66.</w:t>
      </w:r>
    </w:p>
    <w:p w:rsidR="00F71187" w:rsidRPr="00F71187" w:rsidRDefault="00F71187" w:rsidP="00AB4174">
      <w:pPr>
        <w:pStyle w:val="a3"/>
        <w:numPr>
          <w:ilvl w:val="0"/>
          <w:numId w:val="14"/>
        </w:numPr>
        <w:spacing w:before="30" w:after="30" w:line="360" w:lineRule="auto"/>
        <w:rPr>
          <w:sz w:val="28"/>
          <w:szCs w:val="28"/>
        </w:rPr>
      </w:pPr>
      <w:r w:rsidRPr="00F71187">
        <w:rPr>
          <w:sz w:val="28"/>
          <w:szCs w:val="28"/>
          <w:shd w:val="clear" w:color="auto" w:fill="FFFFFF"/>
        </w:rPr>
        <w:t>Гудий К.А. От оригинала к переводу: проблема взаимодействия автора и переводчика // Филология и лингвистка в современно</w:t>
      </w:r>
      <w:r>
        <w:rPr>
          <w:sz w:val="28"/>
          <w:szCs w:val="28"/>
          <w:shd w:val="clear" w:color="auto" w:fill="FFFFFF"/>
        </w:rPr>
        <w:t>м обществе: материалы Международной научной конференции</w:t>
      </w:r>
      <w:r w:rsidRPr="00F71187">
        <w:rPr>
          <w:sz w:val="28"/>
          <w:szCs w:val="28"/>
          <w:shd w:val="clear" w:color="auto" w:fill="FFFFFF"/>
        </w:rPr>
        <w:t xml:space="preserve"> (Москва, май 2012 г.) – Москва, 2012. – С. 99–103.</w:t>
      </w:r>
    </w:p>
    <w:p w:rsidR="00B67675" w:rsidRPr="00F71187" w:rsidRDefault="00F71187" w:rsidP="00B67675">
      <w:pPr>
        <w:pStyle w:val="a3"/>
        <w:numPr>
          <w:ilvl w:val="0"/>
          <w:numId w:val="14"/>
        </w:numPr>
        <w:spacing w:after="25" w:line="360" w:lineRule="auto"/>
        <w:rPr>
          <w:sz w:val="28"/>
          <w:szCs w:val="28"/>
        </w:rPr>
      </w:pPr>
      <w:r>
        <w:rPr>
          <w:sz w:val="28"/>
          <w:szCs w:val="28"/>
          <w:shd w:val="clear" w:color="auto" w:fill="FFFFFF"/>
        </w:rPr>
        <w:t xml:space="preserve"> Машинный перевод. Энциклопедия Кругосвет – (</w:t>
      </w:r>
      <w:hyperlink r:id="rId15" w:history="1">
        <w:r w:rsidRPr="003D06C4">
          <w:rPr>
            <w:rStyle w:val="a5"/>
            <w:sz w:val="28"/>
            <w:szCs w:val="28"/>
            <w:shd w:val="clear" w:color="auto" w:fill="FFFFFF"/>
          </w:rPr>
          <w:t>http://www.krugosvet.ru/enc/gumanitarnye_nauki/lingvistika/MASHINNI_PE</w:t>
        </w:r>
        <w:r w:rsidRPr="003D06C4">
          <w:rPr>
            <w:rStyle w:val="a5"/>
            <w:sz w:val="28"/>
            <w:szCs w:val="28"/>
            <w:shd w:val="clear" w:color="auto" w:fill="FFFFFF"/>
          </w:rPr>
          <w:lastRenderedPageBreak/>
          <w:t>REVOD.html</w:t>
        </w:r>
      </w:hyperlink>
      <w:r>
        <w:rPr>
          <w:sz w:val="28"/>
          <w:szCs w:val="28"/>
          <w:shd w:val="clear" w:color="auto" w:fill="FFFFFF"/>
        </w:rPr>
        <w:t xml:space="preserve">). </w:t>
      </w:r>
      <w:r w:rsidR="00B67675" w:rsidRPr="00F71187">
        <w:rPr>
          <w:sz w:val="28"/>
          <w:szCs w:val="28"/>
        </w:rPr>
        <w:br/>
      </w:r>
    </w:p>
    <w:p w:rsidR="00484DAB" w:rsidRPr="00B67675" w:rsidRDefault="00484DAB" w:rsidP="00D87E77">
      <w:pPr>
        <w:spacing w:after="25" w:line="360" w:lineRule="auto"/>
        <w:rPr>
          <w:rFonts w:ascii="Times New Roman" w:hAnsi="Times New Roman" w:cs="Times New Roman"/>
          <w:b/>
          <w:sz w:val="36"/>
          <w:szCs w:val="36"/>
        </w:rPr>
      </w:pPr>
    </w:p>
    <w:sectPr w:rsidR="00484DAB" w:rsidRPr="00B67675" w:rsidSect="00D87E77">
      <w:footerReference w:type="default" r:id="rId16"/>
      <w:pgSz w:w="11906" w:h="16838"/>
      <w:pgMar w:top="1134" w:right="851" w:bottom="1134" w:left="1701" w:header="709" w:footer="709"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E4C0F" w:rsidRDefault="00EE4C0F" w:rsidP="00A801A9">
      <w:pPr>
        <w:spacing w:after="0" w:line="240" w:lineRule="auto"/>
      </w:pPr>
      <w:r>
        <w:separator/>
      </w:r>
    </w:p>
  </w:endnote>
  <w:endnote w:type="continuationSeparator" w:id="1">
    <w:p w:rsidR="00EE4C0F" w:rsidRDefault="00EE4C0F" w:rsidP="00A801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Roboto-Regular">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671848"/>
      <w:docPartObj>
        <w:docPartGallery w:val="Page Numbers (Bottom of Page)"/>
        <w:docPartUnique/>
      </w:docPartObj>
    </w:sdtPr>
    <w:sdtContent>
      <w:p w:rsidR="00B67675" w:rsidRDefault="00550879">
        <w:pPr>
          <w:pStyle w:val="ad"/>
          <w:jc w:val="right"/>
        </w:pPr>
        <w:fldSimple w:instr=" PAGE   \* MERGEFORMAT ">
          <w:r w:rsidR="00AB4174">
            <w:rPr>
              <w:noProof/>
            </w:rPr>
            <w:t>4</w:t>
          </w:r>
        </w:fldSimple>
      </w:p>
    </w:sdtContent>
  </w:sdt>
  <w:p w:rsidR="00B67675" w:rsidRDefault="00B67675">
    <w:pPr>
      <w:pStyle w:val="a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E4C0F" w:rsidRDefault="00EE4C0F" w:rsidP="00A801A9">
      <w:pPr>
        <w:spacing w:after="0" w:line="240" w:lineRule="auto"/>
      </w:pPr>
      <w:r>
        <w:separator/>
      </w:r>
    </w:p>
  </w:footnote>
  <w:footnote w:type="continuationSeparator" w:id="1">
    <w:p w:rsidR="00EE4C0F" w:rsidRDefault="00EE4C0F" w:rsidP="00A801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51954"/>
    <w:multiLevelType w:val="hybridMultilevel"/>
    <w:tmpl w:val="9ED25D66"/>
    <w:lvl w:ilvl="0" w:tplc="AD30B696">
      <w:start w:val="1"/>
      <w:numFmt w:val="decimal"/>
      <w:lvlText w:val="%1."/>
      <w:lvlJc w:val="left"/>
      <w:pPr>
        <w:tabs>
          <w:tab w:val="num" w:pos="720"/>
        </w:tabs>
        <w:ind w:left="720" w:hanging="360"/>
      </w:pPr>
    </w:lvl>
    <w:lvl w:ilvl="1" w:tplc="25BCE5AE" w:tentative="1">
      <w:start w:val="1"/>
      <w:numFmt w:val="decimal"/>
      <w:lvlText w:val="%2."/>
      <w:lvlJc w:val="left"/>
      <w:pPr>
        <w:tabs>
          <w:tab w:val="num" w:pos="1440"/>
        </w:tabs>
        <w:ind w:left="1440" w:hanging="360"/>
      </w:pPr>
    </w:lvl>
    <w:lvl w:ilvl="2" w:tplc="C32C0680" w:tentative="1">
      <w:start w:val="1"/>
      <w:numFmt w:val="decimal"/>
      <w:lvlText w:val="%3."/>
      <w:lvlJc w:val="left"/>
      <w:pPr>
        <w:tabs>
          <w:tab w:val="num" w:pos="2160"/>
        </w:tabs>
        <w:ind w:left="2160" w:hanging="360"/>
      </w:pPr>
    </w:lvl>
    <w:lvl w:ilvl="3" w:tplc="95A09322" w:tentative="1">
      <w:start w:val="1"/>
      <w:numFmt w:val="decimal"/>
      <w:lvlText w:val="%4."/>
      <w:lvlJc w:val="left"/>
      <w:pPr>
        <w:tabs>
          <w:tab w:val="num" w:pos="2880"/>
        </w:tabs>
        <w:ind w:left="2880" w:hanging="360"/>
      </w:pPr>
    </w:lvl>
    <w:lvl w:ilvl="4" w:tplc="2BFA9BB2" w:tentative="1">
      <w:start w:val="1"/>
      <w:numFmt w:val="decimal"/>
      <w:lvlText w:val="%5."/>
      <w:lvlJc w:val="left"/>
      <w:pPr>
        <w:tabs>
          <w:tab w:val="num" w:pos="3600"/>
        </w:tabs>
        <w:ind w:left="3600" w:hanging="360"/>
      </w:pPr>
    </w:lvl>
    <w:lvl w:ilvl="5" w:tplc="A4527586" w:tentative="1">
      <w:start w:val="1"/>
      <w:numFmt w:val="decimal"/>
      <w:lvlText w:val="%6."/>
      <w:lvlJc w:val="left"/>
      <w:pPr>
        <w:tabs>
          <w:tab w:val="num" w:pos="4320"/>
        </w:tabs>
        <w:ind w:left="4320" w:hanging="360"/>
      </w:pPr>
    </w:lvl>
    <w:lvl w:ilvl="6" w:tplc="FD6CDCD6" w:tentative="1">
      <w:start w:val="1"/>
      <w:numFmt w:val="decimal"/>
      <w:lvlText w:val="%7."/>
      <w:lvlJc w:val="left"/>
      <w:pPr>
        <w:tabs>
          <w:tab w:val="num" w:pos="5040"/>
        </w:tabs>
        <w:ind w:left="5040" w:hanging="360"/>
      </w:pPr>
    </w:lvl>
    <w:lvl w:ilvl="7" w:tplc="B4F24BA4" w:tentative="1">
      <w:start w:val="1"/>
      <w:numFmt w:val="decimal"/>
      <w:lvlText w:val="%8."/>
      <w:lvlJc w:val="left"/>
      <w:pPr>
        <w:tabs>
          <w:tab w:val="num" w:pos="5760"/>
        </w:tabs>
        <w:ind w:left="5760" w:hanging="360"/>
      </w:pPr>
    </w:lvl>
    <w:lvl w:ilvl="8" w:tplc="5B1A7E5A" w:tentative="1">
      <w:start w:val="1"/>
      <w:numFmt w:val="decimal"/>
      <w:lvlText w:val="%9."/>
      <w:lvlJc w:val="left"/>
      <w:pPr>
        <w:tabs>
          <w:tab w:val="num" w:pos="6480"/>
        </w:tabs>
        <w:ind w:left="6480" w:hanging="360"/>
      </w:pPr>
    </w:lvl>
  </w:abstractNum>
  <w:abstractNum w:abstractNumId="1">
    <w:nsid w:val="10954529"/>
    <w:multiLevelType w:val="multilevel"/>
    <w:tmpl w:val="00BC8740"/>
    <w:lvl w:ilvl="0">
      <w:start w:val="1"/>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110F2291"/>
    <w:multiLevelType w:val="multilevel"/>
    <w:tmpl w:val="BE80C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5AE655F"/>
    <w:multiLevelType w:val="hybridMultilevel"/>
    <w:tmpl w:val="4E546D9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5B8571B"/>
    <w:multiLevelType w:val="hybridMultilevel"/>
    <w:tmpl w:val="DDB04284"/>
    <w:lvl w:ilvl="0" w:tplc="5330D88A">
      <w:start w:val="1"/>
      <w:numFmt w:val="decimal"/>
      <w:lvlText w:val="%1."/>
      <w:lvlJc w:val="left"/>
      <w:pPr>
        <w:tabs>
          <w:tab w:val="num" w:pos="720"/>
        </w:tabs>
        <w:ind w:left="720" w:hanging="360"/>
      </w:pPr>
    </w:lvl>
    <w:lvl w:ilvl="1" w:tplc="B9441036" w:tentative="1">
      <w:start w:val="1"/>
      <w:numFmt w:val="decimal"/>
      <w:lvlText w:val="%2."/>
      <w:lvlJc w:val="left"/>
      <w:pPr>
        <w:tabs>
          <w:tab w:val="num" w:pos="1440"/>
        </w:tabs>
        <w:ind w:left="1440" w:hanging="360"/>
      </w:pPr>
    </w:lvl>
    <w:lvl w:ilvl="2" w:tplc="4B289ACA" w:tentative="1">
      <w:start w:val="1"/>
      <w:numFmt w:val="decimal"/>
      <w:lvlText w:val="%3."/>
      <w:lvlJc w:val="left"/>
      <w:pPr>
        <w:tabs>
          <w:tab w:val="num" w:pos="2160"/>
        </w:tabs>
        <w:ind w:left="2160" w:hanging="360"/>
      </w:pPr>
    </w:lvl>
    <w:lvl w:ilvl="3" w:tplc="CAF0CE58" w:tentative="1">
      <w:start w:val="1"/>
      <w:numFmt w:val="decimal"/>
      <w:lvlText w:val="%4."/>
      <w:lvlJc w:val="left"/>
      <w:pPr>
        <w:tabs>
          <w:tab w:val="num" w:pos="2880"/>
        </w:tabs>
        <w:ind w:left="2880" w:hanging="360"/>
      </w:pPr>
    </w:lvl>
    <w:lvl w:ilvl="4" w:tplc="AC54AE98" w:tentative="1">
      <w:start w:val="1"/>
      <w:numFmt w:val="decimal"/>
      <w:lvlText w:val="%5."/>
      <w:lvlJc w:val="left"/>
      <w:pPr>
        <w:tabs>
          <w:tab w:val="num" w:pos="3600"/>
        </w:tabs>
        <w:ind w:left="3600" w:hanging="360"/>
      </w:pPr>
    </w:lvl>
    <w:lvl w:ilvl="5" w:tplc="75D624E0" w:tentative="1">
      <w:start w:val="1"/>
      <w:numFmt w:val="decimal"/>
      <w:lvlText w:val="%6."/>
      <w:lvlJc w:val="left"/>
      <w:pPr>
        <w:tabs>
          <w:tab w:val="num" w:pos="4320"/>
        </w:tabs>
        <w:ind w:left="4320" w:hanging="360"/>
      </w:pPr>
    </w:lvl>
    <w:lvl w:ilvl="6" w:tplc="052A8812" w:tentative="1">
      <w:start w:val="1"/>
      <w:numFmt w:val="decimal"/>
      <w:lvlText w:val="%7."/>
      <w:lvlJc w:val="left"/>
      <w:pPr>
        <w:tabs>
          <w:tab w:val="num" w:pos="5040"/>
        </w:tabs>
        <w:ind w:left="5040" w:hanging="360"/>
      </w:pPr>
    </w:lvl>
    <w:lvl w:ilvl="7" w:tplc="B9A0B47E" w:tentative="1">
      <w:start w:val="1"/>
      <w:numFmt w:val="decimal"/>
      <w:lvlText w:val="%8."/>
      <w:lvlJc w:val="left"/>
      <w:pPr>
        <w:tabs>
          <w:tab w:val="num" w:pos="5760"/>
        </w:tabs>
        <w:ind w:left="5760" w:hanging="360"/>
      </w:pPr>
    </w:lvl>
    <w:lvl w:ilvl="8" w:tplc="F81CDFC0" w:tentative="1">
      <w:start w:val="1"/>
      <w:numFmt w:val="decimal"/>
      <w:lvlText w:val="%9."/>
      <w:lvlJc w:val="left"/>
      <w:pPr>
        <w:tabs>
          <w:tab w:val="num" w:pos="6480"/>
        </w:tabs>
        <w:ind w:left="6480" w:hanging="360"/>
      </w:pPr>
    </w:lvl>
  </w:abstractNum>
  <w:abstractNum w:abstractNumId="5">
    <w:nsid w:val="169F0417"/>
    <w:multiLevelType w:val="hybridMultilevel"/>
    <w:tmpl w:val="47144CC8"/>
    <w:lvl w:ilvl="0" w:tplc="E93099EE">
      <w:start w:val="1"/>
      <w:numFmt w:val="decimal"/>
      <w:lvlText w:val="%1."/>
      <w:lvlJc w:val="left"/>
      <w:pPr>
        <w:tabs>
          <w:tab w:val="num" w:pos="720"/>
        </w:tabs>
        <w:ind w:left="720" w:hanging="360"/>
      </w:pPr>
    </w:lvl>
    <w:lvl w:ilvl="1" w:tplc="A9C2FA5E" w:tentative="1">
      <w:start w:val="1"/>
      <w:numFmt w:val="decimal"/>
      <w:lvlText w:val="%2."/>
      <w:lvlJc w:val="left"/>
      <w:pPr>
        <w:tabs>
          <w:tab w:val="num" w:pos="1440"/>
        </w:tabs>
        <w:ind w:left="1440" w:hanging="360"/>
      </w:pPr>
    </w:lvl>
    <w:lvl w:ilvl="2" w:tplc="6BC868B8" w:tentative="1">
      <w:start w:val="1"/>
      <w:numFmt w:val="decimal"/>
      <w:lvlText w:val="%3."/>
      <w:lvlJc w:val="left"/>
      <w:pPr>
        <w:tabs>
          <w:tab w:val="num" w:pos="2160"/>
        </w:tabs>
        <w:ind w:left="2160" w:hanging="360"/>
      </w:pPr>
    </w:lvl>
    <w:lvl w:ilvl="3" w:tplc="E0ACE71E" w:tentative="1">
      <w:start w:val="1"/>
      <w:numFmt w:val="decimal"/>
      <w:lvlText w:val="%4."/>
      <w:lvlJc w:val="left"/>
      <w:pPr>
        <w:tabs>
          <w:tab w:val="num" w:pos="2880"/>
        </w:tabs>
        <w:ind w:left="2880" w:hanging="360"/>
      </w:pPr>
    </w:lvl>
    <w:lvl w:ilvl="4" w:tplc="F38E5542" w:tentative="1">
      <w:start w:val="1"/>
      <w:numFmt w:val="decimal"/>
      <w:lvlText w:val="%5."/>
      <w:lvlJc w:val="left"/>
      <w:pPr>
        <w:tabs>
          <w:tab w:val="num" w:pos="3600"/>
        </w:tabs>
        <w:ind w:left="3600" w:hanging="360"/>
      </w:pPr>
    </w:lvl>
    <w:lvl w:ilvl="5" w:tplc="3B98C21E" w:tentative="1">
      <w:start w:val="1"/>
      <w:numFmt w:val="decimal"/>
      <w:lvlText w:val="%6."/>
      <w:lvlJc w:val="left"/>
      <w:pPr>
        <w:tabs>
          <w:tab w:val="num" w:pos="4320"/>
        </w:tabs>
        <w:ind w:left="4320" w:hanging="360"/>
      </w:pPr>
    </w:lvl>
    <w:lvl w:ilvl="6" w:tplc="9B6E477E" w:tentative="1">
      <w:start w:val="1"/>
      <w:numFmt w:val="decimal"/>
      <w:lvlText w:val="%7."/>
      <w:lvlJc w:val="left"/>
      <w:pPr>
        <w:tabs>
          <w:tab w:val="num" w:pos="5040"/>
        </w:tabs>
        <w:ind w:left="5040" w:hanging="360"/>
      </w:pPr>
    </w:lvl>
    <w:lvl w:ilvl="7" w:tplc="17C43934" w:tentative="1">
      <w:start w:val="1"/>
      <w:numFmt w:val="decimal"/>
      <w:lvlText w:val="%8."/>
      <w:lvlJc w:val="left"/>
      <w:pPr>
        <w:tabs>
          <w:tab w:val="num" w:pos="5760"/>
        </w:tabs>
        <w:ind w:left="5760" w:hanging="360"/>
      </w:pPr>
    </w:lvl>
    <w:lvl w:ilvl="8" w:tplc="DB2A8E1E" w:tentative="1">
      <w:start w:val="1"/>
      <w:numFmt w:val="decimal"/>
      <w:lvlText w:val="%9."/>
      <w:lvlJc w:val="left"/>
      <w:pPr>
        <w:tabs>
          <w:tab w:val="num" w:pos="6480"/>
        </w:tabs>
        <w:ind w:left="6480" w:hanging="360"/>
      </w:pPr>
    </w:lvl>
  </w:abstractNum>
  <w:abstractNum w:abstractNumId="6">
    <w:nsid w:val="179B53A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8B87711"/>
    <w:multiLevelType w:val="hybridMultilevel"/>
    <w:tmpl w:val="E8C096E4"/>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C064732"/>
    <w:multiLevelType w:val="multilevel"/>
    <w:tmpl w:val="26FA8F1C"/>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D307ADB"/>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DB97461"/>
    <w:multiLevelType w:val="hybridMultilevel"/>
    <w:tmpl w:val="1F96123E"/>
    <w:lvl w:ilvl="0" w:tplc="1586150E">
      <w:start w:val="1"/>
      <w:numFmt w:val="decimal"/>
      <w:lvlText w:val="%1."/>
      <w:lvlJc w:val="left"/>
      <w:pPr>
        <w:tabs>
          <w:tab w:val="num" w:pos="720"/>
        </w:tabs>
        <w:ind w:left="720" w:hanging="360"/>
      </w:pPr>
    </w:lvl>
    <w:lvl w:ilvl="1" w:tplc="2D3E1778" w:tentative="1">
      <w:start w:val="1"/>
      <w:numFmt w:val="decimal"/>
      <w:lvlText w:val="%2."/>
      <w:lvlJc w:val="left"/>
      <w:pPr>
        <w:tabs>
          <w:tab w:val="num" w:pos="1440"/>
        </w:tabs>
        <w:ind w:left="1440" w:hanging="360"/>
      </w:pPr>
    </w:lvl>
    <w:lvl w:ilvl="2" w:tplc="9B849DA4" w:tentative="1">
      <w:start w:val="1"/>
      <w:numFmt w:val="decimal"/>
      <w:lvlText w:val="%3."/>
      <w:lvlJc w:val="left"/>
      <w:pPr>
        <w:tabs>
          <w:tab w:val="num" w:pos="2160"/>
        </w:tabs>
        <w:ind w:left="2160" w:hanging="360"/>
      </w:pPr>
    </w:lvl>
    <w:lvl w:ilvl="3" w:tplc="1C789BEC" w:tentative="1">
      <w:start w:val="1"/>
      <w:numFmt w:val="decimal"/>
      <w:lvlText w:val="%4."/>
      <w:lvlJc w:val="left"/>
      <w:pPr>
        <w:tabs>
          <w:tab w:val="num" w:pos="2880"/>
        </w:tabs>
        <w:ind w:left="2880" w:hanging="360"/>
      </w:pPr>
    </w:lvl>
    <w:lvl w:ilvl="4" w:tplc="47807FD0" w:tentative="1">
      <w:start w:val="1"/>
      <w:numFmt w:val="decimal"/>
      <w:lvlText w:val="%5."/>
      <w:lvlJc w:val="left"/>
      <w:pPr>
        <w:tabs>
          <w:tab w:val="num" w:pos="3600"/>
        </w:tabs>
        <w:ind w:left="3600" w:hanging="360"/>
      </w:pPr>
    </w:lvl>
    <w:lvl w:ilvl="5" w:tplc="E34EDF12" w:tentative="1">
      <w:start w:val="1"/>
      <w:numFmt w:val="decimal"/>
      <w:lvlText w:val="%6."/>
      <w:lvlJc w:val="left"/>
      <w:pPr>
        <w:tabs>
          <w:tab w:val="num" w:pos="4320"/>
        </w:tabs>
        <w:ind w:left="4320" w:hanging="360"/>
      </w:pPr>
    </w:lvl>
    <w:lvl w:ilvl="6" w:tplc="677C8D5C" w:tentative="1">
      <w:start w:val="1"/>
      <w:numFmt w:val="decimal"/>
      <w:lvlText w:val="%7."/>
      <w:lvlJc w:val="left"/>
      <w:pPr>
        <w:tabs>
          <w:tab w:val="num" w:pos="5040"/>
        </w:tabs>
        <w:ind w:left="5040" w:hanging="360"/>
      </w:pPr>
    </w:lvl>
    <w:lvl w:ilvl="7" w:tplc="A5B83646" w:tentative="1">
      <w:start w:val="1"/>
      <w:numFmt w:val="decimal"/>
      <w:lvlText w:val="%8."/>
      <w:lvlJc w:val="left"/>
      <w:pPr>
        <w:tabs>
          <w:tab w:val="num" w:pos="5760"/>
        </w:tabs>
        <w:ind w:left="5760" w:hanging="360"/>
      </w:pPr>
    </w:lvl>
    <w:lvl w:ilvl="8" w:tplc="9AC038BE" w:tentative="1">
      <w:start w:val="1"/>
      <w:numFmt w:val="decimal"/>
      <w:lvlText w:val="%9."/>
      <w:lvlJc w:val="left"/>
      <w:pPr>
        <w:tabs>
          <w:tab w:val="num" w:pos="6480"/>
        </w:tabs>
        <w:ind w:left="6480" w:hanging="360"/>
      </w:pPr>
    </w:lvl>
  </w:abstractNum>
  <w:abstractNum w:abstractNumId="11">
    <w:nsid w:val="21DA6B8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4271B09"/>
    <w:multiLevelType w:val="multilevel"/>
    <w:tmpl w:val="A7AE6B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E367A52"/>
    <w:multiLevelType w:val="multilevel"/>
    <w:tmpl w:val="26FA8F1C"/>
    <w:lvl w:ilvl="0">
      <w:start w:val="3"/>
      <w:numFmt w:val="decimal"/>
      <w:lvlText w:val="%1"/>
      <w:lvlJc w:val="left"/>
      <w:pPr>
        <w:ind w:left="375" w:hanging="375"/>
      </w:pPr>
      <w:rPr>
        <w:rFonts w:hint="default"/>
      </w:rPr>
    </w:lvl>
    <w:lvl w:ilvl="1">
      <w:start w:val="2"/>
      <w:numFmt w:val="decimal"/>
      <w:lvlText w:val="%1.%2"/>
      <w:lvlJc w:val="left"/>
      <w:pPr>
        <w:ind w:left="942"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30FF66CC"/>
    <w:multiLevelType w:val="hybridMultilevel"/>
    <w:tmpl w:val="66B82D28"/>
    <w:lvl w:ilvl="0" w:tplc="0419000F">
      <w:start w:val="1"/>
      <w:numFmt w:val="decimal"/>
      <w:lvlText w:val="%1."/>
      <w:lvlJc w:val="left"/>
      <w:pPr>
        <w:ind w:left="720" w:hanging="360"/>
      </w:pPr>
    </w:lvl>
    <w:lvl w:ilvl="1" w:tplc="CF20A09A">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18F68CC"/>
    <w:multiLevelType w:val="hybridMultilevel"/>
    <w:tmpl w:val="51909B34"/>
    <w:lvl w:ilvl="0" w:tplc="C05E680E">
      <w:start w:val="1"/>
      <w:numFmt w:val="bullet"/>
      <w:lvlText w:val=""/>
      <w:lvlJc w:val="left"/>
      <w:pPr>
        <w:tabs>
          <w:tab w:val="num" w:pos="720"/>
        </w:tabs>
        <w:ind w:left="720" w:hanging="360"/>
      </w:pPr>
      <w:rPr>
        <w:rFonts w:ascii="Wingdings 2" w:hAnsi="Wingdings 2" w:hint="default"/>
      </w:rPr>
    </w:lvl>
    <w:lvl w:ilvl="1" w:tplc="4D58BCEE" w:tentative="1">
      <w:start w:val="1"/>
      <w:numFmt w:val="bullet"/>
      <w:lvlText w:val=""/>
      <w:lvlJc w:val="left"/>
      <w:pPr>
        <w:tabs>
          <w:tab w:val="num" w:pos="1440"/>
        </w:tabs>
        <w:ind w:left="1440" w:hanging="360"/>
      </w:pPr>
      <w:rPr>
        <w:rFonts w:ascii="Wingdings 2" w:hAnsi="Wingdings 2" w:hint="default"/>
      </w:rPr>
    </w:lvl>
    <w:lvl w:ilvl="2" w:tplc="A1B08F56" w:tentative="1">
      <w:start w:val="1"/>
      <w:numFmt w:val="bullet"/>
      <w:lvlText w:val=""/>
      <w:lvlJc w:val="left"/>
      <w:pPr>
        <w:tabs>
          <w:tab w:val="num" w:pos="2160"/>
        </w:tabs>
        <w:ind w:left="2160" w:hanging="360"/>
      </w:pPr>
      <w:rPr>
        <w:rFonts w:ascii="Wingdings 2" w:hAnsi="Wingdings 2" w:hint="default"/>
      </w:rPr>
    </w:lvl>
    <w:lvl w:ilvl="3" w:tplc="5E6CBF92" w:tentative="1">
      <w:start w:val="1"/>
      <w:numFmt w:val="bullet"/>
      <w:lvlText w:val=""/>
      <w:lvlJc w:val="left"/>
      <w:pPr>
        <w:tabs>
          <w:tab w:val="num" w:pos="2880"/>
        </w:tabs>
        <w:ind w:left="2880" w:hanging="360"/>
      </w:pPr>
      <w:rPr>
        <w:rFonts w:ascii="Wingdings 2" w:hAnsi="Wingdings 2" w:hint="default"/>
      </w:rPr>
    </w:lvl>
    <w:lvl w:ilvl="4" w:tplc="DA7C7EDC" w:tentative="1">
      <w:start w:val="1"/>
      <w:numFmt w:val="bullet"/>
      <w:lvlText w:val=""/>
      <w:lvlJc w:val="left"/>
      <w:pPr>
        <w:tabs>
          <w:tab w:val="num" w:pos="3600"/>
        </w:tabs>
        <w:ind w:left="3600" w:hanging="360"/>
      </w:pPr>
      <w:rPr>
        <w:rFonts w:ascii="Wingdings 2" w:hAnsi="Wingdings 2" w:hint="default"/>
      </w:rPr>
    </w:lvl>
    <w:lvl w:ilvl="5" w:tplc="21B809D6" w:tentative="1">
      <w:start w:val="1"/>
      <w:numFmt w:val="bullet"/>
      <w:lvlText w:val=""/>
      <w:lvlJc w:val="left"/>
      <w:pPr>
        <w:tabs>
          <w:tab w:val="num" w:pos="4320"/>
        </w:tabs>
        <w:ind w:left="4320" w:hanging="360"/>
      </w:pPr>
      <w:rPr>
        <w:rFonts w:ascii="Wingdings 2" w:hAnsi="Wingdings 2" w:hint="default"/>
      </w:rPr>
    </w:lvl>
    <w:lvl w:ilvl="6" w:tplc="9F2CFE7E" w:tentative="1">
      <w:start w:val="1"/>
      <w:numFmt w:val="bullet"/>
      <w:lvlText w:val=""/>
      <w:lvlJc w:val="left"/>
      <w:pPr>
        <w:tabs>
          <w:tab w:val="num" w:pos="5040"/>
        </w:tabs>
        <w:ind w:left="5040" w:hanging="360"/>
      </w:pPr>
      <w:rPr>
        <w:rFonts w:ascii="Wingdings 2" w:hAnsi="Wingdings 2" w:hint="default"/>
      </w:rPr>
    </w:lvl>
    <w:lvl w:ilvl="7" w:tplc="BB3466E4" w:tentative="1">
      <w:start w:val="1"/>
      <w:numFmt w:val="bullet"/>
      <w:lvlText w:val=""/>
      <w:lvlJc w:val="left"/>
      <w:pPr>
        <w:tabs>
          <w:tab w:val="num" w:pos="5760"/>
        </w:tabs>
        <w:ind w:left="5760" w:hanging="360"/>
      </w:pPr>
      <w:rPr>
        <w:rFonts w:ascii="Wingdings 2" w:hAnsi="Wingdings 2" w:hint="default"/>
      </w:rPr>
    </w:lvl>
    <w:lvl w:ilvl="8" w:tplc="CADCE61A" w:tentative="1">
      <w:start w:val="1"/>
      <w:numFmt w:val="bullet"/>
      <w:lvlText w:val=""/>
      <w:lvlJc w:val="left"/>
      <w:pPr>
        <w:tabs>
          <w:tab w:val="num" w:pos="6480"/>
        </w:tabs>
        <w:ind w:left="6480" w:hanging="360"/>
      </w:pPr>
      <w:rPr>
        <w:rFonts w:ascii="Wingdings 2" w:hAnsi="Wingdings 2" w:hint="default"/>
      </w:rPr>
    </w:lvl>
  </w:abstractNum>
  <w:abstractNum w:abstractNumId="16">
    <w:nsid w:val="34F1401C"/>
    <w:multiLevelType w:val="hybridMultilevel"/>
    <w:tmpl w:val="78D628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63F4A26"/>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78B09DF"/>
    <w:multiLevelType w:val="hybridMultilevel"/>
    <w:tmpl w:val="BA8292F2"/>
    <w:lvl w:ilvl="0" w:tplc="F60E07A6">
      <w:start w:val="1"/>
      <w:numFmt w:val="bullet"/>
      <w:lvlText w:val=""/>
      <w:lvlJc w:val="left"/>
      <w:pPr>
        <w:tabs>
          <w:tab w:val="num" w:pos="720"/>
        </w:tabs>
        <w:ind w:left="720" w:hanging="360"/>
      </w:pPr>
      <w:rPr>
        <w:rFonts w:ascii="Wingdings 2" w:hAnsi="Wingdings 2" w:hint="default"/>
      </w:rPr>
    </w:lvl>
    <w:lvl w:ilvl="1" w:tplc="CF5E07C2" w:tentative="1">
      <w:start w:val="1"/>
      <w:numFmt w:val="bullet"/>
      <w:lvlText w:val=""/>
      <w:lvlJc w:val="left"/>
      <w:pPr>
        <w:tabs>
          <w:tab w:val="num" w:pos="1440"/>
        </w:tabs>
        <w:ind w:left="1440" w:hanging="360"/>
      </w:pPr>
      <w:rPr>
        <w:rFonts w:ascii="Wingdings 2" w:hAnsi="Wingdings 2" w:hint="default"/>
      </w:rPr>
    </w:lvl>
    <w:lvl w:ilvl="2" w:tplc="FAD2D016" w:tentative="1">
      <w:start w:val="1"/>
      <w:numFmt w:val="bullet"/>
      <w:lvlText w:val=""/>
      <w:lvlJc w:val="left"/>
      <w:pPr>
        <w:tabs>
          <w:tab w:val="num" w:pos="2160"/>
        </w:tabs>
        <w:ind w:left="2160" w:hanging="360"/>
      </w:pPr>
      <w:rPr>
        <w:rFonts w:ascii="Wingdings 2" w:hAnsi="Wingdings 2" w:hint="default"/>
      </w:rPr>
    </w:lvl>
    <w:lvl w:ilvl="3" w:tplc="56CC317C" w:tentative="1">
      <w:start w:val="1"/>
      <w:numFmt w:val="bullet"/>
      <w:lvlText w:val=""/>
      <w:lvlJc w:val="left"/>
      <w:pPr>
        <w:tabs>
          <w:tab w:val="num" w:pos="2880"/>
        </w:tabs>
        <w:ind w:left="2880" w:hanging="360"/>
      </w:pPr>
      <w:rPr>
        <w:rFonts w:ascii="Wingdings 2" w:hAnsi="Wingdings 2" w:hint="default"/>
      </w:rPr>
    </w:lvl>
    <w:lvl w:ilvl="4" w:tplc="D0A600D6" w:tentative="1">
      <w:start w:val="1"/>
      <w:numFmt w:val="bullet"/>
      <w:lvlText w:val=""/>
      <w:lvlJc w:val="left"/>
      <w:pPr>
        <w:tabs>
          <w:tab w:val="num" w:pos="3600"/>
        </w:tabs>
        <w:ind w:left="3600" w:hanging="360"/>
      </w:pPr>
      <w:rPr>
        <w:rFonts w:ascii="Wingdings 2" w:hAnsi="Wingdings 2" w:hint="default"/>
      </w:rPr>
    </w:lvl>
    <w:lvl w:ilvl="5" w:tplc="68DC5D88" w:tentative="1">
      <w:start w:val="1"/>
      <w:numFmt w:val="bullet"/>
      <w:lvlText w:val=""/>
      <w:lvlJc w:val="left"/>
      <w:pPr>
        <w:tabs>
          <w:tab w:val="num" w:pos="4320"/>
        </w:tabs>
        <w:ind w:left="4320" w:hanging="360"/>
      </w:pPr>
      <w:rPr>
        <w:rFonts w:ascii="Wingdings 2" w:hAnsi="Wingdings 2" w:hint="default"/>
      </w:rPr>
    </w:lvl>
    <w:lvl w:ilvl="6" w:tplc="BEB83E4C" w:tentative="1">
      <w:start w:val="1"/>
      <w:numFmt w:val="bullet"/>
      <w:lvlText w:val=""/>
      <w:lvlJc w:val="left"/>
      <w:pPr>
        <w:tabs>
          <w:tab w:val="num" w:pos="5040"/>
        </w:tabs>
        <w:ind w:left="5040" w:hanging="360"/>
      </w:pPr>
      <w:rPr>
        <w:rFonts w:ascii="Wingdings 2" w:hAnsi="Wingdings 2" w:hint="default"/>
      </w:rPr>
    </w:lvl>
    <w:lvl w:ilvl="7" w:tplc="3DDA44AC" w:tentative="1">
      <w:start w:val="1"/>
      <w:numFmt w:val="bullet"/>
      <w:lvlText w:val=""/>
      <w:lvlJc w:val="left"/>
      <w:pPr>
        <w:tabs>
          <w:tab w:val="num" w:pos="5760"/>
        </w:tabs>
        <w:ind w:left="5760" w:hanging="360"/>
      </w:pPr>
      <w:rPr>
        <w:rFonts w:ascii="Wingdings 2" w:hAnsi="Wingdings 2" w:hint="default"/>
      </w:rPr>
    </w:lvl>
    <w:lvl w:ilvl="8" w:tplc="C66CC538" w:tentative="1">
      <w:start w:val="1"/>
      <w:numFmt w:val="bullet"/>
      <w:lvlText w:val=""/>
      <w:lvlJc w:val="left"/>
      <w:pPr>
        <w:tabs>
          <w:tab w:val="num" w:pos="6480"/>
        </w:tabs>
        <w:ind w:left="6480" w:hanging="360"/>
      </w:pPr>
      <w:rPr>
        <w:rFonts w:ascii="Wingdings 2" w:hAnsi="Wingdings 2" w:hint="default"/>
      </w:rPr>
    </w:lvl>
  </w:abstractNum>
  <w:abstractNum w:abstractNumId="19">
    <w:nsid w:val="37CC4BF6"/>
    <w:multiLevelType w:val="hybridMultilevel"/>
    <w:tmpl w:val="C5CCC3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A1A3D1D"/>
    <w:multiLevelType w:val="hybridMultilevel"/>
    <w:tmpl w:val="12EE7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3F927EC8"/>
    <w:multiLevelType w:val="multilevel"/>
    <w:tmpl w:val="26FA8F1C"/>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47A3725E"/>
    <w:multiLevelType w:val="hybridMultilevel"/>
    <w:tmpl w:val="9BD4799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7CE7CBA"/>
    <w:multiLevelType w:val="multilevel"/>
    <w:tmpl w:val="26FA8F1C"/>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4B357F51"/>
    <w:multiLevelType w:val="multilevel"/>
    <w:tmpl w:val="A7AE6B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CE401AF"/>
    <w:multiLevelType w:val="multilevel"/>
    <w:tmpl w:val="CD1AF3E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nsid w:val="4D417F91"/>
    <w:multiLevelType w:val="hybridMultilevel"/>
    <w:tmpl w:val="8BA00A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18D66B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2670268"/>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36340AA"/>
    <w:multiLevelType w:val="multilevel"/>
    <w:tmpl w:val="26FA8F1C"/>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571B63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B686D67"/>
    <w:multiLevelType w:val="hybridMultilevel"/>
    <w:tmpl w:val="F2CE65AC"/>
    <w:lvl w:ilvl="0" w:tplc="CD3E5E50">
      <w:start w:val="1"/>
      <w:numFmt w:val="decimal"/>
      <w:lvlText w:val="%1."/>
      <w:lvlJc w:val="left"/>
      <w:pPr>
        <w:tabs>
          <w:tab w:val="num" w:pos="720"/>
        </w:tabs>
        <w:ind w:left="720" w:hanging="360"/>
      </w:pPr>
      <w:rPr>
        <w:b/>
      </w:rPr>
    </w:lvl>
    <w:lvl w:ilvl="1" w:tplc="06461268" w:tentative="1">
      <w:start w:val="1"/>
      <w:numFmt w:val="decimal"/>
      <w:lvlText w:val="%2."/>
      <w:lvlJc w:val="left"/>
      <w:pPr>
        <w:tabs>
          <w:tab w:val="num" w:pos="1440"/>
        </w:tabs>
        <w:ind w:left="1440" w:hanging="360"/>
      </w:pPr>
    </w:lvl>
    <w:lvl w:ilvl="2" w:tplc="5C2438B0" w:tentative="1">
      <w:start w:val="1"/>
      <w:numFmt w:val="decimal"/>
      <w:lvlText w:val="%3."/>
      <w:lvlJc w:val="left"/>
      <w:pPr>
        <w:tabs>
          <w:tab w:val="num" w:pos="2160"/>
        </w:tabs>
        <w:ind w:left="2160" w:hanging="360"/>
      </w:pPr>
    </w:lvl>
    <w:lvl w:ilvl="3" w:tplc="231A101C" w:tentative="1">
      <w:start w:val="1"/>
      <w:numFmt w:val="decimal"/>
      <w:lvlText w:val="%4."/>
      <w:lvlJc w:val="left"/>
      <w:pPr>
        <w:tabs>
          <w:tab w:val="num" w:pos="2880"/>
        </w:tabs>
        <w:ind w:left="2880" w:hanging="360"/>
      </w:pPr>
    </w:lvl>
    <w:lvl w:ilvl="4" w:tplc="6E60D158" w:tentative="1">
      <w:start w:val="1"/>
      <w:numFmt w:val="decimal"/>
      <w:lvlText w:val="%5."/>
      <w:lvlJc w:val="left"/>
      <w:pPr>
        <w:tabs>
          <w:tab w:val="num" w:pos="3600"/>
        </w:tabs>
        <w:ind w:left="3600" w:hanging="360"/>
      </w:pPr>
    </w:lvl>
    <w:lvl w:ilvl="5" w:tplc="B6021D14" w:tentative="1">
      <w:start w:val="1"/>
      <w:numFmt w:val="decimal"/>
      <w:lvlText w:val="%6."/>
      <w:lvlJc w:val="left"/>
      <w:pPr>
        <w:tabs>
          <w:tab w:val="num" w:pos="4320"/>
        </w:tabs>
        <w:ind w:left="4320" w:hanging="360"/>
      </w:pPr>
    </w:lvl>
    <w:lvl w:ilvl="6" w:tplc="CCCA0F12" w:tentative="1">
      <w:start w:val="1"/>
      <w:numFmt w:val="decimal"/>
      <w:lvlText w:val="%7."/>
      <w:lvlJc w:val="left"/>
      <w:pPr>
        <w:tabs>
          <w:tab w:val="num" w:pos="5040"/>
        </w:tabs>
        <w:ind w:left="5040" w:hanging="360"/>
      </w:pPr>
    </w:lvl>
    <w:lvl w:ilvl="7" w:tplc="9DA2FE3C" w:tentative="1">
      <w:start w:val="1"/>
      <w:numFmt w:val="decimal"/>
      <w:lvlText w:val="%8."/>
      <w:lvlJc w:val="left"/>
      <w:pPr>
        <w:tabs>
          <w:tab w:val="num" w:pos="5760"/>
        </w:tabs>
        <w:ind w:left="5760" w:hanging="360"/>
      </w:pPr>
    </w:lvl>
    <w:lvl w:ilvl="8" w:tplc="DD988EE8" w:tentative="1">
      <w:start w:val="1"/>
      <w:numFmt w:val="decimal"/>
      <w:lvlText w:val="%9."/>
      <w:lvlJc w:val="left"/>
      <w:pPr>
        <w:tabs>
          <w:tab w:val="num" w:pos="6480"/>
        </w:tabs>
        <w:ind w:left="6480" w:hanging="360"/>
      </w:pPr>
    </w:lvl>
  </w:abstractNum>
  <w:abstractNum w:abstractNumId="32">
    <w:nsid w:val="5F90738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FF160F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005619A"/>
    <w:multiLevelType w:val="hybridMultilevel"/>
    <w:tmpl w:val="5852A854"/>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0BA01C4"/>
    <w:multiLevelType w:val="multilevel"/>
    <w:tmpl w:val="26FA8F1C"/>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63092503"/>
    <w:multiLevelType w:val="hybridMultilevel"/>
    <w:tmpl w:val="2738F2DC"/>
    <w:lvl w:ilvl="0" w:tplc="94BC974A">
      <w:start w:val="1"/>
      <w:numFmt w:val="decimal"/>
      <w:lvlText w:val="%1."/>
      <w:lvlJc w:val="left"/>
      <w:pPr>
        <w:tabs>
          <w:tab w:val="num" w:pos="720"/>
        </w:tabs>
        <w:ind w:left="720" w:hanging="360"/>
      </w:pPr>
    </w:lvl>
    <w:lvl w:ilvl="1" w:tplc="757ED168" w:tentative="1">
      <w:start w:val="1"/>
      <w:numFmt w:val="decimal"/>
      <w:lvlText w:val="%2."/>
      <w:lvlJc w:val="left"/>
      <w:pPr>
        <w:tabs>
          <w:tab w:val="num" w:pos="1440"/>
        </w:tabs>
        <w:ind w:left="1440" w:hanging="360"/>
      </w:pPr>
    </w:lvl>
    <w:lvl w:ilvl="2" w:tplc="FB5C803E" w:tentative="1">
      <w:start w:val="1"/>
      <w:numFmt w:val="decimal"/>
      <w:lvlText w:val="%3."/>
      <w:lvlJc w:val="left"/>
      <w:pPr>
        <w:tabs>
          <w:tab w:val="num" w:pos="2160"/>
        </w:tabs>
        <w:ind w:left="2160" w:hanging="360"/>
      </w:pPr>
    </w:lvl>
    <w:lvl w:ilvl="3" w:tplc="5942A568" w:tentative="1">
      <w:start w:val="1"/>
      <w:numFmt w:val="decimal"/>
      <w:lvlText w:val="%4."/>
      <w:lvlJc w:val="left"/>
      <w:pPr>
        <w:tabs>
          <w:tab w:val="num" w:pos="2880"/>
        </w:tabs>
        <w:ind w:left="2880" w:hanging="360"/>
      </w:pPr>
    </w:lvl>
    <w:lvl w:ilvl="4" w:tplc="2DF202D0" w:tentative="1">
      <w:start w:val="1"/>
      <w:numFmt w:val="decimal"/>
      <w:lvlText w:val="%5."/>
      <w:lvlJc w:val="left"/>
      <w:pPr>
        <w:tabs>
          <w:tab w:val="num" w:pos="3600"/>
        </w:tabs>
        <w:ind w:left="3600" w:hanging="360"/>
      </w:pPr>
    </w:lvl>
    <w:lvl w:ilvl="5" w:tplc="29BC7034" w:tentative="1">
      <w:start w:val="1"/>
      <w:numFmt w:val="decimal"/>
      <w:lvlText w:val="%6."/>
      <w:lvlJc w:val="left"/>
      <w:pPr>
        <w:tabs>
          <w:tab w:val="num" w:pos="4320"/>
        </w:tabs>
        <w:ind w:left="4320" w:hanging="360"/>
      </w:pPr>
    </w:lvl>
    <w:lvl w:ilvl="6" w:tplc="0B504F1E" w:tentative="1">
      <w:start w:val="1"/>
      <w:numFmt w:val="decimal"/>
      <w:lvlText w:val="%7."/>
      <w:lvlJc w:val="left"/>
      <w:pPr>
        <w:tabs>
          <w:tab w:val="num" w:pos="5040"/>
        </w:tabs>
        <w:ind w:left="5040" w:hanging="360"/>
      </w:pPr>
    </w:lvl>
    <w:lvl w:ilvl="7" w:tplc="A4C6EF64" w:tentative="1">
      <w:start w:val="1"/>
      <w:numFmt w:val="decimal"/>
      <w:lvlText w:val="%8."/>
      <w:lvlJc w:val="left"/>
      <w:pPr>
        <w:tabs>
          <w:tab w:val="num" w:pos="5760"/>
        </w:tabs>
        <w:ind w:left="5760" w:hanging="360"/>
      </w:pPr>
    </w:lvl>
    <w:lvl w:ilvl="8" w:tplc="6E288C1C" w:tentative="1">
      <w:start w:val="1"/>
      <w:numFmt w:val="decimal"/>
      <w:lvlText w:val="%9."/>
      <w:lvlJc w:val="left"/>
      <w:pPr>
        <w:tabs>
          <w:tab w:val="num" w:pos="6480"/>
        </w:tabs>
        <w:ind w:left="6480" w:hanging="360"/>
      </w:pPr>
    </w:lvl>
  </w:abstractNum>
  <w:abstractNum w:abstractNumId="37">
    <w:nsid w:val="634B70E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4F604E2"/>
    <w:multiLevelType w:val="hybridMultilevel"/>
    <w:tmpl w:val="9BD4799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65664E31"/>
    <w:multiLevelType w:val="hybridMultilevel"/>
    <w:tmpl w:val="CF9085A2"/>
    <w:lvl w:ilvl="0" w:tplc="1A1AAFB8">
      <w:start w:val="1"/>
      <w:numFmt w:val="decimal"/>
      <w:lvlText w:val="%1."/>
      <w:lvlJc w:val="left"/>
      <w:pPr>
        <w:tabs>
          <w:tab w:val="num" w:pos="720"/>
        </w:tabs>
        <w:ind w:left="720" w:hanging="360"/>
      </w:pPr>
    </w:lvl>
    <w:lvl w:ilvl="1" w:tplc="B77203F6" w:tentative="1">
      <w:start w:val="1"/>
      <w:numFmt w:val="decimal"/>
      <w:lvlText w:val="%2."/>
      <w:lvlJc w:val="left"/>
      <w:pPr>
        <w:tabs>
          <w:tab w:val="num" w:pos="1440"/>
        </w:tabs>
        <w:ind w:left="1440" w:hanging="360"/>
      </w:pPr>
    </w:lvl>
    <w:lvl w:ilvl="2" w:tplc="63E24DCC" w:tentative="1">
      <w:start w:val="1"/>
      <w:numFmt w:val="decimal"/>
      <w:lvlText w:val="%3."/>
      <w:lvlJc w:val="left"/>
      <w:pPr>
        <w:tabs>
          <w:tab w:val="num" w:pos="2160"/>
        </w:tabs>
        <w:ind w:left="2160" w:hanging="360"/>
      </w:pPr>
    </w:lvl>
    <w:lvl w:ilvl="3" w:tplc="0644E2AE" w:tentative="1">
      <w:start w:val="1"/>
      <w:numFmt w:val="decimal"/>
      <w:lvlText w:val="%4."/>
      <w:lvlJc w:val="left"/>
      <w:pPr>
        <w:tabs>
          <w:tab w:val="num" w:pos="2880"/>
        </w:tabs>
        <w:ind w:left="2880" w:hanging="360"/>
      </w:pPr>
    </w:lvl>
    <w:lvl w:ilvl="4" w:tplc="C62612C0" w:tentative="1">
      <w:start w:val="1"/>
      <w:numFmt w:val="decimal"/>
      <w:lvlText w:val="%5."/>
      <w:lvlJc w:val="left"/>
      <w:pPr>
        <w:tabs>
          <w:tab w:val="num" w:pos="3600"/>
        </w:tabs>
        <w:ind w:left="3600" w:hanging="360"/>
      </w:pPr>
    </w:lvl>
    <w:lvl w:ilvl="5" w:tplc="D3E21F64" w:tentative="1">
      <w:start w:val="1"/>
      <w:numFmt w:val="decimal"/>
      <w:lvlText w:val="%6."/>
      <w:lvlJc w:val="left"/>
      <w:pPr>
        <w:tabs>
          <w:tab w:val="num" w:pos="4320"/>
        </w:tabs>
        <w:ind w:left="4320" w:hanging="360"/>
      </w:pPr>
    </w:lvl>
    <w:lvl w:ilvl="6" w:tplc="880E1960" w:tentative="1">
      <w:start w:val="1"/>
      <w:numFmt w:val="decimal"/>
      <w:lvlText w:val="%7."/>
      <w:lvlJc w:val="left"/>
      <w:pPr>
        <w:tabs>
          <w:tab w:val="num" w:pos="5040"/>
        </w:tabs>
        <w:ind w:left="5040" w:hanging="360"/>
      </w:pPr>
    </w:lvl>
    <w:lvl w:ilvl="7" w:tplc="D4CE86A8" w:tentative="1">
      <w:start w:val="1"/>
      <w:numFmt w:val="decimal"/>
      <w:lvlText w:val="%8."/>
      <w:lvlJc w:val="left"/>
      <w:pPr>
        <w:tabs>
          <w:tab w:val="num" w:pos="5760"/>
        </w:tabs>
        <w:ind w:left="5760" w:hanging="360"/>
      </w:pPr>
    </w:lvl>
    <w:lvl w:ilvl="8" w:tplc="3D16D120" w:tentative="1">
      <w:start w:val="1"/>
      <w:numFmt w:val="decimal"/>
      <w:lvlText w:val="%9."/>
      <w:lvlJc w:val="left"/>
      <w:pPr>
        <w:tabs>
          <w:tab w:val="num" w:pos="6480"/>
        </w:tabs>
        <w:ind w:left="6480" w:hanging="360"/>
      </w:pPr>
    </w:lvl>
  </w:abstractNum>
  <w:abstractNum w:abstractNumId="40">
    <w:nsid w:val="6685535C"/>
    <w:multiLevelType w:val="hybridMultilevel"/>
    <w:tmpl w:val="F2C4E500"/>
    <w:lvl w:ilvl="0" w:tplc="46465E94">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681C48BE"/>
    <w:multiLevelType w:val="multilevel"/>
    <w:tmpl w:val="AFB8B348"/>
    <w:lvl w:ilvl="0">
      <w:start w:val="1"/>
      <w:numFmt w:val="decimal"/>
      <w:lvlText w:val="%1."/>
      <w:lvlJc w:val="left"/>
      <w:pPr>
        <w:ind w:left="360" w:hanging="360"/>
      </w:pPr>
    </w:lvl>
    <w:lvl w:ilvl="1">
      <w:start w:val="1"/>
      <w:numFmt w:val="decimal"/>
      <w:pStyle w:val="2"/>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95D5410"/>
    <w:multiLevelType w:val="multilevel"/>
    <w:tmpl w:val="0D96B1E4"/>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6C7D4AB2"/>
    <w:multiLevelType w:val="hybridMultilevel"/>
    <w:tmpl w:val="BEF2E1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6CFA7A3D"/>
    <w:multiLevelType w:val="hybridMultilevel"/>
    <w:tmpl w:val="B47EE336"/>
    <w:lvl w:ilvl="0" w:tplc="2C9848CC">
      <w:start w:val="1"/>
      <w:numFmt w:val="decimal"/>
      <w:lvlText w:val="%1."/>
      <w:lvlJc w:val="left"/>
      <w:pPr>
        <w:tabs>
          <w:tab w:val="num" w:pos="720"/>
        </w:tabs>
        <w:ind w:left="720" w:hanging="360"/>
      </w:pPr>
    </w:lvl>
    <w:lvl w:ilvl="1" w:tplc="45E27C4A" w:tentative="1">
      <w:start w:val="1"/>
      <w:numFmt w:val="decimal"/>
      <w:lvlText w:val="%2."/>
      <w:lvlJc w:val="left"/>
      <w:pPr>
        <w:tabs>
          <w:tab w:val="num" w:pos="1440"/>
        </w:tabs>
        <w:ind w:left="1440" w:hanging="360"/>
      </w:pPr>
    </w:lvl>
    <w:lvl w:ilvl="2" w:tplc="A6C8C518" w:tentative="1">
      <w:start w:val="1"/>
      <w:numFmt w:val="decimal"/>
      <w:lvlText w:val="%3."/>
      <w:lvlJc w:val="left"/>
      <w:pPr>
        <w:tabs>
          <w:tab w:val="num" w:pos="2160"/>
        </w:tabs>
        <w:ind w:left="2160" w:hanging="360"/>
      </w:pPr>
    </w:lvl>
    <w:lvl w:ilvl="3" w:tplc="A4CCD4B0" w:tentative="1">
      <w:start w:val="1"/>
      <w:numFmt w:val="decimal"/>
      <w:lvlText w:val="%4."/>
      <w:lvlJc w:val="left"/>
      <w:pPr>
        <w:tabs>
          <w:tab w:val="num" w:pos="2880"/>
        </w:tabs>
        <w:ind w:left="2880" w:hanging="360"/>
      </w:pPr>
    </w:lvl>
    <w:lvl w:ilvl="4" w:tplc="F73E9718" w:tentative="1">
      <w:start w:val="1"/>
      <w:numFmt w:val="decimal"/>
      <w:lvlText w:val="%5."/>
      <w:lvlJc w:val="left"/>
      <w:pPr>
        <w:tabs>
          <w:tab w:val="num" w:pos="3600"/>
        </w:tabs>
        <w:ind w:left="3600" w:hanging="360"/>
      </w:pPr>
    </w:lvl>
    <w:lvl w:ilvl="5" w:tplc="0E0404B4" w:tentative="1">
      <w:start w:val="1"/>
      <w:numFmt w:val="decimal"/>
      <w:lvlText w:val="%6."/>
      <w:lvlJc w:val="left"/>
      <w:pPr>
        <w:tabs>
          <w:tab w:val="num" w:pos="4320"/>
        </w:tabs>
        <w:ind w:left="4320" w:hanging="360"/>
      </w:pPr>
    </w:lvl>
    <w:lvl w:ilvl="6" w:tplc="CB8C5330" w:tentative="1">
      <w:start w:val="1"/>
      <w:numFmt w:val="decimal"/>
      <w:lvlText w:val="%7."/>
      <w:lvlJc w:val="left"/>
      <w:pPr>
        <w:tabs>
          <w:tab w:val="num" w:pos="5040"/>
        </w:tabs>
        <w:ind w:left="5040" w:hanging="360"/>
      </w:pPr>
    </w:lvl>
    <w:lvl w:ilvl="7" w:tplc="B144FB24" w:tentative="1">
      <w:start w:val="1"/>
      <w:numFmt w:val="decimal"/>
      <w:lvlText w:val="%8."/>
      <w:lvlJc w:val="left"/>
      <w:pPr>
        <w:tabs>
          <w:tab w:val="num" w:pos="5760"/>
        </w:tabs>
        <w:ind w:left="5760" w:hanging="360"/>
      </w:pPr>
    </w:lvl>
    <w:lvl w:ilvl="8" w:tplc="43B0187A" w:tentative="1">
      <w:start w:val="1"/>
      <w:numFmt w:val="decimal"/>
      <w:lvlText w:val="%9."/>
      <w:lvlJc w:val="left"/>
      <w:pPr>
        <w:tabs>
          <w:tab w:val="num" w:pos="6480"/>
        </w:tabs>
        <w:ind w:left="6480" w:hanging="360"/>
      </w:pPr>
    </w:lvl>
  </w:abstractNum>
  <w:abstractNum w:abstractNumId="45">
    <w:nsid w:val="6FE579B8"/>
    <w:multiLevelType w:val="hybridMultilevel"/>
    <w:tmpl w:val="CAE433A0"/>
    <w:lvl w:ilvl="0" w:tplc="F444919C">
      <w:start w:val="1"/>
      <w:numFmt w:val="decimal"/>
      <w:lvlText w:val="%1."/>
      <w:lvlJc w:val="left"/>
      <w:pPr>
        <w:tabs>
          <w:tab w:val="num" w:pos="720"/>
        </w:tabs>
        <w:ind w:left="720" w:hanging="360"/>
      </w:pPr>
    </w:lvl>
    <w:lvl w:ilvl="1" w:tplc="90CAF816" w:tentative="1">
      <w:start w:val="1"/>
      <w:numFmt w:val="decimal"/>
      <w:lvlText w:val="%2."/>
      <w:lvlJc w:val="left"/>
      <w:pPr>
        <w:tabs>
          <w:tab w:val="num" w:pos="1440"/>
        </w:tabs>
        <w:ind w:left="1440" w:hanging="360"/>
      </w:pPr>
    </w:lvl>
    <w:lvl w:ilvl="2" w:tplc="E6A00F76" w:tentative="1">
      <w:start w:val="1"/>
      <w:numFmt w:val="decimal"/>
      <w:lvlText w:val="%3."/>
      <w:lvlJc w:val="left"/>
      <w:pPr>
        <w:tabs>
          <w:tab w:val="num" w:pos="2160"/>
        </w:tabs>
        <w:ind w:left="2160" w:hanging="360"/>
      </w:pPr>
    </w:lvl>
    <w:lvl w:ilvl="3" w:tplc="9FBCA018" w:tentative="1">
      <w:start w:val="1"/>
      <w:numFmt w:val="decimal"/>
      <w:lvlText w:val="%4."/>
      <w:lvlJc w:val="left"/>
      <w:pPr>
        <w:tabs>
          <w:tab w:val="num" w:pos="2880"/>
        </w:tabs>
        <w:ind w:left="2880" w:hanging="360"/>
      </w:pPr>
    </w:lvl>
    <w:lvl w:ilvl="4" w:tplc="30C69E92" w:tentative="1">
      <w:start w:val="1"/>
      <w:numFmt w:val="decimal"/>
      <w:lvlText w:val="%5."/>
      <w:lvlJc w:val="left"/>
      <w:pPr>
        <w:tabs>
          <w:tab w:val="num" w:pos="3600"/>
        </w:tabs>
        <w:ind w:left="3600" w:hanging="360"/>
      </w:pPr>
    </w:lvl>
    <w:lvl w:ilvl="5" w:tplc="B9A20292" w:tentative="1">
      <w:start w:val="1"/>
      <w:numFmt w:val="decimal"/>
      <w:lvlText w:val="%6."/>
      <w:lvlJc w:val="left"/>
      <w:pPr>
        <w:tabs>
          <w:tab w:val="num" w:pos="4320"/>
        </w:tabs>
        <w:ind w:left="4320" w:hanging="360"/>
      </w:pPr>
    </w:lvl>
    <w:lvl w:ilvl="6" w:tplc="17882134" w:tentative="1">
      <w:start w:val="1"/>
      <w:numFmt w:val="decimal"/>
      <w:lvlText w:val="%7."/>
      <w:lvlJc w:val="left"/>
      <w:pPr>
        <w:tabs>
          <w:tab w:val="num" w:pos="5040"/>
        </w:tabs>
        <w:ind w:left="5040" w:hanging="360"/>
      </w:pPr>
    </w:lvl>
    <w:lvl w:ilvl="7" w:tplc="2B9C479E" w:tentative="1">
      <w:start w:val="1"/>
      <w:numFmt w:val="decimal"/>
      <w:lvlText w:val="%8."/>
      <w:lvlJc w:val="left"/>
      <w:pPr>
        <w:tabs>
          <w:tab w:val="num" w:pos="5760"/>
        </w:tabs>
        <w:ind w:left="5760" w:hanging="360"/>
      </w:pPr>
    </w:lvl>
    <w:lvl w:ilvl="8" w:tplc="D00AAF06" w:tentative="1">
      <w:start w:val="1"/>
      <w:numFmt w:val="decimal"/>
      <w:lvlText w:val="%9."/>
      <w:lvlJc w:val="left"/>
      <w:pPr>
        <w:tabs>
          <w:tab w:val="num" w:pos="6480"/>
        </w:tabs>
        <w:ind w:left="6480" w:hanging="360"/>
      </w:pPr>
    </w:lvl>
  </w:abstractNum>
  <w:abstractNum w:abstractNumId="46">
    <w:nsid w:val="724B79CE"/>
    <w:multiLevelType w:val="multilevel"/>
    <w:tmpl w:val="26FA8F1C"/>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nsid w:val="72F73ABC"/>
    <w:multiLevelType w:val="multilevel"/>
    <w:tmpl w:val="0419001F"/>
    <w:lvl w:ilvl="0">
      <w:start w:val="1"/>
      <w:numFmt w:val="decimal"/>
      <w:lvlText w:val="%1."/>
      <w:lvlJc w:val="left"/>
      <w:pPr>
        <w:ind w:left="360" w:hanging="360"/>
      </w:pPr>
    </w:lvl>
    <w:lvl w:ilvl="1">
      <w:start w:val="1"/>
      <w:numFmt w:val="decimal"/>
      <w:lvlText w:val="%1.%2."/>
      <w:lvlJc w:val="left"/>
      <w:pPr>
        <w:ind w:left="999"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75E649F3"/>
    <w:multiLevelType w:val="multilevel"/>
    <w:tmpl w:val="26FA8F1C"/>
    <w:lvl w:ilvl="0">
      <w:start w:val="3"/>
      <w:numFmt w:val="decimal"/>
      <w:lvlText w:val="%1"/>
      <w:lvlJc w:val="left"/>
      <w:pPr>
        <w:ind w:left="375" w:hanging="375"/>
      </w:pPr>
      <w:rPr>
        <w:rFonts w:hint="default"/>
      </w:rPr>
    </w:lvl>
    <w:lvl w:ilvl="1">
      <w:start w:val="2"/>
      <w:numFmt w:val="decimal"/>
      <w:lvlText w:val="%1.%2"/>
      <w:lvlJc w:val="left"/>
      <w:pPr>
        <w:ind w:left="659"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nsid w:val="7A816813"/>
    <w:multiLevelType w:val="hybridMultilevel"/>
    <w:tmpl w:val="E02A25F6"/>
    <w:lvl w:ilvl="0" w:tplc="B742EBD6">
      <w:start w:val="1"/>
      <w:numFmt w:val="decimal"/>
      <w:lvlText w:val="%1."/>
      <w:lvlJc w:val="left"/>
      <w:pPr>
        <w:tabs>
          <w:tab w:val="num" w:pos="720"/>
        </w:tabs>
        <w:ind w:left="720" w:hanging="360"/>
      </w:pPr>
    </w:lvl>
    <w:lvl w:ilvl="1" w:tplc="17465D98" w:tentative="1">
      <w:start w:val="1"/>
      <w:numFmt w:val="decimal"/>
      <w:lvlText w:val="%2."/>
      <w:lvlJc w:val="left"/>
      <w:pPr>
        <w:tabs>
          <w:tab w:val="num" w:pos="1440"/>
        </w:tabs>
        <w:ind w:left="1440" w:hanging="360"/>
      </w:pPr>
    </w:lvl>
    <w:lvl w:ilvl="2" w:tplc="28F83A5C" w:tentative="1">
      <w:start w:val="1"/>
      <w:numFmt w:val="decimal"/>
      <w:lvlText w:val="%3."/>
      <w:lvlJc w:val="left"/>
      <w:pPr>
        <w:tabs>
          <w:tab w:val="num" w:pos="2160"/>
        </w:tabs>
        <w:ind w:left="2160" w:hanging="360"/>
      </w:pPr>
    </w:lvl>
    <w:lvl w:ilvl="3" w:tplc="5DFACA52" w:tentative="1">
      <w:start w:val="1"/>
      <w:numFmt w:val="decimal"/>
      <w:lvlText w:val="%4."/>
      <w:lvlJc w:val="left"/>
      <w:pPr>
        <w:tabs>
          <w:tab w:val="num" w:pos="2880"/>
        </w:tabs>
        <w:ind w:left="2880" w:hanging="360"/>
      </w:pPr>
    </w:lvl>
    <w:lvl w:ilvl="4" w:tplc="41B6550C" w:tentative="1">
      <w:start w:val="1"/>
      <w:numFmt w:val="decimal"/>
      <w:lvlText w:val="%5."/>
      <w:lvlJc w:val="left"/>
      <w:pPr>
        <w:tabs>
          <w:tab w:val="num" w:pos="3600"/>
        </w:tabs>
        <w:ind w:left="3600" w:hanging="360"/>
      </w:pPr>
    </w:lvl>
    <w:lvl w:ilvl="5" w:tplc="218EA468" w:tentative="1">
      <w:start w:val="1"/>
      <w:numFmt w:val="decimal"/>
      <w:lvlText w:val="%6."/>
      <w:lvlJc w:val="left"/>
      <w:pPr>
        <w:tabs>
          <w:tab w:val="num" w:pos="4320"/>
        </w:tabs>
        <w:ind w:left="4320" w:hanging="360"/>
      </w:pPr>
    </w:lvl>
    <w:lvl w:ilvl="6" w:tplc="B3626CC6" w:tentative="1">
      <w:start w:val="1"/>
      <w:numFmt w:val="decimal"/>
      <w:lvlText w:val="%7."/>
      <w:lvlJc w:val="left"/>
      <w:pPr>
        <w:tabs>
          <w:tab w:val="num" w:pos="5040"/>
        </w:tabs>
        <w:ind w:left="5040" w:hanging="360"/>
      </w:pPr>
    </w:lvl>
    <w:lvl w:ilvl="7" w:tplc="51580A1A" w:tentative="1">
      <w:start w:val="1"/>
      <w:numFmt w:val="decimal"/>
      <w:lvlText w:val="%8."/>
      <w:lvlJc w:val="left"/>
      <w:pPr>
        <w:tabs>
          <w:tab w:val="num" w:pos="5760"/>
        </w:tabs>
        <w:ind w:left="5760" w:hanging="360"/>
      </w:pPr>
    </w:lvl>
    <w:lvl w:ilvl="8" w:tplc="CA04B1C4" w:tentative="1">
      <w:start w:val="1"/>
      <w:numFmt w:val="decimal"/>
      <w:lvlText w:val="%9."/>
      <w:lvlJc w:val="left"/>
      <w:pPr>
        <w:tabs>
          <w:tab w:val="num" w:pos="6480"/>
        </w:tabs>
        <w:ind w:left="6480" w:hanging="360"/>
      </w:pPr>
    </w:lvl>
  </w:abstractNum>
  <w:num w:numId="1">
    <w:abstractNumId w:val="15"/>
  </w:num>
  <w:num w:numId="2">
    <w:abstractNumId w:val="34"/>
  </w:num>
  <w:num w:numId="3">
    <w:abstractNumId w:val="16"/>
  </w:num>
  <w:num w:numId="4">
    <w:abstractNumId w:val="9"/>
  </w:num>
  <w:num w:numId="5">
    <w:abstractNumId w:val="27"/>
  </w:num>
  <w:num w:numId="6">
    <w:abstractNumId w:val="47"/>
  </w:num>
  <w:num w:numId="7">
    <w:abstractNumId w:val="22"/>
  </w:num>
  <w:num w:numId="8">
    <w:abstractNumId w:val="7"/>
  </w:num>
  <w:num w:numId="9">
    <w:abstractNumId w:val="3"/>
  </w:num>
  <w:num w:numId="10">
    <w:abstractNumId w:val="38"/>
  </w:num>
  <w:num w:numId="11">
    <w:abstractNumId w:val="32"/>
  </w:num>
  <w:num w:numId="12">
    <w:abstractNumId w:val="19"/>
  </w:num>
  <w:num w:numId="13">
    <w:abstractNumId w:val="20"/>
  </w:num>
  <w:num w:numId="14">
    <w:abstractNumId w:val="12"/>
  </w:num>
  <w:num w:numId="15">
    <w:abstractNumId w:val="2"/>
  </w:num>
  <w:num w:numId="16">
    <w:abstractNumId w:val="24"/>
  </w:num>
  <w:num w:numId="17">
    <w:abstractNumId w:val="41"/>
  </w:num>
  <w:num w:numId="18">
    <w:abstractNumId w:val="30"/>
  </w:num>
  <w:num w:numId="19">
    <w:abstractNumId w:val="37"/>
  </w:num>
  <w:num w:numId="20">
    <w:abstractNumId w:val="42"/>
  </w:num>
  <w:num w:numId="21">
    <w:abstractNumId w:val="28"/>
  </w:num>
  <w:num w:numId="22">
    <w:abstractNumId w:val="17"/>
  </w:num>
  <w:num w:numId="23">
    <w:abstractNumId w:val="25"/>
  </w:num>
  <w:num w:numId="24">
    <w:abstractNumId w:val="43"/>
  </w:num>
  <w:num w:numId="25">
    <w:abstractNumId w:val="26"/>
  </w:num>
  <w:num w:numId="26">
    <w:abstractNumId w:val="1"/>
  </w:num>
  <w:num w:numId="27">
    <w:abstractNumId w:val="21"/>
  </w:num>
  <w:num w:numId="28">
    <w:abstractNumId w:val="23"/>
  </w:num>
  <w:num w:numId="29">
    <w:abstractNumId w:val="35"/>
  </w:num>
  <w:num w:numId="30">
    <w:abstractNumId w:val="46"/>
  </w:num>
  <w:num w:numId="31">
    <w:abstractNumId w:val="13"/>
  </w:num>
  <w:num w:numId="32">
    <w:abstractNumId w:val="8"/>
  </w:num>
  <w:num w:numId="33">
    <w:abstractNumId w:val="29"/>
  </w:num>
  <w:num w:numId="34">
    <w:abstractNumId w:val="48"/>
  </w:num>
  <w:num w:numId="35">
    <w:abstractNumId w:val="33"/>
  </w:num>
  <w:num w:numId="36">
    <w:abstractNumId w:val="11"/>
  </w:num>
  <w:num w:numId="37">
    <w:abstractNumId w:val="6"/>
  </w:num>
  <w:num w:numId="38">
    <w:abstractNumId w:val="14"/>
  </w:num>
  <w:num w:numId="39">
    <w:abstractNumId w:val="10"/>
  </w:num>
  <w:num w:numId="40">
    <w:abstractNumId w:val="49"/>
  </w:num>
  <w:num w:numId="41">
    <w:abstractNumId w:val="39"/>
  </w:num>
  <w:num w:numId="42">
    <w:abstractNumId w:val="36"/>
  </w:num>
  <w:num w:numId="43">
    <w:abstractNumId w:val="0"/>
  </w:num>
  <w:num w:numId="44">
    <w:abstractNumId w:val="18"/>
  </w:num>
  <w:num w:numId="45">
    <w:abstractNumId w:val="5"/>
  </w:num>
  <w:num w:numId="46">
    <w:abstractNumId w:val="45"/>
  </w:num>
  <w:num w:numId="47">
    <w:abstractNumId w:val="44"/>
  </w:num>
  <w:num w:numId="48">
    <w:abstractNumId w:val="4"/>
  </w:num>
  <w:num w:numId="49">
    <w:abstractNumId w:val="31"/>
  </w:num>
  <w:num w:numId="50">
    <w:abstractNumId w:val="4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drawingGridHorizontalSpacing w:val="110"/>
  <w:displayHorizontalDrawingGridEvery w:val="2"/>
  <w:characterSpacingControl w:val="doNotCompress"/>
  <w:footnotePr>
    <w:footnote w:id="0"/>
    <w:footnote w:id="1"/>
  </w:footnotePr>
  <w:endnotePr>
    <w:endnote w:id="0"/>
    <w:endnote w:id="1"/>
  </w:endnotePr>
  <w:compat/>
  <w:rsids>
    <w:rsidRoot w:val="001A06B3"/>
    <w:rsid w:val="00005A7A"/>
    <w:rsid w:val="00046A1B"/>
    <w:rsid w:val="0007520F"/>
    <w:rsid w:val="000816A9"/>
    <w:rsid w:val="000C2F0E"/>
    <w:rsid w:val="000F543B"/>
    <w:rsid w:val="00165CB7"/>
    <w:rsid w:val="00182029"/>
    <w:rsid w:val="001A06B3"/>
    <w:rsid w:val="001B1BA2"/>
    <w:rsid w:val="002744CF"/>
    <w:rsid w:val="002B4730"/>
    <w:rsid w:val="003503DE"/>
    <w:rsid w:val="004439AD"/>
    <w:rsid w:val="00484DAB"/>
    <w:rsid w:val="00550879"/>
    <w:rsid w:val="00574EEC"/>
    <w:rsid w:val="00590376"/>
    <w:rsid w:val="005C3512"/>
    <w:rsid w:val="005F50C8"/>
    <w:rsid w:val="006F2472"/>
    <w:rsid w:val="007565EC"/>
    <w:rsid w:val="0086271F"/>
    <w:rsid w:val="009161B6"/>
    <w:rsid w:val="009E7210"/>
    <w:rsid w:val="00A13006"/>
    <w:rsid w:val="00A34A91"/>
    <w:rsid w:val="00A403DF"/>
    <w:rsid w:val="00A801A9"/>
    <w:rsid w:val="00AB4174"/>
    <w:rsid w:val="00AB4CCE"/>
    <w:rsid w:val="00AD4C30"/>
    <w:rsid w:val="00B454A0"/>
    <w:rsid w:val="00B67675"/>
    <w:rsid w:val="00B83804"/>
    <w:rsid w:val="00BC7939"/>
    <w:rsid w:val="00C133BE"/>
    <w:rsid w:val="00CE120B"/>
    <w:rsid w:val="00CE5665"/>
    <w:rsid w:val="00D87E77"/>
    <w:rsid w:val="00DB6536"/>
    <w:rsid w:val="00E267AF"/>
    <w:rsid w:val="00E63D53"/>
    <w:rsid w:val="00EE4C0F"/>
    <w:rsid w:val="00F71187"/>
    <w:rsid w:val="00FB765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816A9"/>
  </w:style>
  <w:style w:type="paragraph" w:styleId="1">
    <w:name w:val="heading 1"/>
    <w:basedOn w:val="a"/>
    <w:next w:val="a"/>
    <w:link w:val="10"/>
    <w:uiPriority w:val="9"/>
    <w:qFormat/>
    <w:rsid w:val="00A801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1A06B3"/>
    <w:pPr>
      <w:spacing w:after="0" w:line="240" w:lineRule="auto"/>
      <w:ind w:left="720"/>
      <w:contextualSpacing/>
    </w:pPr>
    <w:rPr>
      <w:rFonts w:ascii="Times New Roman" w:eastAsia="Times New Roman" w:hAnsi="Times New Roman" w:cs="Times New Roman"/>
      <w:sz w:val="24"/>
      <w:szCs w:val="24"/>
      <w:lang w:eastAsia="ru-RU"/>
    </w:rPr>
  </w:style>
  <w:style w:type="character" w:styleId="a5">
    <w:name w:val="Hyperlink"/>
    <w:basedOn w:val="a0"/>
    <w:uiPriority w:val="99"/>
    <w:unhideWhenUsed/>
    <w:rsid w:val="00CE5665"/>
    <w:rPr>
      <w:color w:val="0000FF"/>
      <w:u w:val="single"/>
    </w:rPr>
  </w:style>
  <w:style w:type="paragraph" w:styleId="a6">
    <w:name w:val="Normal (Web)"/>
    <w:basedOn w:val="a"/>
    <w:uiPriority w:val="99"/>
    <w:unhideWhenUsed/>
    <w:rsid w:val="00AD4C3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Strong"/>
    <w:basedOn w:val="a0"/>
    <w:uiPriority w:val="22"/>
    <w:qFormat/>
    <w:rsid w:val="00AD4C30"/>
    <w:rPr>
      <w:b/>
      <w:bCs/>
    </w:rPr>
  </w:style>
  <w:style w:type="character" w:customStyle="1" w:styleId="10">
    <w:name w:val="Заголовок 1 Знак"/>
    <w:basedOn w:val="a0"/>
    <w:link w:val="1"/>
    <w:uiPriority w:val="9"/>
    <w:rsid w:val="00A801A9"/>
    <w:rPr>
      <w:rFonts w:asciiTheme="majorHAnsi" w:eastAsiaTheme="majorEastAsia" w:hAnsiTheme="majorHAnsi" w:cstheme="majorBidi"/>
      <w:b/>
      <w:bCs/>
      <w:color w:val="365F91" w:themeColor="accent1" w:themeShade="BF"/>
      <w:sz w:val="28"/>
      <w:szCs w:val="28"/>
    </w:rPr>
  </w:style>
  <w:style w:type="paragraph" w:styleId="a8">
    <w:name w:val="TOC Heading"/>
    <w:basedOn w:val="1"/>
    <w:next w:val="a"/>
    <w:uiPriority w:val="39"/>
    <w:unhideWhenUsed/>
    <w:qFormat/>
    <w:rsid w:val="00A801A9"/>
    <w:pPr>
      <w:outlineLvl w:val="9"/>
    </w:pPr>
  </w:style>
  <w:style w:type="paragraph" w:styleId="20">
    <w:name w:val="toc 2"/>
    <w:basedOn w:val="a"/>
    <w:next w:val="a"/>
    <w:autoRedefine/>
    <w:uiPriority w:val="39"/>
    <w:unhideWhenUsed/>
    <w:qFormat/>
    <w:rsid w:val="00A801A9"/>
    <w:pPr>
      <w:spacing w:after="100"/>
      <w:ind w:left="220"/>
    </w:pPr>
    <w:rPr>
      <w:rFonts w:eastAsiaTheme="minorEastAsia"/>
    </w:rPr>
  </w:style>
  <w:style w:type="paragraph" w:styleId="11">
    <w:name w:val="toc 1"/>
    <w:basedOn w:val="a"/>
    <w:next w:val="a"/>
    <w:autoRedefine/>
    <w:uiPriority w:val="39"/>
    <w:unhideWhenUsed/>
    <w:qFormat/>
    <w:rsid w:val="00A801A9"/>
    <w:pPr>
      <w:spacing w:after="100"/>
    </w:pPr>
    <w:rPr>
      <w:rFonts w:eastAsiaTheme="minorEastAsia"/>
    </w:rPr>
  </w:style>
  <w:style w:type="paragraph" w:styleId="3">
    <w:name w:val="toc 3"/>
    <w:basedOn w:val="a"/>
    <w:next w:val="a"/>
    <w:autoRedefine/>
    <w:uiPriority w:val="39"/>
    <w:unhideWhenUsed/>
    <w:qFormat/>
    <w:rsid w:val="00A801A9"/>
    <w:pPr>
      <w:spacing w:after="100"/>
      <w:ind w:left="440"/>
    </w:pPr>
    <w:rPr>
      <w:rFonts w:eastAsiaTheme="minorEastAsia"/>
    </w:rPr>
  </w:style>
  <w:style w:type="paragraph" w:styleId="a9">
    <w:name w:val="Balloon Text"/>
    <w:basedOn w:val="a"/>
    <w:link w:val="aa"/>
    <w:uiPriority w:val="99"/>
    <w:semiHidden/>
    <w:unhideWhenUsed/>
    <w:rsid w:val="00A801A9"/>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A801A9"/>
    <w:rPr>
      <w:rFonts w:ascii="Tahoma" w:hAnsi="Tahoma" w:cs="Tahoma"/>
      <w:sz w:val="16"/>
      <w:szCs w:val="16"/>
    </w:rPr>
  </w:style>
  <w:style w:type="paragraph" w:styleId="ab">
    <w:name w:val="header"/>
    <w:basedOn w:val="a"/>
    <w:link w:val="ac"/>
    <w:uiPriority w:val="99"/>
    <w:semiHidden/>
    <w:unhideWhenUsed/>
    <w:rsid w:val="00A801A9"/>
    <w:pPr>
      <w:tabs>
        <w:tab w:val="center" w:pos="4677"/>
        <w:tab w:val="right" w:pos="9355"/>
      </w:tabs>
      <w:spacing w:after="0" w:line="240" w:lineRule="auto"/>
    </w:pPr>
  </w:style>
  <w:style w:type="character" w:customStyle="1" w:styleId="ac">
    <w:name w:val="Верхний колонтитул Знак"/>
    <w:basedOn w:val="a0"/>
    <w:link w:val="ab"/>
    <w:uiPriority w:val="99"/>
    <w:semiHidden/>
    <w:rsid w:val="00A801A9"/>
  </w:style>
  <w:style w:type="paragraph" w:styleId="ad">
    <w:name w:val="footer"/>
    <w:basedOn w:val="a"/>
    <w:link w:val="ae"/>
    <w:uiPriority w:val="99"/>
    <w:unhideWhenUsed/>
    <w:rsid w:val="00A801A9"/>
    <w:pPr>
      <w:tabs>
        <w:tab w:val="center" w:pos="4677"/>
        <w:tab w:val="right" w:pos="9355"/>
      </w:tabs>
      <w:spacing w:after="0" w:line="240" w:lineRule="auto"/>
    </w:pPr>
  </w:style>
  <w:style w:type="character" w:customStyle="1" w:styleId="ae">
    <w:name w:val="Нижний колонтитул Знак"/>
    <w:basedOn w:val="a0"/>
    <w:link w:val="ad"/>
    <w:uiPriority w:val="99"/>
    <w:rsid w:val="00A801A9"/>
  </w:style>
  <w:style w:type="character" w:customStyle="1" w:styleId="hl">
    <w:name w:val="hl"/>
    <w:basedOn w:val="a0"/>
    <w:rsid w:val="00FB7651"/>
  </w:style>
  <w:style w:type="paragraph" w:customStyle="1" w:styleId="12">
    <w:name w:val="Стиль1"/>
    <w:basedOn w:val="a"/>
    <w:link w:val="13"/>
    <w:qFormat/>
    <w:rsid w:val="0086271F"/>
    <w:pPr>
      <w:spacing w:after="25" w:line="360" w:lineRule="auto"/>
    </w:pPr>
    <w:rPr>
      <w:rFonts w:ascii="Times New Roman" w:hAnsi="Times New Roman" w:cs="Times New Roman"/>
      <w:b/>
      <w:sz w:val="36"/>
      <w:szCs w:val="36"/>
    </w:rPr>
  </w:style>
  <w:style w:type="paragraph" w:customStyle="1" w:styleId="2">
    <w:name w:val="Стиль2"/>
    <w:basedOn w:val="a3"/>
    <w:link w:val="21"/>
    <w:qFormat/>
    <w:rsid w:val="00E267AF"/>
    <w:pPr>
      <w:numPr>
        <w:ilvl w:val="1"/>
        <w:numId w:val="17"/>
      </w:numPr>
      <w:spacing w:after="25" w:line="360" w:lineRule="auto"/>
      <w:jc w:val="both"/>
    </w:pPr>
    <w:rPr>
      <w:sz w:val="28"/>
      <w:szCs w:val="28"/>
      <w:shd w:val="clear" w:color="auto" w:fill="F9F9F9"/>
    </w:rPr>
  </w:style>
  <w:style w:type="character" w:customStyle="1" w:styleId="13">
    <w:name w:val="Стиль1 Знак"/>
    <w:basedOn w:val="a0"/>
    <w:link w:val="12"/>
    <w:rsid w:val="0086271F"/>
    <w:rPr>
      <w:rFonts w:ascii="Times New Roman" w:hAnsi="Times New Roman" w:cs="Times New Roman"/>
      <w:b/>
      <w:sz w:val="36"/>
      <w:szCs w:val="36"/>
    </w:rPr>
  </w:style>
  <w:style w:type="character" w:customStyle="1" w:styleId="a4">
    <w:name w:val="Абзац списка Знак"/>
    <w:basedOn w:val="a0"/>
    <w:link w:val="a3"/>
    <w:uiPriority w:val="34"/>
    <w:rsid w:val="00E267AF"/>
    <w:rPr>
      <w:rFonts w:ascii="Times New Roman" w:eastAsia="Times New Roman" w:hAnsi="Times New Roman" w:cs="Times New Roman"/>
      <w:sz w:val="24"/>
      <w:szCs w:val="24"/>
      <w:lang w:eastAsia="ru-RU"/>
    </w:rPr>
  </w:style>
  <w:style w:type="character" w:customStyle="1" w:styleId="21">
    <w:name w:val="Стиль2 Знак"/>
    <w:basedOn w:val="a4"/>
    <w:link w:val="2"/>
    <w:rsid w:val="00E267AF"/>
    <w:rPr>
      <w:sz w:val="28"/>
      <w:szCs w:val="28"/>
    </w:rPr>
  </w:style>
  <w:style w:type="table" w:styleId="af">
    <w:name w:val="Table Grid"/>
    <w:basedOn w:val="a1"/>
    <w:uiPriority w:val="59"/>
    <w:rsid w:val="00574EE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9238476">
      <w:bodyDiv w:val="1"/>
      <w:marLeft w:val="0"/>
      <w:marRight w:val="0"/>
      <w:marTop w:val="0"/>
      <w:marBottom w:val="0"/>
      <w:divBdr>
        <w:top w:val="none" w:sz="0" w:space="0" w:color="auto"/>
        <w:left w:val="none" w:sz="0" w:space="0" w:color="auto"/>
        <w:bottom w:val="none" w:sz="0" w:space="0" w:color="auto"/>
        <w:right w:val="none" w:sz="0" w:space="0" w:color="auto"/>
      </w:divBdr>
    </w:div>
    <w:div w:id="179903821">
      <w:bodyDiv w:val="1"/>
      <w:marLeft w:val="0"/>
      <w:marRight w:val="0"/>
      <w:marTop w:val="0"/>
      <w:marBottom w:val="0"/>
      <w:divBdr>
        <w:top w:val="none" w:sz="0" w:space="0" w:color="auto"/>
        <w:left w:val="none" w:sz="0" w:space="0" w:color="auto"/>
        <w:bottom w:val="none" w:sz="0" w:space="0" w:color="auto"/>
        <w:right w:val="none" w:sz="0" w:space="0" w:color="auto"/>
      </w:divBdr>
    </w:div>
    <w:div w:id="190068806">
      <w:bodyDiv w:val="1"/>
      <w:marLeft w:val="0"/>
      <w:marRight w:val="0"/>
      <w:marTop w:val="0"/>
      <w:marBottom w:val="0"/>
      <w:divBdr>
        <w:top w:val="none" w:sz="0" w:space="0" w:color="auto"/>
        <w:left w:val="none" w:sz="0" w:space="0" w:color="auto"/>
        <w:bottom w:val="none" w:sz="0" w:space="0" w:color="auto"/>
        <w:right w:val="none" w:sz="0" w:space="0" w:color="auto"/>
      </w:divBdr>
    </w:div>
    <w:div w:id="227811304">
      <w:bodyDiv w:val="1"/>
      <w:marLeft w:val="0"/>
      <w:marRight w:val="0"/>
      <w:marTop w:val="0"/>
      <w:marBottom w:val="0"/>
      <w:divBdr>
        <w:top w:val="none" w:sz="0" w:space="0" w:color="auto"/>
        <w:left w:val="none" w:sz="0" w:space="0" w:color="auto"/>
        <w:bottom w:val="none" w:sz="0" w:space="0" w:color="auto"/>
        <w:right w:val="none" w:sz="0" w:space="0" w:color="auto"/>
      </w:divBdr>
    </w:div>
    <w:div w:id="281420373">
      <w:bodyDiv w:val="1"/>
      <w:marLeft w:val="0"/>
      <w:marRight w:val="0"/>
      <w:marTop w:val="0"/>
      <w:marBottom w:val="0"/>
      <w:divBdr>
        <w:top w:val="none" w:sz="0" w:space="0" w:color="auto"/>
        <w:left w:val="none" w:sz="0" w:space="0" w:color="auto"/>
        <w:bottom w:val="none" w:sz="0" w:space="0" w:color="auto"/>
        <w:right w:val="none" w:sz="0" w:space="0" w:color="auto"/>
      </w:divBdr>
    </w:div>
    <w:div w:id="343747324">
      <w:bodyDiv w:val="1"/>
      <w:marLeft w:val="0"/>
      <w:marRight w:val="0"/>
      <w:marTop w:val="0"/>
      <w:marBottom w:val="0"/>
      <w:divBdr>
        <w:top w:val="none" w:sz="0" w:space="0" w:color="auto"/>
        <w:left w:val="none" w:sz="0" w:space="0" w:color="auto"/>
        <w:bottom w:val="none" w:sz="0" w:space="0" w:color="auto"/>
        <w:right w:val="none" w:sz="0" w:space="0" w:color="auto"/>
      </w:divBdr>
    </w:div>
    <w:div w:id="383412739">
      <w:bodyDiv w:val="1"/>
      <w:marLeft w:val="0"/>
      <w:marRight w:val="0"/>
      <w:marTop w:val="0"/>
      <w:marBottom w:val="0"/>
      <w:divBdr>
        <w:top w:val="none" w:sz="0" w:space="0" w:color="auto"/>
        <w:left w:val="none" w:sz="0" w:space="0" w:color="auto"/>
        <w:bottom w:val="none" w:sz="0" w:space="0" w:color="auto"/>
        <w:right w:val="none" w:sz="0" w:space="0" w:color="auto"/>
      </w:divBdr>
    </w:div>
    <w:div w:id="551968861">
      <w:bodyDiv w:val="1"/>
      <w:marLeft w:val="0"/>
      <w:marRight w:val="0"/>
      <w:marTop w:val="0"/>
      <w:marBottom w:val="0"/>
      <w:divBdr>
        <w:top w:val="none" w:sz="0" w:space="0" w:color="auto"/>
        <w:left w:val="none" w:sz="0" w:space="0" w:color="auto"/>
        <w:bottom w:val="none" w:sz="0" w:space="0" w:color="auto"/>
        <w:right w:val="none" w:sz="0" w:space="0" w:color="auto"/>
      </w:divBdr>
    </w:div>
    <w:div w:id="571432575">
      <w:bodyDiv w:val="1"/>
      <w:marLeft w:val="0"/>
      <w:marRight w:val="0"/>
      <w:marTop w:val="0"/>
      <w:marBottom w:val="0"/>
      <w:divBdr>
        <w:top w:val="none" w:sz="0" w:space="0" w:color="auto"/>
        <w:left w:val="none" w:sz="0" w:space="0" w:color="auto"/>
        <w:bottom w:val="none" w:sz="0" w:space="0" w:color="auto"/>
        <w:right w:val="none" w:sz="0" w:space="0" w:color="auto"/>
      </w:divBdr>
      <w:divsChild>
        <w:div w:id="2066097596">
          <w:marLeft w:val="547"/>
          <w:marRight w:val="0"/>
          <w:marTop w:val="0"/>
          <w:marBottom w:val="0"/>
          <w:divBdr>
            <w:top w:val="none" w:sz="0" w:space="0" w:color="auto"/>
            <w:left w:val="none" w:sz="0" w:space="0" w:color="auto"/>
            <w:bottom w:val="none" w:sz="0" w:space="0" w:color="auto"/>
            <w:right w:val="none" w:sz="0" w:space="0" w:color="auto"/>
          </w:divBdr>
        </w:div>
      </w:divsChild>
    </w:div>
    <w:div w:id="673142596">
      <w:bodyDiv w:val="1"/>
      <w:marLeft w:val="0"/>
      <w:marRight w:val="0"/>
      <w:marTop w:val="0"/>
      <w:marBottom w:val="0"/>
      <w:divBdr>
        <w:top w:val="none" w:sz="0" w:space="0" w:color="auto"/>
        <w:left w:val="none" w:sz="0" w:space="0" w:color="auto"/>
        <w:bottom w:val="none" w:sz="0" w:space="0" w:color="auto"/>
        <w:right w:val="none" w:sz="0" w:space="0" w:color="auto"/>
      </w:divBdr>
      <w:divsChild>
        <w:div w:id="36512423">
          <w:marLeft w:val="547"/>
          <w:marRight w:val="0"/>
          <w:marTop w:val="0"/>
          <w:marBottom w:val="0"/>
          <w:divBdr>
            <w:top w:val="none" w:sz="0" w:space="0" w:color="auto"/>
            <w:left w:val="none" w:sz="0" w:space="0" w:color="auto"/>
            <w:bottom w:val="none" w:sz="0" w:space="0" w:color="auto"/>
            <w:right w:val="none" w:sz="0" w:space="0" w:color="auto"/>
          </w:divBdr>
        </w:div>
        <w:div w:id="2036074441">
          <w:marLeft w:val="547"/>
          <w:marRight w:val="0"/>
          <w:marTop w:val="0"/>
          <w:marBottom w:val="0"/>
          <w:divBdr>
            <w:top w:val="none" w:sz="0" w:space="0" w:color="auto"/>
            <w:left w:val="none" w:sz="0" w:space="0" w:color="auto"/>
            <w:bottom w:val="none" w:sz="0" w:space="0" w:color="auto"/>
            <w:right w:val="none" w:sz="0" w:space="0" w:color="auto"/>
          </w:divBdr>
        </w:div>
      </w:divsChild>
    </w:div>
    <w:div w:id="785319043">
      <w:bodyDiv w:val="1"/>
      <w:marLeft w:val="0"/>
      <w:marRight w:val="0"/>
      <w:marTop w:val="0"/>
      <w:marBottom w:val="0"/>
      <w:divBdr>
        <w:top w:val="none" w:sz="0" w:space="0" w:color="auto"/>
        <w:left w:val="none" w:sz="0" w:space="0" w:color="auto"/>
        <w:bottom w:val="none" w:sz="0" w:space="0" w:color="auto"/>
        <w:right w:val="none" w:sz="0" w:space="0" w:color="auto"/>
      </w:divBdr>
      <w:divsChild>
        <w:div w:id="1970016887">
          <w:marLeft w:val="547"/>
          <w:marRight w:val="0"/>
          <w:marTop w:val="0"/>
          <w:marBottom w:val="0"/>
          <w:divBdr>
            <w:top w:val="none" w:sz="0" w:space="0" w:color="auto"/>
            <w:left w:val="none" w:sz="0" w:space="0" w:color="auto"/>
            <w:bottom w:val="none" w:sz="0" w:space="0" w:color="auto"/>
            <w:right w:val="none" w:sz="0" w:space="0" w:color="auto"/>
          </w:divBdr>
        </w:div>
        <w:div w:id="2122652311">
          <w:marLeft w:val="547"/>
          <w:marRight w:val="0"/>
          <w:marTop w:val="0"/>
          <w:marBottom w:val="0"/>
          <w:divBdr>
            <w:top w:val="none" w:sz="0" w:space="0" w:color="auto"/>
            <w:left w:val="none" w:sz="0" w:space="0" w:color="auto"/>
            <w:bottom w:val="none" w:sz="0" w:space="0" w:color="auto"/>
            <w:right w:val="none" w:sz="0" w:space="0" w:color="auto"/>
          </w:divBdr>
        </w:div>
      </w:divsChild>
    </w:div>
    <w:div w:id="831718015">
      <w:bodyDiv w:val="1"/>
      <w:marLeft w:val="0"/>
      <w:marRight w:val="0"/>
      <w:marTop w:val="0"/>
      <w:marBottom w:val="0"/>
      <w:divBdr>
        <w:top w:val="none" w:sz="0" w:space="0" w:color="auto"/>
        <w:left w:val="none" w:sz="0" w:space="0" w:color="auto"/>
        <w:bottom w:val="none" w:sz="0" w:space="0" w:color="auto"/>
        <w:right w:val="none" w:sz="0" w:space="0" w:color="auto"/>
      </w:divBdr>
      <w:divsChild>
        <w:div w:id="1342003911">
          <w:marLeft w:val="864"/>
          <w:marRight w:val="0"/>
          <w:marTop w:val="134"/>
          <w:marBottom w:val="0"/>
          <w:divBdr>
            <w:top w:val="none" w:sz="0" w:space="0" w:color="auto"/>
            <w:left w:val="none" w:sz="0" w:space="0" w:color="auto"/>
            <w:bottom w:val="none" w:sz="0" w:space="0" w:color="auto"/>
            <w:right w:val="none" w:sz="0" w:space="0" w:color="auto"/>
          </w:divBdr>
        </w:div>
      </w:divsChild>
    </w:div>
    <w:div w:id="976689320">
      <w:bodyDiv w:val="1"/>
      <w:marLeft w:val="0"/>
      <w:marRight w:val="0"/>
      <w:marTop w:val="0"/>
      <w:marBottom w:val="0"/>
      <w:divBdr>
        <w:top w:val="none" w:sz="0" w:space="0" w:color="auto"/>
        <w:left w:val="none" w:sz="0" w:space="0" w:color="auto"/>
        <w:bottom w:val="none" w:sz="0" w:space="0" w:color="auto"/>
        <w:right w:val="none" w:sz="0" w:space="0" w:color="auto"/>
      </w:divBdr>
    </w:div>
    <w:div w:id="1097022769">
      <w:bodyDiv w:val="1"/>
      <w:marLeft w:val="0"/>
      <w:marRight w:val="0"/>
      <w:marTop w:val="0"/>
      <w:marBottom w:val="0"/>
      <w:divBdr>
        <w:top w:val="none" w:sz="0" w:space="0" w:color="auto"/>
        <w:left w:val="none" w:sz="0" w:space="0" w:color="auto"/>
        <w:bottom w:val="none" w:sz="0" w:space="0" w:color="auto"/>
        <w:right w:val="none" w:sz="0" w:space="0" w:color="auto"/>
      </w:divBdr>
      <w:divsChild>
        <w:div w:id="2075153412">
          <w:marLeft w:val="432"/>
          <w:marRight w:val="0"/>
          <w:marTop w:val="116"/>
          <w:marBottom w:val="0"/>
          <w:divBdr>
            <w:top w:val="none" w:sz="0" w:space="0" w:color="auto"/>
            <w:left w:val="none" w:sz="0" w:space="0" w:color="auto"/>
            <w:bottom w:val="none" w:sz="0" w:space="0" w:color="auto"/>
            <w:right w:val="none" w:sz="0" w:space="0" w:color="auto"/>
          </w:divBdr>
        </w:div>
      </w:divsChild>
    </w:div>
    <w:div w:id="1254439767">
      <w:bodyDiv w:val="1"/>
      <w:marLeft w:val="0"/>
      <w:marRight w:val="0"/>
      <w:marTop w:val="0"/>
      <w:marBottom w:val="0"/>
      <w:divBdr>
        <w:top w:val="none" w:sz="0" w:space="0" w:color="auto"/>
        <w:left w:val="none" w:sz="0" w:space="0" w:color="auto"/>
        <w:bottom w:val="none" w:sz="0" w:space="0" w:color="auto"/>
        <w:right w:val="none" w:sz="0" w:space="0" w:color="auto"/>
      </w:divBdr>
      <w:divsChild>
        <w:div w:id="681708463">
          <w:marLeft w:val="547"/>
          <w:marRight w:val="0"/>
          <w:marTop w:val="0"/>
          <w:marBottom w:val="0"/>
          <w:divBdr>
            <w:top w:val="none" w:sz="0" w:space="0" w:color="auto"/>
            <w:left w:val="none" w:sz="0" w:space="0" w:color="auto"/>
            <w:bottom w:val="none" w:sz="0" w:space="0" w:color="auto"/>
            <w:right w:val="none" w:sz="0" w:space="0" w:color="auto"/>
          </w:divBdr>
        </w:div>
      </w:divsChild>
    </w:div>
    <w:div w:id="1305041714">
      <w:bodyDiv w:val="1"/>
      <w:marLeft w:val="0"/>
      <w:marRight w:val="0"/>
      <w:marTop w:val="0"/>
      <w:marBottom w:val="0"/>
      <w:divBdr>
        <w:top w:val="none" w:sz="0" w:space="0" w:color="auto"/>
        <w:left w:val="none" w:sz="0" w:space="0" w:color="auto"/>
        <w:bottom w:val="none" w:sz="0" w:space="0" w:color="auto"/>
        <w:right w:val="none" w:sz="0" w:space="0" w:color="auto"/>
      </w:divBdr>
    </w:div>
    <w:div w:id="1308361246">
      <w:bodyDiv w:val="1"/>
      <w:marLeft w:val="0"/>
      <w:marRight w:val="0"/>
      <w:marTop w:val="0"/>
      <w:marBottom w:val="0"/>
      <w:divBdr>
        <w:top w:val="none" w:sz="0" w:space="0" w:color="auto"/>
        <w:left w:val="none" w:sz="0" w:space="0" w:color="auto"/>
        <w:bottom w:val="none" w:sz="0" w:space="0" w:color="auto"/>
        <w:right w:val="none" w:sz="0" w:space="0" w:color="auto"/>
      </w:divBdr>
    </w:div>
    <w:div w:id="1340278016">
      <w:bodyDiv w:val="1"/>
      <w:marLeft w:val="0"/>
      <w:marRight w:val="0"/>
      <w:marTop w:val="0"/>
      <w:marBottom w:val="0"/>
      <w:divBdr>
        <w:top w:val="none" w:sz="0" w:space="0" w:color="auto"/>
        <w:left w:val="none" w:sz="0" w:space="0" w:color="auto"/>
        <w:bottom w:val="none" w:sz="0" w:space="0" w:color="auto"/>
        <w:right w:val="none" w:sz="0" w:space="0" w:color="auto"/>
      </w:divBdr>
      <w:divsChild>
        <w:div w:id="1110586324">
          <w:marLeft w:val="547"/>
          <w:marRight w:val="0"/>
          <w:marTop w:val="0"/>
          <w:marBottom w:val="0"/>
          <w:divBdr>
            <w:top w:val="none" w:sz="0" w:space="0" w:color="auto"/>
            <w:left w:val="none" w:sz="0" w:space="0" w:color="auto"/>
            <w:bottom w:val="none" w:sz="0" w:space="0" w:color="auto"/>
            <w:right w:val="none" w:sz="0" w:space="0" w:color="auto"/>
          </w:divBdr>
        </w:div>
        <w:div w:id="1718814856">
          <w:marLeft w:val="547"/>
          <w:marRight w:val="0"/>
          <w:marTop w:val="0"/>
          <w:marBottom w:val="0"/>
          <w:divBdr>
            <w:top w:val="none" w:sz="0" w:space="0" w:color="auto"/>
            <w:left w:val="none" w:sz="0" w:space="0" w:color="auto"/>
            <w:bottom w:val="none" w:sz="0" w:space="0" w:color="auto"/>
            <w:right w:val="none" w:sz="0" w:space="0" w:color="auto"/>
          </w:divBdr>
        </w:div>
      </w:divsChild>
    </w:div>
    <w:div w:id="1481733814">
      <w:bodyDiv w:val="1"/>
      <w:marLeft w:val="0"/>
      <w:marRight w:val="0"/>
      <w:marTop w:val="0"/>
      <w:marBottom w:val="0"/>
      <w:divBdr>
        <w:top w:val="none" w:sz="0" w:space="0" w:color="auto"/>
        <w:left w:val="none" w:sz="0" w:space="0" w:color="auto"/>
        <w:bottom w:val="none" w:sz="0" w:space="0" w:color="auto"/>
        <w:right w:val="none" w:sz="0" w:space="0" w:color="auto"/>
      </w:divBdr>
    </w:div>
    <w:div w:id="1530800576">
      <w:bodyDiv w:val="1"/>
      <w:marLeft w:val="0"/>
      <w:marRight w:val="0"/>
      <w:marTop w:val="0"/>
      <w:marBottom w:val="0"/>
      <w:divBdr>
        <w:top w:val="none" w:sz="0" w:space="0" w:color="auto"/>
        <w:left w:val="none" w:sz="0" w:space="0" w:color="auto"/>
        <w:bottom w:val="none" w:sz="0" w:space="0" w:color="auto"/>
        <w:right w:val="none" w:sz="0" w:space="0" w:color="auto"/>
      </w:divBdr>
      <w:divsChild>
        <w:div w:id="846209592">
          <w:marLeft w:val="547"/>
          <w:marRight w:val="0"/>
          <w:marTop w:val="0"/>
          <w:marBottom w:val="0"/>
          <w:divBdr>
            <w:top w:val="none" w:sz="0" w:space="0" w:color="auto"/>
            <w:left w:val="none" w:sz="0" w:space="0" w:color="auto"/>
            <w:bottom w:val="none" w:sz="0" w:space="0" w:color="auto"/>
            <w:right w:val="none" w:sz="0" w:space="0" w:color="auto"/>
          </w:divBdr>
        </w:div>
      </w:divsChild>
    </w:div>
    <w:div w:id="1556354410">
      <w:bodyDiv w:val="1"/>
      <w:marLeft w:val="0"/>
      <w:marRight w:val="0"/>
      <w:marTop w:val="0"/>
      <w:marBottom w:val="0"/>
      <w:divBdr>
        <w:top w:val="none" w:sz="0" w:space="0" w:color="auto"/>
        <w:left w:val="none" w:sz="0" w:space="0" w:color="auto"/>
        <w:bottom w:val="none" w:sz="0" w:space="0" w:color="auto"/>
        <w:right w:val="none" w:sz="0" w:space="0" w:color="auto"/>
      </w:divBdr>
      <w:divsChild>
        <w:div w:id="754522469">
          <w:marLeft w:val="547"/>
          <w:marRight w:val="0"/>
          <w:marTop w:val="0"/>
          <w:marBottom w:val="0"/>
          <w:divBdr>
            <w:top w:val="none" w:sz="0" w:space="0" w:color="auto"/>
            <w:left w:val="none" w:sz="0" w:space="0" w:color="auto"/>
            <w:bottom w:val="none" w:sz="0" w:space="0" w:color="auto"/>
            <w:right w:val="none" w:sz="0" w:space="0" w:color="auto"/>
          </w:divBdr>
        </w:div>
        <w:div w:id="914122975">
          <w:marLeft w:val="547"/>
          <w:marRight w:val="0"/>
          <w:marTop w:val="0"/>
          <w:marBottom w:val="0"/>
          <w:divBdr>
            <w:top w:val="none" w:sz="0" w:space="0" w:color="auto"/>
            <w:left w:val="none" w:sz="0" w:space="0" w:color="auto"/>
            <w:bottom w:val="none" w:sz="0" w:space="0" w:color="auto"/>
            <w:right w:val="none" w:sz="0" w:space="0" w:color="auto"/>
          </w:divBdr>
        </w:div>
      </w:divsChild>
    </w:div>
    <w:div w:id="1964538602">
      <w:bodyDiv w:val="1"/>
      <w:marLeft w:val="0"/>
      <w:marRight w:val="0"/>
      <w:marTop w:val="0"/>
      <w:marBottom w:val="0"/>
      <w:divBdr>
        <w:top w:val="none" w:sz="0" w:space="0" w:color="auto"/>
        <w:left w:val="none" w:sz="0" w:space="0" w:color="auto"/>
        <w:bottom w:val="none" w:sz="0" w:space="0" w:color="auto"/>
        <w:right w:val="none" w:sz="0" w:space="0" w:color="auto"/>
      </w:divBdr>
    </w:div>
    <w:div w:id="2003775711">
      <w:bodyDiv w:val="1"/>
      <w:marLeft w:val="0"/>
      <w:marRight w:val="0"/>
      <w:marTop w:val="0"/>
      <w:marBottom w:val="0"/>
      <w:divBdr>
        <w:top w:val="none" w:sz="0" w:space="0" w:color="auto"/>
        <w:left w:val="none" w:sz="0" w:space="0" w:color="auto"/>
        <w:bottom w:val="none" w:sz="0" w:space="0" w:color="auto"/>
        <w:right w:val="none" w:sz="0" w:space="0" w:color="auto"/>
      </w:divBdr>
    </w:div>
    <w:div w:id="212618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ets.ru/arc07-r.ht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ikit.edu.sfu-kras.ru/files/12/ch01s01s03.pdf"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b.archive.org/web/20140623234325/http://old.computerra.ru/offline/2002/446/18251/" TargetMode="External"/><Relationship Id="rId5" Type="http://schemas.openxmlformats.org/officeDocument/2006/relationships/webSettings" Target="webSettings.xml"/><Relationship Id="rId15" Type="http://schemas.openxmlformats.org/officeDocument/2006/relationships/hyperlink" Target="http://www.krugosvet.ru/enc/gumanitarnye_nauki/lingvistika/MASHINNI_PEREVOD.html" TargetMode="Externa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igenc.ru/linguistics/text/179959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61AC3DB-F7B3-4679-BB80-EEEAF0DF9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944</TotalTime>
  <Pages>1</Pages>
  <Words>3705</Words>
  <Characters>21120</Characters>
  <Application>Microsoft Office Word</Application>
  <DocSecurity>0</DocSecurity>
  <Lines>176</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24776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007</dc:creator>
  <cp:lastModifiedBy>U s e r</cp:lastModifiedBy>
  <cp:revision>6</cp:revision>
  <dcterms:created xsi:type="dcterms:W3CDTF">2019-01-13T15:19:00Z</dcterms:created>
  <dcterms:modified xsi:type="dcterms:W3CDTF">2019-01-22T12:00:00Z</dcterms:modified>
</cp:coreProperties>
</file>