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DF7" w:rsidRPr="00E96DF7" w:rsidRDefault="00E96DF7" w:rsidP="00E96DF7">
      <w:pPr>
        <w:keepNext/>
        <w:keepLines/>
        <w:pBdr>
          <w:top w:val="single" w:sz="4" w:space="1" w:color="FF0000"/>
          <w:bottom w:val="single" w:sz="4" w:space="1" w:color="FF0000"/>
        </w:pBdr>
        <w:spacing w:before="240" w:after="0" w:line="252" w:lineRule="auto"/>
        <w:jc w:val="center"/>
        <w:outlineLvl w:val="0"/>
        <w:rPr>
          <w:rFonts w:eastAsiaTheme="majorEastAsia" w:cstheme="majorBidi"/>
          <w:b/>
          <w:bCs/>
          <w:i/>
          <w:iCs/>
          <w:color w:val="FF0000"/>
          <w:sz w:val="32"/>
          <w:szCs w:val="32"/>
        </w:rPr>
      </w:pPr>
      <w:r w:rsidRPr="00E96DF7">
        <w:rPr>
          <w:rFonts w:eastAsiaTheme="majorEastAsia" w:cstheme="majorBidi"/>
          <w:color w:val="FF0000"/>
          <w:sz w:val="32"/>
          <w:szCs w:val="32"/>
        </w:rPr>
        <w:t xml:space="preserve">Program </w:t>
      </w:r>
      <w:r w:rsidRPr="00E96DF7">
        <w:rPr>
          <w:rFonts w:eastAsiaTheme="majorEastAsia" w:cstheme="majorBidi"/>
          <w:b/>
          <w:bCs/>
          <w:i/>
          <w:iCs/>
          <w:color w:val="FF0000"/>
          <w:sz w:val="32"/>
          <w:szCs w:val="32"/>
        </w:rPr>
        <w:t>REMAGUM -</w:t>
      </w:r>
      <w:r w:rsidRPr="00E96DF7">
        <w:rPr>
          <w:rFonts w:eastAsiaTheme="majorEastAsia" w:cstheme="majorBidi"/>
          <w:bCs/>
          <w:iCs/>
          <w:color w:val="FF0000"/>
          <w:sz w:val="32"/>
          <w:szCs w:val="32"/>
        </w:rPr>
        <w:t xml:space="preserve"> opis</w:t>
      </w:r>
    </w:p>
    <w:p w:rsidR="00FD60EC" w:rsidRDefault="00FD60EC" w:rsidP="004F667A">
      <w:pPr>
        <w:spacing w:line="252" w:lineRule="auto"/>
        <w:rPr>
          <w:b/>
          <w:color w:val="C00000"/>
        </w:rPr>
      </w:pPr>
    </w:p>
    <w:p w:rsidR="00E96DF7" w:rsidRDefault="00E96DF7" w:rsidP="004F667A">
      <w:pPr>
        <w:spacing w:line="252" w:lineRule="auto"/>
      </w:pPr>
      <w:proofErr w:type="spellStart"/>
      <w:r w:rsidRPr="00E96DF7">
        <w:rPr>
          <w:b/>
          <w:color w:val="C00000"/>
        </w:rPr>
        <w:t>RemaGUM</w:t>
      </w:r>
      <w:proofErr w:type="spellEnd"/>
      <w:r w:rsidRPr="00E96DF7">
        <w:rPr>
          <w:b/>
        </w:rPr>
        <w:t xml:space="preserve"> - </w:t>
      </w:r>
      <w:r w:rsidRPr="00E96DF7">
        <w:t>Program do ewidencji maszyn</w:t>
      </w:r>
      <w:r w:rsidR="004F667A">
        <w:t>,</w:t>
      </w:r>
      <w:r w:rsidRPr="00E96DF7">
        <w:t xml:space="preserve"> </w:t>
      </w:r>
      <w:r w:rsidR="00764335">
        <w:t xml:space="preserve">przyrządów, </w:t>
      </w:r>
      <w:r w:rsidRPr="00E96DF7">
        <w:t xml:space="preserve">urządzeń </w:t>
      </w:r>
      <w:r w:rsidR="004F667A">
        <w:t xml:space="preserve"> i innych zasobów majątkowych w</w:t>
      </w:r>
      <w:r w:rsidR="004F667A" w:rsidRPr="00E96DF7">
        <w:t xml:space="preserve"> laboratoriach </w:t>
      </w:r>
      <w:r w:rsidR="004F667A">
        <w:t xml:space="preserve">i </w:t>
      </w:r>
      <w:r w:rsidRPr="00E96DF7">
        <w:t>warsztacie</w:t>
      </w:r>
      <w:r w:rsidR="004F667A">
        <w:t>,</w:t>
      </w:r>
      <w:r w:rsidRPr="00E96DF7">
        <w:t xml:space="preserve"> oraz stanów magazynowych</w:t>
      </w:r>
      <w:r w:rsidR="004F667A">
        <w:t xml:space="preserve"> np. odczynników chemicznych, normaliów</w:t>
      </w:r>
      <w:r w:rsidR="00764335">
        <w:t xml:space="preserve"> warsztatowych</w:t>
      </w:r>
      <w:r w:rsidR="004F667A">
        <w:t xml:space="preserve"> itd</w:t>
      </w:r>
      <w:r w:rsidRPr="00E96DF7">
        <w:t>.</w:t>
      </w:r>
    </w:p>
    <w:p w:rsidR="004F667A" w:rsidRPr="00E96DF7" w:rsidRDefault="004F667A" w:rsidP="004F667A">
      <w:pPr>
        <w:spacing w:line="252" w:lineRule="auto"/>
      </w:pPr>
    </w:p>
    <w:p w:rsidR="00E96DF7" w:rsidRPr="00E96DF7" w:rsidRDefault="00E96DF7" w:rsidP="00E96DF7">
      <w:pPr>
        <w:spacing w:line="252" w:lineRule="auto"/>
        <w:jc w:val="both"/>
      </w:pPr>
      <w:r w:rsidRPr="00E96DF7">
        <w:rPr>
          <w:b/>
          <w:color w:val="C00000"/>
        </w:rPr>
        <w:t>Cel powstania</w:t>
      </w:r>
      <w:r w:rsidRPr="00E96DF7">
        <w:t xml:space="preserve">: </w:t>
      </w:r>
      <w:r w:rsidR="004F667A">
        <w:t xml:space="preserve">Program powstał w celu ułatwienia zarządzania warsztatem i laboratoriami GUM. Służy do </w:t>
      </w:r>
      <w:r w:rsidRPr="00E96DF7">
        <w:t xml:space="preserve">ewidencjonowania i monitorowania stanu technicznego oraz </w:t>
      </w:r>
      <w:r w:rsidR="004F667A">
        <w:t xml:space="preserve">terminów </w:t>
      </w:r>
      <w:r w:rsidRPr="00E96DF7">
        <w:t>napraw maszyn</w:t>
      </w:r>
      <w:r w:rsidR="004F667A">
        <w:t xml:space="preserve"> i urządzeń</w:t>
      </w:r>
      <w:r w:rsidRPr="00E96DF7">
        <w:t xml:space="preserve">, oraz </w:t>
      </w:r>
      <w:r w:rsidR="004F667A">
        <w:t xml:space="preserve">do </w:t>
      </w:r>
      <w:r w:rsidRPr="00E96DF7">
        <w:t>bieżące</w:t>
      </w:r>
      <w:r w:rsidR="004F667A">
        <w:t>go</w:t>
      </w:r>
      <w:r w:rsidRPr="00E96DF7">
        <w:t xml:space="preserve"> śledzeni</w:t>
      </w:r>
      <w:r w:rsidR="004F667A">
        <w:t>a</w:t>
      </w:r>
      <w:r w:rsidRPr="00E96DF7">
        <w:t xml:space="preserve"> stanów magazynowych</w:t>
      </w:r>
      <w:r w:rsidR="004F667A">
        <w:t xml:space="preserve"> i przydatności odczynników laborator</w:t>
      </w:r>
      <w:r w:rsidR="00E56863">
        <w:t xml:space="preserve">yjnych oraz materiałów i normaliów </w:t>
      </w:r>
      <w:r w:rsidR="004F667A">
        <w:t>warsztatu GUM</w:t>
      </w:r>
      <w:r w:rsidRPr="00E96DF7">
        <w:t xml:space="preserve">. </w:t>
      </w:r>
    </w:p>
    <w:p w:rsidR="00E56863" w:rsidRDefault="00E56863" w:rsidP="00E96DF7">
      <w:pPr>
        <w:spacing w:line="252" w:lineRule="auto"/>
        <w:jc w:val="both"/>
      </w:pPr>
    </w:p>
    <w:p w:rsidR="00E96DF7" w:rsidRPr="00E96DF7" w:rsidRDefault="00E96DF7" w:rsidP="00E96DF7">
      <w:pPr>
        <w:spacing w:line="252" w:lineRule="auto"/>
        <w:jc w:val="both"/>
      </w:pPr>
      <w:r w:rsidRPr="00E96DF7">
        <w:t xml:space="preserve">Program ma obsługiwać </w:t>
      </w:r>
      <w:r w:rsidRPr="00E96DF7">
        <w:rPr>
          <w:b/>
          <w:color w:val="C00000"/>
        </w:rPr>
        <w:t xml:space="preserve">bazę danych </w:t>
      </w:r>
      <w:r w:rsidR="004F667A">
        <w:rPr>
          <w:b/>
          <w:color w:val="C00000"/>
        </w:rPr>
        <w:t>urządzeń pomiarowych</w:t>
      </w:r>
      <w:r w:rsidR="00E56863">
        <w:rPr>
          <w:b/>
          <w:color w:val="C00000"/>
        </w:rPr>
        <w:t xml:space="preserve"> i </w:t>
      </w:r>
      <w:r w:rsidR="004F667A" w:rsidRPr="00E96DF7">
        <w:rPr>
          <w:b/>
          <w:color w:val="C00000"/>
        </w:rPr>
        <w:t>maszyn</w:t>
      </w:r>
      <w:r w:rsidR="004F667A">
        <w:rPr>
          <w:b/>
          <w:color w:val="C00000"/>
        </w:rPr>
        <w:t xml:space="preserve"> </w:t>
      </w:r>
      <w:r w:rsidRPr="00E96DF7">
        <w:t>poprzez jej bieżącą aktualizację np.: operatora maszyny, osoby zarządzającej, pomieszczenia, dodawanie nowego sprzętu i usuwania zużytego oraz monitorowania stanu technicznego i planu napraw poszczególnych maszyn.</w:t>
      </w:r>
    </w:p>
    <w:p w:rsidR="00E56863" w:rsidRDefault="00E96DF7" w:rsidP="00E96DF7">
      <w:pPr>
        <w:spacing w:line="252" w:lineRule="auto"/>
      </w:pPr>
      <w:r w:rsidRPr="00E96DF7">
        <w:rPr>
          <w:b/>
          <w:color w:val="C00000"/>
        </w:rPr>
        <w:t>Spisy magazynowe</w:t>
      </w:r>
      <w:r w:rsidRPr="00E96DF7">
        <w:rPr>
          <w:color w:val="C00000"/>
        </w:rPr>
        <w:t xml:space="preserve"> </w:t>
      </w:r>
      <w:r w:rsidRPr="00E96DF7">
        <w:t>powinny d</w:t>
      </w:r>
      <w:r w:rsidR="00E56863">
        <w:t xml:space="preserve">awać możliwość, poprzez </w:t>
      </w:r>
      <w:r w:rsidRPr="00E96DF7">
        <w:t>aktualizację, bieżącego śledzenia dostępnych ilości poszczególnych produktów, ich zużycia, ilości odpadów, jak również informować o konieczności dokonania zakupów w przypadku przekroczenia stanu minimalnego</w:t>
      </w:r>
      <w:r w:rsidR="004F667A">
        <w:t>, zbliżania się daty końca przydatności i innych specyficznych czynników mających istotne znaczenie na optymalną gospodarkę magazynową Głównego Urzędu Miar</w:t>
      </w:r>
      <w:r w:rsidRPr="00E96DF7">
        <w:t xml:space="preserve">. </w:t>
      </w:r>
    </w:p>
    <w:p w:rsidR="00E96DF7" w:rsidRPr="00E96DF7" w:rsidRDefault="00E96DF7" w:rsidP="00E96DF7">
      <w:pPr>
        <w:spacing w:line="252" w:lineRule="auto"/>
      </w:pPr>
      <w:r w:rsidRPr="00E96DF7">
        <w:t xml:space="preserve"> </w:t>
      </w:r>
    </w:p>
    <w:p w:rsidR="00E96DF7" w:rsidRDefault="00E96DF7" w:rsidP="00E96DF7">
      <w:pPr>
        <w:pStyle w:val="Nagwek1"/>
        <w:pBdr>
          <w:top w:val="single" w:sz="4" w:space="1" w:color="FF0000"/>
          <w:bottom w:val="single" w:sz="4" w:space="1" w:color="FF0000"/>
        </w:pBdr>
        <w:jc w:val="center"/>
        <w:rPr>
          <w:rFonts w:asciiTheme="minorHAnsi" w:hAnsiTheme="minorHAnsi"/>
          <w:color w:val="FF0000"/>
        </w:rPr>
      </w:pPr>
      <w:bookmarkStart w:id="0" w:name="_Toc510692343"/>
      <w:bookmarkStart w:id="1" w:name="_Toc496791579"/>
      <w:r>
        <w:rPr>
          <w:rFonts w:asciiTheme="minorHAnsi" w:hAnsiTheme="minorHAnsi"/>
          <w:color w:val="FF0000"/>
        </w:rPr>
        <w:t>Środowisko pracy</w:t>
      </w:r>
      <w:bookmarkEnd w:id="0"/>
      <w:bookmarkEnd w:id="1"/>
    </w:p>
    <w:p w:rsidR="00FD60EC" w:rsidRDefault="00FD60EC" w:rsidP="00E96DF7">
      <w:pPr>
        <w:rPr>
          <w:rFonts w:cs="Times New Roman"/>
          <w:bCs/>
          <w:color w:val="C00000"/>
        </w:rPr>
      </w:pPr>
    </w:p>
    <w:p w:rsidR="00E96DF7" w:rsidRDefault="00E96DF7" w:rsidP="00E96DF7">
      <w:pPr>
        <w:rPr>
          <w:rFonts w:cs="Times New Roman"/>
        </w:rPr>
      </w:pPr>
      <w:proofErr w:type="spellStart"/>
      <w:r w:rsidRPr="00764335">
        <w:rPr>
          <w:rFonts w:cs="Times New Roman"/>
          <w:b/>
          <w:bCs/>
          <w:color w:val="C00000"/>
        </w:rPr>
        <w:t>RemaGUM</w:t>
      </w:r>
      <w:proofErr w:type="spellEnd"/>
      <w:r>
        <w:rPr>
          <w:rFonts w:cs="Times New Roman"/>
          <w:color w:val="C00000"/>
        </w:rPr>
        <w:t xml:space="preserve"> </w:t>
      </w:r>
      <w:r>
        <w:rPr>
          <w:rFonts w:cs="Times New Roman"/>
        </w:rPr>
        <w:t xml:space="preserve">może być uruchomiony na komputerze </w:t>
      </w:r>
      <w:r>
        <w:rPr>
          <w:rFonts w:cs="Times New Roman"/>
          <w:bCs/>
          <w:color w:val="C00000"/>
        </w:rPr>
        <w:t>PC</w:t>
      </w:r>
      <w:r>
        <w:rPr>
          <w:rFonts w:cs="Times New Roman"/>
          <w:color w:val="4472C4" w:themeColor="accent1"/>
        </w:rPr>
        <w:t xml:space="preserve"> </w:t>
      </w:r>
      <w:r>
        <w:rPr>
          <w:rFonts w:cs="Times New Roman"/>
        </w:rPr>
        <w:t xml:space="preserve">pod kontrolą </w:t>
      </w:r>
      <w:r>
        <w:rPr>
          <w:rFonts w:cs="Times New Roman"/>
          <w:bCs/>
          <w:color w:val="C00000"/>
        </w:rPr>
        <w:t>Windows XP</w:t>
      </w:r>
      <w:r>
        <w:rPr>
          <w:rFonts w:cs="Times New Roman"/>
          <w:color w:val="C00000"/>
        </w:rPr>
        <w:t xml:space="preserve"> </w:t>
      </w:r>
      <w:r>
        <w:rPr>
          <w:rFonts w:cs="Times New Roman"/>
        </w:rPr>
        <w:t xml:space="preserve">lub nowszym. Aktualna wersja programu skompilowana jest w środowisku </w:t>
      </w:r>
      <w:r>
        <w:rPr>
          <w:rFonts w:cs="Times New Roman"/>
          <w:bCs/>
          <w:color w:val="C00000"/>
        </w:rPr>
        <w:t>Microsoft Visual Studio 2017</w:t>
      </w:r>
      <w:r>
        <w:rPr>
          <w:rFonts w:cs="Times New Roman"/>
        </w:rPr>
        <w:t xml:space="preserve">. </w:t>
      </w:r>
      <w:r>
        <w:rPr>
          <w:rFonts w:cs="Times New Roman"/>
        </w:rPr>
        <w:br/>
        <w:t xml:space="preserve">W większości przypadków program nie wymaga instalacji na komputerach z pakietem </w:t>
      </w:r>
      <w:r>
        <w:rPr>
          <w:rFonts w:cs="Times New Roman"/>
          <w:bCs/>
          <w:color w:val="C00000"/>
        </w:rPr>
        <w:t>MS Office</w:t>
      </w:r>
      <w:r>
        <w:rPr>
          <w:rFonts w:cs="Times New Roman"/>
        </w:rPr>
        <w:t>. W obecnej konfiguracji program wykonawczy (</w:t>
      </w:r>
      <w:r>
        <w:rPr>
          <w:rFonts w:cs="Times New Roman"/>
          <w:color w:val="C00000"/>
        </w:rPr>
        <w:t>RemaGUM.exe</w:t>
      </w:r>
      <w:r>
        <w:rPr>
          <w:rFonts w:cs="Times New Roman"/>
        </w:rPr>
        <w:t>) zapisany jest w folderze sieciowym.</w:t>
      </w:r>
    </w:p>
    <w:p w:rsidR="00FD60EC" w:rsidRDefault="00FD60EC" w:rsidP="00E96DF7">
      <w:pPr>
        <w:rPr>
          <w:rFonts w:cs="Times New Roman"/>
        </w:rPr>
      </w:pPr>
    </w:p>
    <w:p w:rsidR="00E96DF7" w:rsidRDefault="00E96DF7" w:rsidP="00E96DF7">
      <w:pPr>
        <w:rPr>
          <w:rFonts w:cs="Times New Roman"/>
        </w:rPr>
      </w:pPr>
      <w:proofErr w:type="spellStart"/>
      <w:r w:rsidRPr="00764335">
        <w:rPr>
          <w:rFonts w:cs="Times New Roman"/>
          <w:b/>
          <w:bCs/>
          <w:color w:val="C00000"/>
        </w:rPr>
        <w:t>RemaGUM</w:t>
      </w:r>
      <w:proofErr w:type="spellEnd"/>
      <w:r>
        <w:rPr>
          <w:rFonts w:cs="Times New Roman"/>
          <w:color w:val="4472C4" w:themeColor="accent1"/>
        </w:rPr>
        <w:t xml:space="preserve"> </w:t>
      </w:r>
      <w:r>
        <w:rPr>
          <w:rFonts w:cs="Times New Roman"/>
        </w:rPr>
        <w:t xml:space="preserve">współpracuje z dowolną wersją bazy </w:t>
      </w:r>
      <w:r>
        <w:rPr>
          <w:rFonts w:cs="Times New Roman"/>
          <w:bCs/>
          <w:color w:val="C00000"/>
        </w:rPr>
        <w:t>Access</w:t>
      </w:r>
      <w:r>
        <w:rPr>
          <w:rFonts w:cs="Times New Roman"/>
          <w:color w:val="4472C4" w:themeColor="accent1"/>
        </w:rPr>
        <w:t xml:space="preserve"> </w:t>
      </w:r>
      <w:r>
        <w:rPr>
          <w:rFonts w:cs="Times New Roman"/>
        </w:rPr>
        <w:t>i umożliwia korzystanie z jej zasobów.</w:t>
      </w:r>
    </w:p>
    <w:p w:rsidR="00FD60EC" w:rsidRDefault="00FD60EC" w:rsidP="00E96DF7">
      <w:pPr>
        <w:rPr>
          <w:rFonts w:cs="Times New Roman"/>
        </w:rPr>
      </w:pPr>
    </w:p>
    <w:p w:rsidR="004F667A" w:rsidRDefault="004F667A" w:rsidP="004F667A">
      <w:pPr>
        <w:pStyle w:val="Nagwek1"/>
        <w:pBdr>
          <w:top w:val="single" w:sz="4" w:space="1" w:color="FF0000"/>
          <w:bottom w:val="single" w:sz="4" w:space="1" w:color="FF0000"/>
        </w:pBdr>
        <w:jc w:val="center"/>
      </w:pPr>
      <w:r>
        <w:rPr>
          <w:color w:val="FF0000"/>
        </w:rPr>
        <w:t>Moduł maszyny</w:t>
      </w:r>
    </w:p>
    <w:p w:rsidR="004F667A" w:rsidRDefault="004F667A" w:rsidP="004F667A">
      <w:pPr>
        <w:spacing w:before="100" w:beforeAutospacing="1" w:after="100" w:afterAutospacing="1"/>
      </w:pPr>
      <w:r>
        <w:rPr>
          <w:bCs/>
          <w:color w:val="C00000"/>
        </w:rPr>
        <w:t> </w:t>
      </w:r>
      <w:r>
        <w:t xml:space="preserve">Program </w:t>
      </w:r>
      <w:proofErr w:type="spellStart"/>
      <w:r>
        <w:rPr>
          <w:rStyle w:val="spelle"/>
          <w:b/>
          <w:color w:val="C00000"/>
        </w:rPr>
        <w:t>RemaGUM</w:t>
      </w:r>
      <w:proofErr w:type="spellEnd"/>
      <w:r>
        <w:t xml:space="preserve"> w module ewidencji maszyn i urządzeń w warsztacie (i laboratoriach) GUM, zakłada obsługę poszczególnych </w:t>
      </w:r>
      <w:r>
        <w:rPr>
          <w:b/>
          <w:color w:val="C00000"/>
        </w:rPr>
        <w:t>Maszyn</w:t>
      </w:r>
      <w:r>
        <w:rPr>
          <w:b/>
        </w:rPr>
        <w:t xml:space="preserve"> </w:t>
      </w:r>
      <w:r>
        <w:t>poprzez ich</w:t>
      </w:r>
      <w:r>
        <w:rPr>
          <w:b/>
        </w:rPr>
        <w:t xml:space="preserve"> </w:t>
      </w:r>
      <w:r>
        <w:rPr>
          <w:b/>
          <w:color w:val="C00000"/>
        </w:rPr>
        <w:t xml:space="preserve">dodawanie, zmianę lub usuwanie </w:t>
      </w:r>
      <w:r>
        <w:t>pozycji:</w:t>
      </w:r>
    </w:p>
    <w:p w:rsidR="004F667A" w:rsidRDefault="004F667A" w:rsidP="004F667A">
      <w:pPr>
        <w:spacing w:before="100" w:beforeAutospacing="1" w:after="100" w:afterAutospacing="1"/>
      </w:pPr>
      <w:r>
        <w:t>Dane opisowe:</w:t>
      </w:r>
    </w:p>
    <w:p w:rsidR="004F667A" w:rsidRDefault="004F667A" w:rsidP="004F667A">
      <w:pPr>
        <w:pStyle w:val="Akapitzlist"/>
        <w:spacing w:line="254" w:lineRule="auto"/>
        <w:ind w:left="1080" w:hanging="360"/>
      </w:pPr>
      <w:r>
        <w:rPr>
          <w:rFonts w:cstheme="minorHAnsi"/>
        </w:rPr>
        <w:t>1.</w:t>
      </w:r>
      <w:r>
        <w:rPr>
          <w:sz w:val="14"/>
          <w:szCs w:val="14"/>
        </w:rPr>
        <w:t xml:space="preserve">       </w:t>
      </w:r>
      <w:r>
        <w:t>Kategoria – (laboratoryjne / warsztatowe),</w:t>
      </w:r>
    </w:p>
    <w:p w:rsidR="004F667A" w:rsidRDefault="004F667A" w:rsidP="004F667A">
      <w:pPr>
        <w:pStyle w:val="Akapitzlist"/>
        <w:spacing w:line="254" w:lineRule="auto"/>
        <w:ind w:left="1080" w:hanging="360"/>
      </w:pPr>
      <w:r>
        <w:rPr>
          <w:rFonts w:cstheme="minorHAnsi"/>
        </w:rPr>
        <w:t>2.</w:t>
      </w:r>
      <w:r>
        <w:rPr>
          <w:sz w:val="14"/>
          <w:szCs w:val="14"/>
        </w:rPr>
        <w:t xml:space="preserve">       </w:t>
      </w:r>
      <w:r>
        <w:t>Nazwa,</w:t>
      </w:r>
    </w:p>
    <w:p w:rsidR="004F667A" w:rsidRDefault="004F667A" w:rsidP="004F667A">
      <w:pPr>
        <w:pStyle w:val="Akapitzlist"/>
        <w:spacing w:line="254" w:lineRule="auto"/>
        <w:ind w:left="1080" w:hanging="360"/>
      </w:pPr>
      <w:r>
        <w:rPr>
          <w:rFonts w:cstheme="minorHAnsi"/>
        </w:rPr>
        <w:t>3.</w:t>
      </w:r>
      <w:r>
        <w:rPr>
          <w:sz w:val="14"/>
          <w:szCs w:val="14"/>
        </w:rPr>
        <w:t xml:space="preserve">       </w:t>
      </w:r>
      <w:r>
        <w:t>Typ,</w:t>
      </w:r>
    </w:p>
    <w:p w:rsidR="004F667A" w:rsidRDefault="004F667A" w:rsidP="004F667A">
      <w:pPr>
        <w:pStyle w:val="Akapitzlist"/>
        <w:spacing w:line="254" w:lineRule="auto"/>
        <w:ind w:left="1080" w:hanging="360"/>
      </w:pPr>
      <w:r>
        <w:rPr>
          <w:rFonts w:cstheme="minorHAnsi"/>
        </w:rPr>
        <w:t>4.</w:t>
      </w:r>
      <w:r>
        <w:rPr>
          <w:sz w:val="14"/>
          <w:szCs w:val="14"/>
        </w:rPr>
        <w:t xml:space="preserve">       </w:t>
      </w:r>
      <w:r>
        <w:t>Rok produkcji,</w:t>
      </w:r>
    </w:p>
    <w:p w:rsidR="004F667A" w:rsidRDefault="004F667A" w:rsidP="004F667A">
      <w:pPr>
        <w:pStyle w:val="Akapitzlist"/>
        <w:spacing w:line="254" w:lineRule="auto"/>
        <w:ind w:left="1080" w:hanging="360"/>
      </w:pPr>
      <w:r>
        <w:rPr>
          <w:rFonts w:cstheme="minorHAnsi"/>
        </w:rPr>
        <w:t>5.</w:t>
      </w:r>
      <w:r>
        <w:rPr>
          <w:sz w:val="14"/>
          <w:szCs w:val="14"/>
        </w:rPr>
        <w:t xml:space="preserve">       </w:t>
      </w:r>
      <w:r>
        <w:t>Data ostatniego przeglądu (badania BHP),</w:t>
      </w:r>
    </w:p>
    <w:p w:rsidR="004F667A" w:rsidRDefault="004F667A" w:rsidP="004F667A">
      <w:pPr>
        <w:pStyle w:val="Akapitzlist"/>
        <w:spacing w:line="254" w:lineRule="auto"/>
        <w:ind w:left="1080" w:hanging="360"/>
      </w:pPr>
      <w:r>
        <w:rPr>
          <w:rFonts w:cstheme="minorHAnsi"/>
        </w:rPr>
        <w:t>6.</w:t>
      </w:r>
      <w:r>
        <w:rPr>
          <w:sz w:val="14"/>
          <w:szCs w:val="14"/>
        </w:rPr>
        <w:t xml:space="preserve">       </w:t>
      </w:r>
      <w:r>
        <w:t>Data kolejnego przeglądu(badania BHP),</w:t>
      </w:r>
    </w:p>
    <w:p w:rsidR="004F667A" w:rsidRDefault="004F667A" w:rsidP="004F667A">
      <w:pPr>
        <w:pStyle w:val="Akapitzlist"/>
        <w:spacing w:line="254" w:lineRule="auto"/>
        <w:ind w:left="1080" w:hanging="360"/>
      </w:pPr>
      <w:r>
        <w:rPr>
          <w:rFonts w:cstheme="minorHAnsi"/>
        </w:rPr>
        <w:t>7.</w:t>
      </w:r>
      <w:r>
        <w:rPr>
          <w:sz w:val="14"/>
          <w:szCs w:val="14"/>
        </w:rPr>
        <w:t xml:space="preserve">       </w:t>
      </w:r>
      <w:r>
        <w:t>Nr inwentarzowy,</w:t>
      </w:r>
    </w:p>
    <w:p w:rsidR="004F667A" w:rsidRDefault="004F667A" w:rsidP="004F667A">
      <w:pPr>
        <w:pStyle w:val="Akapitzlist"/>
        <w:spacing w:line="254" w:lineRule="auto"/>
        <w:ind w:left="1080" w:hanging="360"/>
      </w:pPr>
      <w:r>
        <w:rPr>
          <w:rFonts w:cstheme="minorHAnsi"/>
        </w:rPr>
        <w:t>8.</w:t>
      </w:r>
      <w:r>
        <w:rPr>
          <w:sz w:val="14"/>
          <w:szCs w:val="14"/>
        </w:rPr>
        <w:t xml:space="preserve">       </w:t>
      </w:r>
      <w:r>
        <w:t>Nr fabryczny,</w:t>
      </w:r>
    </w:p>
    <w:p w:rsidR="004F667A" w:rsidRDefault="004F667A" w:rsidP="004F667A">
      <w:pPr>
        <w:pStyle w:val="Akapitzlist"/>
        <w:spacing w:line="254" w:lineRule="auto"/>
        <w:ind w:left="1080" w:hanging="360"/>
      </w:pPr>
      <w:r>
        <w:rPr>
          <w:rFonts w:cstheme="minorHAnsi"/>
        </w:rPr>
        <w:t>9.</w:t>
      </w:r>
      <w:r>
        <w:rPr>
          <w:sz w:val="14"/>
          <w:szCs w:val="14"/>
        </w:rPr>
        <w:t xml:space="preserve">       </w:t>
      </w:r>
      <w:r>
        <w:t>Producent,</w:t>
      </w:r>
    </w:p>
    <w:p w:rsidR="004F667A" w:rsidRDefault="004F667A" w:rsidP="004F667A">
      <w:pPr>
        <w:pStyle w:val="Akapitzlist"/>
        <w:spacing w:line="254" w:lineRule="auto"/>
        <w:ind w:left="1080" w:hanging="360"/>
      </w:pPr>
      <w:r>
        <w:rPr>
          <w:rFonts w:cstheme="minorHAnsi"/>
        </w:rPr>
        <w:t>10.</w:t>
      </w:r>
      <w:r>
        <w:rPr>
          <w:sz w:val="14"/>
          <w:szCs w:val="14"/>
        </w:rPr>
        <w:t xml:space="preserve">   </w:t>
      </w:r>
      <w:r>
        <w:t>Osoba zarządzająca,</w:t>
      </w:r>
    </w:p>
    <w:p w:rsidR="004F667A" w:rsidRDefault="004F667A" w:rsidP="004F667A">
      <w:pPr>
        <w:pStyle w:val="Akapitzlist"/>
        <w:spacing w:line="254" w:lineRule="auto"/>
        <w:ind w:left="1080" w:hanging="360"/>
      </w:pPr>
      <w:r>
        <w:rPr>
          <w:rFonts w:cstheme="minorHAnsi"/>
        </w:rPr>
        <w:t>11.</w:t>
      </w:r>
      <w:r>
        <w:rPr>
          <w:sz w:val="14"/>
          <w:szCs w:val="14"/>
        </w:rPr>
        <w:t xml:space="preserve">   </w:t>
      </w:r>
      <w:r>
        <w:t>Operator</w:t>
      </w:r>
      <w:r w:rsidR="00764335">
        <w:t>zy</w:t>
      </w:r>
      <w:r>
        <w:t xml:space="preserve"> maszyny,</w:t>
      </w:r>
    </w:p>
    <w:p w:rsidR="004F667A" w:rsidRDefault="004F667A" w:rsidP="004F667A">
      <w:pPr>
        <w:pStyle w:val="Akapitzlist"/>
        <w:spacing w:line="254" w:lineRule="auto"/>
        <w:ind w:left="1080" w:hanging="360"/>
      </w:pPr>
      <w:r>
        <w:rPr>
          <w:rFonts w:cstheme="minorHAnsi"/>
        </w:rPr>
        <w:t>12.</w:t>
      </w:r>
      <w:r>
        <w:rPr>
          <w:sz w:val="14"/>
          <w:szCs w:val="14"/>
        </w:rPr>
        <w:t xml:space="preserve">   </w:t>
      </w:r>
      <w:r>
        <w:t>Nr pomieszczenia,</w:t>
      </w:r>
    </w:p>
    <w:p w:rsidR="004F667A" w:rsidRDefault="004F667A" w:rsidP="004F667A">
      <w:pPr>
        <w:pStyle w:val="Akapitzlist"/>
        <w:spacing w:line="254" w:lineRule="auto"/>
        <w:ind w:left="1080" w:hanging="360"/>
      </w:pPr>
      <w:r>
        <w:rPr>
          <w:rFonts w:cstheme="minorHAnsi"/>
        </w:rPr>
        <w:t>13.</w:t>
      </w:r>
      <w:r>
        <w:rPr>
          <w:sz w:val="14"/>
          <w:szCs w:val="14"/>
        </w:rPr>
        <w:t xml:space="preserve">   </w:t>
      </w:r>
      <w:r>
        <w:t>Dział,</w:t>
      </w:r>
      <w:r w:rsidR="00764335">
        <w:t xml:space="preserve"> do którego należy maszyna,</w:t>
      </w:r>
    </w:p>
    <w:p w:rsidR="004F667A" w:rsidRDefault="004F667A" w:rsidP="004F667A">
      <w:pPr>
        <w:pStyle w:val="Akapitzlist"/>
        <w:spacing w:line="254" w:lineRule="auto"/>
        <w:ind w:left="1080" w:hanging="360"/>
      </w:pPr>
      <w:r>
        <w:rPr>
          <w:rFonts w:cstheme="minorHAnsi"/>
        </w:rPr>
        <w:t>14.</w:t>
      </w:r>
      <w:r>
        <w:rPr>
          <w:sz w:val="14"/>
          <w:szCs w:val="14"/>
        </w:rPr>
        <w:t xml:space="preserve">   </w:t>
      </w:r>
      <w:r>
        <w:t>Nr protokołu BHP,</w:t>
      </w:r>
    </w:p>
    <w:p w:rsidR="004F667A" w:rsidRDefault="004F667A" w:rsidP="004F667A">
      <w:pPr>
        <w:pStyle w:val="Akapitzlist"/>
        <w:spacing w:line="254" w:lineRule="auto"/>
        <w:ind w:left="1080" w:hanging="360"/>
      </w:pPr>
      <w:r>
        <w:rPr>
          <w:rFonts w:cstheme="minorHAnsi"/>
        </w:rPr>
        <w:t>15.</w:t>
      </w:r>
      <w:r>
        <w:rPr>
          <w:sz w:val="14"/>
          <w:szCs w:val="14"/>
        </w:rPr>
        <w:t xml:space="preserve">   </w:t>
      </w:r>
      <w:r>
        <w:t>Uwagi,</w:t>
      </w:r>
    </w:p>
    <w:p w:rsidR="004F667A" w:rsidRDefault="004F667A" w:rsidP="004F667A">
      <w:pPr>
        <w:pStyle w:val="Akapitzlist"/>
        <w:ind w:left="1080" w:hanging="360"/>
      </w:pPr>
      <w:r>
        <w:rPr>
          <w:rFonts w:cstheme="minorHAnsi"/>
        </w:rPr>
        <w:t>16.</w:t>
      </w:r>
      <w:r>
        <w:rPr>
          <w:sz w:val="14"/>
          <w:szCs w:val="14"/>
        </w:rPr>
        <w:t xml:space="preserve">   </w:t>
      </w:r>
      <w:r>
        <w:t>Zdjęcie maszyny,</w:t>
      </w:r>
    </w:p>
    <w:p w:rsidR="004F667A" w:rsidRDefault="004F667A" w:rsidP="004F667A">
      <w:pPr>
        <w:spacing w:before="100" w:beforeAutospacing="1" w:after="100" w:afterAutospacing="1"/>
      </w:pPr>
      <w:r>
        <w:t>Dane dotyczące stanu technicznego i częstotliwości wykorzystania:</w:t>
      </w:r>
    </w:p>
    <w:p w:rsidR="004F667A" w:rsidRDefault="004F667A" w:rsidP="004F667A">
      <w:pPr>
        <w:pStyle w:val="Akapitzlist"/>
        <w:ind w:left="1080" w:hanging="360"/>
      </w:pPr>
      <w:r>
        <w:rPr>
          <w:rFonts w:cstheme="minorHAnsi"/>
        </w:rPr>
        <w:t>1.</w:t>
      </w:r>
      <w:r>
        <w:rPr>
          <w:sz w:val="14"/>
          <w:szCs w:val="14"/>
        </w:rPr>
        <w:t xml:space="preserve">       </w:t>
      </w:r>
      <w:r>
        <w:t>Ocena stanu technicznego (dobry/ do naprawy / złom),</w:t>
      </w:r>
    </w:p>
    <w:p w:rsidR="004F667A" w:rsidRDefault="004F667A" w:rsidP="004F667A">
      <w:pPr>
        <w:pStyle w:val="Akapitzlist"/>
        <w:ind w:left="1080" w:hanging="360"/>
      </w:pPr>
      <w:r>
        <w:rPr>
          <w:rFonts w:cstheme="minorHAnsi"/>
        </w:rPr>
        <w:t>2.</w:t>
      </w:r>
      <w:r>
        <w:rPr>
          <w:sz w:val="14"/>
          <w:szCs w:val="14"/>
        </w:rPr>
        <w:t xml:space="preserve">       </w:t>
      </w:r>
      <w:r>
        <w:t xml:space="preserve">Częstotliwość wykorzystania (kilka razy w miesiącu, </w:t>
      </w:r>
      <w:r>
        <w:rPr>
          <w:color w:val="000000"/>
        </w:rPr>
        <w:t>kilka razy w kwartale,</w:t>
      </w:r>
      <w:r>
        <w:rPr>
          <w:b/>
          <w:bCs/>
          <w:color w:val="000000"/>
        </w:rPr>
        <w:t xml:space="preserve"> </w:t>
      </w:r>
      <w:r>
        <w:rPr>
          <w:bCs/>
          <w:color w:val="000000"/>
        </w:rPr>
        <w:t>kilka razy w okresie pół roku,</w:t>
      </w:r>
      <w:r>
        <w:rPr>
          <w:color w:val="000000"/>
        </w:rPr>
        <w:t xml:space="preserve"> kilka razy w roku, rzadziej, nieużywana),</w:t>
      </w:r>
    </w:p>
    <w:p w:rsidR="004F667A" w:rsidRDefault="004F667A" w:rsidP="004F667A">
      <w:pPr>
        <w:pStyle w:val="Akapitzlist"/>
        <w:ind w:left="1080" w:hanging="360"/>
      </w:pPr>
      <w:r>
        <w:rPr>
          <w:rFonts w:cstheme="minorHAnsi"/>
        </w:rPr>
        <w:t>3.</w:t>
      </w:r>
      <w:r>
        <w:rPr>
          <w:sz w:val="14"/>
          <w:szCs w:val="14"/>
        </w:rPr>
        <w:t xml:space="preserve">       </w:t>
      </w:r>
      <w:r>
        <w:t>Propozycja (</w:t>
      </w:r>
      <w:r>
        <w:rPr>
          <w:color w:val="000000"/>
        </w:rPr>
        <w:t>zachować, do remontu, do likwidacji).</w:t>
      </w:r>
    </w:p>
    <w:p w:rsidR="004F667A" w:rsidRPr="00764335" w:rsidRDefault="004F667A" w:rsidP="004F667A">
      <w:pPr>
        <w:spacing w:before="100" w:beforeAutospacing="1" w:after="100" w:afterAutospacing="1" w:line="254" w:lineRule="auto"/>
        <w:jc w:val="center"/>
        <w:rPr>
          <w:i/>
        </w:rPr>
      </w:pPr>
      <w:r w:rsidRPr="00764335">
        <w:rPr>
          <w:bCs/>
          <w:i/>
        </w:rPr>
        <w:t xml:space="preserve">Rys. 1 wygląd interfejsu </w:t>
      </w:r>
      <w:r w:rsidRPr="00764335">
        <w:rPr>
          <w:i/>
        </w:rPr>
        <w:t>modułu ewidencji maszyn i urządzeń.</w:t>
      </w:r>
    </w:p>
    <w:p w:rsidR="00764335" w:rsidRDefault="00764335" w:rsidP="004F667A">
      <w:pPr>
        <w:spacing w:before="100" w:beforeAutospacing="1" w:after="100" w:afterAutospacing="1" w:line="254" w:lineRule="auto"/>
        <w:jc w:val="center"/>
      </w:pPr>
      <w:r>
        <w:rPr>
          <w:noProof/>
        </w:rPr>
        <w:drawing>
          <wp:inline distT="0" distB="0" distL="0" distR="0" wp14:anchorId="3CCE3360" wp14:editId="4D95D0E7">
            <wp:extent cx="11507638" cy="955806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830" t="168" r="29242" b="6914"/>
                    <a:stretch/>
                  </pic:blipFill>
                  <pic:spPr bwMode="auto">
                    <a:xfrm>
                      <a:off x="0" y="0"/>
                      <a:ext cx="11508229" cy="9558559"/>
                    </a:xfrm>
                    <a:prstGeom prst="rect">
                      <a:avLst/>
                    </a:prstGeom>
                    <a:ln>
                      <a:noFill/>
                    </a:ln>
                    <a:extLst>
                      <a:ext uri="{53640926-AAD7-44D8-BBD7-CCE9431645EC}">
                        <a14:shadowObscured xmlns:a14="http://schemas.microsoft.com/office/drawing/2010/main"/>
                      </a:ext>
                    </a:extLst>
                  </pic:spPr>
                </pic:pic>
              </a:graphicData>
            </a:graphic>
          </wp:inline>
        </w:drawing>
      </w:r>
    </w:p>
    <w:p w:rsidR="004F667A" w:rsidRDefault="004F667A" w:rsidP="004F667A">
      <w:pPr>
        <w:spacing w:before="100" w:beforeAutospacing="1" w:after="100" w:afterAutospacing="1" w:line="254" w:lineRule="auto"/>
      </w:pPr>
      <w:proofErr w:type="spellStart"/>
      <w:r>
        <w:rPr>
          <w:rStyle w:val="spelle"/>
          <w:b/>
          <w:bCs/>
          <w:color w:val="C00000"/>
        </w:rPr>
        <w:t>RemaGUM</w:t>
      </w:r>
      <w:proofErr w:type="spellEnd"/>
      <w:r>
        <w:rPr>
          <w:b/>
        </w:rPr>
        <w:t xml:space="preserve"> </w:t>
      </w:r>
      <w:r>
        <w:t xml:space="preserve">zawiera możliwość </w:t>
      </w:r>
      <w:r>
        <w:rPr>
          <w:color w:val="C00000"/>
        </w:rPr>
        <w:t xml:space="preserve">wyszukiwania </w:t>
      </w:r>
      <w:r>
        <w:t xml:space="preserve">po ciągu znaków nazwy maszyny i użyciu przycisku </w:t>
      </w:r>
      <w:r>
        <w:rPr>
          <w:b/>
          <w:color w:val="C00000"/>
        </w:rPr>
        <w:t>szukaj</w:t>
      </w:r>
      <w:r>
        <w:t xml:space="preserve">. </w:t>
      </w:r>
    </w:p>
    <w:p w:rsidR="004F667A" w:rsidRDefault="004F667A" w:rsidP="004F667A">
      <w:pPr>
        <w:spacing w:before="100" w:beforeAutospacing="1" w:after="100" w:afterAutospacing="1" w:line="254" w:lineRule="auto"/>
      </w:pPr>
      <w:r>
        <w:t xml:space="preserve">Możliwe jest również </w:t>
      </w:r>
      <w:r>
        <w:rPr>
          <w:color w:val="C00000"/>
        </w:rPr>
        <w:t xml:space="preserve">sortowanie tabeli maszyn </w:t>
      </w:r>
      <w:r>
        <w:t>po kategoriach takich jak:</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Nazwie,</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Typie,</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Nr inwentarzowym,</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Nr fabrycznym,</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Nr pomieszczenia,</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Data kolejnego przeglądu.</w:t>
      </w:r>
    </w:p>
    <w:p w:rsidR="004F667A" w:rsidRDefault="004F667A" w:rsidP="004F667A">
      <w:pPr>
        <w:spacing w:before="100" w:beforeAutospacing="1" w:after="100" w:afterAutospacing="1" w:line="254" w:lineRule="auto"/>
      </w:pPr>
      <w:r>
        <w:t xml:space="preserve">Poprzez zaznaczenie odpowiedniego pola w obszarze </w:t>
      </w:r>
      <w:r>
        <w:rPr>
          <w:b/>
          <w:color w:val="C00000"/>
        </w:rPr>
        <w:t>sortowania</w:t>
      </w:r>
      <w:r>
        <w:t>.</w:t>
      </w:r>
    </w:p>
    <w:p w:rsidR="004F667A" w:rsidRDefault="004F667A" w:rsidP="004F667A">
      <w:pPr>
        <w:spacing w:before="100" w:beforeAutospacing="1" w:after="100" w:afterAutospacing="1" w:line="254" w:lineRule="auto"/>
        <w:jc w:val="both"/>
      </w:pPr>
      <w:proofErr w:type="spellStart"/>
      <w:r>
        <w:rPr>
          <w:rStyle w:val="spelle"/>
          <w:b/>
          <w:bCs/>
          <w:color w:val="C00000"/>
        </w:rPr>
        <w:t>RemaGUM</w:t>
      </w:r>
      <w:proofErr w:type="spellEnd"/>
      <w:r>
        <w:rPr>
          <w:b/>
        </w:rPr>
        <w:t xml:space="preserve"> </w:t>
      </w:r>
      <w:r>
        <w:t xml:space="preserve">umożliwia dodawanie, odejmowanie, edycję pozycji baza danych maszyn. Dopisanie do bazy nowej maszyny/urządzenia odbywa się po użyciu klawisza </w:t>
      </w:r>
      <w:r>
        <w:rPr>
          <w:b/>
          <w:color w:val="C00000"/>
        </w:rPr>
        <w:t>nowa</w:t>
      </w:r>
      <w:r>
        <w:t xml:space="preserve">. Rejestr wymaga wypełnienia pól: Kategoria, Nazwa, Typ, Rok produkcji, Data ostatniego przeglądu, Data kolejnego przeglądu, Nr inwentarzowy, Nr fabryczny, Producent, Osoba zarządzająca, Operator maszyny, Nr pomieszczenia, Dział, Nr protokołu BHP, Uwagi, Zdjęcie maszyny, Ocena stanu technicznego, Częstotliwość wykorzystania, Propozycja, oraz Uwagi. Istnieje możliwość dodania zdjęcia maszyny </w:t>
      </w:r>
      <w:r>
        <w:rPr>
          <w:highlight w:val="lightGray"/>
        </w:rPr>
        <w:t xml:space="preserve">w formatach (jpg, </w:t>
      </w:r>
      <w:proofErr w:type="spellStart"/>
      <w:r>
        <w:rPr>
          <w:rStyle w:val="spelle"/>
          <w:highlight w:val="lightGray"/>
        </w:rPr>
        <w:t>png</w:t>
      </w:r>
      <w:proofErr w:type="spellEnd"/>
      <w:r>
        <w:rPr>
          <w:highlight w:val="lightGray"/>
        </w:rPr>
        <w:t>, gif) klawiszem Dodaj(?).</w:t>
      </w:r>
      <w:r>
        <w:t xml:space="preserve"> Rejestracja wpisu w bazie dokonuje się po użyciu klawisza </w:t>
      </w:r>
      <w:r>
        <w:rPr>
          <w:b/>
          <w:color w:val="1F4E79" w:themeColor="accent5" w:themeShade="80"/>
        </w:rPr>
        <w:t>zapisz</w:t>
      </w:r>
      <w:r>
        <w:t xml:space="preserve">, którą kończy komunikat Pozycja zapisana w bazie. Wszelkie modyfikacje, przed użyciem funkcji </w:t>
      </w:r>
      <w:r>
        <w:rPr>
          <w:b/>
          <w:color w:val="C00000"/>
        </w:rPr>
        <w:t>zapisz</w:t>
      </w:r>
      <w:r>
        <w:t xml:space="preserve"> mogą być wycofane klawiszem </w:t>
      </w:r>
      <w:r>
        <w:rPr>
          <w:b/>
          <w:color w:val="C00000"/>
        </w:rPr>
        <w:t>anuluj</w:t>
      </w:r>
      <w:r>
        <w:t xml:space="preserve">. </w:t>
      </w:r>
    </w:p>
    <w:p w:rsidR="004F667A" w:rsidRDefault="004F667A" w:rsidP="004F667A">
      <w:pPr>
        <w:spacing w:before="100" w:beforeAutospacing="1" w:after="100" w:afterAutospacing="1"/>
        <w:jc w:val="both"/>
      </w:pPr>
      <w:r>
        <w:t xml:space="preserve">Funkcja </w:t>
      </w:r>
      <w:r>
        <w:rPr>
          <w:b/>
          <w:color w:val="C00000"/>
        </w:rPr>
        <w:t>usuń</w:t>
      </w:r>
      <w:r>
        <w:rPr>
          <w:color w:val="4472C4" w:themeColor="accent1"/>
        </w:rPr>
        <w:t xml:space="preserve"> </w:t>
      </w:r>
      <w:r>
        <w:t>służy do likwidacji danych wybranej pozycji na liście maszyn.</w:t>
      </w:r>
    </w:p>
    <w:p w:rsidR="007B3ADA" w:rsidRDefault="007B3ADA" w:rsidP="007B3ADA">
      <w:pPr>
        <w:pStyle w:val="Nagwek1"/>
        <w:pBdr>
          <w:top w:val="single" w:sz="4" w:space="1" w:color="FF0000"/>
          <w:bottom w:val="single" w:sz="4" w:space="1" w:color="FF0000"/>
        </w:pBdr>
        <w:jc w:val="center"/>
      </w:pPr>
      <w:r>
        <w:rPr>
          <w:color w:val="FF0000"/>
        </w:rPr>
        <w:t>Moduł o</w:t>
      </w:r>
      <w:r>
        <w:rPr>
          <w:color w:val="FF0000"/>
        </w:rPr>
        <w:t>peratorzy maszyn</w:t>
      </w:r>
    </w:p>
    <w:p w:rsidR="007B3ADA" w:rsidRDefault="007B3ADA" w:rsidP="007B3ADA">
      <w:pPr>
        <w:spacing w:before="100" w:beforeAutospacing="1" w:after="100" w:afterAutospacing="1"/>
      </w:pPr>
      <w:r>
        <w:rPr>
          <w:bCs/>
          <w:color w:val="C00000"/>
        </w:rPr>
        <w:t> </w:t>
      </w:r>
      <w:r>
        <w:t xml:space="preserve">Program </w:t>
      </w:r>
      <w:proofErr w:type="spellStart"/>
      <w:r>
        <w:rPr>
          <w:rStyle w:val="spelle"/>
          <w:b/>
          <w:color w:val="C00000"/>
        </w:rPr>
        <w:t>RemaGUM</w:t>
      </w:r>
      <w:proofErr w:type="spellEnd"/>
      <w:r>
        <w:t xml:space="preserve"> w module </w:t>
      </w:r>
      <w:r>
        <w:rPr>
          <w:b/>
          <w:color w:val="C00000"/>
        </w:rPr>
        <w:t>Operatorzy maszyn</w:t>
      </w:r>
      <w:r>
        <w:t xml:space="preserve">, umożliwia </w:t>
      </w:r>
      <w:r>
        <w:rPr>
          <w:b/>
          <w:color w:val="C00000"/>
        </w:rPr>
        <w:t xml:space="preserve">dodawanie, zmianę lub usuwanie </w:t>
      </w:r>
      <w:r>
        <w:t>danych operatora maszyn w</w:t>
      </w:r>
      <w:r>
        <w:rPr>
          <w:b/>
          <w:color w:val="C00000"/>
        </w:rPr>
        <w:t xml:space="preserve"> </w:t>
      </w:r>
      <w:r>
        <w:t>następujących pozycjach:</w:t>
      </w:r>
    </w:p>
    <w:p w:rsidR="007B3ADA" w:rsidRDefault="007B3ADA" w:rsidP="007B3ADA">
      <w:pPr>
        <w:spacing w:before="100" w:beforeAutospacing="1" w:after="100" w:afterAutospacing="1"/>
      </w:pPr>
      <w:r>
        <w:t>Dane opisowe:</w:t>
      </w:r>
    </w:p>
    <w:p w:rsidR="007B3ADA" w:rsidRDefault="007B3ADA" w:rsidP="00944CFA">
      <w:pPr>
        <w:pStyle w:val="Akapitzlist"/>
        <w:numPr>
          <w:ilvl w:val="0"/>
          <w:numId w:val="34"/>
        </w:numPr>
        <w:spacing w:line="256" w:lineRule="auto"/>
        <w:rPr>
          <w:rStyle w:val="spelle"/>
        </w:rPr>
      </w:pPr>
      <w:r>
        <w:t xml:space="preserve">Imię </w:t>
      </w:r>
      <w:r>
        <w:rPr>
          <w:rStyle w:val="spelle"/>
        </w:rPr>
        <w:t>op</w:t>
      </w:r>
      <w:r>
        <w:rPr>
          <w:rStyle w:val="spelle"/>
        </w:rPr>
        <w:t xml:space="preserve">eratora </w:t>
      </w:r>
      <w:r>
        <w:rPr>
          <w:rStyle w:val="spelle"/>
        </w:rPr>
        <w:t>maszyny</w:t>
      </w:r>
    </w:p>
    <w:p w:rsidR="007B3ADA" w:rsidRDefault="007B3ADA" w:rsidP="00944CFA">
      <w:pPr>
        <w:pStyle w:val="Akapitzlist"/>
        <w:numPr>
          <w:ilvl w:val="0"/>
          <w:numId w:val="34"/>
        </w:numPr>
        <w:spacing w:line="256" w:lineRule="auto"/>
        <w:rPr>
          <w:rStyle w:val="spelle"/>
        </w:rPr>
      </w:pPr>
      <w:r>
        <w:t>Nazwisko</w:t>
      </w:r>
      <w:r>
        <w:t xml:space="preserve"> </w:t>
      </w:r>
      <w:r>
        <w:rPr>
          <w:rStyle w:val="spelle"/>
        </w:rPr>
        <w:t>operatora maszyny</w:t>
      </w:r>
    </w:p>
    <w:p w:rsidR="00944CFA" w:rsidRDefault="00944CFA" w:rsidP="00944CFA">
      <w:pPr>
        <w:pStyle w:val="Akapitzlist"/>
        <w:numPr>
          <w:ilvl w:val="0"/>
          <w:numId w:val="34"/>
        </w:numPr>
        <w:spacing w:line="256" w:lineRule="auto"/>
        <w:rPr>
          <w:rStyle w:val="spelle"/>
        </w:rPr>
      </w:pPr>
      <w:r>
        <w:rPr>
          <w:rStyle w:val="spelle"/>
        </w:rPr>
        <w:t>D</w:t>
      </w:r>
      <w:r w:rsidR="007B3ADA">
        <w:rPr>
          <w:rStyle w:val="spelle"/>
        </w:rPr>
        <w:t>zia</w:t>
      </w:r>
      <w:r>
        <w:rPr>
          <w:rStyle w:val="spelle"/>
        </w:rPr>
        <w:t xml:space="preserve">ł </w:t>
      </w:r>
      <w:r>
        <w:rPr>
          <w:rStyle w:val="spelle"/>
        </w:rPr>
        <w:t>operatora maszyny</w:t>
      </w:r>
    </w:p>
    <w:p w:rsidR="007B3ADA" w:rsidRDefault="00944CFA" w:rsidP="00944CFA">
      <w:pPr>
        <w:pStyle w:val="Akapitzlist"/>
        <w:numPr>
          <w:ilvl w:val="0"/>
          <w:numId w:val="34"/>
        </w:numPr>
        <w:spacing w:line="256" w:lineRule="auto"/>
      </w:pPr>
      <w:r>
        <w:t>Rodzaj posiadanych u</w:t>
      </w:r>
      <w:r w:rsidR="007B3ADA">
        <w:t>prawnie</w:t>
      </w:r>
      <w:r>
        <w:t>ń</w:t>
      </w:r>
    </w:p>
    <w:p w:rsidR="007B3ADA" w:rsidRDefault="007B3ADA" w:rsidP="00944CFA">
      <w:pPr>
        <w:pStyle w:val="Akapitzlist"/>
        <w:numPr>
          <w:ilvl w:val="0"/>
          <w:numId w:val="34"/>
        </w:numPr>
        <w:spacing w:line="256" w:lineRule="auto"/>
      </w:pPr>
      <w:r>
        <w:rPr>
          <w:rStyle w:val="spelle"/>
        </w:rPr>
        <w:t>Data</w:t>
      </w:r>
      <w:r w:rsidR="00944CFA">
        <w:rPr>
          <w:rStyle w:val="spelle"/>
        </w:rPr>
        <w:t xml:space="preserve"> końca </w:t>
      </w:r>
      <w:r>
        <w:rPr>
          <w:rStyle w:val="spelle"/>
        </w:rPr>
        <w:t>upr</w:t>
      </w:r>
      <w:r w:rsidR="00944CFA">
        <w:rPr>
          <w:rStyle w:val="spelle"/>
        </w:rPr>
        <w:t>awnień</w:t>
      </w:r>
      <w:r>
        <w:t xml:space="preserve"> (data po której wygasają uprawnienia)</w:t>
      </w:r>
    </w:p>
    <w:p w:rsidR="00944CFA" w:rsidRDefault="00944CFA" w:rsidP="00944CFA">
      <w:pPr>
        <w:pStyle w:val="Akapitzlist"/>
        <w:numPr>
          <w:ilvl w:val="0"/>
          <w:numId w:val="34"/>
        </w:numPr>
        <w:spacing w:line="256" w:lineRule="auto"/>
      </w:pPr>
      <w:r>
        <w:t>Lista obsługiwanych przez tego operatora maszyn</w:t>
      </w:r>
    </w:p>
    <w:p w:rsidR="007B3ADA" w:rsidRDefault="007B3ADA" w:rsidP="007B3ADA">
      <w:pPr>
        <w:spacing w:before="100" w:beforeAutospacing="1" w:after="100" w:afterAutospacing="1" w:line="252" w:lineRule="auto"/>
      </w:pPr>
      <w:r>
        <w:rPr>
          <w:bCs/>
        </w:rPr>
        <w:t xml:space="preserve">Rys. 2 wygląd interfejsu operatora </w:t>
      </w:r>
      <w:r>
        <w:t>maszyn.</w:t>
      </w:r>
    </w:p>
    <w:p w:rsidR="007B3ADA" w:rsidRDefault="00622E50" w:rsidP="007B3ADA">
      <w:pPr>
        <w:spacing w:before="100" w:beforeAutospacing="1" w:after="100" w:afterAutospacing="1" w:line="252" w:lineRule="auto"/>
      </w:pPr>
      <w:r>
        <w:rPr>
          <w:noProof/>
        </w:rPr>
        <w:drawing>
          <wp:inline distT="0" distB="0" distL="0" distR="0" wp14:anchorId="3B6856A1" wp14:editId="494BCD76">
            <wp:extent cx="11677650" cy="96297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25" t="1944" r="25521" b="4445"/>
                    <a:stretch/>
                  </pic:blipFill>
                  <pic:spPr bwMode="auto">
                    <a:xfrm>
                      <a:off x="0" y="0"/>
                      <a:ext cx="11677650" cy="9629775"/>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rsidR="007B3ADA" w:rsidRDefault="007B3ADA" w:rsidP="007B3ADA">
      <w:pPr>
        <w:spacing w:before="100" w:beforeAutospacing="1" w:after="100" w:afterAutospacing="1" w:line="252" w:lineRule="auto"/>
      </w:pPr>
      <w:r>
        <w:rPr>
          <w:b/>
          <w:bCs/>
          <w:color w:val="C00000"/>
        </w:rPr>
        <w:t xml:space="preserve">Istnieje </w:t>
      </w:r>
      <w:r>
        <w:t xml:space="preserve">możliwość </w:t>
      </w:r>
      <w:r>
        <w:rPr>
          <w:color w:val="C00000"/>
        </w:rPr>
        <w:t xml:space="preserve">wyszukiwania </w:t>
      </w:r>
      <w:r>
        <w:t xml:space="preserve">po ciągu znaków nazwy maszyny i użyciu przycisku </w:t>
      </w:r>
      <w:r>
        <w:rPr>
          <w:b/>
          <w:color w:val="C00000"/>
        </w:rPr>
        <w:t>szukaj</w:t>
      </w:r>
      <w:r>
        <w:t xml:space="preserve">. </w:t>
      </w:r>
    </w:p>
    <w:p w:rsidR="007B3ADA" w:rsidRDefault="007B3ADA" w:rsidP="007B3ADA">
      <w:pPr>
        <w:spacing w:before="100" w:beforeAutospacing="1" w:after="100" w:afterAutospacing="1" w:line="252" w:lineRule="auto"/>
      </w:pPr>
      <w:r>
        <w:t xml:space="preserve">Możliwe jest również </w:t>
      </w:r>
      <w:r>
        <w:rPr>
          <w:color w:val="C00000"/>
        </w:rPr>
        <w:t xml:space="preserve">sortowanie </w:t>
      </w:r>
      <w:r w:rsidR="00944CFA">
        <w:rPr>
          <w:color w:val="C00000"/>
        </w:rPr>
        <w:t xml:space="preserve">operatorów </w:t>
      </w:r>
      <w:r>
        <w:rPr>
          <w:color w:val="C00000"/>
        </w:rPr>
        <w:t xml:space="preserve">maszyn </w:t>
      </w:r>
      <w:r>
        <w:t>po</w:t>
      </w:r>
      <w:r w:rsidR="00944CFA">
        <w:t>:</w:t>
      </w:r>
      <w:r>
        <w:t xml:space="preserve"> nazwisku</w:t>
      </w:r>
      <w:r w:rsidR="00944CFA">
        <w:t>, rodzaju uprawnień, dacie końca uprawnień, dziale operatora,</w:t>
      </w:r>
      <w:r>
        <w:t xml:space="preserve"> </w:t>
      </w:r>
      <w:r w:rsidR="00944CFA">
        <w:t>p</w:t>
      </w:r>
      <w:r>
        <w:t xml:space="preserve">oprzez zaznaczenie odpowiedniego pola w obszarze </w:t>
      </w:r>
      <w:r>
        <w:rPr>
          <w:b/>
          <w:color w:val="C00000"/>
        </w:rPr>
        <w:t>sortowania</w:t>
      </w:r>
      <w:r>
        <w:t>.</w:t>
      </w:r>
    </w:p>
    <w:p w:rsidR="007B3ADA" w:rsidRDefault="007B3ADA" w:rsidP="004F667A">
      <w:pPr>
        <w:spacing w:before="100" w:beforeAutospacing="1" w:after="100" w:afterAutospacing="1"/>
        <w:jc w:val="both"/>
      </w:pPr>
    </w:p>
    <w:p w:rsidR="00E96DF7" w:rsidRPr="00E96DF7" w:rsidRDefault="00E96DF7" w:rsidP="00764335">
      <w:pPr>
        <w:spacing w:line="252" w:lineRule="auto"/>
        <w:contextualSpacing/>
      </w:pPr>
    </w:p>
    <w:p w:rsidR="00E71570" w:rsidRDefault="00E71570" w:rsidP="00EE2FAD"/>
    <w:p w:rsidR="00CB3DD7" w:rsidRDefault="00F011FB" w:rsidP="00EE2FAD">
      <w:r>
        <w:t xml:space="preserve"> </w:t>
      </w:r>
      <w:r w:rsidR="00CB3DD7">
        <w:br w:type="page"/>
      </w:r>
    </w:p>
    <w:sectPr w:rsidR="00CB3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9AD"/>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CDD2739"/>
    <w:multiLevelType w:val="hybridMultilevel"/>
    <w:tmpl w:val="3858E6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EA694A"/>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0815687"/>
    <w:multiLevelType w:val="hybridMultilevel"/>
    <w:tmpl w:val="4FAA8BD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0F53EEB"/>
    <w:multiLevelType w:val="hybridMultilevel"/>
    <w:tmpl w:val="665C5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B054EE7"/>
    <w:multiLevelType w:val="hybridMultilevel"/>
    <w:tmpl w:val="52B41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787DD4"/>
    <w:multiLevelType w:val="hybridMultilevel"/>
    <w:tmpl w:val="1840B0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560B5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940F2"/>
    <w:multiLevelType w:val="hybridMultilevel"/>
    <w:tmpl w:val="A28A0B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FE22F8F"/>
    <w:multiLevelType w:val="hybridMultilevel"/>
    <w:tmpl w:val="409893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32272FCA"/>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36EB15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C827C59"/>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B768F2"/>
    <w:multiLevelType w:val="hybridMultilevel"/>
    <w:tmpl w:val="C7849D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68219F7"/>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9E523AB"/>
    <w:multiLevelType w:val="hybridMultilevel"/>
    <w:tmpl w:val="24E6EA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BCC10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D4E640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F57F5F"/>
    <w:multiLevelType w:val="hybridMultilevel"/>
    <w:tmpl w:val="8CBA571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EA2E89"/>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53313AA2"/>
    <w:multiLevelType w:val="hybridMultilevel"/>
    <w:tmpl w:val="1458DE7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7E27B5"/>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81018F1"/>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B2016AB"/>
    <w:multiLevelType w:val="hybridMultilevel"/>
    <w:tmpl w:val="C68CA2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EF3149"/>
    <w:multiLevelType w:val="hybridMultilevel"/>
    <w:tmpl w:val="D512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20F2E56"/>
    <w:multiLevelType w:val="hybridMultilevel"/>
    <w:tmpl w:val="93C21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6CD2133"/>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9E673BC"/>
    <w:multiLevelType w:val="hybridMultilevel"/>
    <w:tmpl w:val="F9F85B84"/>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28" w15:restartNumberingAfterBreak="0">
    <w:nsid w:val="6C204918"/>
    <w:multiLevelType w:val="hybridMultilevel"/>
    <w:tmpl w:val="54325AE4"/>
    <w:lvl w:ilvl="0" w:tplc="7A547D4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FC3685A"/>
    <w:multiLevelType w:val="hybridMultilevel"/>
    <w:tmpl w:val="6942A2C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276AFA"/>
    <w:multiLevelType w:val="hybridMultilevel"/>
    <w:tmpl w:val="942E4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9F20C9A"/>
    <w:multiLevelType w:val="hybridMultilevel"/>
    <w:tmpl w:val="3C20F7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BA40CBC"/>
    <w:multiLevelType w:val="hybridMultilevel"/>
    <w:tmpl w:val="59E4FB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29"/>
  </w:num>
  <w:num w:numId="3">
    <w:abstractNumId w:val="28"/>
  </w:num>
  <w:num w:numId="4">
    <w:abstractNumId w:val="1"/>
  </w:num>
  <w:num w:numId="5">
    <w:abstractNumId w:val="4"/>
  </w:num>
  <w:num w:numId="6">
    <w:abstractNumId w:val="21"/>
  </w:num>
  <w:num w:numId="7">
    <w:abstractNumId w:val="31"/>
  </w:num>
  <w:num w:numId="8">
    <w:abstractNumId w:val="2"/>
  </w:num>
  <w:num w:numId="9">
    <w:abstractNumId w:val="6"/>
  </w:num>
  <w:num w:numId="10">
    <w:abstractNumId w:val="32"/>
  </w:num>
  <w:num w:numId="11">
    <w:abstractNumId w:val="25"/>
  </w:num>
  <w:num w:numId="12">
    <w:abstractNumId w:val="5"/>
  </w:num>
  <w:num w:numId="13">
    <w:abstractNumId w:val="30"/>
  </w:num>
  <w:num w:numId="14">
    <w:abstractNumId w:val="3"/>
  </w:num>
  <w:num w:numId="15">
    <w:abstractNumId w:val="9"/>
  </w:num>
  <w:num w:numId="16">
    <w:abstractNumId w:val="10"/>
  </w:num>
  <w:num w:numId="17">
    <w:abstractNumId w:val="19"/>
  </w:num>
  <w:num w:numId="18">
    <w:abstractNumId w:val="11"/>
  </w:num>
  <w:num w:numId="19">
    <w:abstractNumId w:val="12"/>
  </w:num>
  <w:num w:numId="20">
    <w:abstractNumId w:val="26"/>
  </w:num>
  <w:num w:numId="21">
    <w:abstractNumId w:val="20"/>
  </w:num>
  <w:num w:numId="22">
    <w:abstractNumId w:val="15"/>
  </w:num>
  <w:num w:numId="23">
    <w:abstractNumId w:val="18"/>
  </w:num>
  <w:num w:numId="24">
    <w:abstractNumId w:val="8"/>
  </w:num>
  <w:num w:numId="25">
    <w:abstractNumId w:val="14"/>
  </w:num>
  <w:num w:numId="26">
    <w:abstractNumId w:val="24"/>
  </w:num>
  <w:num w:numId="27">
    <w:abstractNumId w:val="7"/>
  </w:num>
  <w:num w:numId="28">
    <w:abstractNumId w:val="17"/>
  </w:num>
  <w:num w:numId="29">
    <w:abstractNumId w:val="16"/>
  </w:num>
  <w:num w:numId="30">
    <w:abstractNumId w:val="0"/>
  </w:num>
  <w:num w:numId="31">
    <w:abstractNumId w:val="22"/>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0A"/>
    <w:rsid w:val="00044C7C"/>
    <w:rsid w:val="00063FEA"/>
    <w:rsid w:val="00072645"/>
    <w:rsid w:val="000A3B00"/>
    <w:rsid w:val="000C176F"/>
    <w:rsid w:val="000D4BCE"/>
    <w:rsid w:val="00123D99"/>
    <w:rsid w:val="00141222"/>
    <w:rsid w:val="001866F0"/>
    <w:rsid w:val="0019460A"/>
    <w:rsid w:val="001A5B6C"/>
    <w:rsid w:val="00231E7B"/>
    <w:rsid w:val="00250B40"/>
    <w:rsid w:val="00275436"/>
    <w:rsid w:val="00280AEE"/>
    <w:rsid w:val="002B062C"/>
    <w:rsid w:val="002B56C6"/>
    <w:rsid w:val="002D33C7"/>
    <w:rsid w:val="002E08FE"/>
    <w:rsid w:val="002F7817"/>
    <w:rsid w:val="00302EAC"/>
    <w:rsid w:val="003545BF"/>
    <w:rsid w:val="003841FA"/>
    <w:rsid w:val="00387E9D"/>
    <w:rsid w:val="003C6DDC"/>
    <w:rsid w:val="003D590A"/>
    <w:rsid w:val="003E1713"/>
    <w:rsid w:val="004139CC"/>
    <w:rsid w:val="004509A8"/>
    <w:rsid w:val="004847F4"/>
    <w:rsid w:val="004E4ECD"/>
    <w:rsid w:val="004F667A"/>
    <w:rsid w:val="004F7996"/>
    <w:rsid w:val="00522460"/>
    <w:rsid w:val="005661D3"/>
    <w:rsid w:val="00570575"/>
    <w:rsid w:val="00574368"/>
    <w:rsid w:val="005C4954"/>
    <w:rsid w:val="00622E50"/>
    <w:rsid w:val="00656A43"/>
    <w:rsid w:val="0067125C"/>
    <w:rsid w:val="006C346B"/>
    <w:rsid w:val="00702A14"/>
    <w:rsid w:val="00706769"/>
    <w:rsid w:val="00712D2B"/>
    <w:rsid w:val="00717F49"/>
    <w:rsid w:val="007525A1"/>
    <w:rsid w:val="00764335"/>
    <w:rsid w:val="007A4325"/>
    <w:rsid w:val="007B3ADA"/>
    <w:rsid w:val="007D693E"/>
    <w:rsid w:val="007E00F6"/>
    <w:rsid w:val="007E6C7E"/>
    <w:rsid w:val="00803BAE"/>
    <w:rsid w:val="00831B5F"/>
    <w:rsid w:val="0085216F"/>
    <w:rsid w:val="00854D0E"/>
    <w:rsid w:val="00860899"/>
    <w:rsid w:val="00875FD3"/>
    <w:rsid w:val="008E2A6F"/>
    <w:rsid w:val="008E745D"/>
    <w:rsid w:val="0090083E"/>
    <w:rsid w:val="0092778B"/>
    <w:rsid w:val="00934A37"/>
    <w:rsid w:val="00944CFA"/>
    <w:rsid w:val="00962085"/>
    <w:rsid w:val="00972A0A"/>
    <w:rsid w:val="009C2082"/>
    <w:rsid w:val="009C51B7"/>
    <w:rsid w:val="00A04568"/>
    <w:rsid w:val="00A146A2"/>
    <w:rsid w:val="00A50CFF"/>
    <w:rsid w:val="00A56987"/>
    <w:rsid w:val="00A56A84"/>
    <w:rsid w:val="00A57635"/>
    <w:rsid w:val="00A66166"/>
    <w:rsid w:val="00A96FF9"/>
    <w:rsid w:val="00AA4CBE"/>
    <w:rsid w:val="00AC3FE2"/>
    <w:rsid w:val="00AD1D6E"/>
    <w:rsid w:val="00AD4417"/>
    <w:rsid w:val="00B10047"/>
    <w:rsid w:val="00B3362D"/>
    <w:rsid w:val="00B3670A"/>
    <w:rsid w:val="00B81196"/>
    <w:rsid w:val="00BB4FAC"/>
    <w:rsid w:val="00BE6EA8"/>
    <w:rsid w:val="00C0143B"/>
    <w:rsid w:val="00C07E61"/>
    <w:rsid w:val="00C23A3E"/>
    <w:rsid w:val="00C40D7E"/>
    <w:rsid w:val="00C52F89"/>
    <w:rsid w:val="00C61610"/>
    <w:rsid w:val="00C61655"/>
    <w:rsid w:val="00C7787F"/>
    <w:rsid w:val="00C850F2"/>
    <w:rsid w:val="00C867B9"/>
    <w:rsid w:val="00CB3DD7"/>
    <w:rsid w:val="00D00D67"/>
    <w:rsid w:val="00D5377D"/>
    <w:rsid w:val="00D53957"/>
    <w:rsid w:val="00D63E26"/>
    <w:rsid w:val="00DC13F0"/>
    <w:rsid w:val="00DE0AD5"/>
    <w:rsid w:val="00E17B7F"/>
    <w:rsid w:val="00E543F7"/>
    <w:rsid w:val="00E55761"/>
    <w:rsid w:val="00E56863"/>
    <w:rsid w:val="00E60D3C"/>
    <w:rsid w:val="00E668A3"/>
    <w:rsid w:val="00E71570"/>
    <w:rsid w:val="00E810FD"/>
    <w:rsid w:val="00E842DA"/>
    <w:rsid w:val="00E96DF7"/>
    <w:rsid w:val="00EA4A24"/>
    <w:rsid w:val="00EB06CA"/>
    <w:rsid w:val="00EB672F"/>
    <w:rsid w:val="00EC01BD"/>
    <w:rsid w:val="00EC1CA8"/>
    <w:rsid w:val="00EE2FAD"/>
    <w:rsid w:val="00F011FB"/>
    <w:rsid w:val="00F03242"/>
    <w:rsid w:val="00F30166"/>
    <w:rsid w:val="00F40944"/>
    <w:rsid w:val="00F82C7E"/>
    <w:rsid w:val="00F83531"/>
    <w:rsid w:val="00F86C0E"/>
    <w:rsid w:val="00FA7795"/>
    <w:rsid w:val="00FD60EC"/>
    <w:rsid w:val="00FE5A11"/>
    <w:rsid w:val="00FF09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2685"/>
  <w15:chartTrackingRefBased/>
  <w15:docId w15:val="{4B64A67D-F3C2-449A-80BF-FF83D5D2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96DF7"/>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0166"/>
    <w:pPr>
      <w:ind w:left="720"/>
      <w:contextualSpacing/>
    </w:pPr>
  </w:style>
  <w:style w:type="table" w:styleId="Tabela-Siatka">
    <w:name w:val="Table Grid"/>
    <w:basedOn w:val="Standardowy"/>
    <w:uiPriority w:val="39"/>
    <w:rsid w:val="00387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E96DF7"/>
    <w:rPr>
      <w:rFonts w:asciiTheme="majorHAnsi" w:eastAsiaTheme="majorEastAsia" w:hAnsiTheme="majorHAnsi" w:cstheme="majorBidi"/>
      <w:color w:val="2F5496" w:themeColor="accent1" w:themeShade="BF"/>
      <w:sz w:val="32"/>
      <w:szCs w:val="32"/>
    </w:rPr>
  </w:style>
  <w:style w:type="character" w:customStyle="1" w:styleId="spelle">
    <w:name w:val="spelle"/>
    <w:basedOn w:val="Domylnaczcionkaakapitu"/>
    <w:rsid w:val="004F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826">
      <w:bodyDiv w:val="1"/>
      <w:marLeft w:val="0"/>
      <w:marRight w:val="0"/>
      <w:marTop w:val="0"/>
      <w:marBottom w:val="0"/>
      <w:divBdr>
        <w:top w:val="none" w:sz="0" w:space="0" w:color="auto"/>
        <w:left w:val="none" w:sz="0" w:space="0" w:color="auto"/>
        <w:bottom w:val="none" w:sz="0" w:space="0" w:color="auto"/>
        <w:right w:val="none" w:sz="0" w:space="0" w:color="auto"/>
      </w:divBdr>
      <w:divsChild>
        <w:div w:id="1418939514">
          <w:marLeft w:val="0"/>
          <w:marRight w:val="0"/>
          <w:marTop w:val="0"/>
          <w:marBottom w:val="0"/>
          <w:divBdr>
            <w:top w:val="single" w:sz="4" w:space="1" w:color="FF0000"/>
            <w:left w:val="none" w:sz="0" w:space="0" w:color="auto"/>
            <w:bottom w:val="single" w:sz="4" w:space="1" w:color="FF0000"/>
            <w:right w:val="none" w:sz="0" w:space="0" w:color="auto"/>
          </w:divBdr>
        </w:div>
      </w:divsChild>
    </w:div>
    <w:div w:id="109739750">
      <w:bodyDiv w:val="1"/>
      <w:marLeft w:val="0"/>
      <w:marRight w:val="0"/>
      <w:marTop w:val="0"/>
      <w:marBottom w:val="0"/>
      <w:divBdr>
        <w:top w:val="none" w:sz="0" w:space="0" w:color="auto"/>
        <w:left w:val="none" w:sz="0" w:space="0" w:color="auto"/>
        <w:bottom w:val="none" w:sz="0" w:space="0" w:color="auto"/>
        <w:right w:val="none" w:sz="0" w:space="0" w:color="auto"/>
      </w:divBdr>
    </w:div>
    <w:div w:id="202208296">
      <w:bodyDiv w:val="1"/>
      <w:marLeft w:val="0"/>
      <w:marRight w:val="0"/>
      <w:marTop w:val="0"/>
      <w:marBottom w:val="0"/>
      <w:divBdr>
        <w:top w:val="none" w:sz="0" w:space="0" w:color="auto"/>
        <w:left w:val="none" w:sz="0" w:space="0" w:color="auto"/>
        <w:bottom w:val="none" w:sz="0" w:space="0" w:color="auto"/>
        <w:right w:val="none" w:sz="0" w:space="0" w:color="auto"/>
      </w:divBdr>
    </w:div>
    <w:div w:id="280570986">
      <w:bodyDiv w:val="1"/>
      <w:marLeft w:val="0"/>
      <w:marRight w:val="0"/>
      <w:marTop w:val="0"/>
      <w:marBottom w:val="0"/>
      <w:divBdr>
        <w:top w:val="none" w:sz="0" w:space="0" w:color="auto"/>
        <w:left w:val="none" w:sz="0" w:space="0" w:color="auto"/>
        <w:bottom w:val="none" w:sz="0" w:space="0" w:color="auto"/>
        <w:right w:val="none" w:sz="0" w:space="0" w:color="auto"/>
      </w:divBdr>
    </w:div>
    <w:div w:id="323626345">
      <w:bodyDiv w:val="1"/>
      <w:marLeft w:val="0"/>
      <w:marRight w:val="0"/>
      <w:marTop w:val="0"/>
      <w:marBottom w:val="0"/>
      <w:divBdr>
        <w:top w:val="none" w:sz="0" w:space="0" w:color="auto"/>
        <w:left w:val="none" w:sz="0" w:space="0" w:color="auto"/>
        <w:bottom w:val="none" w:sz="0" w:space="0" w:color="auto"/>
        <w:right w:val="none" w:sz="0" w:space="0" w:color="auto"/>
      </w:divBdr>
    </w:div>
    <w:div w:id="403719422">
      <w:bodyDiv w:val="1"/>
      <w:marLeft w:val="0"/>
      <w:marRight w:val="0"/>
      <w:marTop w:val="0"/>
      <w:marBottom w:val="0"/>
      <w:divBdr>
        <w:top w:val="none" w:sz="0" w:space="0" w:color="auto"/>
        <w:left w:val="none" w:sz="0" w:space="0" w:color="auto"/>
        <w:bottom w:val="none" w:sz="0" w:space="0" w:color="auto"/>
        <w:right w:val="none" w:sz="0" w:space="0" w:color="auto"/>
      </w:divBdr>
    </w:div>
    <w:div w:id="946961361">
      <w:bodyDiv w:val="1"/>
      <w:marLeft w:val="0"/>
      <w:marRight w:val="0"/>
      <w:marTop w:val="0"/>
      <w:marBottom w:val="0"/>
      <w:divBdr>
        <w:top w:val="none" w:sz="0" w:space="0" w:color="auto"/>
        <w:left w:val="none" w:sz="0" w:space="0" w:color="auto"/>
        <w:bottom w:val="none" w:sz="0" w:space="0" w:color="auto"/>
        <w:right w:val="none" w:sz="0" w:space="0" w:color="auto"/>
      </w:divBdr>
      <w:divsChild>
        <w:div w:id="434711707">
          <w:marLeft w:val="0"/>
          <w:marRight w:val="0"/>
          <w:marTop w:val="0"/>
          <w:marBottom w:val="0"/>
          <w:divBdr>
            <w:top w:val="single" w:sz="4" w:space="1" w:color="FF0000"/>
            <w:left w:val="none" w:sz="0" w:space="0" w:color="auto"/>
            <w:bottom w:val="single" w:sz="4" w:space="1" w:color="FF0000"/>
            <w:right w:val="none" w:sz="0" w:space="0" w:color="auto"/>
          </w:divBdr>
        </w:div>
      </w:divsChild>
    </w:div>
    <w:div w:id="1063018030">
      <w:bodyDiv w:val="1"/>
      <w:marLeft w:val="0"/>
      <w:marRight w:val="0"/>
      <w:marTop w:val="0"/>
      <w:marBottom w:val="0"/>
      <w:divBdr>
        <w:top w:val="none" w:sz="0" w:space="0" w:color="auto"/>
        <w:left w:val="none" w:sz="0" w:space="0" w:color="auto"/>
        <w:bottom w:val="none" w:sz="0" w:space="0" w:color="auto"/>
        <w:right w:val="none" w:sz="0" w:space="0" w:color="auto"/>
      </w:divBdr>
      <w:divsChild>
        <w:div w:id="977077627">
          <w:marLeft w:val="0"/>
          <w:marRight w:val="0"/>
          <w:marTop w:val="0"/>
          <w:marBottom w:val="0"/>
          <w:divBdr>
            <w:top w:val="single" w:sz="4" w:space="1" w:color="FF0000"/>
            <w:left w:val="none" w:sz="0" w:space="0" w:color="auto"/>
            <w:bottom w:val="single" w:sz="4" w:space="1" w:color="FF0000"/>
            <w:right w:val="none" w:sz="0" w:space="0" w:color="auto"/>
          </w:divBdr>
        </w:div>
      </w:divsChild>
    </w:div>
    <w:div w:id="1066956980">
      <w:bodyDiv w:val="1"/>
      <w:marLeft w:val="0"/>
      <w:marRight w:val="0"/>
      <w:marTop w:val="0"/>
      <w:marBottom w:val="0"/>
      <w:divBdr>
        <w:top w:val="none" w:sz="0" w:space="0" w:color="auto"/>
        <w:left w:val="none" w:sz="0" w:space="0" w:color="auto"/>
        <w:bottom w:val="none" w:sz="0" w:space="0" w:color="auto"/>
        <w:right w:val="none" w:sz="0" w:space="0" w:color="auto"/>
      </w:divBdr>
      <w:divsChild>
        <w:div w:id="257758591">
          <w:marLeft w:val="0"/>
          <w:marRight w:val="0"/>
          <w:marTop w:val="0"/>
          <w:marBottom w:val="0"/>
          <w:divBdr>
            <w:top w:val="none" w:sz="0" w:space="0" w:color="auto"/>
            <w:left w:val="none" w:sz="0" w:space="0" w:color="auto"/>
            <w:bottom w:val="none" w:sz="0" w:space="0" w:color="auto"/>
            <w:right w:val="none" w:sz="0" w:space="0" w:color="auto"/>
          </w:divBdr>
        </w:div>
      </w:divsChild>
    </w:div>
    <w:div w:id="1287084931">
      <w:bodyDiv w:val="1"/>
      <w:marLeft w:val="0"/>
      <w:marRight w:val="0"/>
      <w:marTop w:val="0"/>
      <w:marBottom w:val="0"/>
      <w:divBdr>
        <w:top w:val="none" w:sz="0" w:space="0" w:color="auto"/>
        <w:left w:val="none" w:sz="0" w:space="0" w:color="auto"/>
        <w:bottom w:val="none" w:sz="0" w:space="0" w:color="auto"/>
        <w:right w:val="none" w:sz="0" w:space="0" w:color="auto"/>
      </w:divBdr>
    </w:div>
    <w:div w:id="21200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1</Pages>
  <Words>672</Words>
  <Characters>4034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Polatyńska Anna</dc:creator>
  <cp:keywords/>
  <dc:description/>
  <cp:lastModifiedBy>Połatyńska Anna</cp:lastModifiedBy>
  <cp:revision>31</cp:revision>
  <dcterms:created xsi:type="dcterms:W3CDTF">2018-04-25T11:28:00Z</dcterms:created>
  <dcterms:modified xsi:type="dcterms:W3CDTF">2018-08-24T09:07:00Z</dcterms:modified>
</cp:coreProperties>
</file>