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Отчет о тестировании.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1. Тестирование API Яндекс Прилавка проводилось с использованием инструмента</w:t>
      </w:r>
      <w:r w:rsidDel="00000000" w:rsidR="00000000" w:rsidRPr="00000000">
        <w:rPr>
          <w:b w:val="1"/>
          <w:sz w:val="27"/>
          <w:szCs w:val="27"/>
          <w:rtl w:val="0"/>
        </w:rPr>
        <w:t xml:space="preserve">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Для тестирования API составлен чек-лист: </w:t>
      </w:r>
      <w:hyperlink r:id="rId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https://docs.google.com/spreadsheets/d/1x7yfB56977qUwHIfcwoQIEfYq2D78hdZSj51VMx40pQ/edit?usp=sharing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Результаты выполнения тестов можно посмотреть здесь: </w:t>
      </w:r>
      <w:hyperlink r:id="rId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https://docs.google.com/spreadsheets/d/1x7yfB56977qUwHIfcwoQIEfYq2D78hdZSj51VMx40pQ/edit?usp=sharing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Коллекция Postman: 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sz w:val="27"/>
          <w:szCs w:val="27"/>
        </w:rPr>
      </w:pPr>
      <w:hyperlink r:id="rId8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https://drive.google.com/file/d/1-em7LsZfpH8rumPzSSbkv0fIvDd_-eEe/view?usp=sharing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sz w:val="27"/>
          <w:szCs w:val="27"/>
        </w:rPr>
      </w:pPr>
      <w:hyperlink r:id="rId9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https://drive.google.com/file/d/1hbo2g3GbtJzJT2Euqyft505_6UV4V1OX/view?usp=sharing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sz w:val="27"/>
          <w:szCs w:val="27"/>
        </w:rPr>
      </w:pPr>
      <w:hyperlink r:id="rId10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https://drive.google.com/file/d/1Ir3Q6CRWW_8mh2kr6NsC3aHqeLRAay0o/view?usp=sharing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sz w:val="27"/>
          <w:szCs w:val="27"/>
        </w:rPr>
      </w:pPr>
      <w:hyperlink r:id="rId11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https://drive.google.com/file/d/1fLJbLrC49-5AD8sx9-OAFtOHlj-A89Ci/view?usp=sharing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Из </w:t>
      </w:r>
      <w:r w:rsidDel="00000000" w:rsidR="00000000" w:rsidRPr="00000000">
        <w:rPr>
          <w:b w:val="1"/>
          <w:sz w:val="27"/>
          <w:szCs w:val="27"/>
          <w:rtl w:val="0"/>
        </w:rPr>
        <w:t xml:space="preserve">128</w:t>
      </w:r>
      <w:r w:rsidDel="00000000" w:rsidR="00000000" w:rsidRPr="00000000">
        <w:rPr>
          <w:sz w:val="27"/>
          <w:szCs w:val="27"/>
          <w:rtl w:val="0"/>
        </w:rPr>
        <w:t xml:space="preserve"> проверок успешно прошло </w:t>
      </w:r>
      <w:r w:rsidDel="00000000" w:rsidR="00000000" w:rsidRPr="00000000">
        <w:rPr>
          <w:b w:val="1"/>
          <w:sz w:val="27"/>
          <w:szCs w:val="27"/>
          <w:rtl w:val="0"/>
        </w:rPr>
        <w:t xml:space="preserve">88</w:t>
      </w:r>
      <w:r w:rsidDel="00000000" w:rsidR="00000000" w:rsidRPr="00000000">
        <w:rPr>
          <w:sz w:val="27"/>
          <w:szCs w:val="27"/>
          <w:rtl w:val="0"/>
        </w:rPr>
        <w:t xml:space="preserve">, не прошло — </w:t>
      </w:r>
      <w:r w:rsidDel="00000000" w:rsidR="00000000" w:rsidRPr="00000000">
        <w:rPr>
          <w:b w:val="1"/>
          <w:sz w:val="27"/>
          <w:szCs w:val="27"/>
          <w:rtl w:val="0"/>
        </w:rPr>
        <w:t xml:space="preserve">40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240" w:lineRule="auto"/>
        <w:ind w:left="0" w:firstLine="0"/>
      </w:pPr>
      <w:r w:rsidDel="00000000" w:rsidR="00000000" w:rsidRPr="00000000">
        <w:rPr>
          <w:sz w:val="27"/>
          <w:szCs w:val="27"/>
          <w:rtl w:val="0"/>
        </w:rPr>
        <w:t xml:space="preserve">Критичные: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0" w:firstLine="0"/>
        <w:rPr>
          <w:sz w:val="27"/>
          <w:szCs w:val="27"/>
        </w:rPr>
      </w:pPr>
      <w:hyperlink r:id="rId12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https://anya-r.youtrack.cloud/issue/YP-9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0" w:firstLine="0"/>
      </w:pPr>
      <w:r w:rsidDel="00000000" w:rsidR="00000000" w:rsidRPr="00000000">
        <w:rPr>
          <w:sz w:val="27"/>
          <w:szCs w:val="27"/>
          <w:rtl w:val="0"/>
        </w:rPr>
        <w:t xml:space="preserve">Средний приоритет: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0" w:firstLine="0"/>
        <w:rPr>
          <w:sz w:val="27"/>
          <w:szCs w:val="27"/>
          <w:u w:val="none"/>
        </w:rPr>
      </w:pPr>
      <w:hyperlink r:id="rId13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https://anya-r.youtrack.cloud/issue/YP-10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0" w:firstLine="0"/>
      </w:pPr>
      <w:hyperlink r:id="rId14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https://anya-r.youtrack.cloud/issue/YP-1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0" w:firstLine="0"/>
        <w:rPr>
          <w:sz w:val="27"/>
          <w:szCs w:val="27"/>
          <w:u w:val="none"/>
        </w:rPr>
      </w:pPr>
      <w:hyperlink r:id="rId15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https://anya-r.youtrack.cloud/issue/YP-2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0" w:firstLine="0"/>
        <w:rPr>
          <w:sz w:val="27"/>
          <w:szCs w:val="27"/>
          <w:u w:val="none"/>
        </w:rPr>
      </w:pPr>
      <w:hyperlink r:id="rId1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https://anya-r.youtrack.cloud/issue/YP-3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0" w:firstLine="0"/>
        <w:rPr>
          <w:sz w:val="27"/>
          <w:szCs w:val="27"/>
          <w:u w:val="none"/>
        </w:rPr>
      </w:pPr>
      <w:hyperlink r:id="rId1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https://anya-r.youtrack.cloud/issue/YP-4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0" w:firstLine="0"/>
        <w:rPr>
          <w:sz w:val="27"/>
          <w:szCs w:val="27"/>
          <w:u w:val="none"/>
        </w:rPr>
      </w:pPr>
      <w:hyperlink r:id="rId18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https://anya-r.youtrack.cloud/issue/YP-5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0" w:firstLine="0"/>
        <w:rPr>
          <w:sz w:val="27"/>
          <w:szCs w:val="27"/>
          <w:u w:val="none"/>
        </w:rPr>
      </w:pPr>
      <w:hyperlink r:id="rId19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https://anya-r.youtrack.cloud/issue/YP-6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0" w:firstLine="0"/>
        <w:rPr>
          <w:sz w:val="27"/>
          <w:szCs w:val="27"/>
          <w:u w:val="none"/>
        </w:rPr>
      </w:pPr>
      <w:hyperlink r:id="rId20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https://anya-r.youtrack.cloud/issue/YP-7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0" w:firstLine="0"/>
        <w:rPr>
          <w:sz w:val="27"/>
          <w:szCs w:val="27"/>
          <w:u w:val="none"/>
        </w:rPr>
      </w:pPr>
      <w:hyperlink r:id="rId21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https://anya-r.youtrack.cloud/issue/YP-8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80" w:before="0" w:beforeAutospacing="0" w:lineRule="auto"/>
        <w:ind w:left="0" w:firstLine="0"/>
        <w:rPr>
          <w:sz w:val="27"/>
          <w:szCs w:val="27"/>
          <w:shd w:fill="c9daf8" w:val="clear"/>
        </w:rPr>
      </w:pPr>
      <w:hyperlink r:id="rId22">
        <w:r w:rsidDel="00000000" w:rsidR="00000000" w:rsidRPr="00000000">
          <w:rPr>
            <w:color w:val="1155cc"/>
            <w:sz w:val="27"/>
            <w:szCs w:val="27"/>
            <w:u w:val="single"/>
            <w:shd w:fill="c9daf8" w:val="clear"/>
            <w:rtl w:val="0"/>
          </w:rPr>
          <w:t xml:space="preserve">https://anya-r.youtrack.cloud/issue/YP-11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Также в рамках работы была составлена схема приложения: </w:t>
      </w:r>
      <w:hyperlink r:id="rId23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https://drive.google.com/file/d/1fQ7g-ggBsfUM9i7ZuDb2HLtQ_CZWC9JX/view?usp=sharing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Выявлены несколько серых зон. Не понятно, для чего в ограничения кол-ва товаров и веса указано 0, что подразумевает отсутствие товаров. Также необходимо доработать документацию API на предмет добавления ответов с ошибками. На сайте не реализована возможность войти уже зарегистрированному ранее пользователю. Так же во многих разделах сайта некорректно ведет себя верстка и на сайте в целом нет много функционала для пользователя. Нет личного кабинета, нет возможности отследить свой заказ и т.д. Стоит отметить, что вес продуктом не приведен к единому знаменателю, есть продукты с весом в граммах, есть продукты с объемом в мл.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hd w:fill="ffffff" w:val="clear"/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7"/>
          <w:szCs w:val="27"/>
          <w:rtl w:val="0"/>
        </w:rPr>
        <w:t xml:space="preserve">2. </w:t>
      </w:r>
      <w:r w:rsidDel="00000000" w:rsidR="00000000" w:rsidRPr="00000000">
        <w:rPr>
          <w:sz w:val="27"/>
          <w:szCs w:val="27"/>
          <w:rtl w:val="0"/>
        </w:rPr>
        <w:t xml:space="preserve">Локализация бага из задания 2 показала, что баг может находиться находится как стороне бэкенда, так и на стороне фронтенда. Данный вывод был сделан, потому что </w:t>
      </w:r>
      <w:r w:rsidDel="00000000" w:rsidR="00000000" w:rsidRPr="00000000">
        <w:rPr>
          <w:sz w:val="27"/>
          <w:szCs w:val="27"/>
          <w:rtl w:val="0"/>
        </w:rPr>
        <w:t xml:space="preserve">запрос был отправлен с незаполненным обязательным полем “Продукты”, что говорит нам о том, что имеется проблемы с валидацией на стороне фронтенда. А из ответа бэкэнда мы видим, </w:t>
      </w:r>
      <w:r w:rsidDel="00000000" w:rsidR="00000000" w:rsidRPr="00000000">
        <w:rPr>
          <w:sz w:val="26"/>
          <w:szCs w:val="26"/>
          <w:rtl w:val="0"/>
        </w:rPr>
        <w:t xml:space="preserve">сервер принял запрос и создал набор, несмотря на некорректные данные, хотя такие запрос бэкенд должен отклонять. Необходимо сообщить о баге обеим командам, предоставив информацию о некорректной валидации и необоснованной обработке запросов.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3. Для анализа информационных логов необходимо выполнить следующие команды:</w:t>
      </w:r>
    </w:p>
    <w:p w:rsidR="00000000" w:rsidDel="00000000" w:rsidP="00000000" w:rsidRDefault="00000000" w:rsidRPr="00000000" w14:paraId="0000001D">
      <w:pPr>
        <w:shd w:fill="ffffff" w:val="clear"/>
        <w:spacing w:after="280" w:before="240" w:line="276" w:lineRule="auto"/>
        <w:ind w:left="0" w:right="-182.5984251968498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$ ssh 0e915c2e-7ffe-433d-8603-34afacab5784@serverhub.praktikum-services.ru -p4554</w:t>
      </w:r>
    </w:p>
    <w:p w:rsidR="00000000" w:rsidDel="00000000" w:rsidP="00000000" w:rsidRDefault="00000000" w:rsidRPr="00000000" w14:paraId="0000001E">
      <w:pPr>
        <w:shd w:fill="ffffff" w:val="clear"/>
        <w:spacing w:after="280" w:before="240" w:line="276" w:lineRule="auto"/>
        <w:ind w:left="0" w:right="-182.5984251968498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morty@9a131f37a01b:~$ mkdir /home/morty/generallogs</w:t>
      </w:r>
    </w:p>
    <w:p w:rsidR="00000000" w:rsidDel="00000000" w:rsidP="00000000" w:rsidRDefault="00000000" w:rsidRPr="00000000" w14:paraId="0000001F">
      <w:pPr>
        <w:shd w:fill="ffffff" w:val="clear"/>
        <w:spacing w:after="280" w:before="240" w:line="276" w:lineRule="auto"/>
        <w:ind w:left="0" w:right="-182.5984251968498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morty@9a131f37a01b:~$ cp /var/www/backend/packages/main/logs/combined.log /home/morty/generallogs/logs1.log</w:t>
      </w:r>
    </w:p>
    <w:p w:rsidR="00000000" w:rsidDel="00000000" w:rsidP="00000000" w:rsidRDefault="00000000" w:rsidRPr="00000000" w14:paraId="00000020">
      <w:pPr>
        <w:shd w:fill="ffffff" w:val="clear"/>
        <w:spacing w:after="280" w:before="240" w:line="276" w:lineRule="auto"/>
        <w:ind w:left="0" w:right="-182.5984251968498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morty@9a131f37a01b:~$ cp /var/www/backend/packages/secondary/build/logs/combined.log /home/morty/generallogs/logs2.log</w:t>
      </w:r>
    </w:p>
    <w:p w:rsidR="00000000" w:rsidDel="00000000" w:rsidP="00000000" w:rsidRDefault="00000000" w:rsidRPr="00000000" w14:paraId="00000021">
      <w:pPr>
        <w:shd w:fill="ffffff" w:val="clear"/>
        <w:spacing w:after="280" w:before="240" w:line="276" w:lineRule="auto"/>
        <w:ind w:left="0" w:right="-182.5984251968498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morty@9a131f37a01b:~$ grep -h "info" /home/morty/generallogs/logs1.log /home/morty/generallogs/logs2.log &gt; /home/morty/generallogs/info.log</w:t>
      </w:r>
    </w:p>
    <w:p w:rsidR="00000000" w:rsidDel="00000000" w:rsidP="00000000" w:rsidRDefault="00000000" w:rsidRPr="00000000" w14:paraId="00000022">
      <w:pPr>
        <w:shd w:fill="ffffff" w:val="clear"/>
        <w:spacing w:after="280" w:before="240" w:line="276" w:lineRule="auto"/>
        <w:ind w:left="0" w:right="-182.5984251968498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morty@9a131f37a01b:~$ cd /home/morty/generallogs</w:t>
      </w:r>
    </w:p>
    <w:p w:rsidR="00000000" w:rsidDel="00000000" w:rsidP="00000000" w:rsidRDefault="00000000" w:rsidRPr="00000000" w14:paraId="00000023">
      <w:pPr>
        <w:shd w:fill="ffffff" w:val="clear"/>
        <w:spacing w:after="280" w:before="240" w:line="276" w:lineRule="auto"/>
        <w:ind w:left="0" w:right="-182.5984251968498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morty@9a131f37a01b:~/generallogs$ ls</w:t>
      </w:r>
    </w:p>
    <w:p w:rsidR="00000000" w:rsidDel="00000000" w:rsidP="00000000" w:rsidRDefault="00000000" w:rsidRPr="00000000" w14:paraId="00000024">
      <w:pPr>
        <w:shd w:fill="ffffff" w:val="clear"/>
        <w:spacing w:after="280" w:before="240" w:line="276" w:lineRule="auto"/>
        <w:ind w:left="0" w:right="-182.5984251968498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info.log  logs1.log  logs2.log</w:t>
      </w:r>
    </w:p>
    <w:p w:rsidR="00000000" w:rsidDel="00000000" w:rsidP="00000000" w:rsidRDefault="00000000" w:rsidRPr="00000000" w14:paraId="00000025">
      <w:pPr>
        <w:shd w:fill="ffffff" w:val="clear"/>
        <w:spacing w:after="280" w:before="240" w:line="276" w:lineRule="auto"/>
        <w:ind w:left="0" w:right="-182.5984251968498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morty@9a131f37a01b:~/generallogs$</w:t>
      </w:r>
    </w:p>
    <w:p w:rsidR="00000000" w:rsidDel="00000000" w:rsidP="00000000" w:rsidRDefault="00000000" w:rsidRPr="00000000" w14:paraId="00000026">
      <w:pPr>
        <w:shd w:fill="ffffff" w:val="clear"/>
        <w:spacing w:after="280" w:before="240" w:line="276" w:lineRule="auto"/>
        <w:ind w:left="0" w:right="-182.5984251968498" w:firstLine="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Вывод: </w:t>
      </w:r>
      <w:r w:rsidDel="00000000" w:rsidR="00000000" w:rsidRPr="00000000">
        <w:rPr>
          <w:sz w:val="27"/>
          <w:szCs w:val="27"/>
          <w:rtl w:val="0"/>
        </w:rPr>
        <w:t xml:space="preserve">проведя анализ багов,серые зоны, а также удобство пользования сайтом в целом и его адаптацию, выпускать ресурс в релиз нельзя. Для его существенной переработки и дополнения необходимым функционалом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nya-r.youtrack.cloud/issue/YP-7" TargetMode="External"/><Relationship Id="rId11" Type="http://schemas.openxmlformats.org/officeDocument/2006/relationships/hyperlink" Target="https://drive.google.com/file/d/1fLJbLrC49-5AD8sx9-OAFtOHlj-A89Ci/view?usp=sharing" TargetMode="External"/><Relationship Id="rId22" Type="http://schemas.openxmlformats.org/officeDocument/2006/relationships/hyperlink" Target="https://anya-r.youtrack.cloud/issue/YP-11" TargetMode="External"/><Relationship Id="rId10" Type="http://schemas.openxmlformats.org/officeDocument/2006/relationships/hyperlink" Target="https://drive.google.com/file/d/1Ir3Q6CRWW_8mh2kr6NsC3aHqeLRAay0o/view?usp=sharing" TargetMode="External"/><Relationship Id="rId21" Type="http://schemas.openxmlformats.org/officeDocument/2006/relationships/hyperlink" Target="https://anya-r.youtrack.cloud/issue/YP-8" TargetMode="External"/><Relationship Id="rId13" Type="http://schemas.openxmlformats.org/officeDocument/2006/relationships/hyperlink" Target="https://anya-r.youtrack.cloud/issue/YP-10" TargetMode="External"/><Relationship Id="rId12" Type="http://schemas.openxmlformats.org/officeDocument/2006/relationships/hyperlink" Target="https://anya-r.youtrack.cloud/issue/YP-9" TargetMode="External"/><Relationship Id="rId23" Type="http://schemas.openxmlformats.org/officeDocument/2006/relationships/hyperlink" Target="https://drive.google.com/file/d/1fQ7g-ggBsfUM9i7ZuDb2HLtQ_CZWC9JX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hbo2g3GbtJzJT2Euqyft505_6UV4V1OX/view?usp=sharing" TargetMode="External"/><Relationship Id="rId15" Type="http://schemas.openxmlformats.org/officeDocument/2006/relationships/hyperlink" Target="https://anya-r.youtrack.cloud/issue/YP-2" TargetMode="External"/><Relationship Id="rId14" Type="http://schemas.openxmlformats.org/officeDocument/2006/relationships/hyperlink" Target="https://anya-r.youtrack.cloud/issue/YP-1" TargetMode="External"/><Relationship Id="rId17" Type="http://schemas.openxmlformats.org/officeDocument/2006/relationships/hyperlink" Target="https://anya-r.youtrack.cloud/issue/YP-4/" TargetMode="External"/><Relationship Id="rId16" Type="http://schemas.openxmlformats.org/officeDocument/2006/relationships/hyperlink" Target="https://anya-r.youtrack.cloud/issue/YP-3" TargetMode="External"/><Relationship Id="rId5" Type="http://schemas.openxmlformats.org/officeDocument/2006/relationships/styles" Target="styles.xml"/><Relationship Id="rId19" Type="http://schemas.openxmlformats.org/officeDocument/2006/relationships/hyperlink" Target="https://anya-r.youtrack.cloud/issue/YP-6" TargetMode="External"/><Relationship Id="rId6" Type="http://schemas.openxmlformats.org/officeDocument/2006/relationships/hyperlink" Target="https://docs.google.com/spreadsheets/d/1x7yfB56977qUwHIfcwoQIEfYq2D78hdZSj51VMx40pQ/edit?usp=sharing" TargetMode="External"/><Relationship Id="rId18" Type="http://schemas.openxmlformats.org/officeDocument/2006/relationships/hyperlink" Target="https://anya-r.youtrack.cloud/issue/YP-5" TargetMode="External"/><Relationship Id="rId7" Type="http://schemas.openxmlformats.org/officeDocument/2006/relationships/hyperlink" Target="https://docs.google.com/spreadsheets/d/1x7yfB56977qUwHIfcwoQIEfYq2D78hdZSj51VMx40pQ/edit?usp=sharing" TargetMode="External"/><Relationship Id="rId8" Type="http://schemas.openxmlformats.org/officeDocument/2006/relationships/hyperlink" Target="https://drive.google.com/file/d/1-em7LsZfpH8rumPzSSbkv0fIvDd_-eE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