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24A" w:rsidRDefault="0018224A" w:rsidP="0018224A">
      <w:pPr>
        <w:tabs>
          <w:tab w:val="left" w:pos="2985"/>
        </w:tabs>
        <w:ind w:left="0"/>
        <w:jc w:val="both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VALORACIÓ:</w:t>
      </w:r>
    </w:p>
    <w:p w:rsidR="0018224A" w:rsidRDefault="0018224A" w:rsidP="0018224A">
      <w:pPr>
        <w:tabs>
          <w:tab w:val="left" w:pos="2985"/>
        </w:tabs>
        <w:ind w:left="0"/>
        <w:jc w:val="both"/>
        <w:rPr>
          <w:rFonts w:ascii="Segoe UI" w:hAnsi="Segoe UI" w:cs="Segoe UI"/>
          <w:color w:val="565656"/>
          <w:sz w:val="30"/>
          <w:szCs w:val="30"/>
        </w:rPr>
      </w:pPr>
    </w:p>
    <w:p w:rsidR="0018224A" w:rsidRDefault="0018224A" w:rsidP="0018224A">
      <w:pPr>
        <w:tabs>
          <w:tab w:val="left" w:pos="2985"/>
        </w:tabs>
        <w:ind w:left="0"/>
        <w:jc w:val="both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 xml:space="preserve">(0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molt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fàcil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a 10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molt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difícil)</w:t>
      </w:r>
    </w:p>
    <w:p w:rsidR="0018224A" w:rsidRPr="008D3B9C" w:rsidRDefault="0018224A" w:rsidP="0018224A">
      <w:pPr>
        <w:tabs>
          <w:tab w:val="left" w:pos="2985"/>
        </w:tabs>
        <w:ind w:left="0"/>
        <w:jc w:val="both"/>
        <w:rPr>
          <w:rFonts w:ascii="Courier New" w:hAnsi="Courier New" w:cs="Courier New"/>
        </w:rPr>
      </w:pPr>
    </w:p>
    <w:p w:rsidR="0018224A" w:rsidRPr="008D3B9C" w:rsidRDefault="0018224A" w:rsidP="001822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  <w:lang w:val="en-US"/>
        </w:rPr>
      </w:pPr>
      <w:r w:rsidRPr="008D3B9C">
        <w:rPr>
          <w:rFonts w:ascii="Segoe UI" w:hAnsi="Segoe UI" w:cs="Segoe UI"/>
          <w:color w:val="565656"/>
          <w:sz w:val="30"/>
          <w:szCs w:val="30"/>
          <w:lang w:val="en-US"/>
        </w:rPr>
        <w:t xml:space="preserve">1. </w:t>
      </w:r>
      <w:proofErr w:type="spellStart"/>
      <w:r w:rsidRPr="008D3B9C">
        <w:rPr>
          <w:rFonts w:ascii="Segoe UI" w:hAnsi="Segoe UI" w:cs="Segoe UI"/>
          <w:color w:val="565656"/>
          <w:sz w:val="30"/>
          <w:szCs w:val="30"/>
          <w:lang w:val="en-US"/>
        </w:rPr>
        <w:t>Entorn</w:t>
      </w:r>
      <w:proofErr w:type="spellEnd"/>
      <w:r w:rsidRPr="008D3B9C">
        <w:rPr>
          <w:rFonts w:ascii="Segoe UI" w:hAnsi="Segoe UI" w:cs="Segoe UI"/>
          <w:color w:val="565656"/>
          <w:sz w:val="30"/>
          <w:szCs w:val="30"/>
          <w:lang w:val="en-US"/>
        </w:rPr>
        <w:t xml:space="preserve"> </w:t>
      </w:r>
      <w:proofErr w:type="spellStart"/>
      <w:r w:rsidRPr="008D3B9C">
        <w:rPr>
          <w:rFonts w:ascii="Segoe UI" w:hAnsi="Segoe UI" w:cs="Segoe UI"/>
          <w:color w:val="565656"/>
          <w:sz w:val="30"/>
          <w:szCs w:val="30"/>
          <w:lang w:val="en-US"/>
        </w:rPr>
        <w:t>BigQuery</w:t>
      </w:r>
      <w:proofErr w:type="spellEnd"/>
      <w:r w:rsidRPr="008D3B9C">
        <w:rPr>
          <w:rFonts w:ascii="Segoe UI" w:hAnsi="Segoe UI" w:cs="Segoe UI"/>
          <w:color w:val="565656"/>
          <w:sz w:val="30"/>
          <w:szCs w:val="30"/>
          <w:lang w:val="en-US"/>
        </w:rPr>
        <w:t xml:space="preserve"> (</w:t>
      </w:r>
      <w:proofErr w:type="spellStart"/>
      <w:r w:rsidRPr="008D3B9C">
        <w:rPr>
          <w:rFonts w:ascii="Segoe UI" w:hAnsi="Segoe UI" w:cs="Segoe UI"/>
          <w:color w:val="565656"/>
          <w:sz w:val="30"/>
          <w:szCs w:val="30"/>
          <w:lang w:val="en-US"/>
        </w:rPr>
        <w:t>connexió</w:t>
      </w:r>
      <w:proofErr w:type="spellEnd"/>
      <w:r w:rsidRPr="008D3B9C">
        <w:rPr>
          <w:rFonts w:ascii="Segoe UI" w:hAnsi="Segoe UI" w:cs="Segoe UI"/>
          <w:color w:val="565656"/>
          <w:sz w:val="30"/>
          <w:szCs w:val="30"/>
          <w:lang w:val="en-US"/>
        </w:rPr>
        <w:t>)</w:t>
      </w:r>
      <w:r>
        <w:rPr>
          <w:rFonts w:ascii="Segoe UI" w:hAnsi="Segoe UI" w:cs="Segoe UI"/>
          <w:color w:val="565656"/>
          <w:sz w:val="30"/>
          <w:szCs w:val="30"/>
          <w:lang w:val="en-US"/>
        </w:rPr>
        <w:t>: 6</w:t>
      </w:r>
    </w:p>
    <w:p w:rsidR="0018224A" w:rsidRPr="0018224A" w:rsidRDefault="0018224A" w:rsidP="001822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  <w:lang w:val="en-US"/>
        </w:rPr>
      </w:pPr>
      <w:r w:rsidRPr="0018224A">
        <w:rPr>
          <w:rFonts w:ascii="Segoe UI" w:hAnsi="Segoe UI" w:cs="Segoe UI"/>
          <w:color w:val="565656"/>
          <w:sz w:val="30"/>
          <w:szCs w:val="30"/>
          <w:lang w:val="en-US"/>
        </w:rPr>
        <w:t>2. Entorn BigQuery (consultes SQL): 2</w:t>
      </w:r>
    </w:p>
    <w:p w:rsidR="0018224A" w:rsidRDefault="0018224A" w:rsidP="001822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 xml:space="preserve">3.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Connexió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amb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R: 5</w:t>
      </w:r>
    </w:p>
    <w:p w:rsidR="0018224A" w:rsidRDefault="0018224A" w:rsidP="001822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 xml:space="preserve">4.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Valoració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global: 6 (el nivel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impartit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a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l’assignatura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facilita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l’us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de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big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query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>)</w:t>
      </w:r>
    </w:p>
    <w:p w:rsidR="00EC12E8" w:rsidRDefault="0018224A">
      <w:bookmarkStart w:id="0" w:name="_GoBack"/>
      <w:bookmarkEnd w:id="0"/>
    </w:p>
    <w:sectPr w:rsidR="00EC1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4A"/>
    <w:rsid w:val="0018224A"/>
    <w:rsid w:val="00604D62"/>
    <w:rsid w:val="00BB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2CD97-6EE6-45A0-8DFE-029C3469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24A"/>
    <w:pPr>
      <w:spacing w:after="0" w:line="240" w:lineRule="auto"/>
      <w:ind w:left="147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224A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UTGAM UPC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aixa.mas</dc:creator>
  <cp:keywords/>
  <dc:description/>
  <cp:lastModifiedBy>aixa.mas</cp:lastModifiedBy>
  <cp:revision>1</cp:revision>
  <dcterms:created xsi:type="dcterms:W3CDTF">2022-12-07T17:10:00Z</dcterms:created>
  <dcterms:modified xsi:type="dcterms:W3CDTF">2022-12-07T17:10:00Z</dcterms:modified>
</cp:coreProperties>
</file>