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ab7336f" w14:textId="3ab7336f">
      <w:pPr>
        <w15:collapsed w:val="false"/>
      </w:pP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)</w:t>
      </w:r>
      <w:r>
        <w:rPr/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!</w:t>
      </w:r>
      <w:r>
        <w:rPr/>
        <w:t xml:space="preserve">!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1</w:t>
      </w:r>
      <w:r>
        <w:rPr/>
        <w:t xml:space="preserve">/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M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)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c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c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/</w:t>
      </w:r>
      <w:r>
        <w:rPr/>
        <w:t xml:space="preserve">2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>
          <w:strike w:val="true"/>
        </w:rPr>
        <w:t xml:space="preserve">s</w:t>
      </w:r>
      <w:r>
        <w:rPr>
          <w:strike w:val="true"/>
        </w:rPr>
        <w:t xml:space="preserve">i</w:t>
      </w:r>
      <w:r>
        <w:rPr>
          <w:strike w:val="true"/>
        </w:rPr>
        <w:t xml:space="preserve">c</w:t>
      </w:r>
      <w:r>
        <w:rPr>
          <w:strike w:val="true"/>
        </w:rPr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"</w:t>
      </w:r>
      <w:r>
        <w:rPr/>
        <w:t xml:space="preserve">E</w:t>
      </w:r>
      <w:r>
        <w:rPr/>
        <w:t xml:space="preserve">i</w:t>
      </w:r>
      <w:r>
        <w:rPr/>
        <w:t xml:space="preserve">"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/</w:t>
      </w:r>
      <w:r>
        <w:rPr/>
        <w:t xml:space="preserve">2</w:t>
      </w:r>
      <w:r>
        <w:rPr/>
        <w:t xml:space="preserve"> </w:t>
      </w:r>
      <w:r>
        <w:rPr/>
        <w:t xml:space="preserve">5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I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m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