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7B6" w:rsidRPr="000046DE" w:rsidRDefault="00C367B6" w:rsidP="00C57F17">
      <w:pPr>
        <w:pStyle w:val="1"/>
        <w:numPr>
          <w:ilvl w:val="0"/>
          <w:numId w:val="0"/>
        </w:numPr>
        <w:ind w:left="432" w:hanging="432"/>
      </w:pPr>
      <w:r w:rsidRPr="000046DE">
        <w:t>Введение</w:t>
      </w:r>
    </w:p>
    <w:p w:rsidR="003C4E0E" w:rsidRDefault="00796897" w:rsidP="009C166E">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tab/>
        <w:t>.</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9C166E">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 считается его автором, если не доказано иное</w:t>
      </w:r>
      <w:r w:rsidR="006A465F">
        <w:t xml:space="preserve">. Однако в случае с </w:t>
      </w:r>
      <w:proofErr w:type="gramStart"/>
      <w:r w:rsidR="006A465F">
        <w:t>цифровым</w:t>
      </w:r>
      <w:proofErr w:type="gramEnd"/>
      <w:r w:rsidR="006A465F">
        <w:t xml:space="preserve">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9C166E">
      <w:r>
        <w:t xml:space="preserve">Каждый автор желает защитить свои произведения. К сожалению,  в наше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w:t>
      </w:r>
      <w:proofErr w:type="gramStart"/>
      <w:r>
        <w:t>интернет-магазины</w:t>
      </w:r>
      <w:proofErr w:type="gramEnd"/>
      <w:r>
        <w:t xml:space="preserve">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9C166E">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цифровой современной стеганографии – цифровой водяной знак (ЦВЗ). Существует множество различных схем по встраиванию ЦВЗ, заточенных под определенные нужды. </w:t>
      </w:r>
    </w:p>
    <w:p w:rsidR="00F132FC" w:rsidRDefault="00850924" w:rsidP="009C166E">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таких как фильтрация и </w:t>
      </w:r>
      <w:r>
        <w:lastRenderedPageBreak/>
        <w:t>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w:t>
      </w:r>
      <w:proofErr w:type="spellStart"/>
      <w:r w:rsidRPr="00850924">
        <w:t>нейросетей</w:t>
      </w:r>
      <w:proofErr w:type="spellEnd"/>
      <w:r w:rsidRPr="00850924">
        <w:t xml:space="preserve"> и во многих других случаях</w:t>
      </w:r>
      <w:r>
        <w:t>.</w:t>
      </w:r>
    </w:p>
    <w:p w:rsidR="00FD566B" w:rsidRDefault="00FD566B">
      <w:pPr>
        <w:spacing w:after="200" w:line="276" w:lineRule="auto"/>
        <w:ind w:firstLine="0"/>
        <w:jc w:val="left"/>
        <w:rPr>
          <w:rFonts w:eastAsiaTheme="majorEastAsia" w:cstheme="majorBidi"/>
          <w:b/>
          <w:bCs/>
          <w:sz w:val="40"/>
          <w:szCs w:val="28"/>
        </w:rPr>
      </w:pPr>
      <w:r>
        <w:br w:type="page"/>
      </w:r>
    </w:p>
    <w:p w:rsidR="00F15970" w:rsidRDefault="00FD566B" w:rsidP="003C4E0E">
      <w:pPr>
        <w:pStyle w:val="1"/>
        <w:numPr>
          <w:ilvl w:val="0"/>
          <w:numId w:val="0"/>
        </w:numPr>
      </w:pPr>
      <w:r>
        <w:lastRenderedPageBreak/>
        <w:t xml:space="preserve">1. </w:t>
      </w:r>
      <w:r w:rsidR="00F15970">
        <w:t>Стеганография</w:t>
      </w:r>
    </w:p>
    <w:p w:rsidR="00F15970" w:rsidRDefault="00B05491" w:rsidP="00F15970">
      <w:r w:rsidRPr="00B05491">
        <w:t>Стеганография (от греч</w:t>
      </w:r>
      <w:proofErr w:type="gramStart"/>
      <w:r w:rsidRPr="00B05491">
        <w:t>.</w:t>
      </w:r>
      <w:proofErr w:type="gramEnd"/>
      <w:r w:rsidRPr="00B05491">
        <w:t xml:space="preserve"> </w:t>
      </w:r>
      <w:proofErr w:type="spellStart"/>
      <w:r w:rsidRPr="00B05491">
        <w:t>στεγ</w:t>
      </w:r>
      <w:proofErr w:type="spellEnd"/>
      <w:r w:rsidRPr="00B05491">
        <w:t>ανός «</w:t>
      </w:r>
      <w:proofErr w:type="gramStart"/>
      <w:r w:rsidRPr="00B05491">
        <w:t>с</w:t>
      </w:r>
      <w:proofErr w:type="gramEnd"/>
      <w:r w:rsidRPr="00B05491">
        <w:t xml:space="preserve">крытый» + </w:t>
      </w:r>
      <w:proofErr w:type="spellStart"/>
      <w:r w:rsidRPr="00B05491">
        <w:t>γράφω</w:t>
      </w:r>
      <w:proofErr w:type="spellEnd"/>
      <w:r w:rsidRPr="00B05491">
        <w:t xml:space="preserve">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B05491">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B05491">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B05491">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5B67D2">
      <w:pPr>
        <w:pStyle w:val="2"/>
      </w:pPr>
      <w:r>
        <w:t>Виды стеганографии</w:t>
      </w:r>
    </w:p>
    <w:p w:rsidR="00FD566B" w:rsidRDefault="00FD566B" w:rsidP="00FD566B">
      <w:r>
        <w:t>В настоящее время разделяют три вида стеганографии: классическая, компьютерная и цифровая.  Рассмотри каждый из них подробнее.</w:t>
      </w:r>
    </w:p>
    <w:p w:rsidR="005B67D2" w:rsidRDefault="005B67D2" w:rsidP="005B67D2">
      <w:pPr>
        <w:pStyle w:val="3"/>
      </w:pPr>
      <w:r>
        <w:t>Классическая стеганография</w:t>
      </w:r>
    </w:p>
    <w:p w:rsidR="005B67D2" w:rsidRDefault="005B67D2" w:rsidP="005B67D2">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5B67D2"/>
    <w:p w:rsidR="005B67D2" w:rsidRDefault="005B67D2" w:rsidP="005B67D2">
      <w:r>
        <w:lastRenderedPageBreak/>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5B67D2">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5B67D2">
      <w:pPr>
        <w:rPr>
          <w:b/>
        </w:rPr>
      </w:pPr>
      <w:r w:rsidRPr="005B67D2">
        <w:rPr>
          <w:b/>
        </w:rPr>
        <w:t>Другие примеры классической стеганографии:</w:t>
      </w:r>
    </w:p>
    <w:p w:rsidR="005B67D2" w:rsidRPr="005B67D2" w:rsidRDefault="005B67D2" w:rsidP="005B67D2">
      <w:pPr>
        <w:pStyle w:val="a3"/>
        <w:numPr>
          <w:ilvl w:val="0"/>
          <w:numId w:val="12"/>
        </w:numPr>
      </w:pPr>
      <w:r w:rsidRPr="005B67D2">
        <w:t>запись на боковой стороне колоды карт, расположенных в условленном порядке;</w:t>
      </w:r>
    </w:p>
    <w:p w:rsidR="005B67D2" w:rsidRPr="005B67D2" w:rsidRDefault="005B67D2" w:rsidP="005B67D2">
      <w:pPr>
        <w:pStyle w:val="a3"/>
        <w:numPr>
          <w:ilvl w:val="0"/>
          <w:numId w:val="12"/>
        </w:numPr>
      </w:pPr>
      <w:r w:rsidRPr="005B67D2">
        <w:t>запись внутри варёного яйца;</w:t>
      </w:r>
    </w:p>
    <w:p w:rsidR="005B67D2" w:rsidRPr="005B67D2" w:rsidRDefault="005B67D2" w:rsidP="005B67D2">
      <w:pPr>
        <w:pStyle w:val="a3"/>
        <w:numPr>
          <w:ilvl w:val="0"/>
          <w:numId w:val="12"/>
        </w:numPr>
      </w:pPr>
      <w:r w:rsidRPr="005B67D2">
        <w:t>«жаргонные шифры», где слова имеют другое обусловленное значение;</w:t>
      </w:r>
    </w:p>
    <w:p w:rsidR="005B67D2" w:rsidRPr="005B67D2" w:rsidRDefault="005B67D2" w:rsidP="005B67D2">
      <w:pPr>
        <w:pStyle w:val="a3"/>
        <w:numPr>
          <w:ilvl w:val="0"/>
          <w:numId w:val="12"/>
        </w:numPr>
      </w:pPr>
      <w:r w:rsidRPr="005B67D2">
        <w:t>трафареты, которые, будучи положенными на текст, оставляют видимыми только значащие буквы;</w:t>
      </w:r>
    </w:p>
    <w:p w:rsidR="005B67D2" w:rsidRPr="005B67D2" w:rsidRDefault="005B67D2" w:rsidP="005B67D2">
      <w:pPr>
        <w:pStyle w:val="a3"/>
        <w:numPr>
          <w:ilvl w:val="0"/>
          <w:numId w:val="12"/>
        </w:numPr>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5B67D2">
      <w:pPr>
        <w:pStyle w:val="a3"/>
        <w:numPr>
          <w:ilvl w:val="0"/>
          <w:numId w:val="12"/>
        </w:numPr>
      </w:pPr>
      <w:proofErr w:type="spellStart"/>
      <w:r w:rsidRPr="005B67D2">
        <w:t>семаграммы</w:t>
      </w:r>
      <w:proofErr w:type="spellEnd"/>
      <w:r w:rsidRPr="005B67D2">
        <w:t xml:space="preserve"> — секретные сообщения, в которых в качестве шифра используются различные знаки, за исключением букв и цифр;</w:t>
      </w:r>
    </w:p>
    <w:p w:rsidR="005B67D2" w:rsidRPr="005B67D2" w:rsidRDefault="005B67D2" w:rsidP="005B67D2">
      <w:pPr>
        <w:pStyle w:val="a3"/>
        <w:numPr>
          <w:ilvl w:val="0"/>
          <w:numId w:val="12"/>
        </w:numPr>
      </w:pPr>
      <w:r w:rsidRPr="005B67D2">
        <w:t>узелки на нитках и т. д.</w:t>
      </w:r>
    </w:p>
    <w:p w:rsidR="005B67D2" w:rsidRDefault="005B67D2" w:rsidP="005B67D2">
      <w:pPr>
        <w:pStyle w:val="3"/>
      </w:pPr>
      <w:r>
        <w:t>Компьютерная стеганография</w:t>
      </w:r>
    </w:p>
    <w:p w:rsidR="005B67D2" w:rsidRDefault="005B67D2" w:rsidP="005B67D2">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5B67D2">
      <w:pPr>
        <w:pStyle w:val="a3"/>
        <w:numPr>
          <w:ilvl w:val="0"/>
          <w:numId w:val="13"/>
        </w:numPr>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5B67D2">
      <w:pPr>
        <w:pStyle w:val="a3"/>
        <w:numPr>
          <w:ilvl w:val="0"/>
          <w:numId w:val="13"/>
        </w:numPr>
      </w:pPr>
      <w:r w:rsidRPr="008A5E9C">
        <w:rPr>
          <w:i/>
        </w:rPr>
        <w:t>Сокрытие информации в неиспользуемых местах гибких дисков</w:t>
      </w:r>
      <w:r>
        <w:t xml:space="preserve">. При использовании этого метода информация записывается в неиспользуемые части диска, к примеру, на нулевую дорожку. </w:t>
      </w:r>
      <w:r>
        <w:lastRenderedPageBreak/>
        <w:t>Недостатки: маленькая производительность, передача небольших по объёму сообщений.</w:t>
      </w:r>
    </w:p>
    <w:p w:rsidR="005B67D2" w:rsidRDefault="004042F8" w:rsidP="005B67D2">
      <w:pPr>
        <w:pStyle w:val="a3"/>
        <w:numPr>
          <w:ilvl w:val="0"/>
          <w:numId w:val="13"/>
        </w:numPr>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5B67D2">
      <w:pPr>
        <w:pStyle w:val="a3"/>
        <w:numPr>
          <w:ilvl w:val="0"/>
          <w:numId w:val="13"/>
        </w:numPr>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xml:space="preserve">, например, </w:t>
      </w:r>
      <w:proofErr w:type="spellStart"/>
      <w:r>
        <w:t>ReiserFS</w:t>
      </w:r>
      <w:proofErr w:type="spellEnd"/>
      <w:r>
        <w:t>)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w:t>
      </w:r>
      <w:proofErr w:type="spellStart"/>
      <w:r>
        <w:t>Me</w:t>
      </w:r>
      <w:proofErr w:type="spellEnd"/>
      <w:r>
        <w:t>/2000)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4042F8">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042F8">
      <w:pPr>
        <w:pStyle w:val="a3"/>
        <w:numPr>
          <w:ilvl w:val="0"/>
          <w:numId w:val="14"/>
        </w:numPr>
        <w:rPr>
          <w:lang w:val="en-US"/>
        </w:rPr>
      </w:pPr>
      <w:r w:rsidRPr="008A5E9C">
        <w:rPr>
          <w:i/>
        </w:rPr>
        <w:t>WLAN-стеганография</w:t>
      </w:r>
      <w:r>
        <w:t xml:space="preserve"> основывается на методах, которые используются для передачи </w:t>
      </w:r>
      <w:proofErr w:type="spellStart"/>
      <w:r>
        <w:t>стеганограмм</w:t>
      </w:r>
      <w:proofErr w:type="spellEnd"/>
      <w:r>
        <w:t xml:space="preserve"> в беспроводных сетях (</w:t>
      </w:r>
      <w:proofErr w:type="spellStart"/>
      <w:r>
        <w:t>Wireless</w:t>
      </w:r>
      <w:proofErr w:type="spellEnd"/>
      <w:r>
        <w:t xml:space="preserve"> </w:t>
      </w:r>
      <w:proofErr w:type="spellStart"/>
      <w:r>
        <w:t>Local</w:t>
      </w:r>
      <w:proofErr w:type="spellEnd"/>
      <w:r>
        <w:t xml:space="preserve"> </w:t>
      </w:r>
      <w:proofErr w:type="spellStart"/>
      <w:r>
        <w:t>Area</w:t>
      </w:r>
      <w:proofErr w:type="spellEnd"/>
      <w:r>
        <w:t xml:space="preserve"> </w:t>
      </w:r>
      <w:proofErr w:type="spellStart"/>
      <w:r>
        <w:t>Networks</w:t>
      </w:r>
      <w:proofErr w:type="spellEnd"/>
      <w:r>
        <w:t>).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042F8">
      <w:pPr>
        <w:pStyle w:val="a3"/>
        <w:numPr>
          <w:ilvl w:val="0"/>
          <w:numId w:val="14"/>
        </w:numPr>
      </w:pPr>
      <w:r w:rsidRPr="008A5E9C">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w:t>
      </w:r>
      <w:proofErr w:type="gramStart"/>
      <w:r>
        <w:t>игнорируются приемником</w:t>
      </w:r>
      <w:proofErr w:type="gramEnd"/>
      <w:r>
        <w:t xml:space="preserve"> (этот метод называют LACK — </w:t>
      </w:r>
      <w:proofErr w:type="spellStart"/>
      <w:r>
        <w:t>Lost</w:t>
      </w:r>
      <w:proofErr w:type="spellEnd"/>
      <w:r>
        <w:t xml:space="preserve"> </w:t>
      </w:r>
      <w:proofErr w:type="spellStart"/>
      <w:r>
        <w:t>Audio</w:t>
      </w:r>
      <w:proofErr w:type="spellEnd"/>
      <w:r>
        <w:t xml:space="preserve"> </w:t>
      </w:r>
      <w:proofErr w:type="spellStart"/>
      <w:r>
        <w:t>Packets</w:t>
      </w:r>
      <w:proofErr w:type="spellEnd"/>
      <w:r>
        <w:t xml:space="preserve"> </w:t>
      </w:r>
      <w:proofErr w:type="spellStart"/>
      <w:r>
        <w:t>Steganography</w:t>
      </w:r>
      <w:proofErr w:type="spellEnd"/>
      <w:r>
        <w:t>) или сокрытие информации в полях заголовка, которые не используются.</w:t>
      </w:r>
    </w:p>
    <w:p w:rsidR="004042F8" w:rsidRDefault="004042F8" w:rsidP="004042F8">
      <w:r>
        <w:t xml:space="preserve">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w:t>
      </w:r>
      <w:proofErr w:type="spellStart"/>
      <w:r>
        <w:t>стеганограммой</w:t>
      </w:r>
      <w:proofErr w:type="spellEnd"/>
      <w:r>
        <w:t xml:space="preserve">, </w:t>
      </w:r>
      <w:r>
        <w:lastRenderedPageBreak/>
        <w:t xml:space="preserve">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w:t>
      </w:r>
      <w:proofErr w:type="spellStart"/>
      <w:r>
        <w:t>стеганографической</w:t>
      </w:r>
      <w:proofErr w:type="spellEnd"/>
      <w:r>
        <w:t xml:space="preserve"> процедурой, он отбрасывается. Однако</w:t>
      </w:r>
      <w:proofErr w:type="gramStart"/>
      <w:r>
        <w:t>,</w:t>
      </w:r>
      <w:proofErr w:type="gramEnd"/>
      <w:r>
        <w:t xml:space="preserve"> если получатель знает о скрытой связи, то вместо удаления полученных RTP-пакетов он извлекает скрытую информацию.</w:t>
      </w:r>
    </w:p>
    <w:p w:rsidR="004042F8" w:rsidRDefault="004042F8" w:rsidP="004042F8">
      <w:pPr>
        <w:pStyle w:val="3"/>
      </w:pPr>
      <w:r>
        <w:t>Цифровая стеганография</w:t>
      </w:r>
    </w:p>
    <w:p w:rsidR="004042F8" w:rsidRDefault="004042F8" w:rsidP="004042F8">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4042F8">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DF7946">
      <w:pPr>
        <w:pStyle w:val="2"/>
      </w:pPr>
      <w:r>
        <w:t>Задачи</w:t>
      </w:r>
      <w:r w:rsidR="00DF7946">
        <w:t xml:space="preserve"> цифровой стеганографии</w:t>
      </w:r>
    </w:p>
    <w:p w:rsidR="00BC25F5" w:rsidRPr="00BC25F5" w:rsidRDefault="00BC25F5" w:rsidP="00BC25F5">
      <w:r>
        <w:t xml:space="preserve">Рассмотрим основные задачи, решаемые современной цифровой стеганографией. </w:t>
      </w:r>
    </w:p>
    <w:p w:rsidR="00DF7946" w:rsidRDefault="00DF7946" w:rsidP="00BC25F5">
      <w:pPr>
        <w:pStyle w:val="a3"/>
        <w:numPr>
          <w:ilvl w:val="0"/>
          <w:numId w:val="16"/>
        </w:numPr>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w:t>
      </w:r>
      <w:proofErr w:type="spellStart"/>
      <w:r>
        <w:t>известен</w:t>
      </w:r>
      <w:proofErr w:type="gramStart"/>
      <w:r>
        <w:t>.</w:t>
      </w:r>
      <w:r w:rsidR="00BC25F5">
        <w:t>Т</w:t>
      </w:r>
      <w:proofErr w:type="gramEnd"/>
      <w:r w:rsidR="00BC25F5">
        <w:t>акой</w:t>
      </w:r>
      <w:proofErr w:type="spellEnd"/>
      <w:r w:rsidR="00BC25F5">
        <w:t xml:space="preserve">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BC25F5">
      <w:pPr>
        <w:pStyle w:val="a3"/>
        <w:numPr>
          <w:ilvl w:val="0"/>
          <w:numId w:val="16"/>
        </w:numPr>
      </w:pPr>
      <w:r w:rsidRPr="00BC25F5">
        <w:rPr>
          <w:b/>
        </w:rPr>
        <w:lastRenderedPageBreak/>
        <w:t>Преодоление систем мониторинга и управления сетевыми ресурсами.</w:t>
      </w:r>
      <w:r>
        <w:t xml:space="preserve"> </w:t>
      </w:r>
      <w:proofErr w:type="spellStart"/>
      <w:r>
        <w:t>Стеганографические</w:t>
      </w:r>
      <w:proofErr w:type="spellEnd"/>
      <w:r>
        <w:t xml:space="preserve">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BC25F5">
      <w:pPr>
        <w:pStyle w:val="a3"/>
        <w:ind w:firstLine="0"/>
      </w:pPr>
      <w:r w:rsidRPr="00BC25F5">
        <w:t>Например</w:t>
      </w:r>
      <w:r>
        <w:t>, существует утилита</w:t>
      </w:r>
      <w:r w:rsidRPr="00BC25F5">
        <w:t xml:space="preserve"> </w:t>
      </w:r>
      <w:proofErr w:type="spellStart"/>
      <w:r w:rsidRPr="00BC25F5">
        <w:t>Camera</w:t>
      </w:r>
      <w:proofErr w:type="spellEnd"/>
      <w:r w:rsidRPr="00BC25F5">
        <w:t>/</w:t>
      </w:r>
      <w:proofErr w:type="spellStart"/>
      <w:r w:rsidRPr="00BC25F5">
        <w:t>Shy</w:t>
      </w:r>
      <w:proofErr w:type="spellEnd"/>
      <w:r w:rsidRPr="00BC25F5">
        <w:t xml:space="preserve">, которая работает на основе браузера </w:t>
      </w:r>
      <w:proofErr w:type="spellStart"/>
      <w:r w:rsidRPr="00BC25F5">
        <w:t>Internet</w:t>
      </w:r>
      <w:proofErr w:type="spellEnd"/>
      <w:r w:rsidRPr="00BC25F5">
        <w:t xml:space="preserve"> </w:t>
      </w:r>
      <w:proofErr w:type="spellStart"/>
      <w:r w:rsidRPr="00BC25F5">
        <w:t>Explorer</w:t>
      </w:r>
      <w:proofErr w:type="spellEnd"/>
      <w:r w:rsidRPr="00BC25F5">
        <w:t>, не оста</w:t>
      </w:r>
      <w:r>
        <w:t>вляя в нем истории деятельности.</w:t>
      </w:r>
      <w:r w:rsidRPr="00BC25F5">
        <w:t xml:space="preserve"> </w:t>
      </w:r>
      <w:r>
        <w:t>И</w:t>
      </w:r>
      <w:r w:rsidRPr="00BC25F5">
        <w:t xml:space="preserve">спользуя </w:t>
      </w:r>
      <w:proofErr w:type="spellStart"/>
      <w:r w:rsidRPr="00BC25F5">
        <w:t>стеганографическую</w:t>
      </w:r>
      <w:proofErr w:type="spellEnd"/>
      <w:r w:rsidRPr="00BC25F5">
        <w:t xml:space="preserve"> технику LSB и алгоритм шифрования AES с 256-разрядным ключом, функционирует очень быстро и позволяет скрывать сообщения в </w:t>
      </w:r>
      <w:proofErr w:type="spellStart"/>
      <w:r w:rsidRPr="00BC25F5">
        <w:t>gif</w:t>
      </w:r>
      <w:proofErr w:type="spellEnd"/>
      <w:r w:rsidRPr="00BC25F5">
        <w:t>-файлах.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23153D">
      <w:pPr>
        <w:pStyle w:val="a3"/>
        <w:numPr>
          <w:ilvl w:val="0"/>
          <w:numId w:val="16"/>
        </w:numPr>
      </w:pPr>
      <w:proofErr w:type="spellStart"/>
      <w:r w:rsidRPr="00BC25F5">
        <w:rPr>
          <w:b/>
        </w:rPr>
        <w:t>Камуфлирование</w:t>
      </w:r>
      <w:proofErr w:type="spellEnd"/>
      <w:r w:rsidRPr="00BC25F5">
        <w:rPr>
          <w:b/>
        </w:rPr>
        <w:t xml:space="preserve"> программного обеспечения</w:t>
      </w:r>
      <w:r w:rsidR="0023153D">
        <w:rPr>
          <w:b/>
        </w:rPr>
        <w:t xml:space="preserve"> (</w:t>
      </w:r>
      <w:proofErr w:type="gramStart"/>
      <w:r w:rsidR="0023153D">
        <w:rPr>
          <w:b/>
        </w:rPr>
        <w:t>ПО</w:t>
      </w:r>
      <w:proofErr w:type="gramEnd"/>
      <w:r w:rsidR="0023153D">
        <w:rPr>
          <w:b/>
        </w:rPr>
        <w:t>)</w:t>
      </w:r>
      <w:r w:rsidRPr="00BC25F5">
        <w:rPr>
          <w:b/>
        </w:rPr>
        <w:t>.</w:t>
      </w:r>
      <w:r>
        <w:t xml:space="preserve"> Применяется в тех случаях, когда использование </w:t>
      </w:r>
      <w:proofErr w:type="gramStart"/>
      <w:r>
        <w:t>ПО</w:t>
      </w:r>
      <w:proofErr w:type="gramEnd"/>
      <w:r>
        <w:t xml:space="preserve"> незарегистрированными пользователями является нежелательным. </w:t>
      </w:r>
      <w:proofErr w:type="gramStart"/>
      <w:r>
        <w:t>ПО может</w:t>
      </w:r>
      <w:proofErr w:type="gramEnd"/>
      <w:r>
        <w:t xml:space="preserve">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 xml:space="preserve">беспечивается многоуровневый санкционированный доступ </w:t>
      </w:r>
      <w:proofErr w:type="gramStart"/>
      <w:r w:rsidR="0023153D" w:rsidRPr="0023153D">
        <w:t>к</w:t>
      </w:r>
      <w:proofErr w:type="gramEnd"/>
      <w:r w:rsidR="0023153D" w:rsidRPr="0023153D">
        <w:t xml:space="preserve"> ПО</w:t>
      </w:r>
      <w:r w:rsidR="0023153D">
        <w:t>.</w:t>
      </w:r>
    </w:p>
    <w:p w:rsidR="0023153D" w:rsidRDefault="00DF7946" w:rsidP="00BC25F5">
      <w:pPr>
        <w:pStyle w:val="a3"/>
        <w:numPr>
          <w:ilvl w:val="0"/>
          <w:numId w:val="16"/>
        </w:numPr>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 ЦВЗ (</w:t>
      </w:r>
      <w:proofErr w:type="spellStart"/>
      <w:r>
        <w:t>digital</w:t>
      </w:r>
      <w:proofErr w:type="spellEnd"/>
      <w:r>
        <w:t xml:space="preserve"> </w:t>
      </w:r>
      <w:proofErr w:type="spellStart"/>
      <w:r>
        <w:t>watermarking</w:t>
      </w:r>
      <w:proofErr w:type="spellEnd"/>
      <w:r>
        <w:t>) –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FD566B">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 рассмотрим возможные способы сокрытия данных в изображении и существующие атаки на них.</w:t>
      </w:r>
    </w:p>
    <w:p w:rsidR="0023153D" w:rsidRDefault="00000ECD" w:rsidP="0023153D">
      <w:pPr>
        <w:pStyle w:val="2"/>
      </w:pPr>
      <w:r>
        <w:t>Встраивание информации в изображения</w:t>
      </w:r>
    </w:p>
    <w:p w:rsidR="00000ECD" w:rsidRPr="00000ECD" w:rsidRDefault="00000ECD" w:rsidP="00000ECD">
      <w:pPr>
        <w:pStyle w:val="3"/>
      </w:pPr>
      <w:r>
        <w:t>Основные понятия</w:t>
      </w:r>
    </w:p>
    <w:p w:rsidR="00566721" w:rsidRDefault="0023153D" w:rsidP="0023153D">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w:t>
      </w:r>
      <w:r w:rsidR="00566721">
        <w:lastRenderedPageBreak/>
        <w:t>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w:t>
      </w:r>
      <w:proofErr w:type="gramStart"/>
      <w:r w:rsidR="00566721">
        <w:t>ПО</w:t>
      </w:r>
      <w:proofErr w:type="gramEnd"/>
      <w:r w:rsidR="00566721">
        <w:t>). Такой меткой могут быть цифровой водяной знак и цифровой отпеч</w:t>
      </w:r>
      <w:r w:rsidR="00896612">
        <w:t>ат</w:t>
      </w:r>
      <w:r w:rsidR="00566721">
        <w:t>ок пальца.</w:t>
      </w:r>
    </w:p>
    <w:p w:rsidR="0023153D" w:rsidRDefault="00566721" w:rsidP="0023153D">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23153D">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 xml:space="preserve">цифровой водяной знак </w:t>
      </w:r>
      <w:r>
        <w:t xml:space="preserve"> –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23153D">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23153D">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23153D">
      <w:proofErr w:type="gramStart"/>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roofErr w:type="gramEnd"/>
    </w:p>
    <w:p w:rsidR="00896612" w:rsidRDefault="00896612" w:rsidP="0023153D">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23153D">
      <w:r>
        <w:t>Выходным результатом будет маркированное изображение (</w:t>
      </w:r>
      <w:proofErr w:type="spellStart"/>
      <w:r>
        <w:t>стеганоконтейнер</w:t>
      </w:r>
      <w:proofErr w:type="spellEnd"/>
      <w:r>
        <w:t>), иначе говоря, модифицированное исходное изображение.</w:t>
      </w:r>
    </w:p>
    <w:p w:rsidR="008B512C" w:rsidRDefault="008B512C" w:rsidP="0023153D">
      <w:proofErr w:type="gramStart"/>
      <w:r>
        <w:t>Встраиваемые</w:t>
      </w:r>
      <w:proofErr w:type="gramEnd"/>
      <w:r>
        <w:t xml:space="preserve"> ЦВЗ могут быть трех типов:</w:t>
      </w:r>
    </w:p>
    <w:p w:rsidR="008B512C" w:rsidRDefault="008B512C" w:rsidP="008B512C">
      <w:pPr>
        <w:pStyle w:val="a3"/>
        <w:numPr>
          <w:ilvl w:val="0"/>
          <w:numId w:val="17"/>
        </w:numPr>
      </w:pPr>
      <w:r>
        <w:t>робастные,</w:t>
      </w:r>
    </w:p>
    <w:p w:rsidR="008B512C" w:rsidRDefault="008B512C" w:rsidP="008B512C">
      <w:pPr>
        <w:pStyle w:val="a3"/>
        <w:numPr>
          <w:ilvl w:val="0"/>
          <w:numId w:val="17"/>
        </w:numPr>
      </w:pPr>
      <w:r>
        <w:t>хрупкие,</w:t>
      </w:r>
    </w:p>
    <w:p w:rsidR="008B512C" w:rsidRDefault="008B512C" w:rsidP="008B512C">
      <w:pPr>
        <w:pStyle w:val="a3"/>
        <w:numPr>
          <w:ilvl w:val="0"/>
          <w:numId w:val="17"/>
        </w:numPr>
      </w:pPr>
      <w:proofErr w:type="spellStart"/>
      <w:r>
        <w:t>полухрупкие</w:t>
      </w:r>
      <w:proofErr w:type="spellEnd"/>
      <w:r>
        <w:t>.</w:t>
      </w:r>
    </w:p>
    <w:p w:rsidR="008B512C" w:rsidRDefault="008B512C" w:rsidP="008B512C">
      <w:r>
        <w:lastRenderedPageBreak/>
        <w:t xml:space="preserve">Под робастностью, как уже было сказано выше, понимается устойчивость ЦВЗ к </w:t>
      </w:r>
      <w:proofErr w:type="gramStart"/>
      <w:r>
        <w:t>различных</w:t>
      </w:r>
      <w:proofErr w:type="gramEnd"/>
      <w:r>
        <w:t xml:space="preserve"> воздействиям на </w:t>
      </w:r>
      <w:proofErr w:type="spellStart"/>
      <w:r>
        <w:t>стеганоконтейнер</w:t>
      </w:r>
      <w:proofErr w:type="spellEnd"/>
      <w:r>
        <w:t xml:space="preserve">. </w:t>
      </w:r>
      <w:proofErr w:type="gramStart"/>
      <w:r>
        <w:t>Робастные</w:t>
      </w:r>
      <w:proofErr w:type="gramEnd"/>
      <w:r>
        <w:t xml:space="preserve">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8B512C">
      <w:proofErr w:type="gramStart"/>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w:t>
      </w:r>
      <w:proofErr w:type="gramEnd"/>
      <w:r>
        <w:t xml:space="preserve">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8B512C">
      <w:proofErr w:type="spellStart"/>
      <w:r w:rsidRPr="00000ECD">
        <w:rPr>
          <w:b/>
        </w:rPr>
        <w:t>Полухрупкие</w:t>
      </w:r>
      <w:proofErr w:type="spellEnd"/>
      <w:r w:rsidRPr="00000ECD">
        <w:rPr>
          <w:b/>
        </w:rPr>
        <w:t xml:space="preserve"> ЦВЗ</w:t>
      </w:r>
      <w:r>
        <w:t xml:space="preserve"> </w:t>
      </w:r>
      <w:proofErr w:type="gramStart"/>
      <w:r>
        <w:t>устойчивы</w:t>
      </w:r>
      <w:proofErr w:type="gramEnd"/>
      <w:r>
        <w:t xml:space="preserve"> по отношению к одним воздействиям и неустойчивы по отношению к другим. </w:t>
      </w:r>
      <w:proofErr w:type="spellStart"/>
      <w:r>
        <w:t>Полухрупкие</w:t>
      </w:r>
      <w:proofErr w:type="spellEnd"/>
      <w:r>
        <w:t xml:space="preserve"> ЦВЗ специально проектируются так, чтобы быть неустойчивыми по отношению </w:t>
      </w:r>
      <w:proofErr w:type="gramStart"/>
      <w:r>
        <w:t>к</w:t>
      </w:r>
      <w:proofErr w:type="gramEnd"/>
      <w:r>
        <w:t xml:space="preserve"> </w:t>
      </w:r>
      <w:proofErr w:type="gramStart"/>
      <w:r>
        <w:t>определенного</w:t>
      </w:r>
      <w:proofErr w:type="gramEnd"/>
      <w:r>
        <w:t xml:space="preserve">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D05698">
      <w:pPr>
        <w:pStyle w:val="3"/>
      </w:pPr>
      <w:r>
        <w:t xml:space="preserve">Физиологические особенности человеческого восприятия </w:t>
      </w:r>
    </w:p>
    <w:p w:rsidR="00EA7688" w:rsidRDefault="00EA7688" w:rsidP="00EA7688">
      <w:proofErr w:type="gramStart"/>
      <w:r>
        <w:t xml:space="preserve">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w:t>
      </w:r>
      <w:proofErr w:type="spellStart"/>
      <w:r>
        <w:t>стеганосистеме</w:t>
      </w:r>
      <w:proofErr w:type="spellEnd"/>
      <w:r>
        <w:t>.</w:t>
      </w:r>
      <w:proofErr w:type="gramEnd"/>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EA7688">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EA7688">
      <w:pPr>
        <w:pStyle w:val="a3"/>
        <w:numPr>
          <w:ilvl w:val="0"/>
          <w:numId w:val="18"/>
        </w:numPr>
      </w:pPr>
      <w:r>
        <w:t>чувствительность зрения к изменению контрастности (яркости) изображения;</w:t>
      </w:r>
    </w:p>
    <w:p w:rsidR="00EA7688" w:rsidRDefault="004458A0" w:rsidP="00EA7688">
      <w:pPr>
        <w:pStyle w:val="a3"/>
        <w:numPr>
          <w:ilvl w:val="0"/>
          <w:numId w:val="18"/>
        </w:numPr>
      </w:pPr>
      <w:r>
        <w:t>частотную чув</w:t>
      </w:r>
      <w:r w:rsidR="00EA7688">
        <w:t>с</w:t>
      </w:r>
      <w:r>
        <w:t>т</w:t>
      </w:r>
      <w:r w:rsidR="00EA7688">
        <w:t>вительность;</w:t>
      </w:r>
    </w:p>
    <w:p w:rsidR="00EA7688" w:rsidRDefault="00EA7688" w:rsidP="00EA7688">
      <w:pPr>
        <w:pStyle w:val="a3"/>
        <w:numPr>
          <w:ilvl w:val="0"/>
          <w:numId w:val="18"/>
        </w:numPr>
      </w:pPr>
      <w:r>
        <w:t>эффект маскирования сигнала изо</w:t>
      </w:r>
      <w:r w:rsidR="004458A0">
        <w:t>б</w:t>
      </w:r>
      <w:r>
        <w:t>ражения.</w:t>
      </w:r>
    </w:p>
    <w:p w:rsidR="00EA7688" w:rsidRPr="00EA7688" w:rsidRDefault="005A2AEA" w:rsidP="004458A0">
      <w:pPr>
        <w:ind w:left="720" w:firstLine="0"/>
      </w:pPr>
      <w:r w:rsidRPr="005A2AEA">
        <w:rPr>
          <w:highlight w:val="yellow"/>
        </w:rPr>
        <w:t>дописать</w:t>
      </w:r>
    </w:p>
    <w:p w:rsidR="00D05698" w:rsidRDefault="00D05698" w:rsidP="00D05698">
      <w:pPr>
        <w:pStyle w:val="3"/>
      </w:pPr>
      <w:r>
        <w:t>Классификация методов встраивания ЦВЗ в изображения</w:t>
      </w:r>
    </w:p>
    <w:p w:rsidR="004458A0" w:rsidRDefault="004458A0" w:rsidP="004458A0">
      <w:r>
        <w:t>Для методов встраивания водяных знаков может использоваться широкий диапаз</w:t>
      </w:r>
      <w:r w:rsidR="00A670D6">
        <w:t>он изменений в любой области. П</w:t>
      </w:r>
      <w:r>
        <w:t>е</w:t>
      </w:r>
      <w:r w:rsidR="00A670D6">
        <w:t>ре</w:t>
      </w:r>
      <w:r>
        <w:t xml:space="preserve">д внедрением или </w:t>
      </w:r>
      <w:r>
        <w:lastRenderedPageBreak/>
        <w:t>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458A0">
      <w:pPr>
        <w:pStyle w:val="a3"/>
        <w:numPr>
          <w:ilvl w:val="0"/>
          <w:numId w:val="19"/>
        </w:numPr>
      </w:pPr>
      <w:r>
        <w:t>модификация наименее значимого бита,</w:t>
      </w:r>
    </w:p>
    <w:p w:rsidR="004458A0" w:rsidRDefault="004458A0" w:rsidP="004458A0">
      <w:pPr>
        <w:pStyle w:val="a3"/>
        <w:numPr>
          <w:ilvl w:val="0"/>
          <w:numId w:val="19"/>
        </w:numPr>
      </w:pPr>
      <w:r>
        <w:t>добавление шума,</w:t>
      </w:r>
    </w:p>
    <w:p w:rsidR="004458A0" w:rsidRDefault="004458A0" w:rsidP="004458A0">
      <w:pPr>
        <w:pStyle w:val="a3"/>
        <w:numPr>
          <w:ilvl w:val="0"/>
          <w:numId w:val="19"/>
        </w:numPr>
      </w:pPr>
      <w:r>
        <w:t>изменения порядка коэффициентов,</w:t>
      </w:r>
    </w:p>
    <w:p w:rsidR="004458A0" w:rsidRDefault="004458A0" w:rsidP="004458A0">
      <w:pPr>
        <w:pStyle w:val="a3"/>
        <w:numPr>
          <w:ilvl w:val="0"/>
          <w:numId w:val="19"/>
        </w:numPr>
      </w:pPr>
      <w:r>
        <w:t>удаления коэффициента,</w:t>
      </w:r>
    </w:p>
    <w:p w:rsidR="004458A0" w:rsidRDefault="004458A0" w:rsidP="004458A0">
      <w:pPr>
        <w:pStyle w:val="a3"/>
        <w:numPr>
          <w:ilvl w:val="0"/>
          <w:numId w:val="19"/>
        </w:numPr>
      </w:pPr>
      <w:r>
        <w:t>деформация части данных и блоков на основании их сходства.</w:t>
      </w:r>
    </w:p>
    <w:p w:rsidR="004458A0" w:rsidRDefault="004458A0" w:rsidP="004458A0">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4458A0">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Pr="004458A0">
        <w:rPr>
          <w:highlight w:val="yellow"/>
        </w:rPr>
        <w:t>(рис. 5)</w:t>
      </w:r>
      <w:r>
        <w:t>.</w:t>
      </w:r>
    </w:p>
    <w:p w:rsidR="004458A0" w:rsidRDefault="004458A0" w:rsidP="004458A0">
      <w:r w:rsidRPr="004458A0">
        <w:rPr>
          <w:highlight w:val="yellow"/>
        </w:rPr>
        <w:t>Нарисовать схему</w:t>
      </w:r>
    </w:p>
    <w:p w:rsidR="004458A0" w:rsidRDefault="005F7B1E" w:rsidP="004458A0">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5F7B1E">
      <w:pPr>
        <w:pStyle w:val="a3"/>
        <w:numPr>
          <w:ilvl w:val="0"/>
          <w:numId w:val="20"/>
        </w:numPr>
      </w:pPr>
      <w:r>
        <w:t>алгоритмы, выполняющие поиск секретного сообщения без исходного промаркированного изображения (слепые алгоритмы);</w:t>
      </w:r>
    </w:p>
    <w:p w:rsidR="005F7B1E" w:rsidRDefault="005F7B1E" w:rsidP="005F7B1E">
      <w:pPr>
        <w:pStyle w:val="a3"/>
        <w:numPr>
          <w:ilvl w:val="0"/>
          <w:numId w:val="20"/>
        </w:numPr>
      </w:pPr>
      <w:r>
        <w:t>алгоритмы, требующие наличия исходного изображения;</w:t>
      </w:r>
    </w:p>
    <w:p w:rsidR="005F7B1E" w:rsidRDefault="005F7B1E" w:rsidP="005F7B1E">
      <w:pPr>
        <w:pStyle w:val="a3"/>
        <w:numPr>
          <w:ilvl w:val="0"/>
          <w:numId w:val="20"/>
        </w:numPr>
      </w:pPr>
      <w:r>
        <w:t>алгоритмы, выполняющие поиск сообщений с использованием фрагмента оригинала контейнера.</w:t>
      </w:r>
    </w:p>
    <w:p w:rsidR="005F7B1E" w:rsidRDefault="005F7B1E" w:rsidP="005F7B1E">
      <w:r>
        <w:t>По способу внедрения ЦВЗ существующие методы можно разделить на следующие группы:</w:t>
      </w:r>
    </w:p>
    <w:p w:rsidR="005F7B1E" w:rsidRDefault="005F7B1E" w:rsidP="005F7B1E">
      <w:pPr>
        <w:pStyle w:val="a3"/>
        <w:numPr>
          <w:ilvl w:val="0"/>
          <w:numId w:val="21"/>
        </w:numPr>
      </w:pPr>
      <w:r>
        <w:t>линейные, основанные на линейной модификации изображения;</w:t>
      </w:r>
    </w:p>
    <w:p w:rsidR="005F7B1E" w:rsidRDefault="005F7B1E" w:rsidP="005F7B1E">
      <w:pPr>
        <w:pStyle w:val="a3"/>
        <w:numPr>
          <w:ilvl w:val="0"/>
          <w:numId w:val="21"/>
        </w:numPr>
      </w:pPr>
      <w:proofErr w:type="gramStart"/>
      <w:r>
        <w:t>нелинейные</w:t>
      </w:r>
      <w:proofErr w:type="gramEnd"/>
      <w:r>
        <w:t>, использующие векторное или скалярное преобразование;</w:t>
      </w:r>
    </w:p>
    <w:p w:rsidR="005F7B1E" w:rsidRDefault="005F7B1E" w:rsidP="005F7B1E">
      <w:pPr>
        <w:pStyle w:val="a3"/>
        <w:numPr>
          <w:ilvl w:val="0"/>
          <w:numId w:val="21"/>
        </w:numPr>
      </w:pPr>
      <w:r>
        <w:t>другие (в том числе использующие фрактальные преобразования).</w:t>
      </w:r>
    </w:p>
    <w:p w:rsidR="005F7B1E" w:rsidRDefault="005F7B1E" w:rsidP="005F7B1E">
      <w:r>
        <w:t>По области встраивания скрытых данных существующие методы можно разделить на две группы:</w:t>
      </w:r>
    </w:p>
    <w:p w:rsidR="005F7B1E" w:rsidRDefault="005F7B1E" w:rsidP="005F7B1E">
      <w:pPr>
        <w:pStyle w:val="a3"/>
        <w:numPr>
          <w:ilvl w:val="0"/>
          <w:numId w:val="22"/>
        </w:numPr>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5F7B1E">
      <w:pPr>
        <w:pStyle w:val="a3"/>
        <w:numPr>
          <w:ilvl w:val="0"/>
          <w:numId w:val="22"/>
        </w:numPr>
      </w:pPr>
      <w:r>
        <w:lastRenderedPageBreak/>
        <w:t>спектральные, основанные на декомпозиции маркируемых областей изображения.</w:t>
      </w:r>
    </w:p>
    <w:p w:rsidR="004458A0" w:rsidRDefault="004458A0" w:rsidP="004458A0"/>
    <w:p w:rsidR="004458A0" w:rsidRPr="004458A0" w:rsidRDefault="004458A0" w:rsidP="004458A0"/>
    <w:p w:rsidR="00D05698" w:rsidRDefault="00D05698" w:rsidP="00D05698">
      <w:pPr>
        <w:pStyle w:val="3"/>
      </w:pPr>
      <w:r>
        <w:t xml:space="preserve">Атаки на </w:t>
      </w:r>
      <w:proofErr w:type="spellStart"/>
      <w:r>
        <w:t>стеганографические</w:t>
      </w:r>
      <w:proofErr w:type="spellEnd"/>
      <w:r>
        <w:t xml:space="preserve"> системы</w:t>
      </w:r>
    </w:p>
    <w:p w:rsidR="005A2AEA" w:rsidRDefault="005A2AEA" w:rsidP="005A2AEA">
      <w:r>
        <w:t>Рассмотрим классификацию атак на системы цифровых водяных знаков.</w:t>
      </w:r>
    </w:p>
    <w:p w:rsidR="005A2AEA" w:rsidRDefault="005A2AEA" w:rsidP="005A2AEA">
      <w:r>
        <w:t>Классификация предназначена для того, чтобы выделить основные типы атак, а также проанализировать и определить критер</w:t>
      </w:r>
      <w:proofErr w:type="gramStart"/>
      <w:r>
        <w:t>ии уя</w:t>
      </w:r>
      <w:proofErr w:type="gramEnd"/>
      <w:r>
        <w:t>звимости и устойчивости ЦВЗ к деструктивным воздействиям, ведь именно список атак определяет основу для оценки стойкости ЦВЗ.</w:t>
      </w:r>
    </w:p>
    <w:p w:rsidR="005A2AEA" w:rsidRPr="005A2AEA" w:rsidRDefault="005A2AEA" w:rsidP="005A2AEA">
      <w:r>
        <w:t xml:space="preserve">Выделяют следующие виды атак </w:t>
      </w:r>
      <w:r w:rsidRPr="005A2AEA">
        <w:rPr>
          <w:highlight w:val="yellow"/>
        </w:rPr>
        <w:t>(рис. 6).</w:t>
      </w:r>
    </w:p>
    <w:p w:rsidR="00D05698" w:rsidRDefault="005A2AEA" w:rsidP="00D05698">
      <w:r w:rsidRPr="005A2AEA">
        <w:rPr>
          <w:highlight w:val="yellow"/>
        </w:rPr>
        <w:t>Нарисовать схему с атаками</w:t>
      </w:r>
    </w:p>
    <w:p w:rsidR="00362F00" w:rsidRPr="00362F00" w:rsidRDefault="00362F00" w:rsidP="00D05698">
      <w:pPr>
        <w:rPr>
          <w:b/>
        </w:rPr>
      </w:pPr>
      <w:r w:rsidRPr="00362F00">
        <w:rPr>
          <w:b/>
        </w:rPr>
        <w:t>Геометрические преобразования</w:t>
      </w:r>
      <w:r w:rsidR="008A5E9C">
        <w:rPr>
          <w:b/>
        </w:rPr>
        <w:t>.</w:t>
      </w:r>
    </w:p>
    <w:p w:rsidR="00A670D6" w:rsidRDefault="00483E6F" w:rsidP="00D05698">
      <w:proofErr w:type="spellStart"/>
      <w:r w:rsidRPr="00362F00">
        <w:rPr>
          <w:i/>
        </w:rPr>
        <w:t>Зеркалъное</w:t>
      </w:r>
      <w:proofErr w:type="spellEnd"/>
      <w:r w:rsidRPr="00362F00">
        <w:rPr>
          <w:i/>
        </w:rPr>
        <w:t xml:space="preserve">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bookmarkStart w:id="0" w:name="_GoBack"/>
      <w:bookmarkEnd w:id="0"/>
      <w:r w:rsidRPr="00483E6F">
        <w:t>ЦВЗ могут сохранить внедренный знак после</w:t>
      </w:r>
      <w:r w:rsidR="00A670D6">
        <w:t xml:space="preserve"> </w:t>
      </w:r>
      <w:r w:rsidRPr="00483E6F">
        <w:t>данного преобразования. При этом осно</w:t>
      </w:r>
      <w:r w:rsidR="00A670D6">
        <w:t xml:space="preserve">вной проблемой является </w:t>
      </w:r>
      <w:proofErr w:type="spellStart"/>
      <w:r w:rsidR="00A670D6">
        <w:t>рассинх</w:t>
      </w:r>
      <w:r w:rsidRPr="00483E6F">
        <w:t>ронизация</w:t>
      </w:r>
      <w:proofErr w:type="spellEnd"/>
      <w:r w:rsidR="00A670D6">
        <w:t xml:space="preserve"> </w:t>
      </w:r>
      <w:proofErr w:type="spellStart"/>
      <w:r w:rsidRPr="00483E6F">
        <w:t>стеганодекодера</w:t>
      </w:r>
      <w:proofErr w:type="spellEnd"/>
      <w:r w:rsidRPr="00483E6F">
        <w:t>.</w:t>
      </w:r>
      <w:r w:rsidR="00A670D6">
        <w:t xml:space="preserve"> </w:t>
      </w:r>
    </w:p>
    <w:p w:rsidR="00A670D6" w:rsidRDefault="00483E6F" w:rsidP="00D05698">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05698">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05698">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lastRenderedPageBreak/>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05698">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A670D6" w:rsidRPr="00A670D6" w:rsidRDefault="00483E6F" w:rsidP="00D05698">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r w:rsidRPr="00483E6F">
        <w:t>Обобщенное геометрическое прео</w:t>
      </w:r>
      <w:r w:rsidR="00A670D6">
        <w:t>бразование.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05698">
      <w:r w:rsidRPr="00A670D6">
        <w:rPr>
          <w:i/>
        </w:rPr>
        <w:t>Произвольные геометрические искажения</w:t>
      </w:r>
      <w:r w:rsidRPr="00483E6F">
        <w:t xml:space="preserve">. Программные инструментальные средства (например, </w:t>
      </w:r>
      <w:proofErr w:type="spellStart"/>
      <w:r w:rsidR="00A670D6">
        <w:rPr>
          <w:lang w:val="en-US"/>
        </w:rPr>
        <w:t>StirMark</w:t>
      </w:r>
      <w:proofErr w:type="spellEnd"/>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05698">
      <w:r w:rsidRPr="00A670D6">
        <w:rPr>
          <w:i/>
        </w:rPr>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05698">
      <w:pPr>
        <w:rPr>
          <w:b/>
        </w:rPr>
      </w:pPr>
      <w:r w:rsidRPr="00A82FBD">
        <w:rPr>
          <w:b/>
        </w:rPr>
        <w:t>Технические приемы редактирования</w:t>
      </w:r>
      <w:r w:rsidR="008A5E9C">
        <w:rPr>
          <w:b/>
        </w:rPr>
        <w:t>.</w:t>
      </w:r>
    </w:p>
    <w:p w:rsidR="00A82FBD" w:rsidRDefault="00A82FBD" w:rsidP="00D05698">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05698">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 xml:space="preserve">ют </w:t>
      </w:r>
      <w:proofErr w:type="gramStart"/>
      <w:r w:rsidRPr="00A82FBD">
        <w:t>медианный</w:t>
      </w:r>
      <w:proofErr w:type="gramEnd"/>
      <w:r w:rsidRPr="00A82FBD">
        <w:t xml:space="preserve"> и </w:t>
      </w:r>
      <w:proofErr w:type="spellStart"/>
      <w:r w:rsidRPr="00A82FBD">
        <w:t>гауссовский</w:t>
      </w:r>
      <w:proofErr w:type="spellEnd"/>
      <w:r w:rsidRPr="00A82FBD">
        <w:t xml:space="preserve">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05698">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05698">
      <w:r w:rsidRPr="00A82FBD">
        <w:rPr>
          <w:i/>
        </w:rPr>
        <w:lastRenderedPageBreak/>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05698">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05698">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05698">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05698">
      <w:r w:rsidRPr="00A82FBD">
        <w:rPr>
          <w:b/>
        </w:rPr>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05698">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w:t>
      </w:r>
      <w:proofErr w:type="spellStart"/>
      <w:r w:rsidRPr="00A82FBD">
        <w:t>шумоподобные</w:t>
      </w:r>
      <w:proofErr w:type="spellEnd"/>
      <w:r w:rsidRPr="00A82FBD">
        <w:t xml:space="preserve"> искажения.</w:t>
      </w:r>
    </w:p>
    <w:p w:rsidR="00A82FBD" w:rsidRPr="00F50664" w:rsidRDefault="00A82FBD" w:rsidP="00F50664">
      <w:pPr>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 xml:space="preserve">матическую систему поиска в Интернете произведений с </w:t>
      </w:r>
      <w:proofErr w:type="gramStart"/>
      <w:r w:rsidRPr="00A82FBD">
        <w:t>внедренными</w:t>
      </w:r>
      <w:proofErr w:type="gramEnd"/>
      <w:r w:rsidRPr="00A82FBD">
        <w:t xml:space="preserve"> ЦВЗ.</w:t>
      </w:r>
    </w:p>
    <w:p w:rsidR="00F50664" w:rsidRPr="00F50664" w:rsidRDefault="00A82FBD" w:rsidP="00D05698">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05698">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 xml:space="preserve">олнения добавления водяного </w:t>
      </w:r>
      <w:r w:rsidR="009C5A93">
        <w:lastRenderedPageBreak/>
        <w:t>зна</w:t>
      </w:r>
      <w:r w:rsidRPr="00F50664">
        <w:t xml:space="preserve">ка, если другой уже </w:t>
      </w:r>
      <w:proofErr w:type="gramStart"/>
      <w:r w:rsidRPr="00F50664">
        <w:t>внедрен</w:t>
      </w:r>
      <w:proofErr w:type="gramEnd"/>
      <w:r w:rsidRPr="00F50664">
        <w:t>. Следова</w:t>
      </w:r>
      <w:r w:rsidR="009C5A93">
        <w:t>тельно, для избыточного маркиро</w:t>
      </w:r>
      <w:r w:rsidRPr="00F50664">
        <w:t xml:space="preserve">вания </w:t>
      </w:r>
      <w:proofErr w:type="gramStart"/>
      <w:r w:rsidRPr="00F50664">
        <w:t>атакующему</w:t>
      </w:r>
      <w:proofErr w:type="gramEnd"/>
      <w:r w:rsidRPr="00F50664">
        <w:t xml:space="preserve"> нужен специальный доступ к маркирующей программе,</w:t>
      </w:r>
      <w:r w:rsidR="009C5A93">
        <w:t xml:space="preserve"> </w:t>
      </w:r>
      <w:r w:rsidRPr="00F50664">
        <w:t>например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05698">
      <w:r w:rsidRPr="009C5A93">
        <w:rPr>
          <w:b/>
        </w:rPr>
        <w:t>Атака оракула</w:t>
      </w:r>
      <w:r w:rsidRPr="00F50664">
        <w:t xml:space="preserve">. Когда </w:t>
      </w:r>
      <w:proofErr w:type="gramStart"/>
      <w:r w:rsidRPr="00F50664">
        <w:t>дос</w:t>
      </w:r>
      <w:r w:rsidR="009C5A93">
        <w:t>тупен</w:t>
      </w:r>
      <w:proofErr w:type="gramEnd"/>
      <w:r w:rsidR="009C5A93">
        <w:t xml:space="preserve"> открытый </w:t>
      </w:r>
      <w:proofErr w:type="spellStart"/>
      <w:r w:rsidR="009C5A93">
        <w:t>стеганоде</w:t>
      </w:r>
      <w:r w:rsidRPr="00F50664">
        <w:t>тектор</w:t>
      </w:r>
      <w:proofErr w:type="spellEnd"/>
      <w:r w:rsidRPr="00F50664">
        <w:t>, атакующий может удалить метку, последовательно внося небольшие</w:t>
      </w:r>
      <w:r w:rsidR="009C5A93">
        <w:t xml:space="preserve"> </w:t>
      </w:r>
      <w:r w:rsidRPr="00F50664">
        <w:t xml:space="preserve">изменения в изображение до тех пор, пока </w:t>
      </w:r>
      <w:proofErr w:type="spellStart"/>
      <w:r w:rsidRPr="00F50664">
        <w:t>стеганодетектор</w:t>
      </w:r>
      <w:proofErr w:type="spellEnd"/>
      <w:r w:rsidRPr="00F50664">
        <w:t xml:space="preserve"> еще определяет</w:t>
      </w:r>
      <w:r w:rsidR="009C5A93">
        <w:t xml:space="preserve"> </w:t>
      </w:r>
      <w:r w:rsidRPr="00F50664">
        <w:t>наличие ЦВЗ.</w:t>
      </w:r>
    </w:p>
    <w:p w:rsidR="009C5A93" w:rsidRDefault="00F50664" w:rsidP="00D05698">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действий при внедрении метки, в результате чего в 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 xml:space="preserve">только ЦВЗ, но и </w:t>
      </w:r>
      <w:proofErr w:type="spellStart"/>
      <w:r w:rsidRPr="00F50664">
        <w:t>стеганографические</w:t>
      </w:r>
      <w:proofErr w:type="spellEnd"/>
      <w:r w:rsidRPr="00F50664">
        <w:t xml:space="preserve"> п</w:t>
      </w:r>
      <w:r w:rsidR="009C5A93">
        <w:t>ротоколы взаимодействия участни</w:t>
      </w:r>
      <w:r w:rsidRPr="00F50664">
        <w:t>ков коммуникационного процесса.</w:t>
      </w:r>
    </w:p>
    <w:p w:rsidR="009C5A93" w:rsidRDefault="00F50664" w:rsidP="00D05698">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05698"/>
    <w:p w:rsidR="008A5E9C" w:rsidRDefault="00F50664" w:rsidP="008A5E9C">
      <w:pPr>
        <w:pStyle w:val="3"/>
      </w:pPr>
      <w:r w:rsidRPr="00F50664">
        <w:t xml:space="preserve">Оценка качества </w:t>
      </w:r>
      <w:proofErr w:type="spellStart"/>
      <w:r w:rsidRPr="00F50664">
        <w:t>стеганосистемы</w:t>
      </w:r>
      <w:proofErr w:type="spellEnd"/>
    </w:p>
    <w:p w:rsidR="008A5E9C" w:rsidRDefault="00F50664" w:rsidP="00D05698">
      <w:r w:rsidRPr="00F50664">
        <w:t xml:space="preserve">Создание и эксплуатация надежного </w:t>
      </w:r>
      <w:proofErr w:type="spellStart"/>
      <w:r w:rsidRPr="00F50664">
        <w:t>с</w:t>
      </w:r>
      <w:r w:rsidR="008A5E9C">
        <w:t>теганографического</w:t>
      </w:r>
      <w:proofErr w:type="spellEnd"/>
      <w:r w:rsidR="008A5E9C">
        <w:t xml:space="preserve">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 xml:space="preserve">и </w:t>
      </w:r>
      <w:proofErr w:type="spellStart"/>
      <w:r w:rsidR="008A5E9C">
        <w:t>стеганографической</w:t>
      </w:r>
      <w:proofErr w:type="spellEnd"/>
      <w:r w:rsidR="008A5E9C">
        <w:t xml:space="preserve">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05698">
      <w:proofErr w:type="gramStart"/>
      <w:r w:rsidRPr="00F50664">
        <w:t>Как прави</w:t>
      </w:r>
      <w:r w:rsidR="004F4E19">
        <w:t xml:space="preserve">ло, </w:t>
      </w:r>
      <w:r w:rsidRPr="00F50664">
        <w:t>профессионально разраб</w:t>
      </w:r>
      <w:r w:rsidR="008A5E9C">
        <w:t xml:space="preserve">отанная </w:t>
      </w:r>
      <w:proofErr w:type="spellStart"/>
      <w:r w:rsidR="008A5E9C">
        <w:t>стеганосистема</w:t>
      </w:r>
      <w:proofErr w:type="spellEnd"/>
      <w:r w:rsidR="008A5E9C">
        <w:t xml:space="preserve"> обеспечи</w:t>
      </w:r>
      <w:r w:rsidRPr="00F50664">
        <w:t>вает трехуровневую модель защиты информации, решающую две основные</w:t>
      </w:r>
      <w:r w:rsidR="008A5E9C">
        <w:t xml:space="preserve"> з</w:t>
      </w:r>
      <w:r w:rsidRPr="00F50664">
        <w:t>адачи:</w:t>
      </w:r>
      <w:proofErr w:type="gramEnd"/>
    </w:p>
    <w:p w:rsidR="00A82FBD" w:rsidRDefault="00F50664" w:rsidP="004F4E19">
      <w:pPr>
        <w:pStyle w:val="a3"/>
        <w:numPr>
          <w:ilvl w:val="0"/>
          <w:numId w:val="24"/>
        </w:numPr>
      </w:pPr>
      <w:r w:rsidRPr="00F50664">
        <w:t>скрытие самого факта наличия за</w:t>
      </w:r>
      <w:r w:rsidR="008A5E9C">
        <w:t>щищаемой информации (первый уро</w:t>
      </w:r>
      <w:r w:rsidRPr="00F50664">
        <w:t>вень защиты);</w:t>
      </w:r>
    </w:p>
    <w:p w:rsidR="008A5E9C" w:rsidRDefault="008A5E9C" w:rsidP="004F4E19">
      <w:pPr>
        <w:pStyle w:val="a3"/>
        <w:numPr>
          <w:ilvl w:val="0"/>
          <w:numId w:val="24"/>
        </w:numPr>
      </w:pPr>
      <w:r w:rsidRPr="008A5E9C">
        <w:lastRenderedPageBreak/>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D05698">
      <w:r w:rsidRPr="008A5E9C">
        <w:t>Наконец, необходимо принимать во внимание и вероятность существования третьего уровня — предварительно</w:t>
      </w:r>
      <w:r>
        <w:t>й криптографической защиты (шиф</w:t>
      </w:r>
      <w:r w:rsidRPr="008A5E9C">
        <w:t>рования) скрываемой информации.</w:t>
      </w:r>
    </w:p>
    <w:p w:rsidR="008A5E9C" w:rsidRDefault="008A5E9C" w:rsidP="00D05698">
      <w:r w:rsidRPr="008A5E9C">
        <w:t xml:space="preserve">Оценка качества основной характеристики </w:t>
      </w:r>
      <w:proofErr w:type="spellStart"/>
      <w:r w:rsidRPr="008A5E9C">
        <w:t>стеганосистемы</w:t>
      </w:r>
      <w:proofErr w:type="spellEnd"/>
      <w:r w:rsidRPr="008A5E9C">
        <w:t xml:space="preserve">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w:t>
      </w:r>
      <w:proofErr w:type="spellStart"/>
      <w:r w:rsidRPr="008A5E9C">
        <w:t>стеганоанализа</w:t>
      </w:r>
      <w:proofErr w:type="spellEnd"/>
      <w:r w:rsidRPr="008A5E9C">
        <w:t>) и натурных испыт</w:t>
      </w:r>
      <w:r>
        <w:t xml:space="preserve">аний. Для оценки качества </w:t>
      </w:r>
      <w:proofErr w:type="spellStart"/>
      <w:r>
        <w:t>стега</w:t>
      </w:r>
      <w:r w:rsidRPr="008A5E9C">
        <w:t>нографического</w:t>
      </w:r>
      <w:proofErr w:type="spellEnd"/>
      <w:r w:rsidRPr="008A5E9C">
        <w:t xml:space="preserve"> скрытия часто используются известные методы из других</w:t>
      </w:r>
      <w:r>
        <w:t xml:space="preserve"> </w:t>
      </w:r>
      <w:r w:rsidRPr="008A5E9C">
        <w:t xml:space="preserve">областей, в первую очередь — </w:t>
      </w:r>
      <w:proofErr w:type="spellStart"/>
      <w:r w:rsidRPr="008A5E9C">
        <w:t>криптоанализа</w:t>
      </w:r>
      <w:proofErr w:type="spellEnd"/>
      <w:r w:rsidRPr="008A5E9C">
        <w:t>.</w:t>
      </w:r>
      <w:r>
        <w:t xml:space="preserve"> </w:t>
      </w:r>
    </w:p>
    <w:p w:rsidR="00851C4C" w:rsidRDefault="008A5E9C" w:rsidP="008A5E9C">
      <w:pPr>
        <w:ind w:firstLine="432"/>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r>
        <w:t xml:space="preserve"> </w:t>
      </w:r>
    </w:p>
    <w:p w:rsidR="00851C4C" w:rsidRDefault="004F4E19" w:rsidP="00851C4C">
      <w:r>
        <w:t>Если нарушитель</w:t>
      </w:r>
      <w:r w:rsidR="00851C4C">
        <w:t>, выдвигая гипоте</w:t>
      </w:r>
      <w:r>
        <w:t>зы</w:t>
      </w:r>
      <w:r w:rsidR="00851C4C">
        <w:t xml:space="preserve"> о возможном </w:t>
      </w:r>
      <w:proofErr w:type="spellStart"/>
      <w:r w:rsidR="00851C4C">
        <w:t>стеганографическом</w:t>
      </w:r>
      <w:proofErr w:type="spellEnd"/>
      <w:r w:rsidR="00851C4C">
        <w:t xml:space="preserve">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 xml:space="preserve">рования </w:t>
      </w:r>
      <w:proofErr w:type="spellStart"/>
      <w:r w:rsidR="00851C4C" w:rsidRPr="00851C4C">
        <w:t>стеганограмм</w:t>
      </w:r>
      <w:proofErr w:type="spellEnd"/>
      <w:r w:rsidR="00851C4C" w:rsidRPr="00851C4C">
        <w:t xml:space="preserve"> можно использовать разновидности описанных выше</w:t>
      </w:r>
      <w:r w:rsidR="00851C4C">
        <w:t xml:space="preserve"> </w:t>
      </w:r>
      <w:r w:rsidR="00851C4C" w:rsidRPr="00851C4C">
        <w:t xml:space="preserve">атак на </w:t>
      </w:r>
      <w:proofErr w:type="spellStart"/>
      <w:r w:rsidR="00851C4C" w:rsidRPr="00851C4C">
        <w:t>стеганосистему</w:t>
      </w:r>
      <w:proofErr w:type="spellEnd"/>
      <w:r w:rsidR="00851C4C" w:rsidRPr="00851C4C">
        <w:t xml:space="preserve"> и значительную часть методов </w:t>
      </w:r>
      <w:proofErr w:type="spellStart"/>
      <w:r w:rsidR="00851C4C" w:rsidRPr="00851C4C">
        <w:t>криптоанализа</w:t>
      </w:r>
      <w:proofErr w:type="spellEnd"/>
      <w:r w:rsidR="00851C4C" w:rsidRPr="00851C4C">
        <w:t>.</w:t>
      </w:r>
      <w:r w:rsidR="00851C4C">
        <w:t xml:space="preserve"> </w:t>
      </w:r>
    </w:p>
    <w:p w:rsidR="00851C4C" w:rsidRDefault="00851C4C" w:rsidP="00851C4C">
      <w:r w:rsidRPr="00851C4C">
        <w:t>Достаточно эффективны в некоторых случаях методы оценки уровня</w:t>
      </w:r>
      <w:r>
        <w:t xml:space="preserve"> </w:t>
      </w:r>
      <w:r w:rsidRPr="00851C4C">
        <w:t xml:space="preserve">скрытости </w:t>
      </w:r>
      <w:proofErr w:type="spellStart"/>
      <w:r w:rsidRPr="00851C4C">
        <w:t>стеганосредств</w:t>
      </w:r>
      <w:proofErr w:type="spellEnd"/>
      <w:r w:rsidRPr="00851C4C">
        <w:t xml:space="preserve">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851C4C">
      <w:r w:rsidRPr="00851C4C">
        <w:t xml:space="preserve">Для сравнительного оценивания качества </w:t>
      </w:r>
      <w:proofErr w:type="spellStart"/>
      <w:r w:rsidRPr="00851C4C">
        <w:t>стеганографических</w:t>
      </w:r>
      <w:proofErr w:type="spellEnd"/>
      <w:r w:rsidRPr="00851C4C">
        <w:t xml:space="preserve"> средств</w:t>
      </w:r>
      <w:r>
        <w:t xml:space="preserve"> </w:t>
      </w:r>
      <w:r w:rsidRPr="00851C4C">
        <w:t>разрабатываются разные показатели, дающие количественные оценки.</w:t>
      </w:r>
      <w:r>
        <w:t xml:space="preserve"> </w:t>
      </w:r>
      <w:r w:rsidRPr="00851C4C">
        <w:t xml:space="preserve">Больше всего их разработано для </w:t>
      </w:r>
      <w:proofErr w:type="spellStart"/>
      <w:r w:rsidRPr="00851C4C">
        <w:t>стегано</w:t>
      </w:r>
      <w:r>
        <w:t>методов</w:t>
      </w:r>
      <w:proofErr w:type="spellEnd"/>
      <w:r>
        <w:t>,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 xml:space="preserve">диоданным. </w:t>
      </w:r>
    </w:p>
    <w:p w:rsidR="00851C4C" w:rsidRDefault="00851C4C" w:rsidP="00851C4C">
      <w:pPr>
        <w:ind w:firstLine="432"/>
      </w:pPr>
    </w:p>
    <w:p w:rsidR="00C367B6" w:rsidRDefault="00C367B6" w:rsidP="00851C4C">
      <w:pPr>
        <w:pStyle w:val="1"/>
      </w:pPr>
      <w:r>
        <w:t>Вейвлет-преобразования</w:t>
      </w:r>
    </w:p>
    <w:p w:rsidR="005A2AEA" w:rsidRPr="005A2AEA" w:rsidRDefault="005A2AEA" w:rsidP="005A2AEA">
      <w:r w:rsidRPr="005A2AEA">
        <w:rPr>
          <w:highlight w:val="yellow"/>
        </w:rPr>
        <w:t>Несколько слов о том, как вейвлет-преобразования классная, перспективная, современная штука, и почему именно их я выбрала для реализации своей задачи.</w:t>
      </w:r>
    </w:p>
    <w:p w:rsidR="00C367B6" w:rsidRDefault="00C367B6" w:rsidP="00C57F17">
      <w:pPr>
        <w:pStyle w:val="2"/>
      </w:pPr>
      <w:r w:rsidRPr="00C57F17">
        <w:t>Общая</w:t>
      </w:r>
      <w:r>
        <w:t xml:space="preserve"> теория</w:t>
      </w:r>
    </w:p>
    <w:p w:rsidR="009C0CAE" w:rsidRDefault="009C0CAE" w:rsidP="005957B7">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57B7" w:rsidTr="009E6C7A">
        <w:tc>
          <w:tcPr>
            <w:tcW w:w="4785" w:type="dxa"/>
          </w:tcPr>
          <w:p w:rsidR="005957B7" w:rsidRPr="009E6C7A" w:rsidRDefault="005957B7" w:rsidP="009E6C7A">
            <w:pPr>
              <w:ind w:firstLine="0"/>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4786" w:type="dxa"/>
          </w:tcPr>
          <w:p w:rsidR="005957B7" w:rsidRPr="005957B7" w:rsidRDefault="005957B7" w:rsidP="009E6C7A">
            <w:pPr>
              <w:ind w:firstLine="0"/>
              <w:jc w:val="right"/>
              <w:rPr>
                <w:lang w:val="en-US"/>
              </w:rPr>
            </w:pPr>
            <w:r>
              <w:rPr>
                <w:lang w:val="en-US"/>
              </w:rPr>
              <w:t>(1)</w:t>
            </w:r>
          </w:p>
        </w:tc>
      </w:tr>
    </w:tbl>
    <w:p w:rsidR="009C0CAE" w:rsidRPr="005957B7" w:rsidRDefault="009C0CAE" w:rsidP="005957B7">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57B7" w:rsidTr="009E6C7A">
        <w:tc>
          <w:tcPr>
            <w:tcW w:w="4785" w:type="dxa"/>
          </w:tcPr>
          <w:p w:rsidR="005957B7" w:rsidRPr="005957B7" w:rsidRDefault="008258A4" w:rsidP="009E6C7A">
            <w:pPr>
              <w:ind w:firstLine="0"/>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4786" w:type="dxa"/>
          </w:tcPr>
          <w:p w:rsidR="005957B7" w:rsidRDefault="005957B7" w:rsidP="009E6C7A">
            <w:pPr>
              <w:ind w:firstLine="0"/>
              <w:jc w:val="right"/>
              <w:rPr>
                <w:lang w:val="en-US"/>
              </w:rPr>
            </w:pPr>
            <w:r>
              <w:rPr>
                <w:lang w:val="en-US"/>
              </w:rPr>
              <w:t>(2)</w:t>
            </w:r>
          </w:p>
        </w:tc>
      </w:tr>
    </w:tbl>
    <w:p w:rsidR="009C0CAE" w:rsidRPr="005957B7" w:rsidRDefault="009C0CAE" w:rsidP="005957B7">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5957B7">
      <w:r w:rsidRPr="005957B7">
        <w:t xml:space="preserve">Аппарат </w:t>
      </w:r>
      <w:proofErr w:type="gramStart"/>
      <w:r w:rsidRPr="005957B7">
        <w:t>Фурье-преобразований</w:t>
      </w:r>
      <w:proofErr w:type="gramEnd"/>
      <w:r w:rsidRPr="005957B7">
        <w:t xml:space="preserve">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xml:space="preserve">.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w:t>
      </w:r>
      <w:proofErr w:type="spellStart"/>
      <w:r w:rsidRPr="005957B7">
        <w:t>Ис</w:t>
      </w:r>
      <w:r w:rsidR="009E6C7A" w:rsidRPr="005957B7">
        <w:t>р</w:t>
      </w:r>
      <w:r w:rsidRPr="005957B7">
        <w:t>следуемые</w:t>
      </w:r>
      <w:proofErr w:type="spellEnd"/>
      <w:r w:rsidRPr="005957B7">
        <w:t xml:space="preserve"> ряды также далеко не всегда удовлетворяют требованию </w:t>
      </w:r>
      <w:proofErr w:type="spellStart"/>
      <w:r w:rsidRPr="005957B7">
        <w:t>пеиодичности</w:t>
      </w:r>
      <w:proofErr w:type="spellEnd"/>
      <w:r w:rsidRPr="005957B7">
        <w:t xml:space="preserve"> и более того, как правило, заданы на ограниченном отрезке времени.</w:t>
      </w:r>
    </w:p>
    <w:p w:rsidR="009C0CAE" w:rsidRPr="005957B7" w:rsidRDefault="009C0CAE" w:rsidP="005957B7">
      <w:r w:rsidRPr="005957B7">
        <w:t xml:space="preserve">Основы вейвлет-анализа были разработаны в середине 80-х годов </w:t>
      </w:r>
      <w:proofErr w:type="spellStart"/>
      <w:r w:rsidRPr="005957B7">
        <w:t>Гроссманом</w:t>
      </w:r>
      <w:proofErr w:type="spellEnd"/>
      <w:r w:rsidRPr="005957B7">
        <w:t xml:space="preserve"> и </w:t>
      </w:r>
      <w:proofErr w:type="spellStart"/>
      <w:r w:rsidRPr="005957B7">
        <w:t>Морле</w:t>
      </w:r>
      <w:proofErr w:type="spellEnd"/>
      <w:r w:rsidRPr="005957B7">
        <w:t xml:space="preserve">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w:t>
      </w:r>
      <w:proofErr w:type="gramStart"/>
      <w:r w:rsidRPr="005957B7">
        <w:t>низко-частотные</w:t>
      </w:r>
      <w:proofErr w:type="gramEnd"/>
      <w:r w:rsidRPr="005957B7">
        <w:t xml:space="preserve">, так и </w:t>
      </w:r>
      <w:r w:rsidRPr="005957B7">
        <w:lastRenderedPageBreak/>
        <w:t xml:space="preserve">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w:t>
      </w:r>
      <w:proofErr w:type="gramStart"/>
      <w:r w:rsidRPr="005957B7">
        <w:t>существенно неоднородных</w:t>
      </w:r>
      <w:proofErr w:type="gramEnd"/>
      <w:r w:rsidRPr="005957B7">
        <w:t xml:space="preserve"> объектов.</w:t>
      </w:r>
    </w:p>
    <w:p w:rsidR="009C0CAE" w:rsidRPr="009E6C7A" w:rsidRDefault="009C0CAE" w:rsidP="005957B7">
      <w:r w:rsidRPr="009E6C7A">
        <w:rPr>
          <w:highlight w:val="lightGray"/>
        </w:rPr>
        <w:t xml:space="preserve">Указанная универсальность обеспечила вейвлет-анализу широкое использование в самых различных областях знаний. Семейства анализирующих функций, называемых </w:t>
      </w:r>
      <w:proofErr w:type="spellStart"/>
      <w:r w:rsidRPr="009E6C7A">
        <w:rPr>
          <w:highlight w:val="lightGray"/>
        </w:rPr>
        <w:t>вейвлетами</w:t>
      </w:r>
      <w:proofErr w:type="spellEnd"/>
      <w:r w:rsidRPr="009E6C7A">
        <w:rPr>
          <w:highlight w:val="lightGray"/>
        </w:rPr>
        <w:t>, применяются при анализе изображений различной природы, для изучения структуры турбулентных полей, для сжатия больших объемов информации, в задачах</w:t>
      </w:r>
      <w:r w:rsidRPr="009E6C7A">
        <w:rPr>
          <w:rFonts w:ascii="Verdana" w:hAnsi="Verdana"/>
          <w:sz w:val="20"/>
          <w:szCs w:val="20"/>
          <w:highlight w:val="lightGray"/>
        </w:rPr>
        <w:t xml:space="preserve"> </w:t>
      </w:r>
      <w:r w:rsidRPr="009E6C7A">
        <w:rPr>
          <w:highlight w:val="lightGray"/>
        </w:rPr>
        <w:t>распознавания образов, при обработке и синтезе сигналов, например, речевых, для определения характеристик фрактальных объектов.</w:t>
      </w:r>
    </w:p>
    <w:p w:rsidR="009C0CAE" w:rsidRPr="009E6C7A" w:rsidRDefault="009C0CAE" w:rsidP="009E6C7A">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w:t>
      </w:r>
      <w:proofErr w:type="gramStart"/>
      <w:r w:rsidRPr="009E6C7A">
        <w:t> </w:t>
      </w:r>
      <m:oMath>
        <m:r>
          <w:rPr>
            <w:rFonts w:ascii="Cambria Math" w:hAnsi="Cambria Math"/>
          </w:rPr>
          <m:t>φ(t)</m:t>
        </m:r>
      </m:oMath>
      <w:r w:rsidRPr="009E6C7A">
        <w:t xml:space="preserve">, </w:t>
      </w:r>
      <w:proofErr w:type="gramEnd"/>
      <w:r w:rsidRPr="009E6C7A">
        <w:t>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9E6C7A">
      <w:r w:rsidRPr="009E6C7A">
        <w:t>В западной литературе за этой функцией закрепилось название "вейвлет", чт</w:t>
      </w:r>
      <w:r w:rsidR="00483E6F">
        <w:t xml:space="preserve">о означает "маленькая волна", </w:t>
      </w:r>
      <w:proofErr w:type="gramStart"/>
      <w:r w:rsidR="00483E6F">
        <w:t>в</w:t>
      </w:r>
      <w:proofErr w:type="gramEnd"/>
      <w:r w:rsidR="00483E6F">
        <w:t xml:space="preserve"> </w:t>
      </w:r>
      <w:proofErr w:type="gramStart"/>
      <w:r w:rsidRPr="009E6C7A">
        <w:t>отечественной</w:t>
      </w:r>
      <w:proofErr w:type="gramEnd"/>
      <w:r w:rsidRPr="009E6C7A">
        <w:t xml:space="preserve"> иногда ее называют "всплеском", отражая в этом названии и локализацию, и осцилляционный характер поведения.</w:t>
      </w:r>
    </w:p>
    <w:p w:rsidR="009C0CAE" w:rsidRPr="009E6C7A" w:rsidRDefault="009C0CAE" w:rsidP="009E6C7A">
      <w:r w:rsidRPr="009E6C7A">
        <w:t>При конструировании базисной анализирующей функции</w:t>
      </w:r>
      <w:proofErr w:type="gramStart"/>
      <w:r w:rsidRPr="009E6C7A">
        <w:t> </w:t>
      </w:r>
      <m:oMath>
        <m:r>
          <w:rPr>
            <w:rFonts w:ascii="Cambria Math" w:hAnsi="Cambria Math"/>
          </w:rPr>
          <m:t>φ(t)</m:t>
        </m:r>
      </m:oMath>
      <w:r w:rsidRPr="009E6C7A">
        <w:t> </w:t>
      </w:r>
      <w:proofErr w:type="gramEnd"/>
      <w:r w:rsidRPr="009E6C7A">
        <w:t>должны выполняться следующие необходимые условия.</w:t>
      </w:r>
    </w:p>
    <w:p w:rsidR="009C0CAE" w:rsidRPr="006F1897" w:rsidRDefault="009C0CAE" w:rsidP="006F1897">
      <w:pPr>
        <w:pStyle w:val="a3"/>
        <w:numPr>
          <w:ilvl w:val="0"/>
          <w:numId w:val="7"/>
        </w:numPr>
      </w:pPr>
      <w:r w:rsidRPr="009E6C7A">
        <w:t xml:space="preserve">Локализация - вейвлет должен быть локализован вблизи нуля </w:t>
      </w:r>
      <w:proofErr w:type="gramStart"/>
      <w:r w:rsidRPr="009E6C7A">
        <w:t>аргумента</w:t>
      </w:r>
      <w:proofErr w:type="gramEnd"/>
      <w:r w:rsidRPr="009E6C7A">
        <w:t xml:space="preserve"> как во временном, так и в частотном пространстве.</w:t>
      </w:r>
    </w:p>
    <w:p w:rsidR="006F1897" w:rsidRDefault="006F1897" w:rsidP="006F1897">
      <w:pPr>
        <w:pStyle w:val="a3"/>
        <w:numPr>
          <w:ilvl w:val="0"/>
          <w:numId w:val="7"/>
        </w:numPr>
      </w:pPr>
      <w:r>
        <w:t>Нулевое среднее:</w:t>
      </w:r>
    </w:p>
    <w:p w:rsidR="009C0CAE" w:rsidRPr="006F1897" w:rsidRDefault="008258A4" w:rsidP="006F1897">
      <w:pPr>
        <w:ind w:left="1069" w:firstLine="0"/>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6F1897">
      <w:pPr>
        <w:pStyle w:val="a3"/>
        <w:numPr>
          <w:ilvl w:val="0"/>
          <w:numId w:val="7"/>
        </w:numPr>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6F1897">
      <w:pPr>
        <w:pStyle w:val="a3"/>
        <w:numPr>
          <w:ilvl w:val="0"/>
          <w:numId w:val="7"/>
        </w:numPr>
        <w:rPr>
          <w:rFonts w:eastAsiaTheme="minorEastAsia"/>
        </w:rPr>
      </w:pPr>
      <w:r>
        <w:rPr>
          <w:rFonts w:eastAsiaTheme="minorEastAsia"/>
        </w:rPr>
        <w:t>Ограниченность:</w:t>
      </w:r>
    </w:p>
    <w:p w:rsidR="006F1897" w:rsidRPr="006F1897" w:rsidRDefault="008258A4" w:rsidP="006F1897">
      <w:pPr>
        <w:pStyle w:val="a3"/>
        <w:ind w:left="1819" w:firstLine="0"/>
        <w:rPr>
          <w:rFonts w:eastAsiaTheme="minorEastAsia"/>
          <w:lang w:val="en-US"/>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6F1897">
      <w:pPr>
        <w:pStyle w:val="a3"/>
        <w:numPr>
          <w:ilvl w:val="0"/>
          <w:numId w:val="7"/>
        </w:numPr>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6F1897" w:rsidRDefault="009C0CAE" w:rsidP="006F1897">
      <w:r w:rsidRPr="006F1897">
        <w:t xml:space="preserve">Базис одномерного дискретного вейвлет-преобразования (ДВП) строится на основе </w:t>
      </w:r>
      <w:proofErr w:type="spellStart"/>
      <w:r w:rsidRPr="006F1897">
        <w:t>вейвлета</w:t>
      </w:r>
      <w:proofErr w:type="spellEnd"/>
      <w:proofErr w:type="gramStart"/>
      <w:r w:rsidRPr="006F1897">
        <w:t> </w:t>
      </w:r>
      <m:oMath>
        <m:r>
          <w:rPr>
            <w:rFonts w:ascii="Cambria Math" w:hAnsi="Cambria Math"/>
          </w:rPr>
          <m:t>φ(t)</m:t>
        </m:r>
      </m:oMath>
      <w:r w:rsidR="006F1897" w:rsidRPr="009E6C7A">
        <w:t> </w:t>
      </w:r>
      <w:r w:rsidRPr="006F1897">
        <w:t> </w:t>
      </w:r>
      <w:proofErr w:type="gramEnd"/>
      <w:r w:rsidRPr="006F1897">
        <w:t>посредством операций сдвигов и растяжений вдоль оси </w:t>
      </w:r>
      <m:oMath>
        <m:r>
          <w:rPr>
            <w:rFonts w:ascii="Cambria Math" w:hAnsi="Cambria Math"/>
          </w:rPr>
          <m:t>t</m:t>
        </m:r>
      </m:oMath>
      <w:r w:rsidRPr="006F1897">
        <w:t xml:space="preserve">. Вводя аналог синусоидальной частоты и принимая </w:t>
      </w:r>
      <w:r w:rsidRPr="006F1897">
        <w:lastRenderedPageBreak/>
        <w:t>для простоты в качестве ее значений степени двойки, получаем для функций базиса </w:t>
      </w:r>
      <w:proofErr w:type="spellStart"/>
      <w:r w:rsidRPr="006F1897">
        <w:t>yjk</w:t>
      </w:r>
      <w:proofErr w:type="spellEnd"/>
      <w:r w:rsidRPr="006F1897">
        <w:t>(t)= 2j/2y(2jt-k)</w:t>
      </w:r>
    </w:p>
    <w:p w:rsidR="009C0CAE" w:rsidRPr="006F1897" w:rsidRDefault="009C0CAE" w:rsidP="006F1897">
      <w:r w:rsidRPr="006F1897">
        <w:t>Базис нормирован, если вейвлет имеет единичную норму.</w:t>
      </w:r>
    </w:p>
    <w:p w:rsidR="009C0CAE" w:rsidRPr="006F1897" w:rsidRDefault="009C0CAE" w:rsidP="006F1897">
      <w:r w:rsidRPr="006F1897">
        <w:t>Вейвлет называется ортогональным, если семейство {</w:t>
      </w:r>
      <w:proofErr w:type="spellStart"/>
      <w:r w:rsidRPr="006F1897">
        <w:t>yjk</w:t>
      </w:r>
      <w:proofErr w:type="spellEnd"/>
      <w:r w:rsidRPr="006F1897">
        <w:t>} представляет ортонормированный базис функционального пространства L2(R), т.е. &lt;</w:t>
      </w:r>
      <w:proofErr w:type="spellStart"/>
      <w:r w:rsidRPr="006F1897">
        <w:t>yjk,ylm</w:t>
      </w:r>
      <w:proofErr w:type="spellEnd"/>
      <w:r w:rsidRPr="006F1897">
        <w:t>&gt;=</w:t>
      </w:r>
      <w:proofErr w:type="spellStart"/>
      <w:r w:rsidRPr="006F1897">
        <w:t>djl</w:t>
      </w:r>
      <w:proofErr w:type="spellEnd"/>
      <w:r w:rsidRPr="006F1897">
        <w:t> </w:t>
      </w:r>
      <w:proofErr w:type="spellStart"/>
      <w:r w:rsidRPr="006F1897">
        <w:t>dkm</w:t>
      </w:r>
      <w:proofErr w:type="spellEnd"/>
      <w:r w:rsidRPr="006F1897">
        <w:t>. В этом случае любая функция fО L2(R) может быть представлена в виде ряда</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drawing>
          <wp:inline distT="0" distB="0" distL="0" distR="0">
            <wp:extent cx="1524000" cy="495300"/>
            <wp:effectExtent l="0" t="0" r="0" b="0"/>
            <wp:docPr id="10" name="Рисунок 10" descr="https://www.krsu.edu.kg/vestnik/2002/v2/frl/a15_f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krsu.edu.kg/vestnik/2002/v2/frl/a15_f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r>
        <w:rPr>
          <w:rFonts w:ascii="Verdana" w:hAnsi="Verdana"/>
          <w:color w:val="000000"/>
          <w:sz w:val="20"/>
          <w:szCs w:val="20"/>
        </w:rPr>
        <w:br/>
        <w:t>где</w:t>
      </w:r>
      <w:r>
        <w:rPr>
          <w:rFonts w:ascii="Verdana" w:hAnsi="Verdana"/>
          <w:color w:val="000000"/>
          <w:sz w:val="20"/>
          <w:szCs w:val="20"/>
        </w:rPr>
        <w:br/>
      </w:r>
      <w:r>
        <w:rPr>
          <w:rFonts w:ascii="Verdana" w:hAnsi="Verdana"/>
          <w:noProof/>
          <w:color w:val="000000"/>
          <w:sz w:val="20"/>
          <w:szCs w:val="20"/>
        </w:rPr>
        <w:drawing>
          <wp:inline distT="0" distB="0" distL="0" distR="0">
            <wp:extent cx="2076450" cy="485775"/>
            <wp:effectExtent l="0" t="0" r="0" b="9525"/>
            <wp:docPr id="9" name="Рисунок 9" descr="https://www.krsu.edu.kg/vestnik/2002/v2/frl/a15_f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krsu.edu.kg/vestnik/2002/v2/frl/a15_f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485775"/>
                    </a:xfrm>
                    <a:prstGeom prst="rect">
                      <a:avLst/>
                    </a:prstGeom>
                    <a:noFill/>
                    <a:ln>
                      <a:noFill/>
                    </a:ln>
                  </pic:spPr>
                </pic:pic>
              </a:graphicData>
            </a:graphic>
          </wp:inline>
        </w:drawing>
      </w:r>
    </w:p>
    <w:p w:rsidR="009C0CAE" w:rsidRDefault="009C0CAE" w:rsidP="009C0CAE">
      <w:pPr>
        <w:pStyle w:val="a9"/>
        <w:spacing w:after="40" w:afterAutospacing="0"/>
        <w:ind w:left="567" w:right="567"/>
        <w:jc w:val="both"/>
        <w:rPr>
          <w:rFonts w:ascii="Verdana" w:hAnsi="Verdana"/>
          <w:color w:val="000000"/>
          <w:sz w:val="20"/>
          <w:szCs w:val="20"/>
        </w:rPr>
      </w:pPr>
      <w:proofErr w:type="gramStart"/>
      <w:r>
        <w:rPr>
          <w:rFonts w:ascii="Verdana" w:hAnsi="Verdana"/>
          <w:color w:val="000000"/>
          <w:sz w:val="20"/>
          <w:szCs w:val="20"/>
        </w:rPr>
        <w:t>Непрерывное</w:t>
      </w:r>
      <w:proofErr w:type="gramEnd"/>
      <w:r>
        <w:rPr>
          <w:rFonts w:ascii="Verdana" w:hAnsi="Verdana"/>
          <w:color w:val="000000"/>
          <w:sz w:val="20"/>
          <w:szCs w:val="20"/>
        </w:rPr>
        <w:t xml:space="preserve"> вейвлет-преобразование (НВП) строится аналогичным образом с помощью непрерывных масштабных преобразований и переносов </w:t>
      </w:r>
      <w:proofErr w:type="spellStart"/>
      <w:r>
        <w:rPr>
          <w:rFonts w:ascii="Verdana" w:hAnsi="Verdana"/>
          <w:color w:val="000000"/>
          <w:sz w:val="20"/>
          <w:szCs w:val="20"/>
        </w:rPr>
        <w:t>вейвлета</w:t>
      </w:r>
      <w:proofErr w:type="spellEnd"/>
      <w:r>
        <w:rPr>
          <w:rFonts w:ascii="Verdana" w:hAnsi="Verdana"/>
          <w:color w:val="000000"/>
          <w:sz w:val="20"/>
          <w:szCs w:val="20"/>
        </w:rPr>
        <w:t> </w:t>
      </w:r>
      <w:r>
        <w:rPr>
          <w:rStyle w:val="fsymb"/>
          <w:rFonts w:ascii="Symbol" w:eastAsiaTheme="majorEastAsia" w:hAnsi="Symbol"/>
          <w:color w:val="000000"/>
          <w:sz w:val="20"/>
          <w:szCs w:val="20"/>
        </w:rPr>
        <w:t></w:t>
      </w:r>
      <w:r>
        <w:rPr>
          <w:rFonts w:ascii="Verdana" w:hAnsi="Verdana"/>
          <w:i/>
          <w:iCs/>
          <w:color w:val="000000"/>
          <w:sz w:val="20"/>
          <w:szCs w:val="20"/>
        </w:rPr>
        <w:t>(t)</w:t>
      </w:r>
      <w:r>
        <w:rPr>
          <w:rFonts w:ascii="Verdana" w:hAnsi="Verdana"/>
          <w:color w:val="000000"/>
          <w:sz w:val="20"/>
          <w:szCs w:val="20"/>
        </w:rPr>
        <w:t> с произвольными значениями масштабного коэффициента </w:t>
      </w:r>
      <w:r>
        <w:rPr>
          <w:rFonts w:ascii="Verdana" w:hAnsi="Verdana"/>
          <w:b/>
          <w:bCs/>
          <w:i/>
          <w:iCs/>
          <w:color w:val="000000"/>
          <w:sz w:val="20"/>
          <w:szCs w:val="20"/>
        </w:rPr>
        <w:t>a</w:t>
      </w:r>
      <w:r>
        <w:rPr>
          <w:rFonts w:ascii="Verdana" w:hAnsi="Verdana"/>
          <w:color w:val="000000"/>
          <w:sz w:val="20"/>
          <w:szCs w:val="20"/>
        </w:rPr>
        <w:t> и параметра сдвига </w:t>
      </w:r>
      <w:r>
        <w:rPr>
          <w:rFonts w:ascii="Verdana" w:hAnsi="Verdana"/>
          <w:b/>
          <w:bCs/>
          <w:i/>
          <w:iCs/>
          <w:color w:val="000000"/>
          <w:sz w:val="20"/>
          <w:szCs w:val="20"/>
        </w:rPr>
        <w:t>b</w:t>
      </w:r>
      <w:r>
        <w:rPr>
          <w:rFonts w:ascii="Verdana" w:hAnsi="Verdana"/>
          <w:color w:val="000000"/>
          <w:sz w:val="20"/>
          <w:szCs w:val="20"/>
        </w:rPr>
        <w:t>:</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drawing>
          <wp:inline distT="0" distB="0" distL="0" distR="0">
            <wp:extent cx="3086100" cy="533400"/>
            <wp:effectExtent l="0" t="0" r="0" b="0"/>
            <wp:docPr id="8" name="Рисунок 8" descr="https://www.krsu.edu.kg/vestnik/2002/v2/frl/a15_f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krsu.edu.kg/vestnik/2002/v2/frl/a15_f0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533400"/>
                    </a:xfrm>
                    <a:prstGeom prst="rect">
                      <a:avLst/>
                    </a:prstGeom>
                    <a:noFill/>
                    <a:ln>
                      <a:noFill/>
                    </a:ln>
                  </pic:spPr>
                </pic:pic>
              </a:graphicData>
            </a:graphic>
          </wp:inline>
        </w:drawing>
      </w:r>
    </w:p>
    <w:p w:rsidR="009C0CAE" w:rsidRDefault="009C0CAE" w:rsidP="009C0CAE">
      <w:pPr>
        <w:pStyle w:val="a9"/>
        <w:spacing w:after="40" w:afterAutospacing="0"/>
        <w:ind w:left="567" w:right="567"/>
        <w:jc w:val="both"/>
        <w:rPr>
          <w:rFonts w:ascii="Verdana" w:hAnsi="Verdana"/>
          <w:color w:val="000000"/>
          <w:sz w:val="20"/>
          <w:szCs w:val="20"/>
        </w:rPr>
      </w:pPr>
      <w:r>
        <w:rPr>
          <w:rFonts w:ascii="Verdana" w:hAnsi="Verdana"/>
          <w:color w:val="000000"/>
          <w:sz w:val="20"/>
          <w:szCs w:val="20"/>
        </w:rPr>
        <w:t>где символ * обозначает операцию комплексного сопряжения.</w:t>
      </w:r>
    </w:p>
    <w:p w:rsidR="009C0CAE" w:rsidRDefault="009C0CAE" w:rsidP="009C0CAE">
      <w:pPr>
        <w:pStyle w:val="a9"/>
        <w:spacing w:after="40" w:afterAutospacing="0"/>
        <w:ind w:left="567" w:right="567"/>
        <w:jc w:val="both"/>
        <w:rPr>
          <w:rFonts w:ascii="Verdana" w:hAnsi="Verdana"/>
          <w:color w:val="000000"/>
          <w:sz w:val="20"/>
          <w:szCs w:val="20"/>
        </w:rPr>
      </w:pPr>
      <w:r>
        <w:rPr>
          <w:rFonts w:ascii="Verdana" w:hAnsi="Verdana"/>
          <w:color w:val="000000"/>
          <w:sz w:val="20"/>
          <w:szCs w:val="20"/>
        </w:rPr>
        <w:t>Вейвлет-преобразование обратимо для функций </w:t>
      </w:r>
      <w:r>
        <w:rPr>
          <w:rFonts w:ascii="Verdana" w:hAnsi="Verdana"/>
          <w:i/>
          <w:iCs/>
          <w:color w:val="000000"/>
          <w:sz w:val="20"/>
          <w:szCs w:val="20"/>
        </w:rPr>
        <w:t>f</w:t>
      </w:r>
      <w:r>
        <w:rPr>
          <w:rFonts w:ascii="Verdana" w:hAnsi="Verdana"/>
          <w:color w:val="000000"/>
          <w:sz w:val="20"/>
          <w:szCs w:val="20"/>
        </w:rPr>
        <w:t> из </w:t>
      </w:r>
      <w:r>
        <w:rPr>
          <w:rFonts w:ascii="Verdana" w:hAnsi="Verdana"/>
          <w:i/>
          <w:iCs/>
          <w:color w:val="000000"/>
          <w:sz w:val="20"/>
          <w:szCs w:val="20"/>
        </w:rPr>
        <w:t>L</w:t>
      </w:r>
      <w:r>
        <w:rPr>
          <w:rFonts w:ascii="Verdana" w:hAnsi="Verdana"/>
          <w:i/>
          <w:iCs/>
          <w:color w:val="000000"/>
          <w:sz w:val="20"/>
          <w:szCs w:val="20"/>
          <w:vertAlign w:val="superscript"/>
        </w:rPr>
        <w:t>2</w:t>
      </w:r>
      <w:r>
        <w:rPr>
          <w:rFonts w:ascii="Verdana" w:hAnsi="Verdana"/>
          <w:i/>
          <w:iCs/>
          <w:color w:val="000000"/>
          <w:sz w:val="20"/>
          <w:szCs w:val="20"/>
        </w:rPr>
        <w:t>(R)</w:t>
      </w:r>
    </w:p>
    <w:p w:rsidR="009C0CAE" w:rsidRDefault="009C0CAE" w:rsidP="009C0CAE">
      <w:pPr>
        <w:pStyle w:val="c"/>
        <w:spacing w:after="40" w:afterAutospacing="0"/>
        <w:ind w:left="567" w:right="567"/>
        <w:jc w:val="center"/>
        <w:rPr>
          <w:rFonts w:ascii="Verdana" w:hAnsi="Verdana"/>
          <w:color w:val="000000"/>
          <w:sz w:val="20"/>
          <w:szCs w:val="20"/>
        </w:rPr>
      </w:pPr>
      <w:r>
        <w:rPr>
          <w:rFonts w:ascii="Verdana" w:hAnsi="Verdana"/>
          <w:noProof/>
          <w:color w:val="000000"/>
          <w:sz w:val="20"/>
          <w:szCs w:val="20"/>
        </w:rPr>
        <w:drawing>
          <wp:inline distT="0" distB="0" distL="0" distR="0">
            <wp:extent cx="3105150" cy="552450"/>
            <wp:effectExtent l="0" t="0" r="0" b="0"/>
            <wp:docPr id="7" name="Рисунок 7" descr="https://www.krsu.edu.kg/vestnik/2002/v2/frl/a15_f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krsu.edu.kg/vestnik/2002/v2/frl/a15_f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552450"/>
                    </a:xfrm>
                    <a:prstGeom prst="rect">
                      <a:avLst/>
                    </a:prstGeom>
                    <a:noFill/>
                    <a:ln>
                      <a:noFill/>
                    </a:ln>
                  </pic:spPr>
                </pic:pic>
              </a:graphicData>
            </a:graphic>
          </wp:inline>
        </w:drawing>
      </w:r>
    </w:p>
    <w:p w:rsidR="009C0CAE" w:rsidRDefault="009C0CAE" w:rsidP="009C0CAE">
      <w:pPr>
        <w:pStyle w:val="a9"/>
        <w:spacing w:after="40" w:afterAutospacing="0"/>
        <w:ind w:left="567" w:right="567"/>
        <w:jc w:val="both"/>
        <w:rPr>
          <w:rFonts w:ascii="Verdana" w:hAnsi="Verdana"/>
          <w:color w:val="000000"/>
          <w:sz w:val="20"/>
          <w:szCs w:val="20"/>
        </w:rPr>
      </w:pPr>
      <w:r>
        <w:rPr>
          <w:rFonts w:ascii="Verdana" w:hAnsi="Verdana"/>
          <w:color w:val="000000"/>
          <w:sz w:val="20"/>
          <w:szCs w:val="20"/>
        </w:rPr>
        <w:t>Таким образом, любая функция из </w:t>
      </w:r>
      <w:r>
        <w:rPr>
          <w:rFonts w:ascii="Verdana" w:hAnsi="Verdana"/>
          <w:i/>
          <w:iCs/>
          <w:color w:val="000000"/>
          <w:sz w:val="20"/>
          <w:szCs w:val="20"/>
        </w:rPr>
        <w:t>L</w:t>
      </w:r>
      <w:r>
        <w:rPr>
          <w:rFonts w:ascii="Verdana" w:hAnsi="Verdana"/>
          <w:i/>
          <w:iCs/>
          <w:color w:val="000000"/>
          <w:sz w:val="20"/>
          <w:szCs w:val="20"/>
          <w:vertAlign w:val="superscript"/>
        </w:rPr>
        <w:t>2</w:t>
      </w:r>
      <w:r>
        <w:rPr>
          <w:rFonts w:ascii="Verdana" w:hAnsi="Verdana"/>
          <w:i/>
          <w:iCs/>
          <w:color w:val="000000"/>
          <w:sz w:val="20"/>
          <w:szCs w:val="20"/>
        </w:rPr>
        <w:t>(R)</w:t>
      </w:r>
      <w:r>
        <w:rPr>
          <w:rFonts w:ascii="Verdana" w:hAnsi="Verdana"/>
          <w:color w:val="000000"/>
          <w:sz w:val="20"/>
          <w:szCs w:val="20"/>
        </w:rPr>
        <w:t xml:space="preserve"> может быть представлена суперпозицией масштабных преобразований и сдвигов базисного </w:t>
      </w:r>
      <w:proofErr w:type="spellStart"/>
      <w:r>
        <w:rPr>
          <w:rFonts w:ascii="Verdana" w:hAnsi="Verdana"/>
          <w:color w:val="000000"/>
          <w:sz w:val="20"/>
          <w:szCs w:val="20"/>
        </w:rPr>
        <w:t>вейвлета</w:t>
      </w:r>
      <w:proofErr w:type="spellEnd"/>
      <w:r>
        <w:rPr>
          <w:rFonts w:ascii="Verdana" w:hAnsi="Verdana"/>
          <w:color w:val="000000"/>
          <w:sz w:val="20"/>
          <w:szCs w:val="20"/>
        </w:rPr>
        <w:t xml:space="preserve"> с коэффициентами, зависящими от масштаба (частоты) и параметра сдвига (времени).</w:t>
      </w:r>
    </w:p>
    <w:p w:rsidR="009C0CAE" w:rsidRPr="00A670D6" w:rsidRDefault="009C0CAE" w:rsidP="009C0CAE">
      <w:pPr>
        <w:pStyle w:val="a9"/>
        <w:spacing w:after="40" w:afterAutospacing="0"/>
        <w:ind w:left="567" w:right="567"/>
        <w:jc w:val="both"/>
        <w:rPr>
          <w:rFonts w:ascii="Verdana" w:hAnsi="Verdana"/>
          <w:color w:val="000000"/>
          <w:sz w:val="20"/>
          <w:szCs w:val="20"/>
        </w:rPr>
      </w:pPr>
      <w:r>
        <w:rPr>
          <w:rFonts w:ascii="Verdana" w:hAnsi="Verdana"/>
          <w:color w:val="000000"/>
          <w:sz w:val="20"/>
          <w:szCs w:val="20"/>
        </w:rPr>
        <w:t>Двухпараметрическая функция </w:t>
      </w:r>
      <w:r>
        <w:rPr>
          <w:rFonts w:ascii="Verdana" w:hAnsi="Verdana"/>
          <w:i/>
          <w:iCs/>
          <w:color w:val="000000"/>
          <w:sz w:val="20"/>
          <w:szCs w:val="20"/>
        </w:rPr>
        <w:t>W(</w:t>
      </w:r>
      <w:proofErr w:type="spellStart"/>
      <w:r>
        <w:rPr>
          <w:rFonts w:ascii="Verdana" w:hAnsi="Verdana"/>
          <w:i/>
          <w:iCs/>
          <w:color w:val="000000"/>
          <w:sz w:val="20"/>
          <w:szCs w:val="20"/>
        </w:rPr>
        <w:t>a,b</w:t>
      </w:r>
      <w:proofErr w:type="spellEnd"/>
      <w:r>
        <w:rPr>
          <w:rFonts w:ascii="Verdana" w:hAnsi="Verdana"/>
          <w:i/>
          <w:iCs/>
          <w:color w:val="000000"/>
          <w:sz w:val="20"/>
          <w:szCs w:val="20"/>
        </w:rPr>
        <w:t>)</w:t>
      </w:r>
      <w:r>
        <w:rPr>
          <w:rFonts w:ascii="Verdana" w:hAnsi="Verdana"/>
          <w:color w:val="000000"/>
          <w:sz w:val="20"/>
          <w:szCs w:val="20"/>
        </w:rP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4453C7" w:rsidRPr="00A670D6" w:rsidRDefault="004453C7" w:rsidP="009C0CAE">
      <w:pPr>
        <w:pStyle w:val="a9"/>
        <w:spacing w:after="40" w:afterAutospacing="0"/>
        <w:ind w:left="567" w:right="567"/>
        <w:jc w:val="both"/>
        <w:rPr>
          <w:rFonts w:ascii="Verdana" w:hAnsi="Verdana"/>
          <w:color w:val="000000"/>
          <w:sz w:val="20"/>
          <w:szCs w:val="20"/>
        </w:rPr>
      </w:pPr>
    </w:p>
    <w:p w:rsidR="004453C7" w:rsidRDefault="004453C7" w:rsidP="004453C7">
      <w:pPr>
        <w:pStyle w:val="2"/>
        <w:shd w:val="clear" w:color="auto" w:fill="FFFFFF"/>
        <w:spacing w:before="0"/>
        <w:rPr>
          <w:rFonts w:ascii="Verdana" w:hAnsi="Verdana"/>
          <w:b w:val="0"/>
          <w:bCs w:val="0"/>
          <w:color w:val="999999"/>
          <w:sz w:val="42"/>
          <w:szCs w:val="42"/>
        </w:rPr>
      </w:pPr>
      <w:r>
        <w:rPr>
          <w:rFonts w:ascii="Verdana" w:hAnsi="Verdana"/>
          <w:b w:val="0"/>
          <w:bCs w:val="0"/>
          <w:color w:val="999999"/>
          <w:sz w:val="42"/>
          <w:szCs w:val="42"/>
        </w:rPr>
        <w:t>Применение вейвлет-преобразования</w:t>
      </w:r>
    </w:p>
    <w:p w:rsidR="004453C7" w:rsidRDefault="004453C7" w:rsidP="004453C7">
      <w:pPr>
        <w:pStyle w:val="a9"/>
        <w:shd w:val="clear" w:color="auto" w:fill="FFFFFF"/>
        <w:spacing w:before="0" w:beforeAutospacing="0" w:after="300" w:afterAutospacing="0" w:line="396" w:lineRule="atLeast"/>
        <w:rPr>
          <w:rFonts w:ascii="Verdana" w:hAnsi="Verdana"/>
          <w:color w:val="333333"/>
          <w:sz w:val="21"/>
          <w:szCs w:val="21"/>
        </w:rPr>
      </w:pPr>
      <w:r>
        <w:rPr>
          <w:rFonts w:ascii="Verdana" w:hAnsi="Verdana"/>
          <w:color w:val="333333"/>
          <w:sz w:val="21"/>
          <w:szCs w:val="21"/>
        </w:rPr>
        <w:t xml:space="preserve">В заключение нашей статьи перечислим некоторые области, где использование </w:t>
      </w:r>
      <w:proofErr w:type="spellStart"/>
      <w:r>
        <w:rPr>
          <w:rFonts w:ascii="Verdana" w:hAnsi="Verdana"/>
          <w:color w:val="333333"/>
          <w:sz w:val="21"/>
          <w:szCs w:val="21"/>
        </w:rPr>
        <w:t>вейвлетов</w:t>
      </w:r>
      <w:proofErr w:type="spellEnd"/>
      <w:r>
        <w:rPr>
          <w:rFonts w:ascii="Verdana" w:hAnsi="Verdana"/>
          <w:color w:val="333333"/>
          <w:sz w:val="21"/>
          <w:szCs w:val="21"/>
        </w:rPr>
        <w:t xml:space="preserve"> может оказаться (или уже является) весьма перспективным.</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aa"/>
          <w:rFonts w:ascii="Verdana" w:hAnsi="Verdana"/>
          <w:color w:val="333333"/>
          <w:sz w:val="21"/>
          <w:szCs w:val="21"/>
        </w:rPr>
        <w:lastRenderedPageBreak/>
        <w:t>Обработка экспериментальных данных. </w:t>
      </w:r>
      <w:r>
        <w:rPr>
          <w:rFonts w:ascii="Verdana" w:hAnsi="Verdana"/>
          <w:color w:val="333333"/>
          <w:sz w:val="21"/>
          <w:szCs w:val="21"/>
        </w:rPr>
        <w:t xml:space="preserve">Поскольку </w:t>
      </w:r>
      <w:proofErr w:type="spellStart"/>
      <w:r>
        <w:rPr>
          <w:rFonts w:ascii="Verdana" w:hAnsi="Verdana"/>
          <w:color w:val="333333"/>
          <w:sz w:val="21"/>
          <w:szCs w:val="21"/>
        </w:rPr>
        <w:t>вейвлеты</w:t>
      </w:r>
      <w:proofErr w:type="spellEnd"/>
      <w:r>
        <w:rPr>
          <w:rFonts w:ascii="Verdana" w:hAnsi="Verdana"/>
          <w:color w:val="333333"/>
          <w:sz w:val="21"/>
          <w:szCs w:val="21"/>
        </w:rPr>
        <w:t xml:space="preserve">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w:t>
      </w:r>
      <w:proofErr w:type="spellStart"/>
      <w:r>
        <w:rPr>
          <w:rFonts w:ascii="Verdana" w:hAnsi="Verdana"/>
          <w:color w:val="333333"/>
          <w:sz w:val="21"/>
          <w:szCs w:val="21"/>
        </w:rPr>
        <w:t>вейвлеты</w:t>
      </w:r>
      <w:proofErr w:type="spellEnd"/>
      <w:r>
        <w:rPr>
          <w:rFonts w:ascii="Verdana" w:hAnsi="Verdana"/>
          <w:color w:val="333333"/>
          <w:sz w:val="21"/>
          <w:szCs w:val="21"/>
        </w:rPr>
        <w:t xml:space="preserve"> хорошо подходят для анализа нестационарных сигналов, возникающих в медицине, анализе фондовых рынков и других областях.</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aa"/>
          <w:rFonts w:ascii="Verdana" w:hAnsi="Verdana"/>
          <w:color w:val="333333"/>
          <w:sz w:val="21"/>
          <w:szCs w:val="21"/>
        </w:rPr>
        <w:t>Обработка изображений. </w:t>
      </w:r>
      <w:r>
        <w:rPr>
          <w:rFonts w:ascii="Verdana" w:hAnsi="Verdana"/>
          <w:color w:val="333333"/>
          <w:sz w:val="21"/>
          <w:szCs w:val="21"/>
        </w:rP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aa"/>
          <w:rFonts w:ascii="Verdana" w:hAnsi="Verdana"/>
          <w:color w:val="333333"/>
          <w:sz w:val="21"/>
          <w:szCs w:val="21"/>
        </w:rPr>
        <w:t>Сжатие данных.</w:t>
      </w:r>
      <w:r>
        <w:rPr>
          <w:rFonts w:ascii="Verdana" w:hAnsi="Verdana"/>
          <w:color w:val="333333"/>
          <w:sz w:val="21"/>
          <w:szCs w:val="21"/>
        </w:rPr>
        <w:t xml:space="preserve">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 Достаточно сказать, что изображение, обработанное </w:t>
      </w:r>
      <w:proofErr w:type="spellStart"/>
      <w:r>
        <w:rPr>
          <w:rFonts w:ascii="Verdana" w:hAnsi="Verdana"/>
          <w:color w:val="333333"/>
          <w:sz w:val="21"/>
          <w:szCs w:val="21"/>
        </w:rPr>
        <w:t>вейвлетами</w:t>
      </w:r>
      <w:proofErr w:type="spellEnd"/>
      <w:r>
        <w:rPr>
          <w:rFonts w:ascii="Verdana" w:hAnsi="Verdana"/>
          <w:color w:val="333333"/>
          <w:sz w:val="21"/>
          <w:szCs w:val="21"/>
        </w:rPr>
        <w:t>,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proofErr w:type="spellStart"/>
      <w:r>
        <w:rPr>
          <w:rStyle w:val="aa"/>
          <w:rFonts w:ascii="Verdana" w:hAnsi="Verdana"/>
          <w:color w:val="333333"/>
          <w:sz w:val="21"/>
          <w:szCs w:val="21"/>
        </w:rPr>
        <w:t>Нейросети</w:t>
      </w:r>
      <w:proofErr w:type="spellEnd"/>
      <w:r>
        <w:rPr>
          <w:rStyle w:val="aa"/>
          <w:rFonts w:ascii="Verdana" w:hAnsi="Verdana"/>
          <w:color w:val="333333"/>
          <w:sz w:val="21"/>
          <w:szCs w:val="21"/>
        </w:rPr>
        <w:t xml:space="preserve"> и другие механизмы анализа данных.</w:t>
      </w:r>
      <w:r>
        <w:rPr>
          <w:rFonts w:ascii="Verdana" w:hAnsi="Verdana"/>
          <w:color w:val="333333"/>
          <w:sz w:val="21"/>
          <w:szCs w:val="21"/>
        </w:rPr>
        <w:t xml:space="preserve"> Большие трудности при обучении </w:t>
      </w:r>
      <w:proofErr w:type="spellStart"/>
      <w:r>
        <w:rPr>
          <w:rFonts w:ascii="Verdana" w:hAnsi="Verdana"/>
          <w:color w:val="333333"/>
          <w:sz w:val="21"/>
          <w:szCs w:val="21"/>
        </w:rPr>
        <w:t>нейросетей</w:t>
      </w:r>
      <w:proofErr w:type="spellEnd"/>
      <w:r>
        <w:rPr>
          <w:rFonts w:ascii="Verdana" w:hAnsi="Verdana"/>
          <w:color w:val="333333"/>
          <w:sz w:val="21"/>
          <w:szCs w:val="21"/>
        </w:rPr>
        <w:t xml:space="preserve"> (или настройке других механизмов 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w:t>
      </w:r>
      <w:r>
        <w:rPr>
          <w:rFonts w:ascii="Verdana" w:hAnsi="Verdana"/>
          <w:color w:val="333333"/>
          <w:sz w:val="21"/>
          <w:szCs w:val="21"/>
        </w:rPr>
        <w:lastRenderedPageBreak/>
        <w:t xml:space="preserve">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w:t>
      </w:r>
      <w:proofErr w:type="spellStart"/>
      <w:r>
        <w:rPr>
          <w:rFonts w:ascii="Verdana" w:hAnsi="Verdana"/>
          <w:color w:val="333333"/>
          <w:sz w:val="21"/>
          <w:szCs w:val="21"/>
        </w:rPr>
        <w:t>вейвлеты</w:t>
      </w:r>
      <w:proofErr w:type="spellEnd"/>
      <w:r>
        <w:rPr>
          <w:rFonts w:ascii="Verdana" w:hAnsi="Verdana"/>
          <w:color w:val="333333"/>
          <w:sz w:val="21"/>
          <w:szCs w:val="21"/>
        </w:rPr>
        <w:t xml:space="preserve">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4453C7" w:rsidRDefault="004453C7" w:rsidP="004453C7">
      <w:pPr>
        <w:numPr>
          <w:ilvl w:val="0"/>
          <w:numId w:val="8"/>
        </w:numPr>
        <w:shd w:val="clear" w:color="auto" w:fill="FFFFFF"/>
        <w:spacing w:after="120" w:line="396" w:lineRule="atLeast"/>
        <w:ind w:left="480" w:right="375"/>
        <w:jc w:val="left"/>
        <w:rPr>
          <w:rFonts w:ascii="Verdana" w:hAnsi="Verdana"/>
          <w:color w:val="333333"/>
          <w:sz w:val="21"/>
          <w:szCs w:val="21"/>
        </w:rPr>
      </w:pPr>
      <w:r>
        <w:rPr>
          <w:rStyle w:val="aa"/>
          <w:rFonts w:ascii="Verdana" w:hAnsi="Verdana"/>
          <w:color w:val="333333"/>
          <w:sz w:val="21"/>
          <w:szCs w:val="21"/>
        </w:rPr>
        <w:t>Системы передачи данных и цифровой обработки сигналов.</w:t>
      </w:r>
      <w:r>
        <w:rPr>
          <w:rFonts w:ascii="Verdana" w:hAnsi="Verdana"/>
          <w:color w:val="333333"/>
          <w:sz w:val="21"/>
          <w:szCs w:val="21"/>
        </w:rP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9C0CAE" w:rsidRPr="00A670D6" w:rsidRDefault="009C0CAE" w:rsidP="009C0CAE"/>
    <w:p w:rsidR="00957D14" w:rsidRPr="00957D14" w:rsidRDefault="00957D14" w:rsidP="00957D14">
      <w:pPr>
        <w:shd w:val="clear" w:color="auto" w:fill="FFFFFF"/>
        <w:spacing w:before="120" w:after="120" w:line="240" w:lineRule="auto"/>
        <w:ind w:firstLine="0"/>
        <w:jc w:val="left"/>
        <w:rPr>
          <w:rFonts w:ascii="Arial" w:eastAsia="Times New Roman" w:hAnsi="Arial" w:cs="Arial"/>
          <w:color w:val="222222"/>
          <w:sz w:val="21"/>
          <w:szCs w:val="21"/>
          <w:lang w:eastAsia="ru-RU"/>
        </w:rPr>
      </w:pPr>
      <w:r w:rsidRPr="00957D14">
        <w:rPr>
          <w:rFonts w:ascii="Arial" w:eastAsia="Times New Roman" w:hAnsi="Arial" w:cs="Arial"/>
          <w:b/>
          <w:bCs/>
          <w:color w:val="222222"/>
          <w:sz w:val="21"/>
          <w:szCs w:val="21"/>
          <w:lang w:eastAsia="ru-RU"/>
        </w:rPr>
        <w:t>Достоинства:</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proofErr w:type="spellStart"/>
      <w:r w:rsidRPr="00957D14">
        <w:rPr>
          <w:rFonts w:ascii="Arial" w:eastAsia="Times New Roman" w:hAnsi="Arial" w:cs="Arial"/>
          <w:color w:val="222222"/>
          <w:sz w:val="21"/>
          <w:szCs w:val="21"/>
          <w:lang w:eastAsia="ru-RU"/>
        </w:rPr>
        <w:t>Вейвлетные</w:t>
      </w:r>
      <w:proofErr w:type="spellEnd"/>
      <w:r w:rsidRPr="00957D14">
        <w:rPr>
          <w:rFonts w:ascii="Arial" w:eastAsia="Times New Roman" w:hAnsi="Arial" w:cs="Arial"/>
          <w:color w:val="222222"/>
          <w:sz w:val="21"/>
          <w:szCs w:val="21"/>
          <w:lang w:eastAsia="ru-RU"/>
        </w:rPr>
        <w:t xml:space="preserve"> преобразования обладают всеми достоинствами преобразований Фурье.</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proofErr w:type="spellStart"/>
      <w:r w:rsidRPr="00957D14">
        <w:rPr>
          <w:rFonts w:ascii="Arial" w:eastAsia="Times New Roman" w:hAnsi="Arial" w:cs="Arial"/>
          <w:color w:val="222222"/>
          <w:sz w:val="21"/>
          <w:szCs w:val="21"/>
          <w:lang w:eastAsia="ru-RU"/>
        </w:rPr>
        <w:t>Вейвлетные</w:t>
      </w:r>
      <w:proofErr w:type="spellEnd"/>
      <w:r w:rsidRPr="00957D14">
        <w:rPr>
          <w:rFonts w:ascii="Arial" w:eastAsia="Times New Roman" w:hAnsi="Arial" w:cs="Arial"/>
          <w:color w:val="222222"/>
          <w:sz w:val="21"/>
          <w:szCs w:val="21"/>
          <w:lang w:eastAsia="ru-RU"/>
        </w:rPr>
        <w:t xml:space="preserve"> базисы могут быть хорошо локализованными как по частоте, так и по времени. При выделении в сигналах хорошо локализованных разномасштабных процессов можно рассматривать только те масштабные уровни разложения, которые представляют интерес.</w:t>
      </w:r>
    </w:p>
    <w:p w:rsidR="00957D14" w:rsidRPr="00957D14" w:rsidRDefault="00957D14" w:rsidP="00957D14">
      <w:pPr>
        <w:numPr>
          <w:ilvl w:val="0"/>
          <w:numId w:val="9"/>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proofErr w:type="gramStart"/>
      <w:r w:rsidRPr="00957D14">
        <w:rPr>
          <w:rFonts w:ascii="Arial" w:eastAsia="Times New Roman" w:hAnsi="Arial" w:cs="Arial"/>
          <w:color w:val="222222"/>
          <w:sz w:val="21"/>
          <w:szCs w:val="21"/>
          <w:lang w:eastAsia="ru-RU"/>
        </w:rPr>
        <w:t xml:space="preserve">Базисные </w:t>
      </w:r>
      <w:proofErr w:type="spellStart"/>
      <w:r w:rsidRPr="00957D14">
        <w:rPr>
          <w:rFonts w:ascii="Arial" w:eastAsia="Times New Roman" w:hAnsi="Arial" w:cs="Arial"/>
          <w:color w:val="222222"/>
          <w:sz w:val="21"/>
          <w:szCs w:val="21"/>
          <w:lang w:eastAsia="ru-RU"/>
        </w:rPr>
        <w:t>вейвлеты</w:t>
      </w:r>
      <w:proofErr w:type="spellEnd"/>
      <w:r w:rsidRPr="00957D14">
        <w:rPr>
          <w:rFonts w:ascii="Arial" w:eastAsia="Times New Roman" w:hAnsi="Arial" w:cs="Arial"/>
          <w:color w:val="222222"/>
          <w:sz w:val="21"/>
          <w:szCs w:val="21"/>
          <w:lang w:eastAsia="ru-RU"/>
        </w:rPr>
        <w:t xml:space="preserve"> могут реализоваться функциями различной гладкости.</w:t>
      </w:r>
      <w:proofErr w:type="gramEnd"/>
    </w:p>
    <w:p w:rsidR="00957D14" w:rsidRPr="00957D14" w:rsidRDefault="00957D14" w:rsidP="00957D14">
      <w:pPr>
        <w:shd w:val="clear" w:color="auto" w:fill="FFFFFF"/>
        <w:spacing w:before="120" w:after="120" w:line="240" w:lineRule="auto"/>
        <w:ind w:firstLine="0"/>
        <w:jc w:val="left"/>
        <w:rPr>
          <w:rFonts w:ascii="Arial" w:eastAsia="Times New Roman" w:hAnsi="Arial" w:cs="Arial"/>
          <w:color w:val="222222"/>
          <w:sz w:val="21"/>
          <w:szCs w:val="21"/>
          <w:lang w:eastAsia="ru-RU"/>
        </w:rPr>
      </w:pPr>
      <w:r w:rsidRPr="00957D14">
        <w:rPr>
          <w:rFonts w:ascii="Arial" w:eastAsia="Times New Roman" w:hAnsi="Arial" w:cs="Arial"/>
          <w:b/>
          <w:bCs/>
          <w:color w:val="222222"/>
          <w:sz w:val="21"/>
          <w:szCs w:val="21"/>
          <w:lang w:eastAsia="ru-RU"/>
        </w:rPr>
        <w:t>Недостатки:</w:t>
      </w:r>
    </w:p>
    <w:p w:rsidR="00957D14" w:rsidRPr="00957D14" w:rsidRDefault="00957D14" w:rsidP="00957D14">
      <w:pPr>
        <w:numPr>
          <w:ilvl w:val="0"/>
          <w:numId w:val="10"/>
        </w:numPr>
        <w:shd w:val="clear" w:color="auto" w:fill="FFFFFF"/>
        <w:spacing w:before="100" w:beforeAutospacing="1" w:after="24" w:line="240" w:lineRule="auto"/>
        <w:ind w:left="384"/>
        <w:jc w:val="left"/>
        <w:rPr>
          <w:rFonts w:ascii="Arial" w:eastAsia="Times New Roman" w:hAnsi="Arial" w:cs="Arial"/>
          <w:color w:val="222222"/>
          <w:sz w:val="21"/>
          <w:szCs w:val="21"/>
          <w:lang w:eastAsia="ru-RU"/>
        </w:rPr>
      </w:pPr>
      <w:r w:rsidRPr="00957D14">
        <w:rPr>
          <w:rFonts w:ascii="Arial" w:eastAsia="Times New Roman" w:hAnsi="Arial" w:cs="Arial"/>
          <w:color w:val="222222"/>
          <w:sz w:val="21"/>
          <w:szCs w:val="21"/>
          <w:lang w:eastAsia="ru-RU"/>
        </w:rPr>
        <w:t>Можно выделить один недостаток, это относительная сложность преобразования.</w:t>
      </w:r>
    </w:p>
    <w:p w:rsidR="00957D14" w:rsidRPr="00957D14" w:rsidRDefault="00957D14" w:rsidP="009C0CAE"/>
    <w:p w:rsidR="00C367B6" w:rsidRDefault="00C367B6" w:rsidP="00E84F6B">
      <w:pPr>
        <w:pStyle w:val="1"/>
      </w:pPr>
      <w:r>
        <w:t>Алгоритм внедрения цифрового водяного знака в изображение с помощью вейвлет-преобразований</w:t>
      </w:r>
    </w:p>
    <w:p w:rsidR="0064206F" w:rsidRPr="0064206F" w:rsidRDefault="0064206F" w:rsidP="0064206F">
      <w:r w:rsidRPr="0064206F">
        <w:rPr>
          <w:highlight w:val="yellow"/>
        </w:rPr>
        <w:t xml:space="preserve">Краткая сводка: </w:t>
      </w:r>
      <w:r w:rsidRPr="005A2AEA">
        <w:rPr>
          <w:highlight w:val="yellow"/>
        </w:rPr>
        <w:t>алгоритм явля</w:t>
      </w:r>
      <w:r w:rsidR="005A2AEA" w:rsidRPr="005A2AEA">
        <w:rPr>
          <w:highlight w:val="yellow"/>
        </w:rPr>
        <w:t xml:space="preserve">ется </w:t>
      </w:r>
      <w:proofErr w:type="spellStart"/>
      <w:r w:rsidR="005A2AEA" w:rsidRPr="005A2AEA">
        <w:rPr>
          <w:highlight w:val="yellow"/>
        </w:rPr>
        <w:t>неслепым</w:t>
      </w:r>
      <w:proofErr w:type="spellEnd"/>
      <w:r w:rsidR="005A2AEA" w:rsidRPr="005A2AEA">
        <w:rPr>
          <w:highlight w:val="yellow"/>
        </w:rPr>
        <w:t xml:space="preserve">, и таким-то </w:t>
      </w:r>
      <w:proofErr w:type="spellStart"/>
      <w:proofErr w:type="gramStart"/>
      <w:r w:rsidR="005A2AEA" w:rsidRPr="005A2AEA">
        <w:rPr>
          <w:highlight w:val="yellow"/>
        </w:rPr>
        <w:t>таким-то</w:t>
      </w:r>
      <w:proofErr w:type="spellEnd"/>
      <w:proofErr w:type="gramEnd"/>
      <w:r w:rsidR="005A2AEA" w:rsidRPr="005A2AEA">
        <w:rPr>
          <w:highlight w:val="yellow"/>
        </w:rPr>
        <w:t>. Я выбрала его потому что.</w:t>
      </w:r>
    </w:p>
    <w:p w:rsidR="009C166E" w:rsidRDefault="009C166E" w:rsidP="009C166E">
      <w:r>
        <w:t xml:space="preserve">В реализованном мною алгоритме И.Р. Кима используется трехуровневое разложение с использованием вейвлет-преобразования Хаара. </w:t>
      </w:r>
      <w:r w:rsidR="00E84F6B">
        <w:lastRenderedPageBreak/>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9C166E">
      <w:r>
        <w:t>Для встраивания используется аддитивный алгоритм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84F6B" w:rsidTr="0064206F">
        <w:tc>
          <w:tcPr>
            <w:tcW w:w="4785" w:type="dxa"/>
          </w:tcPr>
          <w:p w:rsidR="00E84F6B" w:rsidRPr="00E84F6B" w:rsidRDefault="008258A4" w:rsidP="0064206F">
            <w:pPr>
              <w:ind w:firstLine="0"/>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64206F">
            <w:pPr>
              <w:ind w:firstLine="0"/>
              <w:jc w:val="right"/>
              <w:rPr>
                <w:lang w:val="en-US"/>
              </w:rPr>
            </w:pPr>
            <w:r>
              <w:rPr>
                <w:lang w:val="en-US"/>
              </w:rPr>
              <w:t>(1)</w:t>
            </w:r>
          </w:p>
        </w:tc>
      </w:tr>
    </w:tbl>
    <w:p w:rsidR="00E84F6B" w:rsidRPr="0064206F" w:rsidRDefault="00E84F6B" w:rsidP="00E84F6B">
      <w:pPr>
        <w:ind w:firstLine="0"/>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 xml:space="preserve">разложения. Для получения изображения, содержащего ЦВЗ, используется </w:t>
      </w:r>
      <w:proofErr w:type="gramStart"/>
      <w:r w:rsidR="0064206F">
        <w:rPr>
          <w:rFonts w:eastAsiaTheme="minorEastAsia"/>
        </w:rPr>
        <w:t>обратное</w:t>
      </w:r>
      <w:proofErr w:type="gramEnd"/>
      <w:r w:rsidR="0064206F">
        <w:rPr>
          <w:rFonts w:eastAsiaTheme="minorEastAsia"/>
        </w:rPr>
        <w:t xml:space="preserve">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E84F6B">
      <w:pPr>
        <w:ind w:firstLine="0"/>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4206F" w:rsidTr="005B67D2">
        <w:tc>
          <w:tcPr>
            <w:tcW w:w="4785" w:type="dxa"/>
          </w:tcPr>
          <w:p w:rsidR="0064206F" w:rsidRPr="0064206F" w:rsidRDefault="008258A4" w:rsidP="0064206F">
            <w:pPr>
              <w:ind w:firstLine="0"/>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5B67D2">
            <w:pPr>
              <w:ind w:firstLine="0"/>
              <w:jc w:val="right"/>
              <w:rPr>
                <w:lang w:val="en-US"/>
              </w:rPr>
            </w:pPr>
            <w:r>
              <w:rPr>
                <w:lang w:val="en-US"/>
              </w:rPr>
              <w:t>(</w:t>
            </w:r>
            <w:r>
              <w:t>2</w:t>
            </w:r>
            <w:r>
              <w:rPr>
                <w:lang w:val="en-US"/>
              </w:rPr>
              <w:t>)</w:t>
            </w:r>
          </w:p>
        </w:tc>
      </w:tr>
    </w:tbl>
    <w:p w:rsidR="00A966DD" w:rsidRDefault="0064206F" w:rsidP="00A966DD">
      <w:pPr>
        <w:ind w:firstLine="0"/>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1740A6">
      <w:pPr>
        <w:pStyle w:val="2"/>
      </w:pPr>
      <w:r>
        <w:t xml:space="preserve"> </w:t>
      </w:r>
      <w:r w:rsidR="00687056">
        <w:t xml:space="preserve">Алгоритм </w:t>
      </w:r>
      <w:r w:rsidR="00C367B6">
        <w:t>И.Р. Ким</w:t>
      </w:r>
    </w:p>
    <w:p w:rsidR="001740A6" w:rsidRPr="001740A6" w:rsidRDefault="001740A6" w:rsidP="001740A6">
      <w:pPr>
        <w:pStyle w:val="3"/>
      </w:pPr>
      <w:r>
        <w:t>Встраивание ЦВЗ</w:t>
      </w:r>
    </w:p>
    <w:p w:rsidR="00E21D67" w:rsidRDefault="00E21D67" w:rsidP="00E21D67">
      <w:r>
        <w:t>Обобщенная блок-схема встраиваемых данных водяного знака с помощью 2</w:t>
      </w:r>
      <w:r>
        <w:rPr>
          <w:lang w:val="en-US"/>
        </w:rPr>
        <w:t>D-</w:t>
      </w:r>
      <w:r>
        <w:t xml:space="preserve">ДВП изображена на </w:t>
      </w:r>
      <w:r w:rsidRPr="00B351DF">
        <w:rPr>
          <w:highlight w:val="yellow"/>
        </w:rPr>
        <w:t>рис. 1</w:t>
      </w:r>
      <w:r>
        <w:t>.</w:t>
      </w:r>
    </w:p>
    <w:p w:rsidR="00E21D67" w:rsidRDefault="00E21D67" w:rsidP="00E21D67">
      <w:r>
        <w:rPr>
          <w:noProof/>
          <w:lang w:eastAsia="ru-RU"/>
        </w:rPr>
        <w:lastRenderedPageBreak/>
        <w:drawing>
          <wp:inline distT="0" distB="0" distL="0" distR="0" wp14:anchorId="68ED0E71" wp14:editId="694FF298">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E21D67">
      <w:r w:rsidRPr="00942C00">
        <w:rPr>
          <w:highlight w:val="yellow"/>
        </w:rPr>
        <w:t>Рис. 1</w:t>
      </w:r>
      <w:r>
        <w:t xml:space="preserve"> Обобщенная блок-схема внедрения ЦВЗ</w:t>
      </w:r>
    </w:p>
    <w:p w:rsidR="00687056" w:rsidRDefault="00E21D67" w:rsidP="00E21D67">
      <w:r w:rsidRPr="00942C00">
        <w:rPr>
          <w:b/>
        </w:rPr>
        <w:t>Шаг 1.</w:t>
      </w:r>
      <w:r>
        <w:rPr>
          <w:b/>
        </w:rPr>
        <w:t xml:space="preserve"> </w:t>
      </w:r>
      <w:r w:rsidRPr="00525608">
        <w:t>Импортирование</w:t>
      </w:r>
      <w:r>
        <w:rPr>
          <w:b/>
        </w:rPr>
        <w:t xml:space="preserve"> </w:t>
      </w:r>
      <w:r>
        <w:t>исходного изображение и изв</w:t>
      </w:r>
      <w:r w:rsidR="00687056">
        <w:t xml:space="preserve">лечение его синей составляющей. </w:t>
      </w:r>
    </w:p>
    <w:p w:rsidR="00E21D67" w:rsidRDefault="00687056" w:rsidP="00E21D67">
      <w:r>
        <w:t xml:space="preserve">Как отмечено в пункте 1.3.2 настоящей работы </w:t>
      </w:r>
      <w:r w:rsidR="00E21D67">
        <w:t xml:space="preserve">изменения в </w:t>
      </w:r>
      <w:proofErr w:type="gramStart"/>
      <w:r>
        <w:t xml:space="preserve">синей составляющей </w:t>
      </w:r>
      <w:r w:rsidR="00E21D67">
        <w:t>наименее заметны</w:t>
      </w:r>
      <w:proofErr w:type="gramEnd"/>
      <w:r w:rsidR="00E21D67">
        <w:t xml:space="preserve"> человеческому глазу.</w:t>
      </w:r>
    </w:p>
    <w:p w:rsidR="00E21D67" w:rsidRDefault="00E21D67" w:rsidP="00E21D67">
      <w:r w:rsidRPr="008A5F40">
        <w:rPr>
          <w:b/>
        </w:rPr>
        <w:t>Шаг 2.</w:t>
      </w:r>
      <w:r>
        <w:rPr>
          <w:b/>
        </w:rPr>
        <w:t xml:space="preserve"> </w:t>
      </w:r>
      <w:r>
        <w:t>Импортирование ЦВЗ и преобразование его в одномерный массив бит.</w:t>
      </w:r>
    </w:p>
    <w:p w:rsidR="00E21D67" w:rsidRDefault="00E21D67" w:rsidP="00E21D67">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p>
    <w:p w:rsidR="00E74776" w:rsidRDefault="00E74776" w:rsidP="00E74776">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E21D67">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m:t>
        </m:r>
        <w:proofErr w:type="gramStart"/>
        <m:r>
          <w:rPr>
            <w:rFonts w:ascii="Cambria Math" w:hAnsi="Cambria Math"/>
          </w:rPr>
          <m:t>–у</m:t>
        </m:r>
        <w:proofErr w:type="gramEnd"/>
        <m:r>
          <w:rPr>
            <w:rFonts w:ascii="Cambria Math" w:hAnsi="Cambria Math"/>
          </w:rPr>
          <m:t>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7"/>
      </w:tblGrid>
      <w:tr w:rsidR="008527D9" w:rsidTr="008527D9">
        <w:tc>
          <w:tcPr>
            <w:tcW w:w="4644" w:type="dxa"/>
          </w:tcPr>
          <w:p w:rsidR="008527D9" w:rsidRPr="008527D9" w:rsidRDefault="008258A4" w:rsidP="008527D9">
            <w:pPr>
              <w:ind w:firstLine="0"/>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8527D9">
            <w:pPr>
              <w:ind w:firstLine="0"/>
              <w:jc w:val="right"/>
              <w:rPr>
                <w:lang w:val="en-US"/>
              </w:rPr>
            </w:pPr>
            <w:r>
              <w:rPr>
                <w:lang w:val="en-US"/>
              </w:rPr>
              <w:t>(5)</w:t>
            </w:r>
          </w:p>
        </w:tc>
      </w:tr>
    </w:tbl>
    <w:p w:rsidR="008527D9" w:rsidRDefault="001D283C" w:rsidP="00E21D67">
      <w:r>
        <w:rPr>
          <w:b/>
        </w:rPr>
        <w:t xml:space="preserve">Шаг 5. </w:t>
      </w:r>
      <w:r>
        <w:t>Проце</w:t>
      </w:r>
      <w:proofErr w:type="gramStart"/>
      <w:r>
        <w:t>сс встр</w:t>
      </w:r>
      <w:proofErr w:type="gramEnd"/>
      <w:r>
        <w:t xml:space="preserve">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1D283C">
        <w:rPr>
          <w:highlight w:val="yellow"/>
        </w:rPr>
        <w:t>формулой 1</w:t>
      </w:r>
      <w:r>
        <w:t>.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E21D67">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proofErr w:type="gramStart"/>
      <w:r w:rsidR="001740A6">
        <w:t>исходного</w:t>
      </w:r>
      <w:proofErr w:type="gramEnd"/>
      <w:r w:rsidR="001740A6">
        <w:t>.</w:t>
      </w:r>
    </w:p>
    <w:p w:rsidR="001740A6" w:rsidRDefault="001740A6" w:rsidP="001740A6">
      <w:pPr>
        <w:pStyle w:val="3"/>
      </w:pPr>
      <w:r>
        <w:t>Извлечение ЦВЗ</w:t>
      </w:r>
    </w:p>
    <w:p w:rsidR="001740A6" w:rsidRDefault="001740A6" w:rsidP="001740A6">
      <w:r>
        <w:rPr>
          <w:b/>
        </w:rPr>
        <w:t xml:space="preserve">Шаг 1. </w:t>
      </w:r>
      <w:r w:rsidR="006639E5">
        <w:t xml:space="preserve">Выполнение шага 1 и шага 3 алгоритма встраивания к изображению со </w:t>
      </w:r>
      <w:proofErr w:type="gramStart"/>
      <w:r w:rsidR="006639E5">
        <w:t>встроенным</w:t>
      </w:r>
      <w:proofErr w:type="gramEnd"/>
      <w:r w:rsidR="006639E5">
        <w:t xml:space="preserve"> ЦВЗ. В результате чего получаем коэффициенты аппроксимации и детализации 3 уровней разложения Хаара.</w:t>
      </w:r>
    </w:p>
    <w:p w:rsidR="006639E5" w:rsidRDefault="006639E5" w:rsidP="001740A6">
      <w:r>
        <w:rPr>
          <w:b/>
        </w:rPr>
        <w:t xml:space="preserve">Шаг 2. </w:t>
      </w:r>
      <w:r>
        <w:t xml:space="preserve">Выполнение шага 1 и шага 3 алгоритма встраивания к исходному изображению. Это действие необходимо в связи с тем, что алгоритм И.Р. Ким является </w:t>
      </w:r>
      <w:proofErr w:type="spellStart"/>
      <w:r>
        <w:t>неслепым</w:t>
      </w:r>
      <w:proofErr w:type="spellEnd"/>
      <w:r>
        <w:t>, а это значит, что для извлечения ЦВЗ необходимо исходное изображение.</w:t>
      </w:r>
    </w:p>
    <w:p w:rsidR="006639E5" w:rsidRDefault="006639E5" w:rsidP="001740A6">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1740A6">
      <w:pPr>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w:t>
      </w:r>
      <w:proofErr w:type="gramStart"/>
      <w:r>
        <w:t xml:space="preserve">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формулой 2</w:t>
      </w:r>
      <w:r>
        <w:rPr>
          <w:rFonts w:eastAsiaTheme="minorEastAsia"/>
        </w:rPr>
        <w:t>.</w:t>
      </w:r>
      <w:proofErr w:type="gramEnd"/>
    </w:p>
    <w:p w:rsidR="006639E5" w:rsidRPr="006639E5" w:rsidRDefault="006639E5" w:rsidP="001740A6">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E21D67"/>
    <w:p w:rsidR="00E21D67" w:rsidRPr="00E21D67" w:rsidRDefault="00E21D67" w:rsidP="00E21D67">
      <w:pPr>
        <w:pStyle w:val="2"/>
      </w:pPr>
      <w:r>
        <w:lastRenderedPageBreak/>
        <w:t>Программная реализация алгоритма И.Р. Ким</w:t>
      </w:r>
    </w:p>
    <w:p w:rsidR="00E2260E" w:rsidRPr="00E2260E" w:rsidRDefault="00E2260E" w:rsidP="00E54602">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 xml:space="preserve">.NET </w:t>
      </w:r>
      <w:proofErr w:type="spellStart"/>
      <w:r w:rsidRPr="00E2260E">
        <w:t>Framework</w:t>
      </w:r>
      <w:proofErr w:type="spellEnd"/>
      <w:r>
        <w:t xml:space="preserve">. Реализовано </w:t>
      </w:r>
      <w:r w:rsidRPr="00E2260E">
        <w:rPr>
          <w:highlight w:val="yellow"/>
        </w:rPr>
        <w:t xml:space="preserve">7 классов, код которых приведен в приложениях </w:t>
      </w:r>
      <w:proofErr w:type="gramStart"/>
      <w:r w:rsidRPr="00E2260E">
        <w:rPr>
          <w:highlight w:val="yellow"/>
        </w:rPr>
        <w:t>А-Д</w:t>
      </w:r>
      <w:proofErr w:type="gramEnd"/>
      <w:r>
        <w:t>. Далее следует описание основной функциональности каждого класса.</w:t>
      </w:r>
    </w:p>
    <w:p w:rsidR="00C21C26" w:rsidRDefault="00C21C26" w:rsidP="00C21C26">
      <w:pPr>
        <w:pStyle w:val="3"/>
      </w:pPr>
      <w:r>
        <w:t>Хранение и обработка изображений</w:t>
      </w:r>
    </w:p>
    <w:p w:rsidR="00E2260E" w:rsidRDefault="00525608" w:rsidP="00E54602">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proofErr w:type="spellStart"/>
      <w:r>
        <w:rPr>
          <w:lang w:val="en-US"/>
        </w:rPr>
        <w:t>DoublePixel</w:t>
      </w:r>
      <w:proofErr w:type="spellEnd"/>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E54602">
      <w:r>
        <w:t xml:space="preserve">Класс </w:t>
      </w:r>
      <w:proofErr w:type="spellStart"/>
      <w:r w:rsidR="00525608">
        <w:rPr>
          <w:lang w:val="en-US"/>
        </w:rPr>
        <w:t>DoubleImage</w:t>
      </w:r>
      <w:proofErr w:type="spellEnd"/>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proofErr w:type="spellStart"/>
      <w:r w:rsidR="000C1878">
        <w:rPr>
          <w:lang w:val="en-US"/>
        </w:rPr>
        <w:t>DoublePixel</w:t>
      </w:r>
      <w:proofErr w:type="spellEnd"/>
      <w:r w:rsidR="00525608" w:rsidRPr="00525608">
        <w:t xml:space="preserve">. </w:t>
      </w:r>
      <w:r w:rsidR="00525608">
        <w:t xml:space="preserve">Класс </w:t>
      </w:r>
      <w:proofErr w:type="spellStart"/>
      <w:r w:rsidR="00525608">
        <w:rPr>
          <w:lang w:val="en-US"/>
        </w:rPr>
        <w:t>DoubleImage</w:t>
      </w:r>
      <w:proofErr w:type="spellEnd"/>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E54602">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C21C26">
      <w:pPr>
        <w:pStyle w:val="3"/>
      </w:pPr>
      <w:r>
        <w:t>Вейвлет-преобразование</w:t>
      </w:r>
    </w:p>
    <w:p w:rsidR="008A5F40" w:rsidRDefault="008A5F40" w:rsidP="00E54602">
      <w:r>
        <w:t xml:space="preserve">Для </w:t>
      </w:r>
      <w:r w:rsidR="00C21C26">
        <w:t>осуществления вейвлет-преобразования Хаара</w:t>
      </w:r>
      <w:r>
        <w:t xml:space="preserve"> были реализованы два класса, </w:t>
      </w:r>
      <w:proofErr w:type="spellStart"/>
      <w:r>
        <w:rPr>
          <w:lang w:val="en-US"/>
        </w:rPr>
        <w:t>HaarTransfrom</w:t>
      </w:r>
      <w:proofErr w:type="spellEnd"/>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3D33DA">
      <w:r>
        <w:t xml:space="preserve">Класс </w:t>
      </w:r>
      <w:proofErr w:type="spellStart"/>
      <w:r>
        <w:rPr>
          <w:lang w:val="en-US"/>
        </w:rPr>
        <w:t>HaarTransfrom</w:t>
      </w:r>
      <w:proofErr w:type="spellEnd"/>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D33DA" w:rsidTr="003D33DA">
        <w:tc>
          <w:tcPr>
            <w:tcW w:w="4785" w:type="dxa"/>
          </w:tcPr>
          <w:p w:rsidR="003D33DA" w:rsidRDefault="003D33DA" w:rsidP="005B67D2">
            <w:pPr>
              <w:ind w:firstLine="0"/>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5B67D2">
            <w:pPr>
              <w:ind w:firstLine="0"/>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3D33DA">
            <w:pPr>
              <w:ind w:firstLine="0"/>
            </w:pPr>
            <m:oMathPara>
              <m:oMath>
                <m:r>
                  <w:rPr>
                    <w:rFonts w:ascii="Cambria Math" w:hAnsi="Cambria Math"/>
                  </w:rPr>
                  <w:lastRenderedPageBreak/>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5B67D2">
            <w:pPr>
              <w:ind w:firstLine="0"/>
              <w:rPr>
                <w:lang w:val="en-US"/>
              </w:rPr>
            </w:pPr>
            <w:r>
              <w:rPr>
                <w:lang w:val="en-US"/>
              </w:rPr>
              <w:t>(</w:t>
            </w:r>
            <w:r w:rsidR="00597A44">
              <w:rPr>
                <w:lang w:val="en-US"/>
              </w:rPr>
              <w:t>4</w:t>
            </w:r>
            <w:r>
              <w:rPr>
                <w:lang w:val="en-US"/>
              </w:rPr>
              <w:t>)</w:t>
            </w:r>
          </w:p>
        </w:tc>
      </w:tr>
    </w:tbl>
    <w:p w:rsidR="003D33DA" w:rsidRDefault="00597A44" w:rsidP="003D33DA">
      <w:pPr>
        <w:tabs>
          <w:tab w:val="left" w:pos="4530"/>
        </w:tabs>
      </w:pPr>
      <w:r>
        <w:t xml:space="preserve">Затем полученные значения аппроксимации </w:t>
      </w:r>
      <w:proofErr w:type="spellStart"/>
      <w:r w:rsidRPr="00597A44">
        <w:rPr>
          <w:i/>
          <w:lang w:val="en-US"/>
        </w:rPr>
        <w:t>approx</w:t>
      </w:r>
      <w:proofErr w:type="spellEnd"/>
      <w:r>
        <w:t xml:space="preserve"> и детализации </w:t>
      </w:r>
      <w:proofErr w:type="spellStart"/>
      <w:r w:rsidRPr="00597A44">
        <w:rPr>
          <w:i/>
          <w:lang w:val="en-US"/>
        </w:rPr>
        <w:t>detal</w:t>
      </w:r>
      <w:proofErr w:type="spellEnd"/>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proofErr w:type="spellStart"/>
      <w:r w:rsidRPr="00597A44">
        <w:rPr>
          <w:i/>
          <w:lang w:val="en-US"/>
        </w:rPr>
        <w:t>i</w:t>
      </w:r>
      <w:proofErr w:type="spellEnd"/>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10221E">
      <w:pPr>
        <w:tabs>
          <w:tab w:val="left" w:pos="4530"/>
        </w:tabs>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proofErr w:type="spellStart"/>
      <w:r w:rsidR="002B3145" w:rsidRPr="002B3145">
        <w:t>Transform</w:t>
      </w:r>
      <w:proofErr w:type="spellEnd"/>
      <w:r w:rsidR="002B3145">
        <w:t>.</w:t>
      </w:r>
      <w:r w:rsidR="00C21C26">
        <w:t xml:space="preserve"> Если преобразования производятся только на отдельной части матрицы, остальную часть </w:t>
      </w:r>
      <w:proofErr w:type="spellStart"/>
      <w:r w:rsidR="00C21C26">
        <w:t>марицы</w:t>
      </w:r>
      <w:proofErr w:type="spellEnd"/>
      <w:r w:rsidR="00C21C26">
        <w:t xml:space="preserve">, полученной в результате преобразований, необходимо заполнить значениями из исходной матрицы. Для этого в классе </w:t>
      </w:r>
      <w:proofErr w:type="spellStart"/>
      <w:r w:rsidR="00C21C26">
        <w:rPr>
          <w:lang w:val="en-US"/>
        </w:rPr>
        <w:t>HaarTransfrom</w:t>
      </w:r>
      <w:proofErr w:type="spellEnd"/>
      <w:r w:rsidR="00C21C26" w:rsidRPr="008A5F40">
        <w:t xml:space="preserve"> </w:t>
      </w:r>
      <w:r w:rsidR="00C21C26">
        <w:t xml:space="preserve"> используется вспомогательная функция </w:t>
      </w:r>
      <w:proofErr w:type="spellStart"/>
      <w:r w:rsidR="00C21C26" w:rsidRPr="00C21C26">
        <w:t>FillRestMatrix</w:t>
      </w:r>
      <w:proofErr w:type="spellEnd"/>
      <w:r w:rsidR="00C21C26">
        <w:t>.</w:t>
      </w:r>
    </w:p>
    <w:p w:rsidR="002B3145" w:rsidRDefault="002B3145" w:rsidP="0010221E">
      <w:pPr>
        <w:tabs>
          <w:tab w:val="left" w:pos="4530"/>
        </w:tabs>
      </w:pPr>
      <w:r>
        <w:t xml:space="preserve">Класс </w:t>
      </w:r>
      <w:proofErr w:type="spellStart"/>
      <w:r w:rsidRPr="002B3145">
        <w:t>HaarTransfrom</w:t>
      </w:r>
      <w:proofErr w:type="spellEnd"/>
      <w:r>
        <w:t xml:space="preserve"> также содержит функцию </w:t>
      </w:r>
      <w:proofErr w:type="spellStart"/>
      <w:r>
        <w:rPr>
          <w:lang w:val="en-US"/>
        </w:rPr>
        <w:t>Untransform</w:t>
      </w:r>
      <w:proofErr w:type="spellEnd"/>
      <w:r>
        <w:t>, которая производит обратные преобразования для восстановления исходной матрицы.</w:t>
      </w:r>
    </w:p>
    <w:p w:rsidR="002B3145" w:rsidRDefault="002B3145" w:rsidP="0010221E">
      <w:pPr>
        <w:tabs>
          <w:tab w:val="left" w:pos="4530"/>
        </w:tabs>
      </w:pPr>
      <w:r>
        <w:t xml:space="preserve">Класс </w:t>
      </w:r>
      <w:r>
        <w:rPr>
          <w:lang w:val="en-US"/>
        </w:rPr>
        <w:t>Wavelet</w:t>
      </w:r>
      <w:r w:rsidRPr="002B3145">
        <w:t xml:space="preserve"> </w:t>
      </w:r>
      <w:r>
        <w:t xml:space="preserve">содержит функцию </w:t>
      </w:r>
      <w:proofErr w:type="spellStart"/>
      <w:r w:rsidRPr="002B3145">
        <w:t>Transform</w:t>
      </w:r>
      <w:proofErr w:type="spellEnd"/>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proofErr w:type="spellStart"/>
      <w:r w:rsidRPr="002B3145">
        <w:t>HaarTransfrom</w:t>
      </w:r>
      <w:proofErr w:type="spellEnd"/>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2B3145">
      <w:pPr>
        <w:tabs>
          <w:tab w:val="left" w:pos="4530"/>
        </w:tabs>
        <w:rPr>
          <w:rFonts w:ascii="Cambria Math" w:hAnsi="Cambria Math"/>
          <w:i/>
          <w:lang w:val="en-US"/>
        </w:rPr>
      </w:pPr>
      <w:proofErr w:type="spellStart"/>
      <w:proofErr w:type="gramStart"/>
      <w:r w:rsidRPr="002B3145">
        <w:rPr>
          <w:rFonts w:ascii="Cambria Math" w:hAnsi="Cambria Math"/>
          <w:i/>
          <w:lang w:val="en-US"/>
        </w:rPr>
        <w:t>variableWidth</w:t>
      </w:r>
      <w:proofErr w:type="spellEnd"/>
      <w:proofErr w:type="gramEnd"/>
      <w:r w:rsidRPr="002B3145">
        <w:rPr>
          <w:rFonts w:ascii="Cambria Math" w:hAnsi="Cambria Math"/>
          <w:i/>
          <w:lang w:val="en-US"/>
        </w:rPr>
        <w:t xml:space="preserve"> = width / </w:t>
      </w:r>
      <w:proofErr w:type="spellStart"/>
      <w:r w:rsidRPr="002B3145">
        <w:rPr>
          <w:rFonts w:ascii="Cambria Math" w:hAnsi="Cambria Math"/>
          <w:i/>
          <w:lang w:val="en-US"/>
        </w:rPr>
        <w:t>i</w:t>
      </w:r>
      <w:proofErr w:type="spellEnd"/>
      <w:r w:rsidRPr="002B3145">
        <w:rPr>
          <w:rFonts w:ascii="Cambria Math" w:hAnsi="Cambria Math"/>
          <w:i/>
          <w:lang w:val="en-US"/>
        </w:rPr>
        <w:t>,</w:t>
      </w:r>
    </w:p>
    <w:p w:rsidR="002B3145" w:rsidRPr="000C1878" w:rsidRDefault="002B3145" w:rsidP="002B3145">
      <w:pPr>
        <w:tabs>
          <w:tab w:val="left" w:pos="4530"/>
        </w:tabs>
        <w:rPr>
          <w:rFonts w:ascii="Cambria Math" w:hAnsi="Cambria Math"/>
          <w:i/>
          <w:lang w:val="en-US"/>
        </w:rPr>
      </w:pPr>
      <w:proofErr w:type="spellStart"/>
      <w:proofErr w:type="gramStart"/>
      <w:r w:rsidRPr="002B3145">
        <w:rPr>
          <w:rFonts w:ascii="Cambria Math" w:hAnsi="Cambria Math"/>
          <w:i/>
          <w:lang w:val="en-US"/>
        </w:rPr>
        <w:t>variableHeight</w:t>
      </w:r>
      <w:proofErr w:type="spellEnd"/>
      <w:proofErr w:type="gramEnd"/>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proofErr w:type="spellStart"/>
      <w:r w:rsidRPr="002B3145">
        <w:rPr>
          <w:rFonts w:ascii="Cambria Math" w:hAnsi="Cambria Math"/>
          <w:i/>
          <w:lang w:val="en-US"/>
        </w:rPr>
        <w:t>i</w:t>
      </w:r>
      <w:proofErr w:type="spellEnd"/>
      <w:r w:rsidRPr="000C1878">
        <w:rPr>
          <w:rFonts w:ascii="Cambria Math" w:hAnsi="Cambria Math"/>
          <w:i/>
          <w:lang w:val="en-US"/>
        </w:rPr>
        <w:t>,</w:t>
      </w:r>
    </w:p>
    <w:p w:rsidR="002B3145" w:rsidRDefault="002B3145" w:rsidP="002B3145">
      <w:pPr>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proofErr w:type="spellStart"/>
      <w:r w:rsidRPr="002B3145">
        <w:rPr>
          <w:rFonts w:ascii="Cambria Math" w:hAnsi="Cambria Math"/>
          <w:i/>
          <w:lang w:val="en-US"/>
        </w:rPr>
        <w:t>i</w:t>
      </w:r>
      <w:proofErr w:type="spellEnd"/>
      <w:r>
        <w:rPr>
          <w:rFonts w:ascii="Cambria Math" w:hAnsi="Cambria Math"/>
          <w:i/>
        </w:rPr>
        <w:t xml:space="preserve"> – </w:t>
      </w:r>
      <w:r>
        <w:rPr>
          <w:rFonts w:ascii="Cambria Math" w:hAnsi="Cambria Math"/>
        </w:rPr>
        <w:t>текущий уровень разложения.</w:t>
      </w:r>
    </w:p>
    <w:p w:rsidR="002B3145" w:rsidRDefault="002B3145" w:rsidP="002B3145">
      <w:r>
        <w:rPr>
          <w:rFonts w:ascii="Cambria Math" w:hAnsi="Cambria Math"/>
        </w:rPr>
        <w:t xml:space="preserve">Класс </w:t>
      </w:r>
      <w:r>
        <w:rPr>
          <w:lang w:val="en-US"/>
        </w:rPr>
        <w:t>Wavelet</w:t>
      </w:r>
      <w:r>
        <w:t xml:space="preserve"> содержит функцию </w:t>
      </w:r>
      <w:proofErr w:type="spellStart"/>
      <w:r>
        <w:rPr>
          <w:lang w:val="en-US"/>
        </w:rPr>
        <w:t>Unt</w:t>
      </w:r>
      <w:r w:rsidRPr="002B3145">
        <w:t>ransform</w:t>
      </w:r>
      <w:proofErr w:type="spellEnd"/>
      <w:r>
        <w:t xml:space="preserve">, которая производит </w:t>
      </w:r>
      <w:proofErr w:type="gramStart"/>
      <w:r>
        <w:t>обратное</w:t>
      </w:r>
      <w:proofErr w:type="gramEnd"/>
      <w:r>
        <w:t xml:space="preserve"> вейвлет-преобразование.</w:t>
      </w:r>
    </w:p>
    <w:p w:rsidR="002B3145" w:rsidRDefault="002B3145" w:rsidP="002B3145">
      <w:r>
        <w:t xml:space="preserve">Также класс </w:t>
      </w:r>
      <w:proofErr w:type="spellStart"/>
      <w:r w:rsidRPr="002B3145">
        <w:t>Wavelet</w:t>
      </w:r>
      <w:proofErr w:type="spellEnd"/>
      <w:r>
        <w:t xml:space="preserve"> содержит функцию </w:t>
      </w:r>
      <w:proofErr w:type="spellStart"/>
      <w:r w:rsidRPr="002B3145">
        <w:t>GetCoefficient</w:t>
      </w:r>
      <w:proofErr w:type="spellEnd"/>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6C59AF">
      <w:pPr>
        <w:pStyle w:val="3"/>
      </w:pPr>
      <w:r>
        <w:lastRenderedPageBreak/>
        <w:t>Алгоритмы встраивания и извлечения ЦВЗ</w:t>
      </w:r>
    </w:p>
    <w:p w:rsidR="009A4534" w:rsidRPr="0044761B" w:rsidRDefault="006C59AF" w:rsidP="002B3145">
      <w:r>
        <w:t xml:space="preserve">Алгоритмы по встраиванию  извлечению ЦВЗ реализованы в классе </w:t>
      </w:r>
      <w:proofErr w:type="spellStart"/>
      <w:r w:rsidRPr="006C59AF">
        <w:t>JRKimAlgorithm</w:t>
      </w:r>
      <w:proofErr w:type="spellEnd"/>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2B3145">
      <w:r>
        <w:t xml:space="preserve">Функция </w:t>
      </w:r>
      <w:proofErr w:type="spellStart"/>
      <w:r w:rsidRPr="0044761B">
        <w:t>KIMembed</w:t>
      </w:r>
      <w:proofErr w:type="spellEnd"/>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proofErr w:type="spellStart"/>
      <w:r w:rsidRPr="0044761B">
        <w:t>GetColorComponent</w:t>
      </w:r>
      <w:proofErr w:type="spellEnd"/>
      <w:r>
        <w:t xml:space="preserve"> класса </w:t>
      </w:r>
      <w:proofErr w:type="spellStart"/>
      <w:r>
        <w:rPr>
          <w:lang w:val="en-US"/>
        </w:rPr>
        <w:t>DoubleImage</w:t>
      </w:r>
      <w:proofErr w:type="spellEnd"/>
      <w:r w:rsidRPr="0044761B">
        <w:t xml:space="preserve">. </w:t>
      </w:r>
      <w:r>
        <w:t xml:space="preserve">Затем вызывается функция </w:t>
      </w:r>
      <w:proofErr w:type="spellStart"/>
      <w:r w:rsidRPr="0044761B">
        <w:t>Transform</w:t>
      </w:r>
      <w:proofErr w:type="spellEnd"/>
      <w:r>
        <w:t xml:space="preserve"> класса </w:t>
      </w:r>
      <w:proofErr w:type="spellStart"/>
      <w:r w:rsidRPr="0044761B">
        <w:t>Wavelet</w:t>
      </w:r>
      <w:proofErr w:type="spellEnd"/>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proofErr w:type="spellStart"/>
      <w:r w:rsidRPr="0044761B">
        <w:t>GetCoefficient</w:t>
      </w:r>
      <w:proofErr w:type="spellEnd"/>
      <w:r>
        <w:t xml:space="preserve"> класса </w:t>
      </w:r>
      <w:proofErr w:type="spellStart"/>
      <w:r w:rsidRPr="0044761B">
        <w:t>Wavelet</w:t>
      </w:r>
      <w:proofErr w:type="spellEnd"/>
      <w:r>
        <w:t xml:space="preserve"> и сохраняются в отдельные двумерные массивы.</w:t>
      </w:r>
    </w:p>
    <w:p w:rsidR="0044761B" w:rsidRDefault="0044761B" w:rsidP="002B3145">
      <w:r>
        <w:t xml:space="preserve">Затем необходимо получить значения порогов. Для этого используется функция </w:t>
      </w:r>
      <w:proofErr w:type="spellStart"/>
      <w:r w:rsidRPr="0044761B">
        <w:t>GetTreshold</w:t>
      </w:r>
      <w:proofErr w:type="spellEnd"/>
      <w:r>
        <w:t xml:space="preserve"> класса </w:t>
      </w:r>
      <w:proofErr w:type="spellStart"/>
      <w:r w:rsidRPr="0044761B">
        <w:t>Treshold</w:t>
      </w:r>
      <w:proofErr w:type="spellEnd"/>
      <w:r>
        <w:t>.</w:t>
      </w:r>
      <w:r w:rsidR="00292610">
        <w:t xml:space="preserve"> Функция </w:t>
      </w:r>
      <w:proofErr w:type="spellStart"/>
      <w:r w:rsidR="00292610" w:rsidRPr="00292610">
        <w:t>GetTreshold</w:t>
      </w:r>
      <w:proofErr w:type="spellEnd"/>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w:t>
      </w:r>
      <w:proofErr w:type="spellStart"/>
      <w:r w:rsidR="00292610">
        <w:t>аппрокисмации</w:t>
      </w:r>
      <w:proofErr w:type="spellEnd"/>
      <w:r w:rsidR="00292610">
        <w:t>.</w:t>
      </w:r>
    </w:p>
    <w:p w:rsidR="00292610" w:rsidRDefault="00292610" w:rsidP="002B3145">
      <w:r>
        <w:t xml:space="preserve">После получения порогов ЦВЗ преобразуется с помощью функции </w:t>
      </w:r>
      <w:proofErr w:type="spellStart"/>
      <w:r w:rsidRPr="00292610">
        <w:t>TransformWatermark</w:t>
      </w:r>
      <w:proofErr w:type="spellEnd"/>
      <w:r>
        <w:t>. Ее назначение поменять все нулевые биты ЦВЗ на значение -1 для осуществления дальнейших арифметических операций.</w:t>
      </w:r>
    </w:p>
    <w:p w:rsidR="00292610" w:rsidRDefault="00292610" w:rsidP="002B3145">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2B3145">
      <w:r>
        <w:t xml:space="preserve">После чего собирается новая матрица с измененными коэффициентами с помощью функции </w:t>
      </w:r>
      <w:proofErr w:type="spellStart"/>
      <w:r w:rsidRPr="00292610">
        <w:t>SetCoefficient</w:t>
      </w:r>
      <w:proofErr w:type="spellEnd"/>
      <w:r>
        <w:t xml:space="preserve"> класса </w:t>
      </w:r>
      <w:proofErr w:type="spellStart"/>
      <w:r w:rsidRPr="00292610">
        <w:t>Wavelet</w:t>
      </w:r>
      <w:proofErr w:type="spellEnd"/>
      <w:r>
        <w:t xml:space="preserve">. К ней применяется </w:t>
      </w:r>
      <w:proofErr w:type="gramStart"/>
      <w:r>
        <w:t>обратное</w:t>
      </w:r>
      <w:proofErr w:type="gramEnd"/>
      <w:r>
        <w:t xml:space="preserve"> вейвлет-преобразования Хаара с помощью функции </w:t>
      </w:r>
      <w:proofErr w:type="spellStart"/>
      <w:r w:rsidRPr="00292610">
        <w:t>Untransfrom</w:t>
      </w:r>
      <w:proofErr w:type="spellEnd"/>
      <w:r>
        <w:t xml:space="preserve"> класса </w:t>
      </w:r>
      <w:proofErr w:type="spellStart"/>
      <w:r w:rsidRPr="00292610">
        <w:t>Wavelet</w:t>
      </w:r>
      <w:proofErr w:type="spellEnd"/>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w:t>
      </w:r>
      <w:proofErr w:type="gramStart"/>
      <w:r>
        <w:t>измененную</w:t>
      </w:r>
      <w:proofErr w:type="gramEnd"/>
      <w:r>
        <w:t xml:space="preserve"> с помощью функции </w:t>
      </w:r>
      <w:proofErr w:type="spellStart"/>
      <w:r w:rsidRPr="00292610">
        <w:t>UpdateColorComponent</w:t>
      </w:r>
      <w:proofErr w:type="spellEnd"/>
      <w:r>
        <w:t xml:space="preserve"> класса </w:t>
      </w:r>
      <w:proofErr w:type="spellStart"/>
      <w:r>
        <w:rPr>
          <w:lang w:val="en-US"/>
        </w:rPr>
        <w:t>DoubleImage</w:t>
      </w:r>
      <w:proofErr w:type="spellEnd"/>
      <w:r w:rsidRPr="00292610">
        <w:t>.</w:t>
      </w:r>
    </w:p>
    <w:p w:rsidR="00AF6389" w:rsidRDefault="00AF6389" w:rsidP="002B3145">
      <w:r>
        <w:t xml:space="preserve">Функция </w:t>
      </w:r>
      <w:proofErr w:type="spellStart"/>
      <w:r w:rsidRPr="00AF6389">
        <w:t>KIMextract</w:t>
      </w:r>
      <w:proofErr w:type="spellEnd"/>
      <w:r>
        <w:t xml:space="preserve"> класса </w:t>
      </w:r>
      <w:proofErr w:type="spellStart"/>
      <w:r w:rsidRPr="006C59AF">
        <w:t>JRKimAlgorithm</w:t>
      </w:r>
      <w:proofErr w:type="spellEnd"/>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proofErr w:type="spellStart"/>
      <w:r w:rsidR="00DF3B3A" w:rsidRPr="0044761B">
        <w:t>KIMembed</w:t>
      </w:r>
      <w:proofErr w:type="spellEnd"/>
      <w:r w:rsidR="00DF3B3A">
        <w:t>.</w:t>
      </w:r>
    </w:p>
    <w:p w:rsidR="00DF3B3A" w:rsidRDefault="00DF3B3A" w:rsidP="00DF3B3A">
      <w:pPr>
        <w:pStyle w:val="3"/>
      </w:pPr>
      <w:r>
        <w:lastRenderedPageBreak/>
        <w:t>Пользовательская часть программы</w:t>
      </w:r>
    </w:p>
    <w:p w:rsidR="00DF3B3A" w:rsidRPr="00DF3B3A" w:rsidRDefault="00DF3B3A" w:rsidP="00DF3B3A">
      <w:r>
        <w:t xml:space="preserve">Здесь возможно стоит, а возможно и не стоит описать, что происходит со стороны </w:t>
      </w:r>
      <w:proofErr w:type="gramStart"/>
      <w:r>
        <w:t>пользователя</w:t>
      </w:r>
      <w:proofErr w:type="gramEnd"/>
      <w:r>
        <w:t xml:space="preserve"> и </w:t>
      </w:r>
      <w:proofErr w:type="gramStart"/>
      <w:r>
        <w:t>какими</w:t>
      </w:r>
      <w:proofErr w:type="gramEnd"/>
      <w:r>
        <w:t xml:space="preserve"> средствами оно реализовано.</w:t>
      </w:r>
    </w:p>
    <w:p w:rsidR="00C367B6" w:rsidRDefault="00C367B6" w:rsidP="00C57F17">
      <w:pPr>
        <w:pStyle w:val="2"/>
      </w:pPr>
      <w:r>
        <w:t>Анализ алгоритма</w:t>
      </w:r>
    </w:p>
    <w:p w:rsidR="00DF3B3A" w:rsidRPr="00DF3B3A" w:rsidRDefault="00DF3B3A" w:rsidP="00DF3B3A">
      <w:r>
        <w:t>Анализ на быстродействие. На робастность (сжатие, обрезка, поворот, масштабирование)</w:t>
      </w:r>
    </w:p>
    <w:p w:rsidR="009C166E" w:rsidRDefault="00C367B6" w:rsidP="00DF3B3A">
      <w:pPr>
        <w:pStyle w:val="2"/>
      </w:pPr>
      <w:r>
        <w:t>Оптимизация алгоритма</w:t>
      </w:r>
    </w:p>
    <w:p w:rsidR="00DF3B3A" w:rsidRDefault="000A7148" w:rsidP="00DF3B3A">
      <w:pPr>
        <w:pStyle w:val="3"/>
      </w:pPr>
      <w:r>
        <w:t>Встраивание ЦВЗ в несколько цветовых компонент</w:t>
      </w:r>
    </w:p>
    <w:p w:rsidR="00973FCC" w:rsidRPr="00973FCC" w:rsidRDefault="00973FCC" w:rsidP="00973FCC"/>
    <w:p w:rsidR="000A7148" w:rsidRDefault="000A7148" w:rsidP="000A7148">
      <w:pPr>
        <w:pStyle w:val="3"/>
      </w:pPr>
      <w:r>
        <w:t xml:space="preserve">Предварительный расчет максимально возможного и оптимального размера ЦВЗ </w:t>
      </w:r>
    </w:p>
    <w:p w:rsidR="000A7148" w:rsidRPr="000A7148" w:rsidRDefault="000A7148" w:rsidP="000A7148">
      <w:pPr>
        <w:pStyle w:val="3"/>
      </w:pPr>
      <w:r>
        <w:t>Вывод предупреждения о невозможности встроить ЦВЗ целиком</w:t>
      </w:r>
    </w:p>
    <w:p w:rsidR="000A7148" w:rsidRDefault="000A7148" w:rsidP="000A7148">
      <w:pPr>
        <w:pStyle w:val="3"/>
      </w:pPr>
      <w:r>
        <w:t>Алгоритм определения схожести восстановленного ЦВЗ в случае потери данных</w:t>
      </w:r>
    </w:p>
    <w:p w:rsidR="000A7148" w:rsidRPr="000A7148" w:rsidRDefault="000A7148" w:rsidP="000A7148"/>
    <w:p w:rsidR="005B67D2" w:rsidRDefault="009C166E" w:rsidP="009C166E">
      <w:pPr>
        <w:pStyle w:val="1"/>
        <w:numPr>
          <w:ilvl w:val="0"/>
          <w:numId w:val="0"/>
        </w:numPr>
        <w:ind w:left="432" w:hanging="432"/>
      </w:pPr>
      <w:r>
        <w:t>Заключение</w:t>
      </w:r>
    </w:p>
    <w:p w:rsidR="009C166E" w:rsidRDefault="009C166E">
      <w:pPr>
        <w:spacing w:after="200" w:line="276" w:lineRule="auto"/>
        <w:ind w:firstLine="0"/>
        <w:jc w:val="left"/>
        <w:rPr>
          <w:rFonts w:eastAsiaTheme="majorEastAsia" w:cstheme="majorBidi"/>
          <w:b/>
          <w:bCs/>
          <w:sz w:val="40"/>
          <w:szCs w:val="28"/>
        </w:rPr>
      </w:pPr>
      <w:r>
        <w:br w:type="page"/>
      </w:r>
    </w:p>
    <w:p w:rsidR="009C166E" w:rsidRDefault="009C166E" w:rsidP="009C166E">
      <w:pPr>
        <w:pStyle w:val="1"/>
        <w:numPr>
          <w:ilvl w:val="0"/>
          <w:numId w:val="0"/>
        </w:numPr>
        <w:ind w:left="432" w:hanging="432"/>
      </w:pPr>
      <w:r>
        <w:lastRenderedPageBreak/>
        <w:t>Список литературы</w:t>
      </w:r>
    </w:p>
    <w:p w:rsidR="009C0CAE" w:rsidRDefault="009C0CAE" w:rsidP="009C0CAE">
      <w:pPr>
        <w:rPr>
          <w:rFonts w:ascii="Verdana" w:hAnsi="Verdana"/>
          <w:color w:val="000000"/>
          <w:sz w:val="20"/>
          <w:szCs w:val="20"/>
        </w:rPr>
      </w:pPr>
      <w:r>
        <w:rPr>
          <w:rFonts w:ascii="Verdana" w:hAnsi="Verdana"/>
          <w:color w:val="000000"/>
          <w:sz w:val="20"/>
          <w:szCs w:val="20"/>
        </w:rPr>
        <w:t>Астафьева Н.М. Вейвлет-анализ: основы теории и примеры применения //УФН. - 1996. - Т.166. - № 11. - С. 1145-1170.</w:t>
      </w:r>
    </w:p>
    <w:p w:rsidR="009C0CAE" w:rsidRDefault="009C0CAE" w:rsidP="009C0CAE">
      <w:r>
        <w:rPr>
          <w:noProof/>
          <w:lang w:eastAsia="ru-RU"/>
        </w:rPr>
        <w:drawing>
          <wp:inline distT="0" distB="0" distL="0" distR="0" wp14:anchorId="5F19C93F" wp14:editId="7B4A6E4B">
            <wp:extent cx="4895850" cy="62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5850" cy="628650"/>
                    </a:xfrm>
                    <a:prstGeom prst="rect">
                      <a:avLst/>
                    </a:prstGeom>
                  </pic:spPr>
                </pic:pic>
              </a:graphicData>
            </a:graphic>
          </wp:inline>
        </w:drawing>
      </w:r>
    </w:p>
    <w:p w:rsidR="009C0CAE" w:rsidRPr="00A670D6" w:rsidRDefault="008258A4" w:rsidP="009C0CAE">
      <w:hyperlink r:id="rId12" w:history="1">
        <w:proofErr w:type="spellStart"/>
        <w:r w:rsidR="009C0CAE">
          <w:rPr>
            <w:rStyle w:val="a8"/>
            <w:rFonts w:ascii="Arial" w:hAnsi="Arial" w:cs="Arial"/>
            <w:color w:val="663366"/>
            <w:sz w:val="21"/>
            <w:szCs w:val="21"/>
          </w:rPr>
          <w:t>Роби</w:t>
        </w:r>
        <w:proofErr w:type="spellEnd"/>
        <w:r w:rsidR="009C0CAE">
          <w:rPr>
            <w:rStyle w:val="a8"/>
            <w:rFonts w:ascii="Arial" w:hAnsi="Arial" w:cs="Arial"/>
            <w:color w:val="663366"/>
            <w:sz w:val="21"/>
            <w:szCs w:val="21"/>
          </w:rPr>
          <w:t xml:space="preserve"> </w:t>
        </w:r>
        <w:proofErr w:type="spellStart"/>
        <w:r w:rsidR="009C0CAE">
          <w:rPr>
            <w:rStyle w:val="a8"/>
            <w:rFonts w:ascii="Arial" w:hAnsi="Arial" w:cs="Arial"/>
            <w:color w:val="663366"/>
            <w:sz w:val="21"/>
            <w:szCs w:val="21"/>
          </w:rPr>
          <w:t>Поликар</w:t>
        </w:r>
        <w:proofErr w:type="spellEnd"/>
        <w:r w:rsidR="009C0CAE">
          <w:rPr>
            <w:rStyle w:val="a8"/>
            <w:rFonts w:ascii="Arial" w:hAnsi="Arial" w:cs="Arial"/>
            <w:color w:val="663366"/>
            <w:sz w:val="21"/>
            <w:szCs w:val="21"/>
          </w:rPr>
          <w:t xml:space="preserve"> Введение в Вейвлет-преобразование</w:t>
        </w:r>
      </w:hyperlink>
    </w:p>
    <w:p w:rsidR="009E6C7A" w:rsidRDefault="009E6C7A" w:rsidP="009C0CAE">
      <w:r>
        <w:t>Книжка по стеганографии</w:t>
      </w:r>
    </w:p>
    <w:p w:rsidR="00957D14" w:rsidRDefault="00957D14" w:rsidP="009C0CAE">
      <w:pPr>
        <w:rPr>
          <w:color w:val="000000"/>
          <w:sz w:val="27"/>
          <w:szCs w:val="27"/>
        </w:rPr>
      </w:pPr>
      <w:r>
        <w:rPr>
          <w:color w:val="000000"/>
          <w:sz w:val="27"/>
          <w:szCs w:val="27"/>
        </w:rPr>
        <w:t xml:space="preserve">Никольский С.М. Курс математического анализа: Учебник для вузов.— 5-е изд., </w:t>
      </w:r>
      <w:proofErr w:type="spellStart"/>
      <w:r>
        <w:rPr>
          <w:color w:val="000000"/>
          <w:sz w:val="27"/>
          <w:szCs w:val="27"/>
        </w:rPr>
        <w:t>перераб</w:t>
      </w:r>
      <w:proofErr w:type="spellEnd"/>
      <w:r>
        <w:rPr>
          <w:color w:val="000000"/>
          <w:sz w:val="27"/>
          <w:szCs w:val="27"/>
        </w:rPr>
        <w:t>.— М.: Физико-математическая литература, 2000. — 592 с.</w:t>
      </w:r>
    </w:p>
    <w:p w:rsidR="00FB47B3" w:rsidRPr="009E6C7A" w:rsidRDefault="00FB47B3" w:rsidP="009C0CAE">
      <w:r>
        <w:rPr>
          <w:color w:val="000000"/>
          <w:sz w:val="27"/>
          <w:szCs w:val="27"/>
        </w:rPr>
        <w:t>Алгоритм Ким статья</w:t>
      </w:r>
    </w:p>
    <w:p w:rsidR="009C0CAE" w:rsidRPr="009C0CAE" w:rsidRDefault="009C0CAE" w:rsidP="009C0CAE"/>
    <w:sectPr w:rsidR="009C0CAE" w:rsidRPr="009C0C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C133D0B"/>
    <w:multiLevelType w:val="multilevel"/>
    <w:tmpl w:val="D436B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29392721"/>
    <w:multiLevelType w:val="hybridMultilevel"/>
    <w:tmpl w:val="C3E263EC"/>
    <w:lvl w:ilvl="0" w:tplc="00BA40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646B5D"/>
    <w:multiLevelType w:val="hybridMultilevel"/>
    <w:tmpl w:val="59C40952"/>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424F0332"/>
    <w:multiLevelType w:val="hybridMultilevel"/>
    <w:tmpl w:val="A7DE6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8"/>
  </w:num>
  <w:num w:numId="2">
    <w:abstractNumId w:val="9"/>
  </w:num>
  <w:num w:numId="3">
    <w:abstractNumId w:val="24"/>
  </w:num>
  <w:num w:numId="4">
    <w:abstractNumId w:val="22"/>
  </w:num>
  <w:num w:numId="5">
    <w:abstractNumId w:val="11"/>
  </w:num>
  <w:num w:numId="6">
    <w:abstractNumId w:val="17"/>
  </w:num>
  <w:num w:numId="7">
    <w:abstractNumId w:val="6"/>
  </w:num>
  <w:num w:numId="8">
    <w:abstractNumId w:val="14"/>
  </w:num>
  <w:num w:numId="9">
    <w:abstractNumId w:val="7"/>
  </w:num>
  <w:num w:numId="10">
    <w:abstractNumId w:val="2"/>
  </w:num>
  <w:num w:numId="11">
    <w:abstractNumId w:val="18"/>
  </w:num>
  <w:num w:numId="12">
    <w:abstractNumId w:val="15"/>
  </w:num>
  <w:num w:numId="13">
    <w:abstractNumId w:val="23"/>
  </w:num>
  <w:num w:numId="14">
    <w:abstractNumId w:val="19"/>
  </w:num>
  <w:num w:numId="15">
    <w:abstractNumId w:val="3"/>
  </w:num>
  <w:num w:numId="16">
    <w:abstractNumId w:val="16"/>
  </w:num>
  <w:num w:numId="17">
    <w:abstractNumId w:val="12"/>
  </w:num>
  <w:num w:numId="18">
    <w:abstractNumId w:val="13"/>
  </w:num>
  <w:num w:numId="19">
    <w:abstractNumId w:val="0"/>
  </w:num>
  <w:num w:numId="20">
    <w:abstractNumId w:val="4"/>
  </w:num>
  <w:num w:numId="21">
    <w:abstractNumId w:val="20"/>
  </w:num>
  <w:num w:numId="22">
    <w:abstractNumId w:val="21"/>
  </w:num>
  <w:num w:numId="23">
    <w:abstractNumId w:val="10"/>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83"/>
    <w:rsid w:val="00000ECD"/>
    <w:rsid w:val="000422D7"/>
    <w:rsid w:val="000A7148"/>
    <w:rsid w:val="000C1878"/>
    <w:rsid w:val="0010221E"/>
    <w:rsid w:val="001740A6"/>
    <w:rsid w:val="001D283C"/>
    <w:rsid w:val="001F3ADA"/>
    <w:rsid w:val="0023153D"/>
    <w:rsid w:val="00292610"/>
    <w:rsid w:val="002B3145"/>
    <w:rsid w:val="002C10A6"/>
    <w:rsid w:val="00362F00"/>
    <w:rsid w:val="003A0C7F"/>
    <w:rsid w:val="003C09B5"/>
    <w:rsid w:val="003C4E0E"/>
    <w:rsid w:val="003D33DA"/>
    <w:rsid w:val="003F1FCB"/>
    <w:rsid w:val="004042F8"/>
    <w:rsid w:val="004453C7"/>
    <w:rsid w:val="004458A0"/>
    <w:rsid w:val="0044761B"/>
    <w:rsid w:val="00483E6F"/>
    <w:rsid w:val="004F4E19"/>
    <w:rsid w:val="004F6371"/>
    <w:rsid w:val="00525608"/>
    <w:rsid w:val="00553DBD"/>
    <w:rsid w:val="00566721"/>
    <w:rsid w:val="005957B7"/>
    <w:rsid w:val="00597A44"/>
    <w:rsid w:val="005A2AEA"/>
    <w:rsid w:val="005B67D2"/>
    <w:rsid w:val="005F7B1E"/>
    <w:rsid w:val="0064206F"/>
    <w:rsid w:val="006639E5"/>
    <w:rsid w:val="00687056"/>
    <w:rsid w:val="006A465F"/>
    <w:rsid w:val="006C59AF"/>
    <w:rsid w:val="006F1897"/>
    <w:rsid w:val="007057B3"/>
    <w:rsid w:val="00756183"/>
    <w:rsid w:val="00796897"/>
    <w:rsid w:val="008258A4"/>
    <w:rsid w:val="00850924"/>
    <w:rsid w:val="00851C4C"/>
    <w:rsid w:val="008527D9"/>
    <w:rsid w:val="008914FF"/>
    <w:rsid w:val="00896612"/>
    <w:rsid w:val="008A5E9C"/>
    <w:rsid w:val="008A5F40"/>
    <w:rsid w:val="008B512C"/>
    <w:rsid w:val="00942C00"/>
    <w:rsid w:val="00957D14"/>
    <w:rsid w:val="00961B0A"/>
    <w:rsid w:val="00973FCC"/>
    <w:rsid w:val="009A4534"/>
    <w:rsid w:val="009C0CAE"/>
    <w:rsid w:val="009C166E"/>
    <w:rsid w:val="009C5A93"/>
    <w:rsid w:val="009E6C7A"/>
    <w:rsid w:val="00A41D53"/>
    <w:rsid w:val="00A670D6"/>
    <w:rsid w:val="00A769DD"/>
    <w:rsid w:val="00A82FBD"/>
    <w:rsid w:val="00A90F54"/>
    <w:rsid w:val="00A966DD"/>
    <w:rsid w:val="00AF6389"/>
    <w:rsid w:val="00B05491"/>
    <w:rsid w:val="00B351DF"/>
    <w:rsid w:val="00BA4E09"/>
    <w:rsid w:val="00BC25F5"/>
    <w:rsid w:val="00BE2F5E"/>
    <w:rsid w:val="00C21C26"/>
    <w:rsid w:val="00C367B6"/>
    <w:rsid w:val="00C57F17"/>
    <w:rsid w:val="00CE5BBD"/>
    <w:rsid w:val="00D05698"/>
    <w:rsid w:val="00DF3B3A"/>
    <w:rsid w:val="00DF7946"/>
    <w:rsid w:val="00E21D67"/>
    <w:rsid w:val="00E2260E"/>
    <w:rsid w:val="00E54602"/>
    <w:rsid w:val="00E74776"/>
    <w:rsid w:val="00E84F6B"/>
    <w:rsid w:val="00EA7688"/>
    <w:rsid w:val="00F132FC"/>
    <w:rsid w:val="00F15970"/>
    <w:rsid w:val="00F50664"/>
    <w:rsid w:val="00FB47B3"/>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6E"/>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9C166E"/>
    <w:pPr>
      <w:keepNext/>
      <w:keepLines/>
      <w:numPr>
        <w:numId w:val="5"/>
      </w:numPr>
      <w:spacing w:before="480" w:after="0"/>
      <w:jc w:val="left"/>
      <w:outlineLvl w:val="0"/>
    </w:pPr>
    <w:rPr>
      <w:rFonts w:eastAsiaTheme="majorEastAsia" w:cstheme="majorBidi"/>
      <w:b/>
      <w:bCs/>
      <w:sz w:val="40"/>
      <w:szCs w:val="28"/>
    </w:rPr>
  </w:style>
  <w:style w:type="paragraph" w:styleId="2">
    <w:name w:val="heading 2"/>
    <w:basedOn w:val="a"/>
    <w:next w:val="a"/>
    <w:link w:val="20"/>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3">
    <w:name w:val="heading 3"/>
    <w:basedOn w:val="a"/>
    <w:next w:val="a"/>
    <w:link w:val="30"/>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4">
    <w:name w:val="heading 4"/>
    <w:basedOn w:val="a"/>
    <w:next w:val="a"/>
    <w:link w:val="40"/>
    <w:uiPriority w:val="9"/>
    <w:semiHidden/>
    <w:unhideWhenUsed/>
    <w:qFormat/>
    <w:rsid w:val="00C57F1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6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C367B6"/>
    <w:rPr>
      <w:rFonts w:ascii="Times New Roman" w:eastAsiaTheme="majorEastAsia" w:hAnsi="Times New Roman" w:cstheme="majorBidi"/>
      <w:b/>
      <w:bCs/>
      <w:sz w:val="36"/>
      <w:szCs w:val="26"/>
    </w:rPr>
  </w:style>
  <w:style w:type="character" w:customStyle="1" w:styleId="30">
    <w:name w:val="Заголовок 3 Знак"/>
    <w:basedOn w:val="a0"/>
    <w:link w:val="3"/>
    <w:uiPriority w:val="9"/>
    <w:rsid w:val="00C367B6"/>
    <w:rPr>
      <w:rFonts w:ascii="Times New Roman" w:eastAsiaTheme="majorEastAsia" w:hAnsi="Times New Roman" w:cstheme="majorBidi"/>
      <w:b/>
      <w:bCs/>
      <w:sz w:val="32"/>
    </w:rPr>
  </w:style>
  <w:style w:type="paragraph" w:styleId="a3">
    <w:name w:val="List Paragraph"/>
    <w:basedOn w:val="a"/>
    <w:uiPriority w:val="34"/>
    <w:qFormat/>
    <w:rsid w:val="00C367B6"/>
    <w:pPr>
      <w:ind w:left="720"/>
      <w:contextualSpacing/>
    </w:pPr>
  </w:style>
  <w:style w:type="character" w:customStyle="1" w:styleId="40">
    <w:name w:val="Заголовок 4 Знак"/>
    <w:basedOn w:val="a0"/>
    <w:link w:val="4"/>
    <w:uiPriority w:val="9"/>
    <w:semiHidden/>
    <w:rsid w:val="00C57F17"/>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C57F1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C57F1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57F17"/>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84F6B"/>
    <w:rPr>
      <w:color w:val="808080"/>
    </w:rPr>
  </w:style>
  <w:style w:type="paragraph" w:styleId="a6">
    <w:name w:val="Balloon Text"/>
    <w:basedOn w:val="a"/>
    <w:link w:val="a7"/>
    <w:uiPriority w:val="99"/>
    <w:semiHidden/>
    <w:unhideWhenUsed/>
    <w:rsid w:val="00E84F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84F6B"/>
    <w:rPr>
      <w:rFonts w:ascii="Tahoma" w:hAnsi="Tahoma" w:cs="Tahoma"/>
      <w:sz w:val="16"/>
      <w:szCs w:val="16"/>
    </w:rPr>
  </w:style>
  <w:style w:type="character" w:styleId="a8">
    <w:name w:val="Hyperlink"/>
    <w:basedOn w:val="a0"/>
    <w:uiPriority w:val="99"/>
    <w:semiHidden/>
    <w:unhideWhenUsed/>
    <w:rsid w:val="009C0CAE"/>
    <w:rPr>
      <w:color w:val="0000FF"/>
      <w:u w:val="single"/>
    </w:rPr>
  </w:style>
  <w:style w:type="paragraph" w:styleId="a9">
    <w:name w:val="Normal (Web)"/>
    <w:basedOn w:val="a"/>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a"/>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a0"/>
    <w:rsid w:val="009C0CAE"/>
  </w:style>
  <w:style w:type="character" w:styleId="aa">
    <w:name w:val="Strong"/>
    <w:basedOn w:val="a0"/>
    <w:uiPriority w:val="22"/>
    <w:qFormat/>
    <w:rsid w:val="004453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6E"/>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9C166E"/>
    <w:pPr>
      <w:keepNext/>
      <w:keepLines/>
      <w:numPr>
        <w:numId w:val="5"/>
      </w:numPr>
      <w:spacing w:before="480" w:after="0"/>
      <w:jc w:val="left"/>
      <w:outlineLvl w:val="0"/>
    </w:pPr>
    <w:rPr>
      <w:rFonts w:eastAsiaTheme="majorEastAsia" w:cstheme="majorBidi"/>
      <w:b/>
      <w:bCs/>
      <w:sz w:val="40"/>
      <w:szCs w:val="28"/>
    </w:rPr>
  </w:style>
  <w:style w:type="paragraph" w:styleId="2">
    <w:name w:val="heading 2"/>
    <w:basedOn w:val="a"/>
    <w:next w:val="a"/>
    <w:link w:val="20"/>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3">
    <w:name w:val="heading 3"/>
    <w:basedOn w:val="a"/>
    <w:next w:val="a"/>
    <w:link w:val="30"/>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4">
    <w:name w:val="heading 4"/>
    <w:basedOn w:val="a"/>
    <w:next w:val="a"/>
    <w:link w:val="40"/>
    <w:uiPriority w:val="9"/>
    <w:semiHidden/>
    <w:unhideWhenUsed/>
    <w:qFormat/>
    <w:rsid w:val="00C57F1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6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C367B6"/>
    <w:rPr>
      <w:rFonts w:ascii="Times New Roman" w:eastAsiaTheme="majorEastAsia" w:hAnsi="Times New Roman" w:cstheme="majorBidi"/>
      <w:b/>
      <w:bCs/>
      <w:sz w:val="36"/>
      <w:szCs w:val="26"/>
    </w:rPr>
  </w:style>
  <w:style w:type="character" w:customStyle="1" w:styleId="30">
    <w:name w:val="Заголовок 3 Знак"/>
    <w:basedOn w:val="a0"/>
    <w:link w:val="3"/>
    <w:uiPriority w:val="9"/>
    <w:rsid w:val="00C367B6"/>
    <w:rPr>
      <w:rFonts w:ascii="Times New Roman" w:eastAsiaTheme="majorEastAsia" w:hAnsi="Times New Roman" w:cstheme="majorBidi"/>
      <w:b/>
      <w:bCs/>
      <w:sz w:val="32"/>
    </w:rPr>
  </w:style>
  <w:style w:type="paragraph" w:styleId="a3">
    <w:name w:val="List Paragraph"/>
    <w:basedOn w:val="a"/>
    <w:uiPriority w:val="34"/>
    <w:qFormat/>
    <w:rsid w:val="00C367B6"/>
    <w:pPr>
      <w:ind w:left="720"/>
      <w:contextualSpacing/>
    </w:pPr>
  </w:style>
  <w:style w:type="character" w:customStyle="1" w:styleId="40">
    <w:name w:val="Заголовок 4 Знак"/>
    <w:basedOn w:val="a0"/>
    <w:link w:val="4"/>
    <w:uiPriority w:val="9"/>
    <w:semiHidden/>
    <w:rsid w:val="00C57F17"/>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C57F1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C57F1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57F17"/>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84F6B"/>
    <w:rPr>
      <w:color w:val="808080"/>
    </w:rPr>
  </w:style>
  <w:style w:type="paragraph" w:styleId="a6">
    <w:name w:val="Balloon Text"/>
    <w:basedOn w:val="a"/>
    <w:link w:val="a7"/>
    <w:uiPriority w:val="99"/>
    <w:semiHidden/>
    <w:unhideWhenUsed/>
    <w:rsid w:val="00E84F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84F6B"/>
    <w:rPr>
      <w:rFonts w:ascii="Tahoma" w:hAnsi="Tahoma" w:cs="Tahoma"/>
      <w:sz w:val="16"/>
      <w:szCs w:val="16"/>
    </w:rPr>
  </w:style>
  <w:style w:type="character" w:styleId="a8">
    <w:name w:val="Hyperlink"/>
    <w:basedOn w:val="a0"/>
    <w:uiPriority w:val="99"/>
    <w:semiHidden/>
    <w:unhideWhenUsed/>
    <w:rsid w:val="009C0CAE"/>
    <w:rPr>
      <w:color w:val="0000FF"/>
      <w:u w:val="single"/>
    </w:rPr>
  </w:style>
  <w:style w:type="paragraph" w:styleId="a9">
    <w:name w:val="Normal (Web)"/>
    <w:basedOn w:val="a"/>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a"/>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a0"/>
    <w:rsid w:val="009C0CAE"/>
  </w:style>
  <w:style w:type="character" w:styleId="aa">
    <w:name w:val="Strong"/>
    <w:basedOn w:val="a0"/>
    <w:uiPriority w:val="22"/>
    <w:qFormat/>
    <w:rsid w:val="00445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http://www.autex.spb.su/cgi-bin/download.cgi?wvlt_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7915</TotalTime>
  <Pages>28</Pages>
  <Words>7446</Words>
  <Characters>42444</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30</cp:revision>
  <dcterms:created xsi:type="dcterms:W3CDTF">2020-01-05T10:44:00Z</dcterms:created>
  <dcterms:modified xsi:type="dcterms:W3CDTF">2020-01-11T07:25:00Z</dcterms:modified>
</cp:coreProperties>
</file>