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B" w:rsidRDefault="008822BB" w:rsidP="00C237A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этой главе будут рассмотрены наиболее популярные способы аутентификации. </w:t>
      </w:r>
      <w:r w:rsidR="00C237A3"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ясности уточним понятия идентификации, аутентификации и авторизации и разницу между ними.</w:t>
      </w:r>
    </w:p>
    <w:p w:rsidR="008822BB" w:rsidRDefault="008822BB" w:rsidP="008822BB">
      <w:pPr>
        <w:pStyle w:val="a6"/>
        <w:shd w:val="clear" w:color="auto" w:fill="FFFFFF"/>
        <w:rPr>
          <w:color w:val="444444"/>
          <w:sz w:val="23"/>
          <w:szCs w:val="23"/>
        </w:rPr>
      </w:pPr>
      <w:r>
        <w:rPr>
          <w:rStyle w:val="a7"/>
          <w:color w:val="444444"/>
          <w:sz w:val="23"/>
          <w:szCs w:val="23"/>
        </w:rPr>
        <w:t>Идентификация (</w:t>
      </w:r>
      <w:proofErr w:type="spellStart"/>
      <w:r>
        <w:rPr>
          <w:rStyle w:val="a7"/>
          <w:color w:val="444444"/>
          <w:sz w:val="23"/>
          <w:szCs w:val="23"/>
        </w:rPr>
        <w:t>Identification</w:t>
      </w:r>
      <w:proofErr w:type="spellEnd"/>
      <w:r>
        <w:rPr>
          <w:rStyle w:val="a7"/>
          <w:color w:val="444444"/>
          <w:sz w:val="23"/>
          <w:szCs w:val="23"/>
        </w:rPr>
        <w:t>)</w:t>
      </w:r>
      <w:r>
        <w:rPr>
          <w:color w:val="444444"/>
          <w:sz w:val="23"/>
          <w:szCs w:val="23"/>
        </w:rPr>
        <w:t> — процедура распознавания пользователя по его идентификатору (имени). Эта функция выполняется, когда пользователь делает попытку войти в сеть. Пользователь сообщает системе по ее запросу свой идентификатор, и система проверяет в своей базе данных его наличие.</w:t>
      </w:r>
    </w:p>
    <w:p w:rsidR="008822BB" w:rsidRDefault="008822BB" w:rsidP="008822BB">
      <w:pPr>
        <w:pStyle w:val="a6"/>
        <w:shd w:val="clear" w:color="auto" w:fill="FFFFFF"/>
        <w:rPr>
          <w:color w:val="444444"/>
          <w:sz w:val="23"/>
          <w:szCs w:val="23"/>
        </w:rPr>
      </w:pPr>
      <w:r>
        <w:rPr>
          <w:rStyle w:val="a7"/>
          <w:color w:val="444444"/>
          <w:sz w:val="23"/>
          <w:szCs w:val="23"/>
        </w:rPr>
        <w:t>Аутентификация (</w:t>
      </w:r>
      <w:proofErr w:type="spellStart"/>
      <w:r>
        <w:rPr>
          <w:rStyle w:val="a7"/>
          <w:color w:val="444444"/>
          <w:sz w:val="23"/>
          <w:szCs w:val="23"/>
        </w:rPr>
        <w:t>Authentication</w:t>
      </w:r>
      <w:proofErr w:type="spellEnd"/>
      <w:r>
        <w:rPr>
          <w:rStyle w:val="a7"/>
          <w:color w:val="444444"/>
          <w:sz w:val="23"/>
          <w:szCs w:val="23"/>
        </w:rPr>
        <w:t>)</w:t>
      </w:r>
      <w:r>
        <w:rPr>
          <w:color w:val="444444"/>
          <w:sz w:val="23"/>
          <w:szCs w:val="23"/>
        </w:rPr>
        <w:t> — процедура проверки подлинности заявленного пользователя, процесса или устройства. Эта проверка позволяет достоверно убедиться, что пользователь (процесс или устройство) является именно тем, кем себя объявляет. При проведен</w:t>
      </w:r>
      <w:proofErr w:type="gramStart"/>
      <w:r>
        <w:rPr>
          <w:color w:val="444444"/>
          <w:sz w:val="23"/>
          <w:szCs w:val="23"/>
        </w:rPr>
        <w:t>ии ау</w:t>
      </w:r>
      <w:proofErr w:type="gramEnd"/>
      <w:r>
        <w:rPr>
          <w:color w:val="444444"/>
          <w:sz w:val="23"/>
          <w:szCs w:val="23"/>
        </w:rPr>
        <w:t>тентификации проверяющая сторона убеждается в подлинности проверяемой стороны, при этом проверяемая сторона тоже активно участвует в процессе обмена информацией. Обычно пользователь подтверждает свою идентификацию, вводя в систему уникальную, не известную другим пользователям информацию о себе (например, пароль или сертификат).</w:t>
      </w:r>
    </w:p>
    <w:p w:rsidR="008822BB" w:rsidRDefault="008822BB" w:rsidP="008822BB">
      <w:pPr>
        <w:pStyle w:val="a6"/>
        <w:shd w:val="clear" w:color="auto" w:fill="FFFFFF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Идентификация и аутентификация являются взаимосвязанными процессами распознавания и проверки подлинности субъектов (пользователей). Именно от них зависит последующее решение системы: можно ли разрешить доступ к ресурсам системы конкретному пользователю или процессу. После идентификац</w:t>
      </w:r>
      <w:proofErr w:type="gramStart"/>
      <w:r>
        <w:rPr>
          <w:color w:val="444444"/>
          <w:sz w:val="23"/>
          <w:szCs w:val="23"/>
        </w:rPr>
        <w:t>ии и ау</w:t>
      </w:r>
      <w:proofErr w:type="gramEnd"/>
      <w:r>
        <w:rPr>
          <w:color w:val="444444"/>
          <w:sz w:val="23"/>
          <w:szCs w:val="23"/>
        </w:rPr>
        <w:t>тентификации субъекта выполняется его авторизация.</w:t>
      </w:r>
    </w:p>
    <w:p w:rsidR="008822BB" w:rsidRDefault="008822BB" w:rsidP="008822BB">
      <w:pPr>
        <w:pStyle w:val="a6"/>
        <w:shd w:val="clear" w:color="auto" w:fill="FFFFFF"/>
        <w:rPr>
          <w:color w:val="444444"/>
          <w:sz w:val="23"/>
          <w:szCs w:val="23"/>
        </w:rPr>
      </w:pPr>
      <w:r>
        <w:rPr>
          <w:rStyle w:val="a7"/>
          <w:color w:val="444444"/>
          <w:sz w:val="23"/>
          <w:szCs w:val="23"/>
        </w:rPr>
        <w:t>Авторизация (</w:t>
      </w:r>
      <w:proofErr w:type="spellStart"/>
      <w:r>
        <w:rPr>
          <w:rStyle w:val="a7"/>
          <w:color w:val="444444"/>
          <w:sz w:val="23"/>
          <w:szCs w:val="23"/>
        </w:rPr>
        <w:t>Authorization</w:t>
      </w:r>
      <w:proofErr w:type="spellEnd"/>
      <w:r>
        <w:rPr>
          <w:rStyle w:val="a7"/>
          <w:color w:val="444444"/>
          <w:sz w:val="23"/>
          <w:szCs w:val="23"/>
        </w:rPr>
        <w:t>)</w:t>
      </w:r>
      <w:r>
        <w:rPr>
          <w:color w:val="444444"/>
          <w:sz w:val="23"/>
          <w:szCs w:val="23"/>
        </w:rPr>
        <w:t xml:space="preserve"> — процедура предоставления субъекту определенных полномочий и ресурсов в данной системе. Иными словами, авторизация устанавливает сферу его действия и доступные ему ресурсы. Если система не может надежно отличить авторизованное лицо от </w:t>
      </w:r>
      <w:proofErr w:type="gramStart"/>
      <w:r>
        <w:rPr>
          <w:color w:val="444444"/>
          <w:sz w:val="23"/>
          <w:szCs w:val="23"/>
        </w:rPr>
        <w:t>неавторизованного</w:t>
      </w:r>
      <w:proofErr w:type="gramEnd"/>
      <w:r>
        <w:rPr>
          <w:color w:val="444444"/>
          <w:sz w:val="23"/>
          <w:szCs w:val="23"/>
        </w:rPr>
        <w:t>, то конфиденциальность и целостность информации в этой системе могут быть нарушены. Организации необходимо четко определить свои требования к безопасности, чтобы принимать решения о соответствующих границах авторизации.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F33D47" w:rsidRPr="00F33D47" w:rsidRDefault="00F33D47" w:rsidP="00C23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444444"/>
          <w:bdr w:val="none" w:sz="0" w:space="0" w:color="auto" w:frame="1"/>
          <w:shd w:val="clear" w:color="auto" w:fill="EAEAEA"/>
        </w:rPr>
        <w:t>Идентификация </w:t>
      </w:r>
      <w:r>
        <w:rPr>
          <w:rFonts w:ascii="Arial" w:hAnsi="Arial" w:cs="Arial"/>
          <w:color w:val="444444"/>
          <w:shd w:val="clear" w:color="auto" w:fill="EAEAEA"/>
        </w:rPr>
        <w:t>— это процедура распознавания субъекта по его идентификатору (проще говоря, это определение имени, логина или номера).</w:t>
      </w:r>
    </w:p>
    <w:p w:rsidR="00F33D47" w:rsidRPr="00F33D47" w:rsidRDefault="00F33D47" w:rsidP="00C23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444444"/>
          <w:bdr w:val="none" w:sz="0" w:space="0" w:color="auto" w:frame="1"/>
          <w:shd w:val="clear" w:color="auto" w:fill="EAEAEA"/>
        </w:rPr>
        <w:t>Аутентификация</w:t>
      </w:r>
      <w:r>
        <w:rPr>
          <w:rFonts w:ascii="Arial" w:hAnsi="Arial" w:cs="Arial"/>
          <w:color w:val="444444"/>
          <w:shd w:val="clear" w:color="auto" w:fill="EAEAEA"/>
        </w:rPr>
        <w:t> – это процедура проверки подлинности (пользователя проверяют с помощью пароля, письмо проверяют по электронной подписи и т.д.)</w:t>
      </w:r>
    </w:p>
    <w:p w:rsidR="00F33D47" w:rsidRPr="00F33D47" w:rsidRDefault="00F33D47" w:rsidP="00F33D4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33D4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Чтобы определить чью-то подлинность, можно воспользоваться тремя факторами:</w:t>
      </w:r>
    </w:p>
    <w:p w:rsidR="00F33D47" w:rsidRPr="00F33D47" w:rsidRDefault="00F33D47" w:rsidP="00F33D47">
      <w:pPr>
        <w:numPr>
          <w:ilvl w:val="0"/>
          <w:numId w:val="6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33D47">
        <w:rPr>
          <w:rFonts w:ascii="Arial" w:eastAsia="Times New Roman" w:hAnsi="Arial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Пароль</w:t>
      </w:r>
      <w:r w:rsidRPr="00F33D4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то, что мы знаем (слово, PIN-код, код для замка, графический ключ)</w:t>
      </w:r>
    </w:p>
    <w:p w:rsidR="00F33D47" w:rsidRPr="00F33D47" w:rsidRDefault="00F33D47" w:rsidP="00F33D47">
      <w:pPr>
        <w:numPr>
          <w:ilvl w:val="0"/>
          <w:numId w:val="6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33D47">
        <w:rPr>
          <w:rFonts w:ascii="Arial" w:eastAsia="Times New Roman" w:hAnsi="Arial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Устройство</w:t>
      </w:r>
      <w:r w:rsidRPr="00F33D4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то, что мы имеем (пластиковая карта, ключ от замка, USB-ключ)</w:t>
      </w:r>
    </w:p>
    <w:p w:rsidR="00F33D47" w:rsidRPr="00F33D47" w:rsidRDefault="00F33D47" w:rsidP="00F33D47">
      <w:pPr>
        <w:numPr>
          <w:ilvl w:val="0"/>
          <w:numId w:val="6"/>
        </w:numPr>
        <w:spacing w:after="0" w:line="240" w:lineRule="auto"/>
        <w:ind w:left="810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33D47">
        <w:rPr>
          <w:rFonts w:ascii="Arial" w:eastAsia="Times New Roman" w:hAnsi="Arial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Биометрика</w:t>
      </w:r>
      <w:r w:rsidRPr="00F33D4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то, что является частью нас (отпечаток пальца, портрет, сетчатка глаза)</w:t>
      </w:r>
    </w:p>
    <w:p w:rsidR="00F33D47" w:rsidRPr="00F33D47" w:rsidRDefault="00F33D47" w:rsidP="00F33D47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237A3" w:rsidRPr="00C237A3" w:rsidRDefault="00F33D47" w:rsidP="00F33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5"/>
          <w:rFonts w:ascii="Arial" w:hAnsi="Arial" w:cs="Arial"/>
          <w:color w:val="444444"/>
          <w:bdr w:val="none" w:sz="0" w:space="0" w:color="auto" w:frame="1"/>
          <w:shd w:val="clear" w:color="auto" w:fill="EAEAEA"/>
        </w:rPr>
        <w:t>Авторизация</w:t>
      </w:r>
      <w:r>
        <w:rPr>
          <w:rFonts w:ascii="Arial" w:hAnsi="Arial" w:cs="Arial"/>
          <w:color w:val="444444"/>
          <w:shd w:val="clear" w:color="auto" w:fill="EAEAEA"/>
        </w:rPr>
        <w:t> – это предоставление доступа к какому-либо ресурсу (например, к электронной почте).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Существует несколько различных схем аутентификации и авторизации.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Рассмотрим более подробно некоторые из них.</w:t>
      </w:r>
      <w:r w:rsidR="00C237A3"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="00C237A3"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Аутентификация по </w:t>
      </w:r>
      <w:r w:rsidR="000A0EF0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многоразовому </w:t>
      </w: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паролю</w:t>
      </w:r>
    </w:p>
    <w:p w:rsidR="00F33D47" w:rsidRDefault="00C237A3" w:rsidP="00C237A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Аутентификация по многоразовому паролю считается самым популярным видом аутентификации. Хотя современные технологии внедряют все более сложные и надежные способы аутентификации, этот способ имеет место быть в несложных приложениях.</w:t>
      </w:r>
    </w:p>
    <w:p w:rsidR="00F33D47" w:rsidRDefault="00F33D47" w:rsidP="00C237A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F33D47" w:rsidRDefault="00C237A3" w:rsidP="00C237A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Этот 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способ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основывается на том, что пользователь должен предоставить 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логин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 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пароль 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для успешной идентификац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ии и ау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тенти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фикации в системе. Пара логин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/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пароль 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задается пользователем при его регистрации в систе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ме, при этом в качестве логина, как правило, выступает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адрес электронной почты</w:t>
      </w:r>
      <w:r w:rsid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или номер телефона пользователя.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Применительно к веб-приложениям, существует несколько стандартных протоколов для аутентификации по паролю, которые мы рассмотрим ниже.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8822BB" w:rsidP="00C237A3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HTTP-аутентификация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Этот протокол, описанный в стандартах HTTP 1.0/1.1, существует очень давно и до сих пор активно применяется в корпоративной среде. Применительно к веб-сайтам работает следующим образом: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Сервер, при обращении неавторизованного клиента к защищенному ресурсу, отсылает HTTP статус “401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Unauthorized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и добавляет заголовок “WWW-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Authenticate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с указанием схемы и параметров аутентификации.</w:t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Браузер, при получении такого ответа, </w:t>
      </w:r>
      <w:r w:rsidRPr="00C237A3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автоматически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показывает диалог ввода </w:t>
      </w:r>
      <w:r w:rsid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логина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r w:rsid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пароля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Пользователь вводит детали своей учетной записи.</w:t>
      </w:r>
    </w:p>
    <w:p w:rsidR="00C237A3" w:rsidRPr="00C237A3" w:rsidRDefault="00C237A3" w:rsidP="00C237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 всех последующих запросах к этому веб-сайту браузер автоматически добавляет HTTP заголовок “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Authorization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”, в котором передаются данные пользователя для аутентификации сервером.</w:t>
      </w:r>
    </w:p>
    <w:p w:rsidR="00C237A3" w:rsidRPr="00F33D47" w:rsidRDefault="00C237A3" w:rsidP="00F33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Сервер аутентифицирует пользователя по данным из этого заголовка. Решение о предоставлении доступа (авторизация) производится отдельно на основании роли пользователя, ACL или других данных учетной записи.</w:t>
      </w:r>
      <w:r w:rsidRP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33D4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Весь процесс стандартизирован и хорошо поддерживается всеми браузерами и веб-серверами. Существует несколько схем аутентификации, отличающихся по уровню безопасности:</w:t>
      </w:r>
      <w:r w:rsidRP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33D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наиболее простая схема, при которой </w:t>
      </w:r>
      <w:r w:rsidR="008822B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логин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r w:rsidR="008822B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пароль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пользователя передаются в заголовке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Authorization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незашифрованном виде (</w:t>
      </w:r>
      <w:r w:rsidR="008822B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закодированном 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base64). Однако при использовании HTTPS (HTTP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SSL) протокола, является относительно безопасной.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2" name="Рисунок 2" descr="https://habrastorage.org/files/c27/ac0/637/c27ac06373984352a1ebe2f6424cd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c27/ac0/637/c27ac06373984352a1ebe2f6424cd9e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Пример HTTP аутентификации с использованием </w:t>
      </w:r>
      <w:proofErr w:type="spellStart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схемы.</w:t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Digest</w:t>
      </w:r>
      <w:proofErr w:type="spell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схема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аутентификации «вызов-ответ»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кот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орой сервер посылает уникальную произвольную информацию (например, текущее время), а браузер конкатенирует эту информацию с паролем и </w:t>
      </w:r>
      <w:proofErr w:type="spellStart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хеширует</w:t>
      </w:r>
      <w:proofErr w:type="spell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полученную строку, затем передает этот </w:t>
      </w:r>
      <w:proofErr w:type="spellStart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хеш</w:t>
      </w:r>
      <w:proofErr w:type="spell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серверу, который сравнивает это значение с вычисленным у него на основе тех же данных.</w:t>
      </w:r>
      <w:proofErr w:type="gram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Такая схема считается более безопасной альтернативой схемы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 незащищенных соединениях, но 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она 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подв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ержена атаке «человек посередине»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которой происходит замена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схемы на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Кроме того, использование этой схемы не позволя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ет применить современные хе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ш-функции для хранения паролей пользователей на сервере.</w:t>
      </w:r>
    </w:p>
    <w:p w:rsidR="00C237A3" w:rsidRPr="00C237A3" w:rsidRDefault="00C237A3" w:rsidP="00C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NTLM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известная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— также основана на подходе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«вызов-ответ»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при котором пароль не передается в чистом виде. Эта схема не является стандартом HTTP, но поддерживается большинством браузеров и веб-серверов. Преимущественно используется для аутентификации пользователей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Active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Directory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веб-приложениях.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Уязвима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</w:t>
      </w:r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атаке повторного воспроизведения (</w:t>
      </w:r>
      <w:proofErr w:type="spellStart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pass-the-hash</w:t>
      </w:r>
      <w:proofErr w:type="spellEnd"/>
      <w:r w:rsidR="007B7B3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r w:rsidR="007B7B3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attack)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237A3" w:rsidRPr="00C237A3" w:rsidRDefault="00C237A3" w:rsidP="003210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Negotiate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еще одна схема из семейства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authentication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которая позволяет клиенту выбрать между NTLM 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Kerberos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аутентификацией.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Kerberos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более безопасный протокол, основанный на </w:t>
      </w:r>
      <w:r w:rsid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технологии единого входа (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Single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Sign-On</w:t>
      </w:r>
      <w:proofErr w:type="spellEnd"/>
      <w:r w:rsid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</w:t>
      </w:r>
      <w:r w:rsidR="0032101C" w:rsidRP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 использовании которой пользователь переходит из одного раздела портала в другой без повторной </w:t>
      </w:r>
      <w:proofErr w:type="spellStart"/>
      <w:r w:rsidR="0032101C" w:rsidRP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аутентификации</w:t>
      </w:r>
      <w:proofErr w:type="gramStart"/>
      <w:r w:rsidR="0032101C" w:rsidRPr="0032101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днако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он может функционировать, только если и клиент, и сервер находятся в зоне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intranet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являются частью домена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Стоит отметить, что при использовании HTTP-аутентификации у пользователя нет стандартной возможности выйти из веб-приложения, кроме как закрыть все окна браузера.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32101C" w:rsidP="00C237A3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lastRenderedPageBreak/>
        <w:t>Аутентификация с помощью форм (</w:t>
      </w:r>
      <w:proofErr w:type="spellStart"/>
      <w:r w:rsidR="00C237A3"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Forms</w:t>
      </w:r>
      <w:proofErr w:type="spellEnd"/>
      <w:r w:rsidR="00C237A3"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 </w:t>
      </w:r>
      <w:proofErr w:type="spellStart"/>
      <w:r w:rsidR="00C237A3"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authentication</w:t>
      </w:r>
      <w:proofErr w:type="spellEnd"/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)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Для этого протокола нет определенного стандарта, поэтому все его реализации специфичны для конкретных систем, а точнее, для модулей аутентификации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фреймворков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разработки.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Работает это по следующему принципу: в веб-приложение включается HTML-форма, в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которую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пользователь должен ввести свои 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логин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/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пароль и отправить их на сервер запросом 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HTTP POST для аутентификации. В случае успеха веб-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приложение создает сессию, которая, как правило, сохраняется в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cookies</w:t>
      </w:r>
      <w:proofErr w:type="spellEnd"/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браузера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При </w:t>
      </w:r>
      <w:proofErr w:type="gram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последующих</w:t>
      </w:r>
      <w:proofErr w:type="gram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веб-запросах </w:t>
      </w:r>
      <w:r w:rsidR="0032101C" w:rsidRPr="0032101C">
        <w:rPr>
          <w:rFonts w:ascii="Arial" w:eastAsia="Times New Roman" w:hAnsi="Arial" w:cs="Arial"/>
          <w:iCs/>
          <w:color w:val="222222"/>
          <w:sz w:val="24"/>
          <w:szCs w:val="24"/>
          <w:shd w:val="clear" w:color="auto" w:fill="FFFFFF"/>
          <w:lang w:eastAsia="ru-RU"/>
        </w:rPr>
        <w:t>данные о текущей сессии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автоматически передаются на сервер, что 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позволяет приложению получить информацию о текущем пользователе для авторизации запроса.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6800" cy="3657600"/>
            <wp:effectExtent l="0" t="0" r="0" b="0"/>
            <wp:docPr id="1" name="Рисунок 1" descr="https://habrastorage.org/files/8e5/211/8bb/8e52118bbaa84a4286e2ef2a2a5ad3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8e5/211/8bb/8e52118bbaa84a4286e2ef2a2a5ad36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Необходимо пони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мать, что перехват данных о текущей сессии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зачастую дает аналогичный уровень доступа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что и знание пары логин/пароль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Поэтому все коммуникации между клиентом и сервером в случае 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аутентификации с помощью форм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должны производиться только по защищенному соединению HTTPS.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237A3" w:rsidRPr="00C237A3" w:rsidRDefault="00C237A3" w:rsidP="00C237A3">
      <w:pPr>
        <w:shd w:val="clear" w:color="auto" w:fill="FFFFFF"/>
        <w:spacing w:after="0" w:line="420" w:lineRule="atLeast"/>
        <w:outlineLvl w:val="5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Другие протоколы аутентификации по </w:t>
      </w:r>
      <w:r w:rsidR="0032101C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 xml:space="preserve">многоразовому </w:t>
      </w:r>
      <w:r w:rsidRPr="00C237A3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паролю</w:t>
      </w:r>
    </w:p>
    <w:p w:rsidR="00C237A3" w:rsidRPr="00C237A3" w:rsidRDefault="00C237A3" w:rsidP="00C237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Протоколы, описанные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выше, успешно используются для аутентификации пользователей на веб-сайтах. Но при разработке клиент-серверных приложений с использованием веб-сервисов (например,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iOS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или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Android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), наряду с HTTP аутентификацией, часто применяются нестандартные протоколы, в которых данные для аутентификации передаются в других частях запроса.</w:t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Существует всего несколько мест, где можно передать </w:t>
      </w:r>
      <w:r w:rsidR="0032101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пару логин/пароль</w:t>
      </w:r>
      <w:r w:rsidRPr="00C237A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в HTTP запросах:</w:t>
      </w:r>
    </w:p>
    <w:p w:rsidR="00C237A3" w:rsidRPr="00C237A3" w:rsidRDefault="00C237A3" w:rsidP="00C23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URL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query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считается небезопасным вариантом, т. к. строки URL могут запоминаться браузерами, прокси и веб-серверами.</w:t>
      </w:r>
    </w:p>
    <w:p w:rsidR="00C237A3" w:rsidRPr="00C237A3" w:rsidRDefault="00C237A3" w:rsidP="00C23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Request</w:t>
      </w:r>
      <w:proofErr w:type="spellEnd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body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безопасный вариант, но он применим только для запросов, содержащих тело сообщения (такие как POST, PUT, PATCH).</w:t>
      </w:r>
    </w:p>
    <w:p w:rsidR="00C237A3" w:rsidRDefault="00C237A3" w:rsidP="00C237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HTTP </w:t>
      </w:r>
      <w:proofErr w:type="spellStart"/>
      <w:r w:rsidRPr="00C237A3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header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—оптимальный вариант, при этом могут использоваться и стандартный заголовок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Authorization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(например, с </w:t>
      </w:r>
      <w:proofErr w:type="spellStart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C237A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-схемой), и другие произвольные заголовки.</w:t>
      </w:r>
    </w:p>
    <w:p w:rsidR="008822BB" w:rsidRDefault="008822BB" w:rsidP="008822BB">
      <w:pPr>
        <w:pStyle w:val="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Аутентификация по сертификатам</w:t>
      </w:r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Сертификат представляет собой набор атрибутов, идентифицирующих владельца, подписанный </w:t>
      </w:r>
      <w:r>
        <w:rPr>
          <w:rFonts w:ascii="Arial" w:hAnsi="Arial" w:cs="Arial"/>
          <w:iCs/>
          <w:color w:val="222222"/>
          <w:shd w:val="clear" w:color="auto" w:fill="FFFFFF"/>
        </w:rPr>
        <w:t>центром сертификации (ЦС)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ЦС</w:t>
      </w:r>
      <w:r>
        <w:rPr>
          <w:rFonts w:ascii="Arial" w:hAnsi="Arial" w:cs="Arial"/>
          <w:color w:val="222222"/>
          <w:shd w:val="clear" w:color="auto" w:fill="FFFFFF"/>
        </w:rPr>
        <w:t xml:space="preserve"> выступает в роли посредника, который гарантирует подлинность</w:t>
      </w:r>
      <w:r>
        <w:rPr>
          <w:rFonts w:ascii="Arial" w:hAnsi="Arial" w:cs="Arial"/>
          <w:color w:val="222222"/>
          <w:shd w:val="clear" w:color="auto" w:fill="FFFFFF"/>
        </w:rPr>
        <w:t xml:space="preserve"> сертификатов</w:t>
      </w:r>
      <w:r>
        <w:rPr>
          <w:rFonts w:ascii="Arial" w:hAnsi="Arial" w:cs="Arial"/>
          <w:color w:val="222222"/>
          <w:shd w:val="clear" w:color="auto" w:fill="FFFFFF"/>
        </w:rPr>
        <w:t xml:space="preserve">. Также сертификат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криптографически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связан с закрытым ключом,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которых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хранится у владельца сертификата и позволяет однозначно подтвердить факт владения сертификатом.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 стороне клиента сертификат вместе с закрытым ключом могут храниться в операционной системе, в браузере, в файле, на отдельном ф</w:t>
      </w:r>
      <w:r>
        <w:rPr>
          <w:rFonts w:ascii="Arial" w:hAnsi="Arial" w:cs="Arial"/>
          <w:color w:val="222222"/>
          <w:shd w:val="clear" w:color="auto" w:fill="FFFFFF"/>
        </w:rPr>
        <w:t>изическом устройстве (смарт-карта</w:t>
      </w:r>
      <w:r>
        <w:rPr>
          <w:rFonts w:ascii="Arial" w:hAnsi="Arial" w:cs="Arial"/>
          <w:color w:val="222222"/>
          <w:shd w:val="clear" w:color="auto" w:fill="FFFFFF"/>
        </w:rPr>
        <w:t>, USB</w:t>
      </w:r>
      <w:r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 Обычно закрытый ключ дополнительно защищен паролем или PIN-кодом.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веб-приложениях традиционно используют сертификаты стандарта X.509. Аутентификация с помощью X.509-сертификата происходит в момент соединения с сервером и является частью протокола SSL/TLS. Этот механизм также хорошо поддерживается браузерами, которые позволяют пользователю выбрать и применить сертификат, если веб-сайт допускает такой способ аутентификации.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drawing>
          <wp:inline distT="0" distB="0" distL="0" distR="0">
            <wp:extent cx="3221990" cy="2412365"/>
            <wp:effectExtent l="0" t="0" r="0" b="6985"/>
            <wp:docPr id="12" name="Рисунок 12" descr="https://habrastorage.org/files/681/fec/01d/681fec01de36423183fd3da27396b2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681/fec/01d/681fec01de36423183fd3da27396b2a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  <w:shd w:val="clear" w:color="auto" w:fill="FFFFFF"/>
        </w:rPr>
        <w:t>Использование сертификата для аутентификации.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Во время аутентификации сервер выполняет проверку сертификата на основании следующих правил: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8822BB" w:rsidP="00882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Сертификат должен быть подписан доверенным </w:t>
      </w:r>
      <w:r w:rsidR="00B57A06">
        <w:rPr>
          <w:rFonts w:ascii="Arial" w:hAnsi="Arial" w:cs="Arial"/>
          <w:color w:val="222222"/>
        </w:rPr>
        <w:t>центром сертификации</w:t>
      </w:r>
      <w:r>
        <w:rPr>
          <w:rFonts w:ascii="Arial" w:hAnsi="Arial" w:cs="Arial"/>
          <w:color w:val="222222"/>
        </w:rPr>
        <w:t xml:space="preserve"> (проверка цепочки сертификатов).</w:t>
      </w:r>
    </w:p>
    <w:p w:rsidR="008822BB" w:rsidRDefault="008822BB" w:rsidP="00882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Сертификат должен быть действительным на текущую дату (проверка срока действия).</w:t>
      </w:r>
    </w:p>
    <w:p w:rsidR="008822BB" w:rsidRDefault="008822BB" w:rsidP="008822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Сертификат не должен</w:t>
      </w:r>
      <w:r w:rsidR="00B57A06">
        <w:rPr>
          <w:rFonts w:ascii="Arial" w:hAnsi="Arial" w:cs="Arial"/>
          <w:color w:val="222222"/>
        </w:rPr>
        <w:t xml:space="preserve"> быть отозван соответствующим ЦС</w:t>
      </w:r>
      <w:r>
        <w:rPr>
          <w:rFonts w:ascii="Arial" w:hAnsi="Arial" w:cs="Arial"/>
          <w:color w:val="222222"/>
        </w:rPr>
        <w:t xml:space="preserve"> (проверка списков исключения).</w:t>
      </w:r>
      <w:proofErr w:type="gramEnd"/>
    </w:p>
    <w:p w:rsidR="008822BB" w:rsidRDefault="008822BB" w:rsidP="008822BB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drawing>
          <wp:inline distT="0" distB="0" distL="0" distR="0">
            <wp:extent cx="3988435" cy="4972685"/>
            <wp:effectExtent l="0" t="0" r="0" b="0"/>
            <wp:docPr id="11" name="Рисунок 11" descr="https://habrastorage.org/files/de5/425/ee9/de5425ee9f1b462da2e49cc29ad759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de5/425/ee9/de5425ee9f1b462da2e49cc29ad7599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  <w:shd w:val="clear" w:color="auto" w:fill="FFFFFF"/>
        </w:rPr>
        <w:t>Пример X.509 сертификата.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После успешной аутентификации веб-приложение может выполнить авторизацию запроса на основании таких д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анных сертификата, как </w:t>
      </w:r>
      <w:r>
        <w:rPr>
          <w:rFonts w:ascii="Arial" w:hAnsi="Arial" w:cs="Arial"/>
          <w:color w:val="222222"/>
          <w:shd w:val="clear" w:color="auto" w:fill="FFFFFF"/>
        </w:rPr>
        <w:t>имя владельца, эмитент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серийный номер серт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ификата или </w:t>
      </w:r>
      <w:r>
        <w:rPr>
          <w:rFonts w:ascii="Arial" w:hAnsi="Arial" w:cs="Arial"/>
          <w:color w:val="222222"/>
          <w:shd w:val="clear" w:color="auto" w:fill="FFFFFF"/>
        </w:rPr>
        <w:t>отпеча</w:t>
      </w:r>
      <w:r w:rsidR="00B57A06">
        <w:rPr>
          <w:rFonts w:ascii="Arial" w:hAnsi="Arial" w:cs="Arial"/>
          <w:color w:val="222222"/>
          <w:shd w:val="clear" w:color="auto" w:fill="FFFFFF"/>
        </w:rPr>
        <w:t>ток открытого ключа сертификата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Использование сертификатов для аутентификации — куда более надежный способ, чем аутентификация посредством паролей. Это достигается созданием в процессе аутентификации цифровой подписи, наличие которой доказывает факт применения закрыто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го ключа в конкретной ситуации. </w:t>
      </w:r>
      <w:r>
        <w:rPr>
          <w:rFonts w:ascii="Arial" w:hAnsi="Arial" w:cs="Arial"/>
          <w:color w:val="222222"/>
          <w:shd w:val="clear" w:color="auto" w:fill="FFFFFF"/>
        </w:rPr>
        <w:t>Однако трудности с распространением и поддержкой сертификатов делает такой способ аутентификации малодоступным в широких кругах.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lastRenderedPageBreak/>
        <w:t>Аутентификация по одноразовым паролям</w:t>
      </w:r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Аутентификация по одноразовым паролям обычно применяется дополнительно к аутентификации по паролям для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реализации</w:t>
      </w:r>
      <w:proofErr w:type="gramEnd"/>
      <w:r w:rsidR="00B57A06">
        <w:rPr>
          <w:rFonts w:ascii="Arial" w:hAnsi="Arial" w:cs="Arial"/>
          <w:color w:val="222222"/>
          <w:shd w:val="clear" w:color="auto" w:fill="FFFFFF"/>
        </w:rPr>
        <w:t xml:space="preserve"> так называемой двухфакторной аутентификации (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two-factor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authentication</w:t>
      </w:r>
      <w:proofErr w:type="spellEnd"/>
      <w:r w:rsidR="00B57A06">
        <w:rPr>
          <w:rFonts w:ascii="Arial" w:hAnsi="Arial" w:cs="Arial"/>
          <w:color w:val="222222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hd w:val="clear" w:color="auto" w:fill="FFFFFF"/>
        </w:rPr>
        <w:t>2FA). В этой концепции пользователю необходимо предоставить данные двух типов для входа в систему: что-то, что он знает (например, пароль), и что-то, чем он владеет (например, устройство для генерации одноразовых паролей). Наличие двух факторов позволяет в значительной степени увеличить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 уровень безопасности, что может быть</w:t>
      </w:r>
      <w:r>
        <w:rPr>
          <w:rFonts w:ascii="Arial" w:hAnsi="Arial" w:cs="Arial"/>
          <w:color w:val="222222"/>
          <w:shd w:val="clear" w:color="auto" w:fill="FFFFFF"/>
        </w:rPr>
        <w:t xml:space="preserve"> востребовано для определенных видов веб-приложений.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Другой популярный сценарий использования одноразовых паролей — дополнительная аутентификация пользователя во время выполнения важных действий: перевод денег, изменение настроек и т. п.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Существуют разные источники для создания одноразовых паролей. Наиболее популярные:</w:t>
      </w:r>
    </w:p>
    <w:p w:rsidR="008822BB" w:rsidRDefault="008822BB" w:rsidP="008822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Аппаратные или программные </w:t>
      </w:r>
      <w:proofErr w:type="spellStart"/>
      <w:r>
        <w:rPr>
          <w:rFonts w:ascii="Arial" w:hAnsi="Arial" w:cs="Arial"/>
          <w:color w:val="222222"/>
        </w:rPr>
        <w:t>токены</w:t>
      </w:r>
      <w:proofErr w:type="spellEnd"/>
      <w:r>
        <w:rPr>
          <w:rFonts w:ascii="Arial" w:hAnsi="Arial" w:cs="Arial"/>
          <w:color w:val="222222"/>
        </w:rPr>
        <w:t xml:space="preserve">, которые могут генерировать одноразовые пароли на основании секретного ключа, введенного в них, и текущего времени. Секретные ключи пользователей, являющиеся фактором владения, также хранятся на сервере, что позволяет выполнить проверку введенных одноразовых паролей. Пример аппаратной реализаций </w:t>
      </w:r>
      <w:proofErr w:type="spellStart"/>
      <w:r>
        <w:rPr>
          <w:rFonts w:ascii="Arial" w:hAnsi="Arial" w:cs="Arial"/>
          <w:color w:val="222222"/>
        </w:rPr>
        <w:t>токенов</w:t>
      </w:r>
      <w:proofErr w:type="spellEnd"/>
      <w:r>
        <w:rPr>
          <w:rFonts w:ascii="Arial" w:hAnsi="Arial" w:cs="Arial"/>
          <w:color w:val="222222"/>
        </w:rPr>
        <w:t xml:space="preserve"> — </w:t>
      </w:r>
      <w:hyperlink r:id="rId12" w:history="1">
        <w:r>
          <w:rPr>
            <w:rStyle w:val="a8"/>
            <w:rFonts w:ascii="Arial" w:hAnsi="Arial" w:cs="Arial"/>
            <w:color w:val="992298"/>
          </w:rPr>
          <w:t xml:space="preserve">RSA </w:t>
        </w:r>
        <w:proofErr w:type="spellStart"/>
        <w:r>
          <w:rPr>
            <w:rStyle w:val="a8"/>
            <w:rFonts w:ascii="Arial" w:hAnsi="Arial" w:cs="Arial"/>
            <w:color w:val="992298"/>
          </w:rPr>
          <w:t>SecurID</w:t>
        </w:r>
        <w:proofErr w:type="spellEnd"/>
      </w:hyperlink>
      <w:r>
        <w:rPr>
          <w:rFonts w:ascii="Arial" w:hAnsi="Arial" w:cs="Arial"/>
          <w:color w:val="222222"/>
        </w:rPr>
        <w:t>; программной — приложение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"https://play.google.com/store/apps/details?id=com.google.android.apps.authenticator2"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8"/>
          <w:rFonts w:ascii="Arial" w:hAnsi="Arial" w:cs="Arial"/>
          <w:color w:val="992298"/>
        </w:rPr>
        <w:t>Google</w:t>
      </w:r>
      <w:proofErr w:type="spellEnd"/>
      <w:r>
        <w:rPr>
          <w:rStyle w:val="a8"/>
          <w:rFonts w:ascii="Arial" w:hAnsi="Arial" w:cs="Arial"/>
          <w:color w:val="992298"/>
        </w:rPr>
        <w:t xml:space="preserve"> </w:t>
      </w:r>
      <w:proofErr w:type="spellStart"/>
      <w:r>
        <w:rPr>
          <w:rStyle w:val="a8"/>
          <w:rFonts w:ascii="Arial" w:hAnsi="Arial" w:cs="Arial"/>
          <w:color w:val="992298"/>
        </w:rPr>
        <w:t>Authenticator</w:t>
      </w:r>
      <w:proofErr w:type="spellEnd"/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>.</w:t>
      </w:r>
    </w:p>
    <w:p w:rsidR="008822BB" w:rsidRDefault="008822BB" w:rsidP="008822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Случайно генерируемые коды, передаваемые пользователю через SMS или другой канал связи. В этой ситуации фактор владения — телефон пользователя (точнее — SIM-карта, </w:t>
      </w:r>
      <w:proofErr w:type="gramStart"/>
      <w:r>
        <w:rPr>
          <w:rFonts w:ascii="Arial" w:hAnsi="Arial" w:cs="Arial"/>
          <w:color w:val="222222"/>
        </w:rPr>
        <w:t>привязанная</w:t>
      </w:r>
      <w:proofErr w:type="gramEnd"/>
      <w:r>
        <w:rPr>
          <w:rFonts w:ascii="Arial" w:hAnsi="Arial" w:cs="Arial"/>
          <w:color w:val="222222"/>
        </w:rPr>
        <w:t xml:space="preserve"> к определенному номеру).</w:t>
      </w:r>
    </w:p>
    <w:p w:rsidR="00B57A06" w:rsidRDefault="00B57A06" w:rsidP="00B57A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Распечатка или </w:t>
      </w:r>
      <w:proofErr w:type="spellStart"/>
      <w:r>
        <w:rPr>
          <w:rFonts w:ascii="Arial" w:hAnsi="Arial" w:cs="Arial"/>
          <w:color w:val="222222"/>
        </w:rPr>
        <w:t>скретч</w:t>
      </w:r>
      <w:proofErr w:type="spellEnd"/>
      <w:r>
        <w:rPr>
          <w:rFonts w:ascii="Arial" w:hAnsi="Arial" w:cs="Arial"/>
          <w:color w:val="222222"/>
        </w:rPr>
        <w:t>-карта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карта из картона или пластика с нанесённой на ней (под защитным непрозрачным и стирающимся слоем) некой секретной информацией</w:t>
      </w:r>
      <w:r>
        <w:rPr>
          <w:rFonts w:ascii="Arial" w:hAnsi="Arial" w:cs="Arial"/>
          <w:color w:val="222222"/>
        </w:rPr>
        <w:t>)</w:t>
      </w:r>
      <w:r w:rsidR="008822BB">
        <w:rPr>
          <w:rFonts w:ascii="Arial" w:hAnsi="Arial" w:cs="Arial"/>
          <w:color w:val="222222"/>
        </w:rPr>
        <w:t xml:space="preserve"> со списком заранее сформированных одноразовых паролей. Для каждого нового входа в систему требуется ввести новый одноразовый пароль с указанным номером.</w:t>
      </w:r>
    </w:p>
    <w:p w:rsidR="008822BB" w:rsidRPr="00B57A06" w:rsidRDefault="008822BB" w:rsidP="00B57A06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hAnsi="Arial" w:cs="Arial"/>
          <w:color w:val="222222"/>
        </w:rPr>
      </w:pPr>
      <w:r w:rsidRPr="00B57A06">
        <w:rPr>
          <w:rFonts w:ascii="Arial" w:hAnsi="Arial" w:cs="Arial"/>
          <w:color w:val="222222"/>
        </w:rPr>
        <w:br/>
      </w:r>
      <w:r w:rsidRPr="00B57A06">
        <w:rPr>
          <w:rFonts w:ascii="Arial" w:hAnsi="Arial" w:cs="Arial"/>
          <w:color w:val="222222"/>
        </w:rPr>
        <w:br/>
      </w:r>
      <w:r w:rsidRPr="00B57A06">
        <w:rPr>
          <w:rFonts w:ascii="Arial" w:hAnsi="Arial" w:cs="Arial"/>
          <w:color w:val="222222"/>
          <w:shd w:val="clear" w:color="auto" w:fill="FFFFFF"/>
        </w:rPr>
        <w:t xml:space="preserve">В веб-приложениях такой механизм аутентификации часто реализуется посредством расширения </w:t>
      </w:r>
      <w:r w:rsidR="00B57A06">
        <w:rPr>
          <w:rFonts w:ascii="Arial" w:hAnsi="Arial" w:cs="Arial"/>
          <w:color w:val="222222"/>
          <w:shd w:val="clear" w:color="auto" w:fill="FFFFFF"/>
        </w:rPr>
        <w:t>аутентификации с помощью форм</w:t>
      </w:r>
      <w:r w:rsidRPr="00B57A06">
        <w:rPr>
          <w:rFonts w:ascii="Arial" w:hAnsi="Arial" w:cs="Arial"/>
          <w:color w:val="222222"/>
          <w:shd w:val="clear" w:color="auto" w:fill="FFFFFF"/>
        </w:rPr>
        <w:t>: после первичной аутентификации по паролю, создается сессия пользователя, однако в контексте этой сессии пользователь не имеет доступа к приложению до тех пор, пока он не выполнит дополнительную аутентификацию по одноразовому паролю.</w:t>
      </w:r>
      <w:r w:rsidRPr="00B57A06">
        <w:rPr>
          <w:rFonts w:ascii="Arial" w:hAnsi="Arial" w:cs="Arial"/>
          <w:color w:val="222222"/>
        </w:rPr>
        <w:br/>
      </w:r>
      <w:r w:rsidRPr="00B57A06"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>Аутентификация по ключам доступа</w:t>
      </w:r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Этот способ чаще всего используется для аутентификации устройств, сервисов или других приложений при обращении к веб-сервисам. Здесь в качестве секрета применяются ключи доступа (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access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key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, API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— длинные уникальные строки, содержащие произвольный набор символов, по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сути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заменяющие собой комбинацию </w:t>
      </w:r>
      <w:r w:rsidR="00B57A06">
        <w:rPr>
          <w:rFonts w:ascii="Arial" w:hAnsi="Arial" w:cs="Arial"/>
          <w:color w:val="222222"/>
          <w:shd w:val="clear" w:color="auto" w:fill="FFFFFF"/>
        </w:rPr>
        <w:t>логин</w:t>
      </w:r>
      <w:r>
        <w:rPr>
          <w:rFonts w:ascii="Arial" w:hAnsi="Arial" w:cs="Arial"/>
          <w:color w:val="222222"/>
          <w:shd w:val="clear" w:color="auto" w:fill="FFFFFF"/>
        </w:rPr>
        <w:t>/</w:t>
      </w:r>
      <w:r w:rsidR="00B57A06">
        <w:rPr>
          <w:rFonts w:ascii="Arial" w:hAnsi="Arial" w:cs="Arial"/>
          <w:color w:val="222222"/>
          <w:shd w:val="clear" w:color="auto" w:fill="FFFFFF"/>
        </w:rPr>
        <w:t>пароль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В большинстве случаев, сервер генерирует ключи доступа по запросу пользователей, которые далее сохраняют эти ключи в клиентских приложениях. При создании ключа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также возможно ограничить срок действия и уровень доступа, который получит клиентское приложение при аутентификации с помощью этого ключа.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Хороший пример применения аутентификации по ключу — облако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Предположим, у пользователя есть веб-приложение, позволяющее загружать и просматривать фотографии, и он хочет использовать сервис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S3 для хранения файлов. В таком случае, пользователь через консоль AWS может создать ключ, имеющий ограниченный доступ к облаку: только чтение/запись его файлов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Amazon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S3. Этот ключ в результате можно применить для аутентификации веб-приложения в облаке AWS.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9" name="Рисунок 9" descr="https://habrastorage.org/files/e81/4ba/c63/e814bac63f3440308d6f1305e7ce2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e81/4ba/c63/e814bac63f3440308d6f1305e7ce2db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  <w:shd w:val="clear" w:color="auto" w:fill="FFFFFF"/>
        </w:rPr>
        <w:t>Пример применения аутентификации по ключу.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Использование ключей позволяет избежать передачи пароля пользователя сторонним приложениям (в примере выше пользователь сохранил в веб-приложении не свой пароль, а ключ доступа). Ключи обладают значительно большей энтропией по сравнению с паролями, поэтому их практически невозможно подобрать. Кроме того, если ключ был раскрыт, это не приводит к компрометации основной учетной записи пользователя — достаточно лишь аннулировать этот ключ и создать новый.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С технической точки зрения, здесь не существует единого протокола: ключи могут передаваться в разных частях HTTP-запроса: URL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query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или HTTP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Как и в случае аутентификации по паролю, наиболее оптимальный вариант — использование HTTP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header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В некоторых случаях используют HTTP-схему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Bearer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передачи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</w:t>
      </w:r>
      <w:r w:rsidR="00B57A06">
        <w:rPr>
          <w:rFonts w:ascii="Arial" w:hAnsi="Arial" w:cs="Arial"/>
          <w:color w:val="222222"/>
          <w:shd w:val="clear" w:color="auto" w:fill="FFFFFF"/>
        </w:rPr>
        <w:t>ена</w:t>
      </w:r>
      <w:proofErr w:type="spellEnd"/>
      <w:r w:rsidR="00B57A06">
        <w:rPr>
          <w:rFonts w:ascii="Arial" w:hAnsi="Arial" w:cs="Arial"/>
          <w:color w:val="222222"/>
          <w:shd w:val="clear" w:color="auto" w:fill="FFFFFF"/>
        </w:rPr>
        <w:t xml:space="preserve"> в заголовке</w:t>
      </w:r>
      <w:r>
        <w:rPr>
          <w:rFonts w:ascii="Arial" w:hAnsi="Arial" w:cs="Arial"/>
          <w:color w:val="222222"/>
          <w:shd w:val="clear" w:color="auto" w:fill="FFFFFF"/>
        </w:rPr>
        <w:t>. Чтобы избежать перехвата ключей, соединение с сервером должно быть обязательно защищено протоколом SSL/TLS.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4876800" cy="3657600"/>
            <wp:effectExtent l="0" t="0" r="0" b="0"/>
            <wp:docPr id="8" name="Рисунок 8" descr="https://habrastorage.org/files/5e1/fa4/ad6/5e1fa4ad660e45e4ad005bd335e42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5e1/fa4/ad6/5e1fa4ad660e45e4ad005bd335e429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  <w:shd w:val="clear" w:color="auto" w:fill="FFFFFF"/>
        </w:rPr>
        <w:t>Пример аутентификации по ключу доступа, переданного в HTTP заголовке.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Кроме того, существуют более сложные схемы аутентификации по ключам для незащищенных соединений. В этом случае, ключ обычно состоит их двух частей: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публичной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и секретной. Публичная часть используется для идентификации клиента, а секретная часть позволяет сгенерировать подпись.</w:t>
      </w:r>
      <w:r w:rsidR="00B57A06">
        <w:rPr>
          <w:rFonts w:ascii="Arial" w:hAnsi="Arial" w:cs="Arial"/>
          <w:color w:val="222222"/>
          <w:shd w:val="clear" w:color="auto" w:fill="FFFFFF"/>
        </w:rPr>
        <w:t xml:space="preserve"> Например, по аналогии с </w:t>
      </w:r>
      <w:proofErr w:type="spellStart"/>
      <w:r w:rsidR="00B57A06">
        <w:rPr>
          <w:rFonts w:ascii="Arial" w:hAnsi="Arial" w:cs="Arial"/>
          <w:color w:val="222222"/>
          <w:shd w:val="clear" w:color="auto" w:fill="FFFFFF"/>
        </w:rPr>
        <w:t>digest</w:t>
      </w:r>
      <w:proofErr w:type="spellEnd"/>
      <w:r w:rsidR="00B57A06">
        <w:rPr>
          <w:rFonts w:ascii="Arial" w:hAnsi="Arial" w:cs="Arial"/>
          <w:color w:val="222222"/>
          <w:shd w:val="clear" w:color="auto" w:fill="FFFFFF"/>
        </w:rPr>
        <w:t>-аутентификацией</w:t>
      </w:r>
      <w:r>
        <w:rPr>
          <w:rFonts w:ascii="Arial" w:hAnsi="Arial" w:cs="Arial"/>
          <w:color w:val="222222"/>
          <w:shd w:val="clear" w:color="auto" w:fill="FFFFFF"/>
        </w:rPr>
        <w:t xml:space="preserve">, сервер может послать клиенту </w:t>
      </w:r>
      <w:r w:rsidR="00F03BC3">
        <w:rPr>
          <w:rFonts w:ascii="Arial" w:hAnsi="Arial" w:cs="Arial"/>
          <w:color w:val="222222"/>
          <w:shd w:val="clear" w:color="auto" w:fill="FFFFFF"/>
        </w:rPr>
        <w:t xml:space="preserve">некоторое </w:t>
      </w:r>
      <w:r>
        <w:rPr>
          <w:rFonts w:ascii="Arial" w:hAnsi="Arial" w:cs="Arial"/>
          <w:color w:val="222222"/>
          <w:shd w:val="clear" w:color="auto" w:fill="FFFFFF"/>
        </w:rPr>
        <w:t xml:space="preserve">уникальное значение или </w:t>
      </w:r>
      <w:r w:rsidR="00F03BC3">
        <w:rPr>
          <w:rFonts w:ascii="Arial" w:hAnsi="Arial" w:cs="Arial"/>
          <w:color w:val="222222"/>
          <w:shd w:val="clear" w:color="auto" w:fill="FFFFFF"/>
        </w:rPr>
        <w:t>временную отметку</w:t>
      </w:r>
      <w:r>
        <w:rPr>
          <w:rFonts w:ascii="Arial" w:hAnsi="Arial" w:cs="Arial"/>
          <w:color w:val="222222"/>
          <w:shd w:val="clear" w:color="auto" w:fill="FFFFFF"/>
        </w:rPr>
        <w:t xml:space="preserve">, а клиент — возвратить </w:t>
      </w:r>
      <w:proofErr w:type="spellStart"/>
      <w:r w:rsidR="00F03BC3">
        <w:rPr>
          <w:rFonts w:ascii="Arial" w:hAnsi="Arial" w:cs="Arial"/>
          <w:color w:val="222222"/>
          <w:shd w:val="clear" w:color="auto" w:fill="FFFFFF"/>
        </w:rPr>
        <w:t>хеш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или HMAC этого значения, вычисленный с использованием секретной части ключа. Это позволяет избежать передачи всего ключа в оригинальном в</w:t>
      </w:r>
      <w:r w:rsidR="00F03BC3">
        <w:rPr>
          <w:rFonts w:ascii="Arial" w:hAnsi="Arial" w:cs="Arial"/>
          <w:color w:val="222222"/>
          <w:shd w:val="clear" w:color="auto" w:fill="FFFFFF"/>
        </w:rPr>
        <w:t>иде и защищает от атак повторного воспроизведения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Аутентификация по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токенам</w:t>
      </w:r>
      <w:proofErr w:type="spellEnd"/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 w:rsidR="00E340FE">
        <w:rPr>
          <w:rFonts w:ascii="Arial" w:hAnsi="Arial" w:cs="Arial"/>
          <w:color w:val="222222"/>
          <w:shd w:val="clear" w:color="auto" w:fill="FFFFFF"/>
        </w:rPr>
        <w:t xml:space="preserve">Аутентификация по </w:t>
      </w:r>
      <w:proofErr w:type="spellStart"/>
      <w:r w:rsidR="00E340FE">
        <w:rPr>
          <w:rFonts w:ascii="Arial" w:hAnsi="Arial" w:cs="Arial"/>
          <w:color w:val="222222"/>
          <w:shd w:val="clear" w:color="auto" w:fill="FFFFFF"/>
        </w:rPr>
        <w:t>токенам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чаще всего применяется при построении распределенных систем </w:t>
      </w:r>
      <w:r w:rsidR="000E36A1">
        <w:rPr>
          <w:rFonts w:ascii="Arial" w:hAnsi="Arial" w:cs="Arial"/>
          <w:iCs/>
          <w:color w:val="222222"/>
          <w:shd w:val="clear" w:color="auto" w:fill="FFFFFF"/>
        </w:rPr>
        <w:t>единого входа</w:t>
      </w:r>
      <w:r w:rsidR="000E36A1">
        <w:rPr>
          <w:rFonts w:ascii="Arial" w:hAnsi="Arial" w:cs="Arial"/>
          <w:color w:val="222222"/>
          <w:shd w:val="clear" w:color="auto" w:fill="FFFFFF"/>
        </w:rPr>
        <w:t xml:space="preserve"> (SSO), где одно приложение </w:t>
      </w:r>
      <w:r>
        <w:rPr>
          <w:rFonts w:ascii="Arial" w:hAnsi="Arial" w:cs="Arial"/>
          <w:color w:val="222222"/>
          <w:shd w:val="clear" w:color="auto" w:fill="FFFFFF"/>
        </w:rPr>
        <w:t>делегирует функцию аутентификации п</w:t>
      </w:r>
      <w:r w:rsidR="000E36A1">
        <w:rPr>
          <w:rFonts w:ascii="Arial" w:hAnsi="Arial" w:cs="Arial"/>
          <w:color w:val="222222"/>
          <w:shd w:val="clear" w:color="auto" w:fill="FFFFFF"/>
        </w:rPr>
        <w:t xml:space="preserve">ользователей другому приложению. </w:t>
      </w:r>
      <w:r>
        <w:rPr>
          <w:rFonts w:ascii="Arial" w:hAnsi="Arial" w:cs="Arial"/>
          <w:color w:val="222222"/>
          <w:shd w:val="clear" w:color="auto" w:fill="FFFFFF"/>
        </w:rPr>
        <w:t>Типичный пример этого способа — вход в приложение через учетную запись в социальных сетях. Здесь социальные сети являются сервисами аутентификации, а приложение </w:t>
      </w:r>
      <w:r>
        <w:rPr>
          <w:rFonts w:ascii="Arial" w:hAnsi="Arial" w:cs="Arial"/>
          <w:color w:val="222222"/>
          <w:u w:val="single"/>
          <w:shd w:val="clear" w:color="auto" w:fill="FFFFFF"/>
        </w:rPr>
        <w:t>доверяет</w:t>
      </w:r>
      <w:r>
        <w:rPr>
          <w:rFonts w:ascii="Arial" w:hAnsi="Arial" w:cs="Arial"/>
          <w:color w:val="222222"/>
          <w:shd w:val="clear" w:color="auto" w:fill="FFFFFF"/>
        </w:rPr>
        <w:t> функцию аутентификации пользователей социальным сетям.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Реализация этого способа заключается в том, что </w:t>
      </w:r>
      <w:r w:rsidR="000E36A1">
        <w:rPr>
          <w:rFonts w:ascii="Arial" w:hAnsi="Arial" w:cs="Arial"/>
          <w:color w:val="222222"/>
          <w:shd w:val="clear" w:color="auto" w:fill="FFFFFF"/>
        </w:rPr>
        <w:t>сервер аутентификации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0E36A1">
        <w:rPr>
          <w:rFonts w:ascii="Arial" w:hAnsi="Arial" w:cs="Arial"/>
          <w:color w:val="222222"/>
          <w:shd w:val="clear" w:color="auto" w:fill="FFFFFF"/>
          <w:lang w:val="en-US"/>
        </w:rPr>
        <w:t>identity</w:t>
      </w:r>
      <w:r w:rsidR="000E36A1" w:rsidRPr="000E36A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E36A1">
        <w:rPr>
          <w:rFonts w:ascii="Arial" w:hAnsi="Arial" w:cs="Arial"/>
          <w:color w:val="222222"/>
          <w:shd w:val="clear" w:color="auto" w:fill="FFFFFF"/>
          <w:lang w:val="en-US"/>
        </w:rPr>
        <w:t>provider</w:t>
      </w:r>
      <w:r w:rsidR="000E36A1" w:rsidRPr="000E36A1">
        <w:rPr>
          <w:rFonts w:ascii="Arial" w:hAnsi="Arial" w:cs="Arial"/>
          <w:color w:val="222222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hd w:val="clear" w:color="auto" w:fill="FFFFFF"/>
        </w:rPr>
        <w:t>IP) предоставляет достоверные сведения о пользователе </w:t>
      </w: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в виде </w:t>
      </w:r>
      <w:proofErr w:type="spellStart"/>
      <w:r>
        <w:rPr>
          <w:rFonts w:ascii="Arial" w:hAnsi="Arial" w:cs="Arial"/>
          <w:color w:val="222222"/>
          <w:u w:val="single"/>
          <w:shd w:val="clear" w:color="auto" w:fill="FFFFFF"/>
        </w:rPr>
        <w:t>токена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а  приложение использует этот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идентификации, аутентификации и авторизации пользователя.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 общем уровне, весь процесс выглядит следующим образом: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8822BB" w:rsidP="008822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Клиент аутен</w:t>
      </w:r>
      <w:r w:rsidR="000E36A1">
        <w:rPr>
          <w:rFonts w:ascii="Arial" w:hAnsi="Arial" w:cs="Arial"/>
          <w:color w:val="222222"/>
        </w:rPr>
        <w:t>тифицируется на сервере аутентификации</w:t>
      </w:r>
      <w:r>
        <w:rPr>
          <w:rFonts w:ascii="Arial" w:hAnsi="Arial" w:cs="Arial"/>
          <w:color w:val="222222"/>
        </w:rPr>
        <w:t xml:space="preserve"> одним из способов, специфичным для него (пароль, ключ доступа, сертификат, </w:t>
      </w:r>
      <w:proofErr w:type="spellStart"/>
      <w:r>
        <w:rPr>
          <w:rFonts w:ascii="Arial" w:hAnsi="Arial" w:cs="Arial"/>
          <w:color w:val="222222"/>
        </w:rPr>
        <w:t>Kerberos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итд</w:t>
      </w:r>
      <w:proofErr w:type="spellEnd"/>
      <w:r>
        <w:rPr>
          <w:rFonts w:ascii="Arial" w:hAnsi="Arial" w:cs="Arial"/>
          <w:color w:val="222222"/>
        </w:rPr>
        <w:t>.).</w:t>
      </w:r>
    </w:p>
    <w:p w:rsidR="008822BB" w:rsidRDefault="000E36A1" w:rsidP="008822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Клиент просит сервер аутентификации</w:t>
      </w:r>
      <w:r w:rsidR="008822BB">
        <w:rPr>
          <w:rFonts w:ascii="Arial" w:hAnsi="Arial" w:cs="Arial"/>
          <w:color w:val="222222"/>
        </w:rPr>
        <w:t xml:space="preserve"> предоставить ему </w:t>
      </w:r>
      <w:proofErr w:type="spellStart"/>
      <w:r w:rsidR="008822BB">
        <w:rPr>
          <w:rFonts w:ascii="Arial" w:hAnsi="Arial" w:cs="Arial"/>
          <w:color w:val="222222"/>
        </w:rPr>
        <w:t>токен</w:t>
      </w:r>
      <w:proofErr w:type="spellEnd"/>
      <w:r w:rsidR="008822BB">
        <w:rPr>
          <w:rFonts w:ascii="Arial" w:hAnsi="Arial" w:cs="Arial"/>
          <w:color w:val="222222"/>
        </w:rPr>
        <w:t xml:space="preserve"> для конкретного</w:t>
      </w:r>
      <w:r>
        <w:rPr>
          <w:rFonts w:ascii="Arial" w:hAnsi="Arial" w:cs="Arial"/>
          <w:color w:val="222222"/>
        </w:rPr>
        <w:t xml:space="preserve"> </w:t>
      </w:r>
      <w:proofErr w:type="spellStart"/>
      <w:r w:rsidR="008822BB">
        <w:rPr>
          <w:rFonts w:ascii="Arial" w:hAnsi="Arial" w:cs="Arial"/>
          <w:color w:val="222222"/>
        </w:rPr>
        <w:t>риложения</w:t>
      </w:r>
      <w:proofErr w:type="spellEnd"/>
      <w:r w:rsidR="008822BB">
        <w:rPr>
          <w:rFonts w:ascii="Arial" w:hAnsi="Arial" w:cs="Arial"/>
          <w:color w:val="222222"/>
        </w:rPr>
        <w:t xml:space="preserve">. </w:t>
      </w:r>
      <w:proofErr w:type="gramEnd"/>
      <w:r>
        <w:rPr>
          <w:rFonts w:ascii="Arial" w:hAnsi="Arial" w:cs="Arial"/>
          <w:color w:val="222222"/>
        </w:rPr>
        <w:t>С</w:t>
      </w:r>
      <w:r>
        <w:rPr>
          <w:rFonts w:ascii="Arial" w:hAnsi="Arial" w:cs="Arial"/>
          <w:color w:val="222222"/>
        </w:rPr>
        <w:t>ервер аутентификации</w:t>
      </w:r>
      <w:r w:rsidR="008822BB">
        <w:rPr>
          <w:rFonts w:ascii="Arial" w:hAnsi="Arial" w:cs="Arial"/>
          <w:color w:val="222222"/>
        </w:rPr>
        <w:t xml:space="preserve"> генерирует </w:t>
      </w:r>
      <w:proofErr w:type="spellStart"/>
      <w:r w:rsidR="008822BB">
        <w:rPr>
          <w:rFonts w:ascii="Arial" w:hAnsi="Arial" w:cs="Arial"/>
          <w:color w:val="222222"/>
        </w:rPr>
        <w:t>токен</w:t>
      </w:r>
      <w:proofErr w:type="spellEnd"/>
      <w:r w:rsidR="008822BB">
        <w:rPr>
          <w:rFonts w:ascii="Arial" w:hAnsi="Arial" w:cs="Arial"/>
          <w:color w:val="222222"/>
        </w:rPr>
        <w:t xml:space="preserve"> и отправляет его клиенту.</w:t>
      </w:r>
    </w:p>
    <w:p w:rsidR="008822BB" w:rsidRDefault="000E36A1" w:rsidP="008822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Клиент аутентифицируется в </w:t>
      </w:r>
      <w:r w:rsidR="008822BB">
        <w:rPr>
          <w:rFonts w:ascii="Arial" w:hAnsi="Arial" w:cs="Arial"/>
          <w:color w:val="222222"/>
        </w:rPr>
        <w:t xml:space="preserve">приложении при помощи этого </w:t>
      </w:r>
      <w:proofErr w:type="spellStart"/>
      <w:r w:rsidR="008822BB">
        <w:rPr>
          <w:rFonts w:ascii="Arial" w:hAnsi="Arial" w:cs="Arial"/>
          <w:color w:val="222222"/>
        </w:rPr>
        <w:t>токена</w:t>
      </w:r>
      <w:proofErr w:type="spellEnd"/>
      <w:r w:rsidR="008822BB">
        <w:rPr>
          <w:rFonts w:ascii="Arial" w:hAnsi="Arial" w:cs="Arial"/>
          <w:color w:val="222222"/>
        </w:rPr>
        <w:t>.</w:t>
      </w:r>
    </w:p>
    <w:p w:rsidR="008822BB" w:rsidRDefault="008822BB" w:rsidP="008822BB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drawing>
          <wp:inline distT="0" distB="0" distL="0" distR="0">
            <wp:extent cx="4876800" cy="3657600"/>
            <wp:effectExtent l="0" t="0" r="0" b="0"/>
            <wp:docPr id="7" name="Рисунок 7" descr="https://habrastorage.org/files/b19/0b1/1c0/b190b11c0d934c999c1955184ddeb0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b19/0b1/1c0/b190b11c0d934c999c1955184ddeb0c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Сам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обычно представляет собой структуру данных, которая содержит информацию, кто сгенерировал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кто может быть получателем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срок действия, набор сведений о самом пользователе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claims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). Кроме того,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дополнительно подписывается для предотвращения несанкционированных изменений и гарантий подлинности.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При аут</w:t>
      </w:r>
      <w:r w:rsidR="00E340FE">
        <w:rPr>
          <w:rFonts w:ascii="Arial" w:hAnsi="Arial" w:cs="Arial"/>
          <w:color w:val="222222"/>
          <w:shd w:val="clear" w:color="auto" w:fill="FFFFFF"/>
        </w:rPr>
        <w:t xml:space="preserve">ентификации с помощью </w:t>
      </w:r>
      <w:proofErr w:type="spellStart"/>
      <w:r w:rsidR="00E340FE">
        <w:rPr>
          <w:rFonts w:ascii="Arial" w:hAnsi="Arial" w:cs="Arial"/>
          <w:color w:val="222222"/>
          <w:shd w:val="clear" w:color="auto" w:fill="FFFFFF"/>
        </w:rPr>
        <w:t>токена</w:t>
      </w:r>
      <w:proofErr w:type="spellEnd"/>
      <w:r w:rsidR="00E340F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приложение должно выполнить следующие проверки: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822BB" w:rsidRDefault="00E340FE" w:rsidP="008822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Токен</w:t>
      </w:r>
      <w:proofErr w:type="spellEnd"/>
      <w:r>
        <w:rPr>
          <w:rFonts w:ascii="Arial" w:hAnsi="Arial" w:cs="Arial"/>
          <w:color w:val="222222"/>
        </w:rPr>
        <w:t xml:space="preserve"> был выдан доверенным сервером</w:t>
      </w:r>
      <w:r w:rsidR="008822BB">
        <w:rPr>
          <w:rFonts w:ascii="Arial" w:hAnsi="Arial" w:cs="Arial"/>
          <w:color w:val="222222"/>
        </w:rPr>
        <w:t xml:space="preserve"> (проверка поля </w:t>
      </w:r>
      <w:proofErr w:type="spellStart"/>
      <w:r w:rsidR="008822BB">
        <w:rPr>
          <w:rFonts w:ascii="Arial" w:hAnsi="Arial" w:cs="Arial"/>
          <w:i/>
          <w:iCs/>
          <w:color w:val="222222"/>
        </w:rPr>
        <w:t>issuer</w:t>
      </w:r>
      <w:proofErr w:type="spellEnd"/>
      <w:r w:rsidR="008822BB">
        <w:rPr>
          <w:rFonts w:ascii="Arial" w:hAnsi="Arial" w:cs="Arial"/>
          <w:color w:val="222222"/>
        </w:rPr>
        <w:t>).</w:t>
      </w:r>
    </w:p>
    <w:p w:rsidR="008822BB" w:rsidRDefault="008822BB" w:rsidP="008822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То</w:t>
      </w:r>
      <w:r w:rsidR="00E340FE">
        <w:rPr>
          <w:rFonts w:ascii="Arial" w:hAnsi="Arial" w:cs="Arial"/>
          <w:color w:val="222222"/>
        </w:rPr>
        <w:t>кен</w:t>
      </w:r>
      <w:proofErr w:type="spellEnd"/>
      <w:r w:rsidR="00E340FE">
        <w:rPr>
          <w:rFonts w:ascii="Arial" w:hAnsi="Arial" w:cs="Arial"/>
          <w:color w:val="222222"/>
        </w:rPr>
        <w:t xml:space="preserve"> предназначается текущему </w:t>
      </w:r>
      <w:r>
        <w:rPr>
          <w:rFonts w:ascii="Arial" w:hAnsi="Arial" w:cs="Arial"/>
          <w:color w:val="222222"/>
        </w:rPr>
        <w:t>приложению (проверка поля </w:t>
      </w:r>
      <w:proofErr w:type="spellStart"/>
      <w:r>
        <w:rPr>
          <w:rFonts w:ascii="Arial" w:hAnsi="Arial" w:cs="Arial"/>
          <w:i/>
          <w:iCs/>
          <w:color w:val="222222"/>
        </w:rPr>
        <w:t>audience</w:t>
      </w:r>
      <w:proofErr w:type="spellEnd"/>
      <w:r>
        <w:rPr>
          <w:rFonts w:ascii="Arial" w:hAnsi="Arial" w:cs="Arial"/>
          <w:color w:val="222222"/>
        </w:rPr>
        <w:t>).</w:t>
      </w:r>
    </w:p>
    <w:p w:rsidR="008822BB" w:rsidRDefault="008822BB" w:rsidP="008822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Срок действия </w:t>
      </w:r>
      <w:proofErr w:type="spellStart"/>
      <w:r>
        <w:rPr>
          <w:rFonts w:ascii="Arial" w:hAnsi="Arial" w:cs="Arial"/>
          <w:color w:val="222222"/>
        </w:rPr>
        <w:t>токена</w:t>
      </w:r>
      <w:proofErr w:type="spellEnd"/>
      <w:r>
        <w:rPr>
          <w:rFonts w:ascii="Arial" w:hAnsi="Arial" w:cs="Arial"/>
          <w:color w:val="222222"/>
        </w:rPr>
        <w:t xml:space="preserve"> еще не истек (проверка поля </w:t>
      </w:r>
      <w:proofErr w:type="spellStart"/>
      <w:r>
        <w:rPr>
          <w:rFonts w:ascii="Arial" w:hAnsi="Arial" w:cs="Arial"/>
          <w:i/>
          <w:iCs/>
          <w:color w:val="222222"/>
        </w:rPr>
        <w:t>expiration</w:t>
      </w:r>
      <w:proofErr w:type="spellEnd"/>
      <w:r>
        <w:rPr>
          <w:rFonts w:ascii="Arial" w:hAnsi="Arial" w:cs="Arial"/>
          <w:i/>
          <w:iCs/>
          <w:color w:val="222222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</w:rPr>
        <w:t>date</w:t>
      </w:r>
      <w:proofErr w:type="spellEnd"/>
      <w:r>
        <w:rPr>
          <w:rFonts w:ascii="Arial" w:hAnsi="Arial" w:cs="Arial"/>
          <w:color w:val="222222"/>
        </w:rPr>
        <w:t>).</w:t>
      </w:r>
    </w:p>
    <w:p w:rsidR="008822BB" w:rsidRPr="00E340FE" w:rsidRDefault="008822BB" w:rsidP="00E340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Токен</w:t>
      </w:r>
      <w:proofErr w:type="spellEnd"/>
      <w:r>
        <w:rPr>
          <w:rFonts w:ascii="Arial" w:hAnsi="Arial" w:cs="Arial"/>
          <w:color w:val="222222"/>
        </w:rPr>
        <w:t xml:space="preserve"> подлинный и не был изменен (проверка подписи).</w:t>
      </w:r>
      <w:r w:rsidRPr="00E340FE">
        <w:rPr>
          <w:rFonts w:ascii="Arial" w:hAnsi="Arial" w:cs="Arial"/>
          <w:color w:val="222222"/>
        </w:rPr>
        <w:br/>
      </w:r>
      <w:r w:rsidRPr="00E340FE">
        <w:rPr>
          <w:rFonts w:ascii="Arial" w:hAnsi="Arial" w:cs="Arial"/>
          <w:color w:val="222222"/>
        </w:rPr>
        <w:br/>
      </w:r>
      <w:r w:rsidR="00E340FE">
        <w:rPr>
          <w:rFonts w:ascii="Arial" w:hAnsi="Arial" w:cs="Arial"/>
          <w:color w:val="222222"/>
          <w:shd w:val="clear" w:color="auto" w:fill="FFFFFF"/>
        </w:rPr>
        <w:t xml:space="preserve">В случае успешной проверки </w:t>
      </w:r>
      <w:r w:rsidRPr="00E340FE">
        <w:rPr>
          <w:rFonts w:ascii="Arial" w:hAnsi="Arial" w:cs="Arial"/>
          <w:color w:val="222222"/>
          <w:shd w:val="clear" w:color="auto" w:fill="FFFFFF"/>
        </w:rPr>
        <w:t xml:space="preserve">приложение выполняет авторизацию запроса на основании данных о пользователе, содержащихся в </w:t>
      </w:r>
      <w:proofErr w:type="spellStart"/>
      <w:r w:rsidRPr="00E340FE">
        <w:rPr>
          <w:rFonts w:ascii="Arial" w:hAnsi="Arial" w:cs="Arial"/>
          <w:color w:val="222222"/>
          <w:shd w:val="clear" w:color="auto" w:fill="FFFFFF"/>
        </w:rPr>
        <w:t>токене</w:t>
      </w:r>
      <w:proofErr w:type="spellEnd"/>
      <w:r w:rsidRPr="00E340FE">
        <w:rPr>
          <w:rFonts w:ascii="Arial" w:hAnsi="Arial" w:cs="Arial"/>
          <w:color w:val="222222"/>
          <w:shd w:val="clear" w:color="auto" w:fill="FFFFFF"/>
        </w:rPr>
        <w:t>.</w:t>
      </w:r>
      <w:r w:rsidRPr="00E340FE">
        <w:rPr>
          <w:rFonts w:ascii="Arial" w:hAnsi="Arial" w:cs="Arial"/>
          <w:color w:val="222222"/>
        </w:rPr>
        <w:br/>
      </w:r>
      <w:r w:rsidRPr="00E340FE"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6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t xml:space="preserve">Форматы </w:t>
      </w:r>
      <w:proofErr w:type="spellStart"/>
      <w:r>
        <w:rPr>
          <w:rFonts w:ascii="Arial" w:hAnsi="Arial" w:cs="Arial"/>
          <w:color w:val="222222"/>
          <w:sz w:val="30"/>
          <w:szCs w:val="30"/>
        </w:rPr>
        <w:t>токенов</w:t>
      </w:r>
      <w:proofErr w:type="spellEnd"/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Существует несколько распространенных форматов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токенов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веб-приложений:</w:t>
      </w:r>
    </w:p>
    <w:p w:rsidR="008822BB" w:rsidRDefault="008822BB" w:rsidP="008822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b/>
          <w:bCs/>
          <w:color w:val="222222"/>
        </w:rPr>
        <w:t>Simple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Web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Token</w:t>
      </w:r>
      <w:proofErr w:type="spellEnd"/>
      <w:r>
        <w:rPr>
          <w:rFonts w:ascii="Arial" w:hAnsi="Arial" w:cs="Arial"/>
          <w:color w:val="222222"/>
        </w:rPr>
        <w:t xml:space="preserve"> (SWT) — наиболее простой формат, представляющий собой набор произвольных пар имя/значение в формате кодирования HTML </w:t>
      </w:r>
      <w:proofErr w:type="spellStart"/>
      <w:r>
        <w:rPr>
          <w:rFonts w:ascii="Arial" w:hAnsi="Arial" w:cs="Arial"/>
          <w:color w:val="222222"/>
        </w:rPr>
        <w:t>form</w:t>
      </w:r>
      <w:proofErr w:type="spellEnd"/>
      <w:r>
        <w:rPr>
          <w:rFonts w:ascii="Arial" w:hAnsi="Arial" w:cs="Arial"/>
          <w:color w:val="222222"/>
        </w:rPr>
        <w:t xml:space="preserve">. Стандарт определяет несколько зарезервированных имен: </w:t>
      </w:r>
      <w:proofErr w:type="spellStart"/>
      <w:r>
        <w:rPr>
          <w:rFonts w:ascii="Arial" w:hAnsi="Arial" w:cs="Arial"/>
          <w:color w:val="222222"/>
        </w:rPr>
        <w:t>Issuer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Audience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ExpiresOn</w:t>
      </w:r>
      <w:proofErr w:type="spellEnd"/>
      <w:r>
        <w:rPr>
          <w:rFonts w:ascii="Arial" w:hAnsi="Arial" w:cs="Arial"/>
          <w:color w:val="222222"/>
        </w:rPr>
        <w:t xml:space="preserve"> и HMACSHA256. </w:t>
      </w:r>
      <w:proofErr w:type="spellStart"/>
      <w:r>
        <w:rPr>
          <w:rFonts w:ascii="Arial" w:hAnsi="Arial" w:cs="Arial"/>
          <w:color w:val="222222"/>
        </w:rPr>
        <w:t>Токен</w:t>
      </w:r>
      <w:proofErr w:type="spellEnd"/>
      <w:r>
        <w:rPr>
          <w:rFonts w:ascii="Arial" w:hAnsi="Arial" w:cs="Arial"/>
          <w:color w:val="222222"/>
        </w:rPr>
        <w:t xml:space="preserve"> подписывается с помощью симметричного ключа, таким </w:t>
      </w:r>
      <w:proofErr w:type="gramStart"/>
      <w:r>
        <w:rPr>
          <w:rFonts w:ascii="Arial" w:hAnsi="Arial" w:cs="Arial"/>
          <w:color w:val="222222"/>
        </w:rPr>
        <w:t>образом</w:t>
      </w:r>
      <w:proofErr w:type="gramEnd"/>
      <w:r>
        <w:rPr>
          <w:rFonts w:ascii="Arial" w:hAnsi="Arial" w:cs="Arial"/>
          <w:color w:val="222222"/>
        </w:rPr>
        <w:t xml:space="preserve"> оба IP- и SP-приложения должны иметь этот ключ для возможности создания/проверки </w:t>
      </w:r>
      <w:proofErr w:type="spellStart"/>
      <w:r>
        <w:rPr>
          <w:rFonts w:ascii="Arial" w:hAnsi="Arial" w:cs="Arial"/>
          <w:color w:val="222222"/>
        </w:rPr>
        <w:t>токена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</w:rPr>
        <w:t xml:space="preserve">Пример SWT </w:t>
      </w:r>
      <w:proofErr w:type="spellStart"/>
      <w:r>
        <w:rPr>
          <w:rFonts w:ascii="Arial" w:hAnsi="Arial" w:cs="Arial"/>
          <w:i/>
          <w:iCs/>
          <w:color w:val="222222"/>
        </w:rPr>
        <w:t>токена</w:t>
      </w:r>
      <w:proofErr w:type="spellEnd"/>
      <w:r>
        <w:rPr>
          <w:rFonts w:ascii="Arial" w:hAnsi="Arial" w:cs="Arial"/>
          <w:i/>
          <w:iCs/>
          <w:color w:val="222222"/>
        </w:rPr>
        <w:t xml:space="preserve"> (после декодирования).</w:t>
      </w:r>
    </w:p>
    <w:p w:rsidR="008822BB" w:rsidRDefault="008822BB" w:rsidP="008822BB">
      <w:pPr>
        <w:shd w:val="clear" w:color="auto" w:fill="FFF7D7"/>
        <w:spacing w:before="100" w:beforeAutospacing="1" w:after="100" w:afterAutospacing="1"/>
        <w:ind w:left="45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Issuer</w:t>
      </w:r>
      <w:proofErr w:type="spellEnd"/>
      <w:r>
        <w:rPr>
          <w:rFonts w:ascii="Arial" w:hAnsi="Arial" w:cs="Arial"/>
          <w:color w:val="222222"/>
        </w:rPr>
        <w:t>=http://auth.myservice.com&amp;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Audience</w:t>
      </w:r>
      <w:proofErr w:type="spellEnd"/>
      <w:r>
        <w:rPr>
          <w:rFonts w:ascii="Arial" w:hAnsi="Arial" w:cs="Arial"/>
          <w:color w:val="222222"/>
        </w:rPr>
        <w:t>=http://myservice.com&amp;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ExpiresOn</w:t>
      </w:r>
      <w:proofErr w:type="spellEnd"/>
      <w:r>
        <w:rPr>
          <w:rFonts w:ascii="Arial" w:hAnsi="Arial" w:cs="Arial"/>
          <w:color w:val="222222"/>
        </w:rPr>
        <w:t>=1435937883&amp;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UserName</w:t>
      </w:r>
      <w:proofErr w:type="spellEnd"/>
      <w:r>
        <w:rPr>
          <w:rFonts w:ascii="Arial" w:hAnsi="Arial" w:cs="Arial"/>
          <w:color w:val="222222"/>
        </w:rPr>
        <w:t>=</w:t>
      </w:r>
      <w:proofErr w:type="spellStart"/>
      <w:r>
        <w:rPr>
          <w:rFonts w:ascii="Arial" w:hAnsi="Arial" w:cs="Arial"/>
          <w:color w:val="222222"/>
        </w:rPr>
        <w:t>John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Smith</w:t>
      </w:r>
      <w:proofErr w:type="spellEnd"/>
      <w:r>
        <w:rPr>
          <w:rFonts w:ascii="Arial" w:hAnsi="Arial" w:cs="Arial"/>
          <w:color w:val="222222"/>
        </w:rPr>
        <w:t>&amp;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UserRole</w:t>
      </w:r>
      <w:proofErr w:type="spellEnd"/>
      <w:r>
        <w:rPr>
          <w:rFonts w:ascii="Arial" w:hAnsi="Arial" w:cs="Arial"/>
          <w:color w:val="222222"/>
        </w:rPr>
        <w:t>=</w:t>
      </w:r>
      <w:proofErr w:type="spellStart"/>
      <w:r>
        <w:rPr>
          <w:rFonts w:ascii="Arial" w:hAnsi="Arial" w:cs="Arial"/>
          <w:color w:val="222222"/>
        </w:rPr>
        <w:t>Admin</w:t>
      </w:r>
      <w:proofErr w:type="spellEnd"/>
      <w:r>
        <w:rPr>
          <w:rFonts w:ascii="Arial" w:hAnsi="Arial" w:cs="Arial"/>
          <w:color w:val="222222"/>
        </w:rPr>
        <w:t>&amp;</w:t>
      </w:r>
      <w:r>
        <w:rPr>
          <w:rFonts w:ascii="Arial" w:hAnsi="Arial" w:cs="Arial"/>
          <w:color w:val="222222"/>
        </w:rPr>
        <w:br/>
        <w:t>HMACSHA256=KOUQRPSpy64rvT2KnYyQKtFFXUIggnesSpE7ADA4o9w</w:t>
      </w:r>
    </w:p>
    <w:p w:rsidR="008822BB" w:rsidRDefault="008822BB" w:rsidP="008822BB">
      <w:pPr>
        <w:shd w:val="clear" w:color="auto" w:fill="FFFFFF"/>
        <w:spacing w:before="100" w:beforeAutospacing="1" w:after="100" w:afterAutospacing="1"/>
        <w:ind w:left="450"/>
        <w:rPr>
          <w:rFonts w:ascii="Arial" w:hAnsi="Arial" w:cs="Arial"/>
          <w:color w:val="222222"/>
        </w:rPr>
      </w:pPr>
    </w:p>
    <w:p w:rsidR="008822BB" w:rsidRDefault="008822BB" w:rsidP="008822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 xml:space="preserve">JSON </w:t>
      </w:r>
      <w:proofErr w:type="spellStart"/>
      <w:r>
        <w:rPr>
          <w:rFonts w:ascii="Arial" w:hAnsi="Arial" w:cs="Arial"/>
          <w:b/>
          <w:bCs/>
          <w:color w:val="222222"/>
        </w:rPr>
        <w:t>Web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Token</w:t>
      </w:r>
      <w:proofErr w:type="spellEnd"/>
      <w:r>
        <w:rPr>
          <w:rFonts w:ascii="Arial" w:hAnsi="Arial" w:cs="Arial"/>
          <w:b/>
          <w:bCs/>
          <w:color w:val="222222"/>
        </w:rPr>
        <w:t xml:space="preserve"> (JWT)</w:t>
      </w:r>
      <w:r>
        <w:rPr>
          <w:rFonts w:ascii="Arial" w:hAnsi="Arial" w:cs="Arial"/>
          <w:color w:val="222222"/>
        </w:rPr>
        <w:t> — содержит три блока, разделенных точками: заголовок, набор полей (</w:t>
      </w:r>
      <w:proofErr w:type="spellStart"/>
      <w:r>
        <w:rPr>
          <w:rFonts w:ascii="Arial" w:hAnsi="Arial" w:cs="Arial"/>
          <w:color w:val="222222"/>
        </w:rPr>
        <w:t>claims</w:t>
      </w:r>
      <w:proofErr w:type="spellEnd"/>
      <w:r>
        <w:rPr>
          <w:rFonts w:ascii="Arial" w:hAnsi="Arial" w:cs="Arial"/>
          <w:color w:val="222222"/>
        </w:rPr>
        <w:t>) и подпись. Первые два блока представлены в JSON-формате и дополнительно закодированы в формат base64. Набор полей содержит произвольные пары имя/значения, притом стандарт JWT определяет несколько зарезервированных имен (</w:t>
      </w:r>
      <w:proofErr w:type="spellStart"/>
      <w:r>
        <w:rPr>
          <w:rFonts w:ascii="Arial" w:hAnsi="Arial" w:cs="Arial"/>
          <w:color w:val="222222"/>
        </w:rPr>
        <w:t>iss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aud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exp</w:t>
      </w:r>
      <w:proofErr w:type="spellEnd"/>
      <w:r>
        <w:rPr>
          <w:rFonts w:ascii="Arial" w:hAnsi="Arial" w:cs="Arial"/>
          <w:color w:val="222222"/>
        </w:rPr>
        <w:t xml:space="preserve"> и другие). Подпись может генерироваться при помощи и симметричных алгоритмов шифрования, и асимметричных. Кроме того, существует отдельный стандарт, отписывающий формат зашифрованного JWT-</w:t>
      </w:r>
      <w:proofErr w:type="spellStart"/>
      <w:r>
        <w:rPr>
          <w:rFonts w:ascii="Arial" w:hAnsi="Arial" w:cs="Arial"/>
          <w:color w:val="222222"/>
        </w:rPr>
        <w:t>токена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i/>
          <w:iCs/>
          <w:color w:val="222222"/>
        </w:rPr>
        <w:t xml:space="preserve">Пример подписанного JWT </w:t>
      </w:r>
      <w:proofErr w:type="spellStart"/>
      <w:r>
        <w:rPr>
          <w:rFonts w:ascii="Arial" w:hAnsi="Arial" w:cs="Arial"/>
          <w:i/>
          <w:iCs/>
          <w:color w:val="222222"/>
        </w:rPr>
        <w:t>токена</w:t>
      </w:r>
      <w:proofErr w:type="spellEnd"/>
      <w:r>
        <w:rPr>
          <w:rFonts w:ascii="Arial" w:hAnsi="Arial" w:cs="Arial"/>
          <w:i/>
          <w:iCs/>
          <w:color w:val="222222"/>
        </w:rPr>
        <w:t xml:space="preserve"> (после декодирования 1 и 2 блоков).</w:t>
      </w:r>
    </w:p>
    <w:p w:rsidR="008822BB" w:rsidRDefault="008822BB" w:rsidP="008822BB">
      <w:pPr>
        <w:shd w:val="clear" w:color="auto" w:fill="FFF7D7"/>
        <w:spacing w:before="100" w:beforeAutospacing="1" w:after="100" w:afterAutospacing="1"/>
        <w:ind w:left="450"/>
        <w:rPr>
          <w:rFonts w:ascii="Arial" w:hAnsi="Arial" w:cs="Arial"/>
          <w:color w:val="222222"/>
        </w:rPr>
      </w:pPr>
      <w:proofErr w:type="gramStart"/>
      <w:r w:rsidRPr="008822BB">
        <w:rPr>
          <w:rFonts w:ascii="Arial" w:hAnsi="Arial" w:cs="Arial"/>
          <w:color w:val="222222"/>
          <w:lang w:val="en-US"/>
        </w:rPr>
        <w:t>{ «</w:t>
      </w:r>
      <w:proofErr w:type="spellStart"/>
      <w:proofErr w:type="gramEnd"/>
      <w:r w:rsidRPr="008822BB">
        <w:rPr>
          <w:rFonts w:ascii="Arial" w:hAnsi="Arial" w:cs="Arial"/>
          <w:color w:val="222222"/>
          <w:lang w:val="en-US"/>
        </w:rPr>
        <w:t>alg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«HS256»,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typ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«JWT» }.</w:t>
      </w:r>
      <w:r w:rsidRPr="008822BB">
        <w:rPr>
          <w:rFonts w:ascii="Arial" w:hAnsi="Arial" w:cs="Arial"/>
          <w:color w:val="222222"/>
          <w:lang w:val="en-US"/>
        </w:rPr>
        <w:br/>
      </w:r>
      <w:proofErr w:type="gramStart"/>
      <w:r w:rsidRPr="008822BB">
        <w:rPr>
          <w:rFonts w:ascii="Arial" w:hAnsi="Arial" w:cs="Arial"/>
          <w:color w:val="222222"/>
          <w:lang w:val="en-US"/>
        </w:rPr>
        <w:t>{ «</w:t>
      </w:r>
      <w:proofErr w:type="spellStart"/>
      <w:proofErr w:type="gramEnd"/>
      <w:r w:rsidRPr="008822BB">
        <w:rPr>
          <w:rFonts w:ascii="Arial" w:hAnsi="Arial" w:cs="Arial"/>
          <w:color w:val="222222"/>
          <w:lang w:val="en-US"/>
        </w:rPr>
        <w:t>iss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</w:t>
      </w:r>
      <w:hyperlink r:id="rId16" w:history="1">
        <w:r w:rsidRPr="008822BB">
          <w:rPr>
            <w:rStyle w:val="a8"/>
            <w:rFonts w:ascii="Arial" w:hAnsi="Arial" w:cs="Arial"/>
            <w:color w:val="992298"/>
            <w:lang w:val="en-US"/>
          </w:rPr>
          <w:t>auth.myservice.com</w:t>
        </w:r>
      </w:hyperlink>
      <w:r w:rsidRPr="008822BB">
        <w:rPr>
          <w:rFonts w:ascii="Arial" w:hAnsi="Arial" w:cs="Arial"/>
          <w:color w:val="222222"/>
          <w:lang w:val="en-US"/>
        </w:rPr>
        <w:t>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aud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</w:t>
      </w:r>
      <w:hyperlink r:id="rId17" w:history="1">
        <w:r w:rsidRPr="008822BB">
          <w:rPr>
            <w:rStyle w:val="a8"/>
            <w:rFonts w:ascii="Arial" w:hAnsi="Arial" w:cs="Arial"/>
            <w:color w:val="992298"/>
            <w:lang w:val="en-US"/>
          </w:rPr>
          <w:t>myservice.com</w:t>
        </w:r>
      </w:hyperlink>
      <w:r w:rsidRPr="008822BB">
        <w:rPr>
          <w:rFonts w:ascii="Arial" w:hAnsi="Arial" w:cs="Arial"/>
          <w:color w:val="222222"/>
          <w:lang w:val="en-US"/>
        </w:rPr>
        <w:t>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exp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«1435937883»,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userName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«John Smith», «</w:t>
      </w:r>
      <w:proofErr w:type="spellStart"/>
      <w:r w:rsidRPr="008822BB">
        <w:rPr>
          <w:rFonts w:ascii="Arial" w:hAnsi="Arial" w:cs="Arial"/>
          <w:color w:val="222222"/>
          <w:lang w:val="en-US"/>
        </w:rPr>
        <w:t>userRole</w:t>
      </w:r>
      <w:proofErr w:type="spellEnd"/>
      <w:r w:rsidRPr="008822BB">
        <w:rPr>
          <w:rFonts w:ascii="Arial" w:hAnsi="Arial" w:cs="Arial"/>
          <w:color w:val="222222"/>
          <w:lang w:val="en-US"/>
        </w:rPr>
        <w:t>»: «Admin» }.</w:t>
      </w:r>
      <w:r w:rsidRPr="008822BB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</w:rPr>
        <w:t>S9Zs/8/uEGGTVVtLggFTizCsMtwOJnRhjaQ2BMUQhcY</w:t>
      </w:r>
    </w:p>
    <w:p w:rsidR="008822BB" w:rsidRDefault="008822BB" w:rsidP="008822BB">
      <w:pPr>
        <w:shd w:val="clear" w:color="auto" w:fill="FFFFFF"/>
        <w:spacing w:before="100" w:beforeAutospacing="1" w:after="240"/>
        <w:ind w:left="450"/>
        <w:rPr>
          <w:rFonts w:ascii="Arial" w:hAnsi="Arial" w:cs="Arial"/>
          <w:color w:val="222222"/>
        </w:rPr>
      </w:pPr>
    </w:p>
    <w:p w:rsidR="008822BB" w:rsidRPr="00E340FE" w:rsidRDefault="008822BB" w:rsidP="00E340F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</w:rPr>
        <w:t>Security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Assertion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Markup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Language</w:t>
      </w:r>
      <w:proofErr w:type="spellEnd"/>
      <w:r>
        <w:rPr>
          <w:rFonts w:ascii="Arial" w:hAnsi="Arial" w:cs="Arial"/>
          <w:b/>
          <w:bCs/>
          <w:color w:val="222222"/>
        </w:rPr>
        <w:t xml:space="preserve"> (SAML)</w:t>
      </w:r>
      <w:r>
        <w:rPr>
          <w:rFonts w:ascii="Arial" w:hAnsi="Arial" w:cs="Arial"/>
          <w:color w:val="222222"/>
        </w:rPr>
        <w:t xml:space="preserve"> — определяет </w:t>
      </w:r>
      <w:proofErr w:type="spellStart"/>
      <w:r>
        <w:rPr>
          <w:rFonts w:ascii="Arial" w:hAnsi="Arial" w:cs="Arial"/>
          <w:color w:val="222222"/>
        </w:rPr>
        <w:t>токены</w:t>
      </w:r>
      <w:proofErr w:type="spellEnd"/>
      <w:r>
        <w:rPr>
          <w:rFonts w:ascii="Arial" w:hAnsi="Arial" w:cs="Arial"/>
          <w:color w:val="222222"/>
        </w:rPr>
        <w:t xml:space="preserve"> (SAML </w:t>
      </w:r>
      <w:proofErr w:type="spellStart"/>
      <w:r>
        <w:rPr>
          <w:rFonts w:ascii="Arial" w:hAnsi="Arial" w:cs="Arial"/>
          <w:color w:val="222222"/>
        </w:rPr>
        <w:t>assertions</w:t>
      </w:r>
      <w:proofErr w:type="spellEnd"/>
      <w:r>
        <w:rPr>
          <w:rFonts w:ascii="Arial" w:hAnsi="Arial" w:cs="Arial"/>
          <w:color w:val="222222"/>
        </w:rPr>
        <w:t xml:space="preserve">) в XML-формате, включающем информацию об эмитенте, о субъекте, необходимые условия для проверки </w:t>
      </w:r>
      <w:proofErr w:type="spellStart"/>
      <w:r>
        <w:rPr>
          <w:rFonts w:ascii="Arial" w:hAnsi="Arial" w:cs="Arial"/>
          <w:color w:val="222222"/>
        </w:rPr>
        <w:t>токена</w:t>
      </w:r>
      <w:proofErr w:type="spellEnd"/>
      <w:r>
        <w:rPr>
          <w:rFonts w:ascii="Arial" w:hAnsi="Arial" w:cs="Arial"/>
          <w:color w:val="222222"/>
        </w:rPr>
        <w:t>, набор дополнительных утверждений (</w:t>
      </w:r>
      <w:proofErr w:type="spellStart"/>
      <w:r>
        <w:rPr>
          <w:rFonts w:ascii="Arial" w:hAnsi="Arial" w:cs="Arial"/>
          <w:color w:val="222222"/>
        </w:rPr>
        <w:t>statements</w:t>
      </w:r>
      <w:proofErr w:type="spellEnd"/>
      <w:r>
        <w:rPr>
          <w:rFonts w:ascii="Arial" w:hAnsi="Arial" w:cs="Arial"/>
          <w:color w:val="222222"/>
        </w:rPr>
        <w:t>) о пользователе.</w:t>
      </w:r>
      <w:proofErr w:type="gramEnd"/>
      <w:r>
        <w:rPr>
          <w:rFonts w:ascii="Arial" w:hAnsi="Arial" w:cs="Arial"/>
          <w:color w:val="222222"/>
        </w:rPr>
        <w:t xml:space="preserve"> Подпись SAML-</w:t>
      </w:r>
      <w:proofErr w:type="spellStart"/>
      <w:r>
        <w:rPr>
          <w:rFonts w:ascii="Arial" w:hAnsi="Arial" w:cs="Arial"/>
          <w:color w:val="222222"/>
        </w:rPr>
        <w:t>токенов</w:t>
      </w:r>
      <w:proofErr w:type="spellEnd"/>
      <w:r>
        <w:rPr>
          <w:rFonts w:ascii="Arial" w:hAnsi="Arial" w:cs="Arial"/>
          <w:color w:val="222222"/>
        </w:rPr>
        <w:t xml:space="preserve"> осуществляется при помощи ассиметричной криптографии. Кроме того, в отличие от предыдущих форматов, SAML-</w:t>
      </w:r>
      <w:proofErr w:type="spellStart"/>
      <w:r>
        <w:rPr>
          <w:rFonts w:ascii="Arial" w:hAnsi="Arial" w:cs="Arial"/>
          <w:color w:val="222222"/>
        </w:rPr>
        <w:t>токены</w:t>
      </w:r>
      <w:proofErr w:type="spellEnd"/>
      <w:r>
        <w:rPr>
          <w:rFonts w:ascii="Arial" w:hAnsi="Arial" w:cs="Arial"/>
          <w:color w:val="222222"/>
        </w:rPr>
        <w:t xml:space="preserve"> содержат механизм для подтверждения владения </w:t>
      </w:r>
      <w:proofErr w:type="spellStart"/>
      <w:r>
        <w:rPr>
          <w:rFonts w:ascii="Arial" w:hAnsi="Arial" w:cs="Arial"/>
          <w:color w:val="222222"/>
        </w:rPr>
        <w:t>токеном</w:t>
      </w:r>
      <w:proofErr w:type="spellEnd"/>
      <w:r>
        <w:rPr>
          <w:rFonts w:ascii="Arial" w:hAnsi="Arial" w:cs="Arial"/>
          <w:color w:val="222222"/>
        </w:rPr>
        <w:t xml:space="preserve">, что позволяет предотвратить перехват </w:t>
      </w:r>
      <w:proofErr w:type="spellStart"/>
      <w:r>
        <w:rPr>
          <w:rFonts w:ascii="Arial" w:hAnsi="Arial" w:cs="Arial"/>
          <w:color w:val="222222"/>
        </w:rPr>
        <w:t>токенов</w:t>
      </w:r>
      <w:proofErr w:type="spellEnd"/>
      <w:r>
        <w:rPr>
          <w:rFonts w:ascii="Arial" w:hAnsi="Arial" w:cs="Arial"/>
          <w:color w:val="222222"/>
        </w:rPr>
        <w:t xml:space="preserve"> через </w:t>
      </w:r>
      <w:proofErr w:type="spellStart"/>
      <w:r>
        <w:rPr>
          <w:rFonts w:ascii="Arial" w:hAnsi="Arial" w:cs="Arial"/>
          <w:color w:val="222222"/>
        </w:rPr>
        <w:t>man</w:t>
      </w:r>
      <w:proofErr w:type="spellEnd"/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in</w:t>
      </w:r>
      <w:proofErr w:type="spellEnd"/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the</w:t>
      </w:r>
      <w:proofErr w:type="spellEnd"/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middle</w:t>
      </w:r>
      <w:proofErr w:type="spellEnd"/>
      <w:r>
        <w:rPr>
          <w:rFonts w:ascii="Arial" w:hAnsi="Arial" w:cs="Arial"/>
          <w:color w:val="222222"/>
        </w:rPr>
        <w:t>-атаки при использовании незащищенных соединений.</w:t>
      </w:r>
      <w:r w:rsidRPr="00E340FE">
        <w:rPr>
          <w:rFonts w:ascii="Arial" w:hAnsi="Arial" w:cs="Arial"/>
          <w:color w:val="222222"/>
        </w:rPr>
        <w:br/>
      </w:r>
      <w:r w:rsidRPr="00E340FE">
        <w:rPr>
          <w:rFonts w:ascii="Arial" w:hAnsi="Arial" w:cs="Arial"/>
          <w:color w:val="222222"/>
        </w:rPr>
        <w:br/>
      </w:r>
    </w:p>
    <w:p w:rsidR="008822BB" w:rsidRDefault="008822BB" w:rsidP="008822BB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</w:rPr>
        <w:lastRenderedPageBreak/>
        <w:t>Заключение</w:t>
      </w:r>
    </w:p>
    <w:p w:rsidR="008822BB" w:rsidRDefault="008822BB" w:rsidP="00882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этой статье мы рассмотрели различные методы аутентификации в веб-приложениях. Ниже — таблица, которая резюмирует описанные способы и протоколы:</w:t>
      </w:r>
    </w:p>
    <w:tbl>
      <w:tblPr>
        <w:tblpPr w:leftFromText="180" w:rightFromText="180" w:vertAnchor="page" w:horzAnchor="margin" w:tblpXSpec="center" w:tblpY="3589"/>
        <w:tblW w:w="1168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5838"/>
        <w:gridCol w:w="3273"/>
      </w:tblGrid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Способ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Основное применение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Протоколы</w:t>
            </w:r>
          </w:p>
        </w:tc>
      </w:tr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По паролю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Аутентификация пользователей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 xml:space="preserve">HTTP, </w:t>
            </w:r>
            <w:proofErr w:type="spellStart"/>
            <w:r>
              <w:rPr>
                <w:rFonts w:ascii="Arial" w:hAnsi="Arial" w:cs="Arial"/>
                <w:color w:val="222222"/>
              </w:rPr>
              <w:t>Forms</w:t>
            </w:r>
            <w:proofErr w:type="spellEnd"/>
          </w:p>
        </w:tc>
      </w:tr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По сертификатам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Аутентификация пользователей в безопасных приложениях; аутентификация сервисов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SSL/TLS</w:t>
            </w:r>
          </w:p>
        </w:tc>
      </w:tr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По одноразовым паролям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 xml:space="preserve">Дополнительная аутентификация пользователей (для достижения </w:t>
            </w:r>
            <w:proofErr w:type="spellStart"/>
            <w:r>
              <w:rPr>
                <w:rFonts w:ascii="Arial" w:hAnsi="Arial" w:cs="Arial"/>
                <w:color w:val="222222"/>
              </w:rPr>
              <w:t>two-factor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</w:rPr>
              <w:t>authentication</w:t>
            </w:r>
            <w:proofErr w:type="spellEnd"/>
            <w:r>
              <w:rPr>
                <w:rFonts w:ascii="Arial" w:hAnsi="Arial" w:cs="Arial"/>
                <w:color w:val="222222"/>
              </w:rPr>
              <w:t>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Forms</w:t>
            </w:r>
            <w:proofErr w:type="spellEnd"/>
          </w:p>
        </w:tc>
      </w:tr>
      <w:tr w:rsidR="00E340FE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>По ключам доступа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Аутентификация сервисов и приложений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-</w:t>
            </w:r>
          </w:p>
        </w:tc>
      </w:tr>
      <w:tr w:rsidR="00E340FE" w:rsidRPr="008822BB" w:rsidTr="00E340F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22222"/>
              </w:rPr>
              <w:t xml:space="preserve">По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</w:rPr>
              <w:t>токенам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t>Делегированная аутентификация пользователей; делегированная авторизация приложений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E340FE" w:rsidRPr="00E340FE" w:rsidRDefault="00E340FE" w:rsidP="00E340FE">
            <w:pPr>
              <w:spacing w:before="360" w:after="360"/>
              <w:rPr>
                <w:rFonts w:ascii="Arial" w:hAnsi="Arial" w:cs="Arial"/>
                <w:color w:val="222222"/>
                <w:lang w:val="en-US"/>
              </w:rPr>
            </w:pPr>
            <w:r w:rsidRPr="008822BB">
              <w:rPr>
                <w:rFonts w:ascii="Arial" w:hAnsi="Arial" w:cs="Arial"/>
                <w:color w:val="222222"/>
                <w:lang w:val="en-US"/>
              </w:rPr>
              <w:t>SAML, WS-Federation, OAuth, OpenID Connect</w:t>
            </w:r>
          </w:p>
        </w:tc>
      </w:tr>
    </w:tbl>
    <w:p w:rsidR="008822BB" w:rsidRDefault="008822BB" w:rsidP="00E340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340FE" w:rsidRDefault="00E340FE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 w:type="page"/>
      </w:r>
    </w:p>
    <w:p w:rsidR="00E340FE" w:rsidRDefault="00E340FE" w:rsidP="00E340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E340FE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lastRenderedPageBreak/>
        <w:t>Глава 2</w:t>
      </w:r>
    </w:p>
    <w:p w:rsidR="00E340FE" w:rsidRDefault="00E340FE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В предыдущей главе были рассмотрены наиболее известные и применимые способы аутентификации. Каждый из них имеет свою специфику применения.</w:t>
      </w:r>
    </w:p>
    <w:p w:rsidR="00E340FE" w:rsidRDefault="00E340FE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О</w:t>
      </w:r>
      <w:r>
        <w:rPr>
          <w:rFonts w:ascii="пред" w:eastAsia="Times New Roman" w:hAnsi="пред" w:cs="Arial" w:hint="eastAsia"/>
          <w:color w:val="222222"/>
          <w:sz w:val="24"/>
          <w:szCs w:val="24"/>
          <w:lang w:eastAsia="ru-RU"/>
        </w:rPr>
        <w:t>д</w:t>
      </w: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ной из задач данной курсовой работы была реализация авторизации</w:t>
      </w:r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 пользователей в </w:t>
      </w:r>
      <w:proofErr w:type="gramStart"/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небольшом</w:t>
      </w:r>
      <w:proofErr w:type="gramEnd"/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 онлайн-магазине. Для этих целей лучше всего подходит аутентификация по многоразовым или одноразовым паролям. </w:t>
      </w: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 </w:t>
      </w:r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Это привычные для пользователей способы аутентификации, которые, к тому же, при правильной реализации обеспечивают достаточную безопасность для стандартного функционала </w:t>
      </w:r>
      <w:proofErr w:type="gramStart"/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интернет-магазина</w:t>
      </w:r>
      <w:proofErr w:type="gramEnd"/>
      <w:r w:rsidR="00520708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. </w:t>
      </w:r>
    </w:p>
    <w:p w:rsidR="00520708" w:rsidRDefault="00520708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Рассмотрим возможные уязвимости выбранных способов аутентификации, возможные ошибки разработчика и как их предотвратить.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 w:rsidRPr="009533A4">
        <w:rPr>
          <w:rFonts w:ascii="пред" w:hAnsi="пред" w:cs="Arial"/>
          <w:b/>
          <w:color w:val="222222"/>
        </w:rPr>
        <w:t xml:space="preserve">Распространенные </w:t>
      </w:r>
      <w:r>
        <w:rPr>
          <w:rFonts w:ascii="пред" w:hAnsi="пред" w:cs="Arial"/>
          <w:b/>
          <w:color w:val="222222"/>
        </w:rPr>
        <w:t>п</w:t>
      </w:r>
      <w:r>
        <w:rPr>
          <w:rFonts w:ascii="Verdana" w:hAnsi="Verdana"/>
          <w:color w:val="424242"/>
          <w:sz w:val="20"/>
          <w:szCs w:val="20"/>
        </w:rPr>
        <w:t>риемы обхода парольной защиты и методы противодействия им.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i/>
          <w:iCs/>
          <w:color w:val="424242"/>
        </w:rPr>
        <w:t xml:space="preserve">1. Полный перебор (метод грубой силы, </w:t>
      </w:r>
      <w:proofErr w:type="spellStart"/>
      <w:r>
        <w:rPr>
          <w:i/>
          <w:iCs/>
          <w:color w:val="424242"/>
        </w:rPr>
        <w:t>bruteforce</w:t>
      </w:r>
      <w:proofErr w:type="spellEnd"/>
      <w:r>
        <w:rPr>
          <w:i/>
          <w:iCs/>
          <w:color w:val="424242"/>
        </w:rPr>
        <w:t>).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 xml:space="preserve">Самая простая (с технической точки зрения) атака на пароль – перебор всех комбинаций допустимых символов (начиная от </w:t>
      </w:r>
      <w:proofErr w:type="spellStart"/>
      <w:r>
        <w:rPr>
          <w:rFonts w:ascii="Verdana" w:hAnsi="Verdana"/>
          <w:color w:val="424242"/>
          <w:sz w:val="20"/>
          <w:szCs w:val="20"/>
        </w:rPr>
        <w:t>односимвольных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паролей). Современные вычислительные мощности позволяют перебрать все пароли длиной до пяти-шести символов за несколько секунд.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Некоторые системы не позволяют реализовать атаки, основанные на переборе, поскольку реагируют на несколько попыток неправильно набранного пароля подряд.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 xml:space="preserve">Однако существует множество систем, позволяющих бесконечный перебор. Например, к защищенному паролем файлу (архив </w:t>
      </w:r>
      <w:proofErr w:type="spellStart"/>
      <w:r>
        <w:rPr>
          <w:rFonts w:ascii="Verdana" w:hAnsi="Verdana"/>
          <w:color w:val="424242"/>
          <w:sz w:val="20"/>
          <w:szCs w:val="20"/>
        </w:rPr>
        <w:t>rar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424242"/>
          <w:sz w:val="20"/>
          <w:szCs w:val="20"/>
        </w:rPr>
        <w:t>zip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, документ </w:t>
      </w:r>
      <w:proofErr w:type="spellStart"/>
      <w:r>
        <w:rPr>
          <w:rFonts w:ascii="Verdana" w:hAnsi="Verdana"/>
          <w:color w:val="424242"/>
          <w:sz w:val="20"/>
          <w:szCs w:val="20"/>
        </w:rPr>
        <w:t>Microsoft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Office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и т.д.) можно пробовать разные пароли бесконечно. Существует множество программ, которые позволяют автоматизировать эту процедуру: </w:t>
      </w:r>
      <w:proofErr w:type="spellStart"/>
      <w:r>
        <w:rPr>
          <w:rFonts w:ascii="Verdana" w:hAnsi="Verdana"/>
          <w:color w:val="424242"/>
          <w:sz w:val="20"/>
          <w:szCs w:val="20"/>
        </w:rPr>
        <w:t>Advanced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RAR </w:t>
      </w:r>
      <w:proofErr w:type="spellStart"/>
      <w:r>
        <w:rPr>
          <w:rFonts w:ascii="Verdana" w:hAnsi="Verdana"/>
          <w:color w:val="424242"/>
          <w:sz w:val="20"/>
          <w:szCs w:val="20"/>
        </w:rPr>
        <w:t>Password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Recovery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24242"/>
          <w:sz w:val="20"/>
          <w:szCs w:val="20"/>
        </w:rPr>
        <w:t>Advanced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PDF </w:t>
      </w:r>
      <w:proofErr w:type="spellStart"/>
      <w:r>
        <w:rPr>
          <w:rFonts w:ascii="Verdana" w:hAnsi="Verdana"/>
          <w:color w:val="424242"/>
          <w:sz w:val="20"/>
          <w:szCs w:val="20"/>
        </w:rPr>
        <w:t>Password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Recovery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24242"/>
          <w:sz w:val="20"/>
          <w:szCs w:val="20"/>
        </w:rPr>
        <w:t>Advanced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Office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XP </w:t>
      </w:r>
      <w:proofErr w:type="spellStart"/>
      <w:r>
        <w:rPr>
          <w:rFonts w:ascii="Verdana" w:hAnsi="Verdana"/>
          <w:color w:val="424242"/>
          <w:sz w:val="20"/>
          <w:szCs w:val="20"/>
        </w:rPr>
        <w:t>Password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</w:rPr>
        <w:t>Recovery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. 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 xml:space="preserve">И </w:t>
      </w:r>
      <w:proofErr w:type="gramStart"/>
      <w:r>
        <w:rPr>
          <w:rFonts w:ascii="Verdana" w:hAnsi="Verdana"/>
          <w:color w:val="424242"/>
          <w:sz w:val="20"/>
          <w:szCs w:val="20"/>
        </w:rPr>
        <w:t>если</w:t>
      </w:r>
      <w:proofErr w:type="gramEnd"/>
      <w:r>
        <w:rPr>
          <w:rFonts w:ascii="Verdana" w:hAnsi="Verdana"/>
          <w:color w:val="424242"/>
          <w:sz w:val="20"/>
          <w:szCs w:val="20"/>
        </w:rPr>
        <w:t xml:space="preserve"> получается</w:t>
      </w:r>
      <w:r>
        <w:rPr>
          <w:rFonts w:ascii="Verdana" w:hAnsi="Verdana"/>
          <w:color w:val="424242"/>
          <w:sz w:val="20"/>
          <w:szCs w:val="20"/>
        </w:rPr>
        <w:t xml:space="preserve"> </w:t>
      </w:r>
      <w:r>
        <w:rPr>
          <w:rFonts w:ascii="Verdana" w:hAnsi="Verdana"/>
          <w:color w:val="424242"/>
          <w:sz w:val="20"/>
          <w:szCs w:val="20"/>
        </w:rPr>
        <w:t xml:space="preserve">похитить файл, содержащий </w:t>
      </w:r>
      <w:proofErr w:type="spellStart"/>
      <w:r>
        <w:rPr>
          <w:rFonts w:ascii="Verdana" w:hAnsi="Verdana"/>
          <w:color w:val="424242"/>
          <w:sz w:val="20"/>
          <w:szCs w:val="20"/>
        </w:rPr>
        <w:t>хе</w:t>
      </w:r>
      <w:r>
        <w:rPr>
          <w:rFonts w:ascii="Verdana" w:hAnsi="Verdana"/>
          <w:color w:val="424242"/>
          <w:sz w:val="20"/>
          <w:szCs w:val="20"/>
        </w:rPr>
        <w:t>ши</w:t>
      </w:r>
      <w:proofErr w:type="spellEnd"/>
      <w:r>
        <w:rPr>
          <w:rFonts w:ascii="Verdana" w:hAnsi="Verdana"/>
          <w:color w:val="424242"/>
          <w:sz w:val="20"/>
          <w:szCs w:val="20"/>
        </w:rPr>
        <w:t xml:space="preserve"> паролей доступа к оп</w:t>
      </w:r>
      <w:r>
        <w:rPr>
          <w:rFonts w:ascii="Verdana" w:hAnsi="Verdana"/>
          <w:color w:val="424242"/>
          <w:sz w:val="20"/>
          <w:szCs w:val="20"/>
        </w:rPr>
        <w:t xml:space="preserve">ерационной системе, то </w:t>
      </w:r>
      <w:r>
        <w:rPr>
          <w:rFonts w:ascii="Verdana" w:hAnsi="Verdana"/>
          <w:color w:val="424242"/>
          <w:sz w:val="20"/>
          <w:szCs w:val="20"/>
        </w:rPr>
        <w:t>можно заниматься подбором паролей уже в обход системы, с помощью специальных программ.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Важной характеристикой пароля, затрудняющей полный перебор, является его длина. </w:t>
      </w:r>
      <w:r>
        <w:rPr>
          <w:i/>
          <w:iCs/>
          <w:color w:val="424242"/>
        </w:rPr>
        <w:t>Современный пароль должен иметь длину не менее 12 символов.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Два лишних символа в пароле увеличивают время перебора в 40000 раз, а четыре символа — уже в 1.600.000.000 раз. Однако вычислительные мощности компьютеров постоянно растут (еще несколько лет назад безопасным считался пароль длиной 8 символов).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i/>
          <w:iCs/>
          <w:color w:val="424242"/>
        </w:rPr>
        <w:t>2. Перебор в ограниченном диапазоне.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Известно, что многие пользователи, составляя пароль, используют символы, находящиеся в определенном диапазоне. Например, пароль, состоящий только из русских букв или только из латинских букв или только из цифр. Такой пароль значительно легче запомнить, однако задача противника, осуществляющего перебор, неимоверно упрощается.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Пусть n = 70 — количество символов, из которых можно составить пароль, причем 10 из них — цифры, 30 — буквы одного языка и 30 — буквы другого языка. Пусть мы составляем пароль длиной m = 4 символа.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lastRenderedPageBreak/>
        <w:t>Если пароль составляется абсолютно случайно, то количество возможных комбинаций (которые необходимо перебрать) составляет 704 = 24010000. Однако противник может сделать предположение, что пароль состоит из символов одного диапазона (пусть даже, неизвестно, какого). Всего таких паролей 104 + 304 + 304 = 10000 + 810000 + 810000 = 163000. Если он оказался прав, то количество комбинаций (</w:t>
      </w:r>
      <w:proofErr w:type="gramStart"/>
      <w:r>
        <w:rPr>
          <w:rFonts w:ascii="Verdana" w:hAnsi="Verdana"/>
          <w:color w:val="424242"/>
          <w:sz w:val="20"/>
          <w:szCs w:val="20"/>
        </w:rPr>
        <w:t>а</w:t>
      </w:r>
      <w:proofErr w:type="gramEnd"/>
      <w:r>
        <w:rPr>
          <w:rFonts w:ascii="Verdana" w:hAnsi="Verdana"/>
          <w:color w:val="424242"/>
          <w:sz w:val="20"/>
          <w:szCs w:val="20"/>
        </w:rPr>
        <w:t xml:space="preserve"> следовательно, время, которое необходимо затратить на перебор) уменьшилось в 147 раз. Это число резко возрастает, когда увеличивается длина пароля и число диапазонов символов, из которых он может быть составлен.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Как следствие, </w:t>
      </w:r>
      <w:r>
        <w:rPr>
          <w:i/>
          <w:iCs/>
          <w:color w:val="424242"/>
        </w:rPr>
        <w:t>надежный пароль должен содержать в себе символы из различных диапазонов</w:t>
      </w:r>
      <w:r>
        <w:rPr>
          <w:rFonts w:ascii="Verdana" w:hAnsi="Verdana"/>
          <w:color w:val="424242"/>
          <w:sz w:val="20"/>
          <w:szCs w:val="20"/>
        </w:rPr>
        <w:t>. Рекомендуется использовать русские и английские, прописные и строчные буквы, цифры, а также прочие символы (знаки препинания, подчеркивание и т.д.).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i/>
          <w:iCs/>
          <w:color w:val="424242"/>
        </w:rPr>
        <w:t>3. Атака по словарю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В качестве пароля очень часто выбирается какое-то слово</w:t>
      </w:r>
      <w:r>
        <w:rPr>
          <w:rFonts w:ascii="Verdana" w:hAnsi="Verdana"/>
          <w:color w:val="424242"/>
          <w:sz w:val="20"/>
          <w:szCs w:val="20"/>
        </w:rPr>
        <w:t xml:space="preserve"> или распространенная фраза</w:t>
      </w:r>
      <w:r>
        <w:rPr>
          <w:rFonts w:ascii="Verdana" w:hAnsi="Verdana"/>
          <w:color w:val="424242"/>
          <w:sz w:val="20"/>
          <w:szCs w:val="20"/>
        </w:rPr>
        <w:t>. Программа автоматического перебора паролей проверяет слова, содержащиеся в заданном файле со словарем (существует огромное количество доступных словарей такого рода для разных языков). Словарь из двухсот тысяч слов проверяется такой программой за несколько секунд.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Многие пользователи считают, что если применить к задуманному слову некоторое простое преобразование, например, написать его задом наперед или русскими буквами в английской раскладке или намеренно сделать ошибку, то это обеспечит безопасность. На самом деле, по сравнению с подбором случайного пароля подбор пароля по словарю с применением различных преобразований (сделать первую букву заглавной, сделать все буквы заглавными, объединить два слова и т.д.) делает невыполнимую задачу вполне возможной.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Надежный пароль не должен строиться на основе слов естественного языка.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i/>
          <w:iCs/>
          <w:color w:val="424242"/>
        </w:rPr>
        <w:t>4. Атака по персональному словарю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Если атака по словарю и перебор паролей небольшой длины либо составленных из символов одной группы не помогает, злоумышленник может воспользоваться тем фактом, что для облегчения запоминания, многие пользователи выбирают в качестве пароля личные данные (номер сотового телефона, дату рождения, записанную наоборот, кличку собаки и т.д.).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В том случае, если цель злоумышленника — обойти парольную защиту именно этого пользователя, он может составить для него персональный словарь личных данных, после чего использовать программу автоматического перебора паролей, которая будет генерировать пароли на основе этого словаря.</w:t>
      </w:r>
    </w:p>
    <w:p w:rsidR="009533A4" w:rsidRDefault="009533A4" w:rsidP="009533A4">
      <w:pPr>
        <w:pStyle w:val="a6"/>
        <w:shd w:val="clear" w:color="auto" w:fill="E0E7FA"/>
        <w:spacing w:before="225" w:beforeAutospacing="0" w:after="225" w:afterAutospacing="0"/>
        <w:ind w:left="225" w:right="225"/>
        <w:rPr>
          <w:rFonts w:ascii="Verdana" w:hAnsi="Verdana"/>
          <w:color w:val="424242"/>
          <w:sz w:val="20"/>
          <w:szCs w:val="20"/>
        </w:rPr>
      </w:pPr>
      <w:r>
        <w:rPr>
          <w:rFonts w:ascii="Verdana" w:hAnsi="Verdana"/>
          <w:color w:val="424242"/>
          <w:sz w:val="20"/>
          <w:szCs w:val="20"/>
        </w:rPr>
        <w:t>Надежный пароль должен быть полностью бессмысленным.</w:t>
      </w:r>
    </w:p>
    <w:p w:rsidR="009533A4" w:rsidRDefault="00097F21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 xml:space="preserve">Существуют и другие атаки на парольную аутентификацию, такие как социальный инжиниринг или </w:t>
      </w:r>
      <w:proofErr w:type="spellStart"/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фишинг</w:t>
      </w:r>
      <w:proofErr w:type="spellEnd"/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, но они напрямую связаны с грамотностью пользователя. Поскольку от технической реализации приложения в случае подобных атак ничего не зависит, то рассматривать их здесь не будем.</w:t>
      </w:r>
    </w:p>
    <w:p w:rsidR="00097F21" w:rsidRDefault="00097F21" w:rsidP="00E340FE">
      <w:pPr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Резюмируем рекомендации разработчикам по предотвращению атак на парольную аутентификацию: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 xml:space="preserve">Программное </w:t>
      </w:r>
      <w:r w:rsidRPr="00097F21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наложение технических ограничений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(пароль должен быть не слишком коротким, он должен содержать буквы, цифры, знаки пунктуации и т.п.);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" w:name="keyword50"/>
      <w:bookmarkEnd w:id="1"/>
      <w:r w:rsidRPr="00097F21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управление сроком действия паролей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их периодическая смена;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ограничение доступа к </w:t>
      </w:r>
      <w:bookmarkStart w:id="2" w:name="keyword51"/>
      <w:bookmarkEnd w:id="2"/>
      <w:r w:rsidRPr="00097F21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файлу паролей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ограничение числа неудачных попыток входа в систему;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обучение пользователей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(хотя бы всплывающие подсказки с предупреждениями и рекомендациями)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;</w:t>
      </w:r>
    </w:p>
    <w:p w:rsidR="00097F21" w:rsidRPr="00097F21" w:rsidRDefault="00097F21" w:rsidP="00097F21">
      <w:pPr>
        <w:numPr>
          <w:ilvl w:val="0"/>
          <w:numId w:val="18"/>
        </w:num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использование программных </w:t>
      </w:r>
      <w:bookmarkStart w:id="3" w:name="keyword52"/>
      <w:bookmarkEnd w:id="3"/>
      <w:r w:rsidRPr="00097F21">
        <w:rPr>
          <w:rFonts w:ascii="Tahoma" w:eastAsia="Times New Roman" w:hAnsi="Tahoma" w:cs="Tahoma"/>
          <w:b/>
          <w:bCs/>
          <w:i/>
          <w:iCs/>
          <w:color w:val="000000"/>
          <w:sz w:val="18"/>
          <w:szCs w:val="18"/>
          <w:lang w:eastAsia="ru-RU"/>
        </w:rPr>
        <w:t>генераторов паролей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такая программа позволяет придумать «бессмысленный» пароль</w:t>
      </w:r>
      <w:r w:rsidRPr="00097F2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).</w:t>
      </w:r>
    </w:p>
    <w:p w:rsidR="00097F21" w:rsidRDefault="00097F21" w:rsidP="00097F21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</w:p>
    <w:p w:rsidR="00097F21" w:rsidRDefault="00097F21" w:rsidP="00097F21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r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Также не стоит забывать о технических уязвимостях приложения,  связанных с ош</w:t>
      </w:r>
      <w:r w:rsidR="00EF1715">
        <w:rPr>
          <w:rFonts w:ascii="пред" w:eastAsia="Times New Roman" w:hAnsi="пред" w:cs="Arial"/>
          <w:color w:val="222222"/>
          <w:sz w:val="24"/>
          <w:szCs w:val="24"/>
          <w:lang w:eastAsia="ru-RU"/>
        </w:rPr>
        <w:t>ибками разработчиков. Рассмотрим рекомендации, о которых не стоит забывать при разработке приложения.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в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еб-приложение само генерирует и распространя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ет пароли пользователям, то обязательно требуется смена пароля после первого входа (т.к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текущий пароль где-то записан).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 допускать 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передачу паролей по </w:t>
      </w:r>
      <w:proofErr w:type="gramStart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незащищенному</w:t>
      </w:r>
      <w:proofErr w:type="gramEnd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HTTP-соединению либо в строке URL.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Использовать только безопасные хе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ш-функции для хранения паролей пользователей.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Предоставлять 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пользователям возможность изменения пароля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уведомлять их о произошедшей смене их пароля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097F21" w:rsidRPr="00097F21" w:rsidRDefault="00097F21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Веб-приложение использует уязвимую функцию восстановления пароля, которую можно использовать для получения несанкционированного доступа к другим учетным записям.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Требова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ь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повторной аутентификации пользователя для важных действий: смена пароля, изменения адреса доставки товаров и т. п.</w:t>
      </w:r>
    </w:p>
    <w:p w:rsidR="00097F21" w:rsidRPr="00097F21" w:rsidRDefault="00097F21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Веб-приложение создает </w:t>
      </w:r>
      <w:proofErr w:type="spellStart"/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session</w:t>
      </w:r>
      <w:proofErr w:type="spellEnd"/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tokens</w:t>
      </w:r>
      <w:proofErr w:type="spellEnd"/>
      <w:r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таким образом, что они могут быть подобраны или предсказаны для других пользователей.</w:t>
      </w:r>
    </w:p>
    <w:p w:rsidR="00097F21" w:rsidRP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 допускать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передачу </w:t>
      </w:r>
      <w:proofErr w:type="spellStart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session</w:t>
      </w:r>
      <w:proofErr w:type="spellEnd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tokens</w:t>
      </w:r>
      <w:proofErr w:type="spellEnd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</w:t>
      </w:r>
      <w:proofErr w:type="gramStart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незащищенному</w:t>
      </w:r>
      <w:proofErr w:type="gramEnd"/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HTTP-соединению, либо в строке URL.</w:t>
      </w:r>
    </w:p>
    <w:p w:rsidR="00097F21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Уничтожать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сессии пользователя после короткого периода неактивности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обязательно предоставлять</w:t>
      </w:r>
      <w:r w:rsidR="00097F21" w:rsidRPr="00097F2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функцию выхода из аутентифицированной сессии.</w:t>
      </w:r>
    </w:p>
    <w:p w:rsidR="00EF1715" w:rsidRPr="00EF1715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</w:pPr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 xml:space="preserve">Обязательно проверять все введенные пользователем данные на предмет соответствия этих данных ожиданию сервера во избежание </w:t>
      </w:r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val="en-US" w:eastAsia="ru-RU"/>
        </w:rPr>
        <w:t>SQL</w:t>
      </w:r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>-инъекций.</w:t>
      </w:r>
    </w:p>
    <w:p w:rsidR="00EF1715" w:rsidRPr="00EF1715" w:rsidRDefault="00EF1715" w:rsidP="00097F2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</w:pPr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 xml:space="preserve">Защищать страницы </w:t>
      </w:r>
      <w:proofErr w:type="gramStart"/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>от прямого доступа к ним через обращение по адресу в адресной строке</w:t>
      </w:r>
      <w:proofErr w:type="gramEnd"/>
      <w:r w:rsidRPr="00EF1715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>.</w:t>
      </w:r>
    </w:p>
    <w:p w:rsidR="00EF1715" w:rsidRDefault="00EF1715" w:rsidP="00EF1715">
      <w:pPr>
        <w:pStyle w:val="3"/>
        <w:shd w:val="clear" w:color="auto" w:fill="FFFFFF"/>
        <w:spacing w:before="225"/>
        <w:rPr>
          <w:rFonts w:ascii="Arial" w:hAnsi="Arial" w:cs="Arial"/>
          <w:color w:val="000000"/>
          <w:sz w:val="20"/>
          <w:szCs w:val="20"/>
        </w:rPr>
      </w:pPr>
    </w:p>
    <w:p w:rsidR="00EF1715" w:rsidRDefault="00EF1715" w:rsidP="00EF1715">
      <w:pPr>
        <w:pStyle w:val="3"/>
        <w:shd w:val="clear" w:color="auto" w:fill="FFFFFF"/>
        <w:spacing w:before="22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Уязвимости технологий OTP</w:t>
      </w:r>
    </w:p>
    <w:p w:rsidR="00EF1715" w:rsidRDefault="00EF1715" w:rsidP="00EF1715">
      <w:pPr>
        <w:pStyle w:val="a6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Технология одноразовых паролей считается достаточно надежной. Однако объективности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ради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отметим, что и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у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нее есть недостатки, которым подвержены все системы, реализующие принцип OTP в чистом виде. Подобные уязвимости можно разделить на две группы. К первой относятся потенциально опасные "дыры", присущие всем методам реализации. Наиболее серьезная из них - возможность подмены сервера аутентификации. При этом пользователь будет отправлять свои данные прямо злоумышленнику, который может тут же использовать их для доступа к настоящему серверу. В случае метода "запрос-ответ" алгоритм атаки немного усложняется (компьютер хакера должен сыграть роль "посредника", пропуская через себя процесс обмена информацией между сервером и клиентом). Впрочем, стоит отметить, что на практике осуществить такую атаку совсем не просто.</w:t>
      </w:r>
    </w:p>
    <w:p w:rsidR="00EF1715" w:rsidRDefault="00EF1715" w:rsidP="00EF1715">
      <w:pPr>
        <w:pStyle w:val="a6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Другая уязвимость присуща только синхронным методам и связана с тем, что существует риск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рассинхронизации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информации на сервере и в программном или аппаратном обеспечении пользователя. Допустим, в какой-то системе начальными данными служат показания внутренних таймеров, и по каким-то причинам они перестают совпадать друг с другом. В этом случае все попытки пользователей пройти аутентификацию будут неудачными (ошибка первого рода). К счастью, в подобных случаях ошибка второго </w:t>
      </w:r>
      <w:r>
        <w:rPr>
          <w:rFonts w:ascii="Arial" w:hAnsi="Arial" w:cs="Arial"/>
          <w:color w:val="000000"/>
          <w:sz w:val="18"/>
          <w:szCs w:val="18"/>
        </w:rPr>
        <w:lastRenderedPageBreak/>
        <w:t>рода (допуск "чужого") возникнуть не может. Впрочем, вероятность возникновения описанной ситуации также крайне мала.</w:t>
      </w:r>
    </w:p>
    <w:p w:rsidR="00EF1715" w:rsidRDefault="00EF1715" w:rsidP="00EF1715">
      <w:pPr>
        <w:pStyle w:val="a6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Некоторые атаки применимы только к отдельным способам реализации технологии одноразовых паролей. Для примера опять возьмем метод синхронизации по таймеру. Как мы уже говорили, время в нем учитывается не с точностью до секунды, а в пределах какого-то установленного заранее интервала. Это делается с учетом возможности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рассинхронизации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таймеров, а также появления задержек в передаче данных. И именно этим моментом теоретически может воспользоваться злоумышленник для получения несанкционированного доступа к удаленной системе. Для начала хакер "прослушивает" сетевой трафик от пользователя к серверу аутентификации и перехватывает отправленные "жертвой" логин и одноразовый пароль. Затем он тут же блокирует его компьютер (перегружает его, обрывает связь и т. п.) и отправляет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авторизационные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данные уже от себя. И если злоумышленник успеет сделать это так быстро, чтобы интервал аутентификации не успел смениться, то сервер признает его как зарегистрированного пользователя.</w:t>
      </w:r>
    </w:p>
    <w:p w:rsidR="00EF1715" w:rsidRDefault="00EF1715" w:rsidP="00EF1715">
      <w:pPr>
        <w:pStyle w:val="a6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Понятно, что для такой атаки злоумышленник должен иметь возможность прослушивания трафика, а также быстрого блокирования компьютера клиента, а это задача не из легких. Проще всего соблюсти эти условия тогда, когда атака задумывается заранее, причем для подключения к удаленной системе "жертва" будет использовать компьютер из чужой локальной сети. В этом случае хакер может заранее "поработать" над одним из ПК, получив возможность управлять им с другой машины. Защититься от такой атаки можно только путем использования "доверенных" рабочих машин (например, собственный ноутбук или КПК) и "независимых" защищенных (например, с помощью SSL) каналов выхода в Интернет.</w:t>
      </w:r>
    </w:p>
    <w:p w:rsidR="00EF1715" w:rsidRPr="00097F21" w:rsidRDefault="00EF1715" w:rsidP="00EF1715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97F21" w:rsidRPr="00097F21" w:rsidRDefault="00097F21" w:rsidP="00097F21">
      <w:pPr>
        <w:pStyle w:val="ad"/>
        <w:shd w:val="clear" w:color="auto" w:fill="FFFFFF"/>
        <w:spacing w:before="100" w:beforeAutospacing="1" w:after="100" w:afterAutospacing="1" w:line="240" w:lineRule="auto"/>
        <w:rPr>
          <w:rFonts w:ascii="пред" w:eastAsia="Times New Roman" w:hAnsi="пред" w:cs="Arial"/>
          <w:color w:val="222222"/>
          <w:sz w:val="24"/>
          <w:szCs w:val="24"/>
          <w:lang w:eastAsia="ru-RU"/>
        </w:rPr>
      </w:pPr>
      <w:bookmarkStart w:id="4" w:name="_GoBack"/>
      <w:bookmarkEnd w:id="4"/>
    </w:p>
    <w:sectPr w:rsidR="00097F21" w:rsidRPr="0009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2AD" w:rsidRDefault="005A62AD" w:rsidP="00097F21">
      <w:pPr>
        <w:spacing w:after="0" w:line="240" w:lineRule="auto"/>
      </w:pPr>
      <w:r>
        <w:separator/>
      </w:r>
    </w:p>
  </w:endnote>
  <w:endnote w:type="continuationSeparator" w:id="0">
    <w:p w:rsidR="005A62AD" w:rsidRDefault="005A62AD" w:rsidP="0009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пред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2AD" w:rsidRDefault="005A62AD" w:rsidP="00097F21">
      <w:pPr>
        <w:spacing w:after="0" w:line="240" w:lineRule="auto"/>
      </w:pPr>
      <w:r>
        <w:separator/>
      </w:r>
    </w:p>
  </w:footnote>
  <w:footnote w:type="continuationSeparator" w:id="0">
    <w:p w:rsidR="005A62AD" w:rsidRDefault="005A62AD" w:rsidP="00097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A48"/>
    <w:multiLevelType w:val="multilevel"/>
    <w:tmpl w:val="51B2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1B1139"/>
    <w:multiLevelType w:val="multilevel"/>
    <w:tmpl w:val="D78E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81A30"/>
    <w:multiLevelType w:val="multilevel"/>
    <w:tmpl w:val="B400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684F58"/>
    <w:multiLevelType w:val="multilevel"/>
    <w:tmpl w:val="41221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D1700"/>
    <w:multiLevelType w:val="multilevel"/>
    <w:tmpl w:val="199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3B5BFE"/>
    <w:multiLevelType w:val="multilevel"/>
    <w:tmpl w:val="C08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FF1870"/>
    <w:multiLevelType w:val="multilevel"/>
    <w:tmpl w:val="6D36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45026"/>
    <w:multiLevelType w:val="multilevel"/>
    <w:tmpl w:val="F79C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A90E45"/>
    <w:multiLevelType w:val="multilevel"/>
    <w:tmpl w:val="263E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24078E"/>
    <w:multiLevelType w:val="multilevel"/>
    <w:tmpl w:val="1C06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2D34B0"/>
    <w:multiLevelType w:val="hybridMultilevel"/>
    <w:tmpl w:val="1574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13DA9"/>
    <w:multiLevelType w:val="multilevel"/>
    <w:tmpl w:val="9D12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E22E38"/>
    <w:multiLevelType w:val="multilevel"/>
    <w:tmpl w:val="C0C0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872D16"/>
    <w:multiLevelType w:val="multilevel"/>
    <w:tmpl w:val="D7C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AD7157D"/>
    <w:multiLevelType w:val="multilevel"/>
    <w:tmpl w:val="147A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FE687E"/>
    <w:multiLevelType w:val="multilevel"/>
    <w:tmpl w:val="E7E8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791260"/>
    <w:multiLevelType w:val="multilevel"/>
    <w:tmpl w:val="4C8E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5D2C6E"/>
    <w:multiLevelType w:val="multilevel"/>
    <w:tmpl w:val="426C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9A34B0"/>
    <w:multiLevelType w:val="multilevel"/>
    <w:tmpl w:val="DE5A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2"/>
  </w:num>
  <w:num w:numId="5">
    <w:abstractNumId w:val="17"/>
  </w:num>
  <w:num w:numId="6">
    <w:abstractNumId w:val="3"/>
  </w:num>
  <w:num w:numId="7">
    <w:abstractNumId w:val="16"/>
  </w:num>
  <w:num w:numId="8">
    <w:abstractNumId w:val="9"/>
  </w:num>
  <w:num w:numId="9">
    <w:abstractNumId w:val="14"/>
  </w:num>
  <w:num w:numId="10">
    <w:abstractNumId w:val="5"/>
  </w:num>
  <w:num w:numId="11">
    <w:abstractNumId w:val="15"/>
  </w:num>
  <w:num w:numId="12">
    <w:abstractNumId w:val="18"/>
  </w:num>
  <w:num w:numId="13">
    <w:abstractNumId w:val="13"/>
  </w:num>
  <w:num w:numId="14">
    <w:abstractNumId w:val="11"/>
  </w:num>
  <w:num w:numId="15">
    <w:abstractNumId w:val="7"/>
  </w:num>
  <w:num w:numId="16">
    <w:abstractNumId w:val="0"/>
  </w:num>
  <w:num w:numId="17">
    <w:abstractNumId w:val="10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81"/>
    <w:rsid w:val="00052B12"/>
    <w:rsid w:val="00097F21"/>
    <w:rsid w:val="000A0EF0"/>
    <w:rsid w:val="000E36A1"/>
    <w:rsid w:val="00147E81"/>
    <w:rsid w:val="001F3ADA"/>
    <w:rsid w:val="0032101C"/>
    <w:rsid w:val="003F1FCB"/>
    <w:rsid w:val="00520708"/>
    <w:rsid w:val="005A62AD"/>
    <w:rsid w:val="007B7B3E"/>
    <w:rsid w:val="008822BB"/>
    <w:rsid w:val="009533A4"/>
    <w:rsid w:val="00AF3722"/>
    <w:rsid w:val="00B57A06"/>
    <w:rsid w:val="00C237A3"/>
    <w:rsid w:val="00E340FE"/>
    <w:rsid w:val="00EF1715"/>
    <w:rsid w:val="00F03BC3"/>
    <w:rsid w:val="00F3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2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C237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C237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237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237A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7A3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33D47"/>
    <w:rPr>
      <w:b/>
      <w:bCs/>
    </w:rPr>
  </w:style>
  <w:style w:type="paragraph" w:styleId="a6">
    <w:name w:val="Normal (Web)"/>
    <w:basedOn w:val="a"/>
    <w:uiPriority w:val="99"/>
    <w:semiHidden/>
    <w:unhideWhenUsed/>
    <w:rsid w:val="00F3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822BB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882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semiHidden/>
    <w:unhideWhenUsed/>
    <w:rsid w:val="008822BB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97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7F21"/>
  </w:style>
  <w:style w:type="paragraph" w:styleId="ab">
    <w:name w:val="footer"/>
    <w:basedOn w:val="a"/>
    <w:link w:val="ac"/>
    <w:uiPriority w:val="99"/>
    <w:unhideWhenUsed/>
    <w:rsid w:val="00097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7F21"/>
  </w:style>
  <w:style w:type="paragraph" w:styleId="ad">
    <w:name w:val="List Paragraph"/>
    <w:basedOn w:val="a"/>
    <w:uiPriority w:val="34"/>
    <w:qFormat/>
    <w:rsid w:val="00097F21"/>
    <w:pPr>
      <w:ind w:left="720"/>
      <w:contextualSpacing/>
    </w:pPr>
  </w:style>
  <w:style w:type="character" w:customStyle="1" w:styleId="keyword">
    <w:name w:val="keyword"/>
    <w:basedOn w:val="a0"/>
    <w:rsid w:val="00097F21"/>
  </w:style>
  <w:style w:type="character" w:customStyle="1" w:styleId="30">
    <w:name w:val="Заголовок 3 Знак"/>
    <w:basedOn w:val="a0"/>
    <w:link w:val="3"/>
    <w:uiPriority w:val="9"/>
    <w:semiHidden/>
    <w:rsid w:val="00EF17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17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2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C237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C237A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237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237A3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23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7A3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33D47"/>
    <w:rPr>
      <w:b/>
      <w:bCs/>
    </w:rPr>
  </w:style>
  <w:style w:type="paragraph" w:styleId="a6">
    <w:name w:val="Normal (Web)"/>
    <w:basedOn w:val="a"/>
    <w:uiPriority w:val="99"/>
    <w:semiHidden/>
    <w:unhideWhenUsed/>
    <w:rsid w:val="00F3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822BB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8822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iPriority w:val="99"/>
    <w:semiHidden/>
    <w:unhideWhenUsed/>
    <w:rsid w:val="008822BB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97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7F21"/>
  </w:style>
  <w:style w:type="paragraph" w:styleId="ab">
    <w:name w:val="footer"/>
    <w:basedOn w:val="a"/>
    <w:link w:val="ac"/>
    <w:uiPriority w:val="99"/>
    <w:unhideWhenUsed/>
    <w:rsid w:val="00097F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7F21"/>
  </w:style>
  <w:style w:type="paragraph" w:styleId="ad">
    <w:name w:val="List Paragraph"/>
    <w:basedOn w:val="a"/>
    <w:uiPriority w:val="34"/>
    <w:qFormat/>
    <w:rsid w:val="00097F21"/>
    <w:pPr>
      <w:ind w:left="720"/>
      <w:contextualSpacing/>
    </w:pPr>
  </w:style>
  <w:style w:type="character" w:customStyle="1" w:styleId="keyword">
    <w:name w:val="keyword"/>
    <w:basedOn w:val="a0"/>
    <w:rsid w:val="00097F21"/>
  </w:style>
  <w:style w:type="character" w:customStyle="1" w:styleId="30">
    <w:name w:val="Заголовок 3 Знак"/>
    <w:basedOn w:val="a0"/>
    <w:link w:val="3"/>
    <w:uiPriority w:val="9"/>
    <w:semiHidden/>
    <w:rsid w:val="00EF17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mc.com/security/rsa-securid/index.htm" TargetMode="External"/><Relationship Id="rId17" Type="http://schemas.openxmlformats.org/officeDocument/2006/relationships/hyperlink" Target="http://myservi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auth.myservice.co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16</Pages>
  <Words>4615</Words>
  <Characters>26309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4</cp:revision>
  <dcterms:created xsi:type="dcterms:W3CDTF">2019-05-23T12:43:00Z</dcterms:created>
  <dcterms:modified xsi:type="dcterms:W3CDTF">2019-05-26T16:36:00Z</dcterms:modified>
</cp:coreProperties>
</file>