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Advanced ML: Домашнее задание 1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Это задание связано с анализом конкретного датасета, в котором, надеюсь, понадобится то, чему мы с вами до сих пор научились. В</w:t>
      </w:r>
      <w:r w:rsidDel="00000000" w:rsidR="00000000" w:rsidRPr="00000000">
        <w:rPr>
          <w:rtl w:val="0"/>
        </w:rPr>
        <w:t xml:space="preserve">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Любые комментарии, новые идеи и рассуждения на тему в этом ноутбуке категорически приветствуются. Датасет давайте возьмём довольно релевантный реальной жизни; он доступен по следующей ссылке: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https://ourworldindata.org/coronavirus-source-data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Скачайте данные в формате csv, выберите из таблицы данные по России, начиная с 3 марта 2020 г. (в этот момент впервые стало больше 2 заболевших). В качестве целевой переменной возьмём число случаев заболевания (столбцы total_cases и new_cases); для упрощения обработки можно заменить в столбце new_cases все нули на единицы. Для единообразия давайте зафиксируем тренировочный набор в виде первых 50 отсчётов (дней), начиная с 3 марта; остальные данные можно использовать в качестве тестового набора (и он даже будет увеличиваться по мере выполнения задания).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Постройте графики целевых переменных. Вы увидите, что число заболевших растёт очень быстро, на первый взгляд экспоненциально. Для первого подхода к снаряду давайте это и используем.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Используя линейную регрессию, обучите модель с экспоненциальным ростом числа заболевших: </w:t>
      </w:r>
      <w:r w:rsidDel="00000000" w:rsidR="00000000" w:rsidRPr="00000000">
        <w:rPr>
          <w:i w:val="1"/>
          <w:rtl w:val="0"/>
        </w:rPr>
        <w:t xml:space="preserve">y ~ exp(линейная функция от x)</w:t>
      </w:r>
      <w:r w:rsidDel="00000000" w:rsidR="00000000" w:rsidRPr="00000000">
        <w:rPr>
          <w:rtl w:val="0"/>
        </w:rPr>
        <w:t xml:space="preserve">, где x — номер текущего дня.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 (это фактически первый шаг эмпирического Байеса).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экспонент, постройте графики. Сколько, исходя из этих сэмплов, предсказывается случаев коронавируса в России к 1 мая? к 1 июня? к 1 сентября? Постройте предсказательные распределения (можно эмпирически, исходя из данных сэмплирования).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Предсказания экспоненциальной модели наверняка получились грустными. Но это, конечно, чересчур пессимистично — экспоненциальный рост в природе никак не может продолжаться вечно. Кривая общего числа заболевших во время эпидемии в реальности имеет сигмоидальный вид: после начальной фазы экспоненциального роста неизбежно происходит насыщение. В качестве конкретной формы такой сигмоиды давайте возьмём форму функции распределения для гауссиана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16" cy="19041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16" cy="190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Естественно, в нашем случае сигмоида стремится не к единице, т.е. константа перед интегралом может быть произвольной (и её можно внести в экспоненту), а в экспоненте под интегралом может быть произвольная квадратичная функция от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способ обучать параметры такой сигмоидальной функции при помощи линейной регрессии.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эти параметры на датасете случаев коронавируса в России. 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сигмоид из апостериорного распределения, постройте графики. Сколько, исходя из этих сэмплов, будет всего случаев коронавируса в России? Постройте эмпирическое предсказательное распределение, нарисуйте графики. Каков ваш прогноз числа случаев коронавируса в пессимистичном сценарии (90-й процентиль в выборке числа случаев)? В оптимистичном сценарии (10-й процентиль)?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проведите такой же анализ для других стран (здесь придётся руками подобрать дни начала моделирования — коронавирус приходил в разные страны в разное время). Насколько разные параметры получаются? Можно ли разделить страны на кластеры (хотя бы чисто визуально) в зависимости от этих параметров?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Эта часть задания не оценивается, здесь нет правильных и неправильных ответов, но буду рад узнать, что вы думаете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Что вы поняли из этого упражнения? Что можно сказать про коронавирус по итогам такого моделирования? Как принять решение, например, о том, нужно ли вводить карантин?</w:t>
      </w:r>
    </w:p>
    <w:sectPr>
      <w:pgSz w:h="16834" w:w="11909" w:orient="portrait"/>
      <w:pgMar w:bottom="1077.1653543307089" w:top="1077.1653543307089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Работа (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Murray, 2020</w:t>
        </w:r>
      </w:hyperlink>
      <w:r w:rsidDel="00000000" w:rsidR="00000000" w:rsidRPr="00000000">
        <w:rPr>
          <w:sz w:val="20"/>
          <w:szCs w:val="20"/>
          <w:rtl w:val="0"/>
        </w:rPr>
        <w:t xml:space="preserve">) утверждает, что это лучший сигмоид для пандемии коронавируса, но к этой статье тоже есть вопросы, да и данных с тех пор стало больше. Честно говоря, я выбрал функцию распределения для гауссиана просто потому, что с ней будет легче всего работать.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urworldindata.org/coronavirus-source-data" TargetMode="Externa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edrxiv.org/content/10.1101/2020.03.27.20043752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