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282" w:rsidRDefault="00C76282">
      <w:bookmarkStart w:id="0" w:name="_GoBack"/>
      <w:bookmarkEnd w:id="0"/>
    </w:p>
    <w:sectPr w:rsidR="00C76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6E"/>
    <w:rsid w:val="001A6A6E"/>
    <w:rsid w:val="00AC0EB4"/>
    <w:rsid w:val="00C76282"/>
    <w:rsid w:val="00D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B1E5A-24DF-4DE0-B206-2D64D99D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LEVY</dc:creator>
  <cp:keywords/>
  <dc:description/>
  <cp:lastModifiedBy>Anna LEVY</cp:lastModifiedBy>
  <cp:revision>1</cp:revision>
  <dcterms:created xsi:type="dcterms:W3CDTF">2025-03-20T16:01:00Z</dcterms:created>
  <dcterms:modified xsi:type="dcterms:W3CDTF">2025-03-20T16:02:00Z</dcterms:modified>
</cp:coreProperties>
</file>