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126E" w:rsidRPr="000E57D0" w:rsidRDefault="001A50E6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>На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сервере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DC-1 </w:t>
      </w:r>
      <w:r w:rsidRPr="000E57D0">
        <w:rPr>
          <w:rFonts w:ascii="Times New Roman" w:hAnsi="Times New Roman" w:cs="Times New Roman"/>
          <w:sz w:val="28"/>
          <w:szCs w:val="28"/>
        </w:rPr>
        <w:t>откроем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из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Server Manager </w:t>
      </w:r>
      <w:r w:rsidRPr="000E57D0">
        <w:rPr>
          <w:rFonts w:ascii="Times New Roman" w:hAnsi="Times New Roman" w:cs="Times New Roman"/>
          <w:sz w:val="28"/>
          <w:szCs w:val="28"/>
        </w:rPr>
        <w:t>оснастку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«Group Policy Management». </w:t>
      </w:r>
      <w:r w:rsidRPr="000E57D0">
        <w:rPr>
          <w:rFonts w:ascii="Times New Roman" w:hAnsi="Times New Roman" w:cs="Times New Roman"/>
          <w:sz w:val="28"/>
          <w:szCs w:val="28"/>
        </w:rPr>
        <w:t>Создайте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новую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политику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«ADATUM Standards» </w:t>
      </w:r>
      <w:r w:rsidRPr="000E57D0">
        <w:rPr>
          <w:rFonts w:ascii="Times New Roman" w:hAnsi="Times New Roman" w:cs="Times New Roman"/>
          <w:sz w:val="28"/>
          <w:szCs w:val="28"/>
        </w:rPr>
        <w:t>в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контейнере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«Group Policy Objects». </w:t>
      </w: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071587"/>
            <wp:effectExtent l="19050" t="0" r="3175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0E6" w:rsidRPr="000E57D0" w:rsidRDefault="001A50E6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>Зайдем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в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режим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редактора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политики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по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пути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User Configuration/Policies/Administrative Templates/System. </w:t>
      </w:r>
      <w:r w:rsidRPr="000E57D0">
        <w:rPr>
          <w:rFonts w:ascii="Times New Roman" w:hAnsi="Times New Roman" w:cs="Times New Roman"/>
          <w:sz w:val="28"/>
          <w:szCs w:val="28"/>
        </w:rPr>
        <w:t xml:space="preserve">Запретим пользователю запускать 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0E57D0">
        <w:rPr>
          <w:rFonts w:ascii="Times New Roman" w:hAnsi="Times New Roman" w:cs="Times New Roman"/>
          <w:sz w:val="28"/>
          <w:szCs w:val="28"/>
        </w:rPr>
        <w:t>.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:rsidR="00AF65CC" w:rsidRPr="000E57D0" w:rsidRDefault="004F45EB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09491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2CA9"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1336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 xml:space="preserve">Тут же задаем Тайм аут экранной заставки значение Включено. </w:t>
      </w:r>
    </w:p>
    <w:p w:rsidR="004F45EB" w:rsidRPr="000E57D0" w:rsidRDefault="00D02CA9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7912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5CC" w:rsidRPr="000E57D0" w:rsidRDefault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 xml:space="preserve">Теперь нужно применить политику. Создайте связь политики с доменом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Adatum.ru</w:t>
      </w:r>
      <w:proofErr w:type="spellEnd"/>
    </w:p>
    <w:p w:rsidR="00D02CA9" w:rsidRPr="000E57D0" w:rsidRDefault="00D02CA9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59306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76936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6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5CC" w:rsidRPr="002D7BC5" w:rsidRDefault="00AF65CC" w:rsidP="002D7BC5">
      <w:pPr>
        <w:pStyle w:val="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 w:rsidRPr="000E57D0">
        <w:rPr>
          <w:rFonts w:ascii="Times New Roman" w:hAnsi="Times New Roman" w:cs="Times New Roman"/>
          <w:sz w:val="28"/>
          <w:szCs w:val="28"/>
        </w:rPr>
        <w:t>На компьютере DC-1 в оснастке «</w:t>
      </w:r>
      <w:r w:rsidR="002D7BC5" w:rsidRPr="002D7BC5">
        <w:rPr>
          <w:rFonts w:ascii="Times New Roman" w:hAnsi="Times New Roman" w:cs="Times New Roman"/>
          <w:color w:val="202124"/>
          <w:sz w:val="28"/>
          <w:szCs w:val="28"/>
        </w:rPr>
        <w:t xml:space="preserve">Пользователи и компьютеры </w:t>
      </w:r>
      <w:proofErr w:type="spellStart"/>
      <w:r w:rsidR="002D7BC5" w:rsidRPr="002D7BC5">
        <w:rPr>
          <w:rFonts w:ascii="Times New Roman" w:hAnsi="Times New Roman" w:cs="Times New Roman"/>
          <w:color w:val="202124"/>
          <w:sz w:val="28"/>
          <w:szCs w:val="28"/>
        </w:rPr>
        <w:t>Active</w:t>
      </w:r>
      <w:proofErr w:type="spellEnd"/>
      <w:r w:rsidR="002D7BC5" w:rsidRPr="002D7BC5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proofErr w:type="spellStart"/>
      <w:r w:rsidR="002D7BC5" w:rsidRPr="002D7BC5">
        <w:rPr>
          <w:rFonts w:ascii="Times New Roman" w:hAnsi="Times New Roman" w:cs="Times New Roman"/>
          <w:color w:val="202124"/>
          <w:sz w:val="28"/>
          <w:szCs w:val="28"/>
        </w:rPr>
        <w:t>Directory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>» создайте новое организационное подразделение (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OrganizationUnit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>, OU) IT1. Далее в «</w:t>
      </w:r>
      <w:r w:rsidR="002D7BC5">
        <w:rPr>
          <w:rFonts w:ascii="Times New Roman" w:hAnsi="Times New Roman" w:cs="Times New Roman"/>
          <w:sz w:val="28"/>
          <w:szCs w:val="28"/>
        </w:rPr>
        <w:t>управление групповой политикой</w:t>
      </w:r>
      <w:r w:rsidRPr="000E57D0">
        <w:rPr>
          <w:rFonts w:ascii="Times New Roman" w:hAnsi="Times New Roman" w:cs="Times New Roman"/>
          <w:sz w:val="28"/>
          <w:szCs w:val="28"/>
        </w:rPr>
        <w:t>» создайте политику «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ITOverride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>» в</w:t>
      </w:r>
      <w:r w:rsidR="002D7BC5">
        <w:rPr>
          <w:rFonts w:ascii="Times New Roman" w:hAnsi="Times New Roman" w:cs="Times New Roman"/>
          <w:sz w:val="28"/>
          <w:szCs w:val="28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 xml:space="preserve">OUIT1. </w:t>
      </w:r>
    </w:p>
    <w:p w:rsidR="00070A09" w:rsidRPr="000E57D0" w:rsidRDefault="00070A09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1521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38800" cy="4709160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70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5CC" w:rsidRPr="000E57D0" w:rsidRDefault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>Для настройки фильтрации на DC-1 в оснастке «</w:t>
      </w:r>
      <w:r w:rsidR="002D7BC5">
        <w:rPr>
          <w:rFonts w:ascii="Times New Roman" w:hAnsi="Times New Roman" w:cs="Times New Roman"/>
          <w:sz w:val="28"/>
          <w:szCs w:val="28"/>
        </w:rPr>
        <w:t xml:space="preserve">пользователи и компьютеры </w:t>
      </w:r>
      <w:proofErr w:type="spellStart"/>
      <w:r w:rsidR="002D7BC5">
        <w:rPr>
          <w:rFonts w:ascii="Times New Roman" w:hAnsi="Times New Roman" w:cs="Times New Roman"/>
          <w:sz w:val="28"/>
          <w:szCs w:val="28"/>
        </w:rPr>
        <w:t>ActiveDirectory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 xml:space="preserve">» в OUIT1 создайте группу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GPO_IT_Override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>. В оснастке «</w:t>
      </w:r>
      <w:r w:rsidR="002D7BC5">
        <w:rPr>
          <w:rFonts w:ascii="Times New Roman" w:hAnsi="Times New Roman" w:cs="Times New Roman"/>
          <w:sz w:val="28"/>
          <w:szCs w:val="28"/>
        </w:rPr>
        <w:t>управление групповой политикой</w:t>
      </w:r>
      <w:r w:rsidRPr="000E57D0">
        <w:rPr>
          <w:rFonts w:ascii="Times New Roman" w:hAnsi="Times New Roman" w:cs="Times New Roman"/>
          <w:sz w:val="28"/>
          <w:szCs w:val="28"/>
        </w:rPr>
        <w:t xml:space="preserve">» выберите политику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ITOverride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 xml:space="preserve">, в разделе </w:t>
      </w:r>
      <w:r w:rsidR="002D7BC5">
        <w:rPr>
          <w:rFonts w:ascii="Times New Roman" w:hAnsi="Times New Roman" w:cs="Times New Roman"/>
          <w:sz w:val="28"/>
          <w:szCs w:val="28"/>
        </w:rPr>
        <w:t>фильтрация безопасности</w:t>
      </w:r>
      <w:r w:rsidRPr="000E57D0">
        <w:rPr>
          <w:rFonts w:ascii="Times New Roman" w:hAnsi="Times New Roman" w:cs="Times New Roman"/>
          <w:sz w:val="28"/>
          <w:szCs w:val="28"/>
        </w:rPr>
        <w:t xml:space="preserve"> сделайте так, что бы политика применялась только к группе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GPO_IT_Override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 xml:space="preserve">. Теперь политика будет применяться только к группе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GPO_IT_Override</w:t>
      </w:r>
      <w:proofErr w:type="spellEnd"/>
    </w:p>
    <w:p w:rsidR="00070A09" w:rsidRPr="000E57D0" w:rsidRDefault="00070A09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66260" cy="3360420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7D0" w:rsidRPr="000E57D0" w:rsidRDefault="000E57D0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 xml:space="preserve">Добавьте группу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GPO_ADATUMStandards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>, задайте ей запрет на чтение и примените политику. Теперь настройте презентационные компьютеры.</w:t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556022"/>
            <wp:effectExtent l="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0" w:rsidRPr="000E57D0" w:rsidRDefault="000E57D0" w:rsidP="00AF65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57D0"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DC-1 </w:t>
      </w:r>
      <w:r w:rsidRPr="000E57D0">
        <w:rPr>
          <w:rFonts w:ascii="Times New Roman" w:hAnsi="Times New Roman" w:cs="Times New Roman"/>
          <w:sz w:val="28"/>
          <w:szCs w:val="28"/>
        </w:rPr>
        <w:t>в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0E57D0">
        <w:rPr>
          <w:rFonts w:ascii="Times New Roman" w:hAnsi="Times New Roman" w:cs="Times New Roman"/>
          <w:sz w:val="28"/>
          <w:szCs w:val="28"/>
          <w:lang w:val="en-US"/>
        </w:rPr>
        <w:t>ActiveDirectoryUsersandComputers</w:t>
      </w:r>
      <w:proofErr w:type="spellEnd"/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0E57D0">
        <w:rPr>
          <w:rFonts w:ascii="Times New Roman" w:hAnsi="Times New Roman" w:cs="Times New Roman"/>
          <w:sz w:val="28"/>
          <w:szCs w:val="28"/>
        </w:rPr>
        <w:t>создайте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7D0">
        <w:rPr>
          <w:rFonts w:ascii="Times New Roman" w:hAnsi="Times New Roman" w:cs="Times New Roman"/>
          <w:sz w:val="28"/>
          <w:szCs w:val="28"/>
        </w:rPr>
        <w:t>контейнер</w:t>
      </w:r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7D0">
        <w:rPr>
          <w:rFonts w:ascii="Times New Roman" w:hAnsi="Times New Roman" w:cs="Times New Roman"/>
          <w:sz w:val="28"/>
          <w:szCs w:val="28"/>
          <w:lang w:val="en-US"/>
        </w:rPr>
        <w:t>ConferenceRooms</w:t>
      </w:r>
      <w:proofErr w:type="spellEnd"/>
      <w:r w:rsidRPr="000E57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12239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0" w:rsidRPr="000E57D0" w:rsidRDefault="000E57D0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>Отредактируем политику</w:t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96533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259260"/>
            <wp:effectExtent l="0" t="0" r="317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0" w:rsidRPr="000E57D0" w:rsidRDefault="000E57D0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 xml:space="preserve">После этого компьютеры, добавленные в контейнер, будут для любых пользователей устанавливать новое значение таймаута заставки. Проверьте работы GPO. Для этого зайдите на CL-1 с логином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Adam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 xml:space="preserve">. Обновите групповую политику, введя в командной строке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gpupdate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force</w:t>
      </w:r>
      <w:proofErr w:type="spellEnd"/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0114" cy="2857899"/>
            <wp:effectExtent l="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91797" cy="4591691"/>
            <wp:effectExtent l="0" t="0" r="0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39428" cy="4553585"/>
            <wp:effectExtent l="0" t="0" r="889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0" w:rsidRPr="000E57D0" w:rsidRDefault="000E57D0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>В отчете можно увидеть время обновления политики (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During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7D0">
        <w:rPr>
          <w:rFonts w:ascii="Times New Roman" w:hAnsi="Times New Roman" w:cs="Times New Roman"/>
          <w:sz w:val="28"/>
          <w:szCs w:val="28"/>
        </w:rPr>
        <w:t>policy</w:t>
      </w:r>
      <w:proofErr w:type="spellEnd"/>
      <w:r w:rsidRPr="000E5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7BC5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="002D7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7BC5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2D7BC5">
        <w:rPr>
          <w:rFonts w:ascii="Times New Roman" w:hAnsi="Times New Roman" w:cs="Times New Roman"/>
          <w:sz w:val="28"/>
          <w:szCs w:val="28"/>
        </w:rPr>
        <w:t xml:space="preserve"> …). В разделе сводка</w:t>
      </w:r>
      <w:r w:rsidRPr="000E57D0">
        <w:rPr>
          <w:rFonts w:ascii="Times New Roman" w:hAnsi="Times New Roman" w:cs="Times New Roman"/>
          <w:sz w:val="28"/>
          <w:szCs w:val="28"/>
        </w:rPr>
        <w:t xml:space="preserve"> отображаются все примененные политики</w:t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70989"/>
            <wp:effectExtent l="0" t="0" r="3175" b="127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0" w:rsidRPr="000E57D0" w:rsidRDefault="000E57D0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>Далее проведите обзор политики событий и определите статус инфраструктуры объекта групповой политики</w:t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970502"/>
            <wp:effectExtent l="0" t="0" r="3175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0" w:rsidRPr="000E57D0" w:rsidRDefault="000E57D0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lastRenderedPageBreak/>
        <w:t>Резервное копирование групповой политики</w:t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59953"/>
            <wp:effectExtent l="0" t="0" r="3175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53744" cy="4220164"/>
            <wp:effectExtent l="0" t="0" r="8890" b="9525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</w:p>
    <w:p w:rsidR="00AF65CC" w:rsidRPr="000E57D0" w:rsidRDefault="00AF65CC" w:rsidP="00AF65CC">
      <w:pPr>
        <w:rPr>
          <w:rFonts w:ascii="Times New Roman" w:hAnsi="Times New Roman" w:cs="Times New Roman"/>
          <w:sz w:val="28"/>
          <w:szCs w:val="28"/>
        </w:rPr>
      </w:pPr>
      <w:r w:rsidRPr="000E57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65CC" w:rsidRPr="000E57D0" w:rsidRDefault="00AF65CC">
      <w:pPr>
        <w:rPr>
          <w:rFonts w:ascii="Times New Roman" w:hAnsi="Times New Roman" w:cs="Times New Roman"/>
          <w:sz w:val="28"/>
          <w:szCs w:val="28"/>
        </w:rPr>
      </w:pPr>
    </w:p>
    <w:sectPr w:rsidR="00AF65CC" w:rsidRPr="000E57D0" w:rsidSect="00141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6361" w:rsidRDefault="002B6361" w:rsidP="001A50E6">
      <w:pPr>
        <w:spacing w:after="0" w:line="240" w:lineRule="auto"/>
      </w:pPr>
      <w:r>
        <w:separator/>
      </w:r>
    </w:p>
  </w:endnote>
  <w:endnote w:type="continuationSeparator" w:id="0">
    <w:p w:rsidR="002B6361" w:rsidRDefault="002B6361" w:rsidP="001A5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6361" w:rsidRDefault="002B6361" w:rsidP="001A50E6">
      <w:pPr>
        <w:spacing w:after="0" w:line="240" w:lineRule="auto"/>
      </w:pPr>
      <w:r>
        <w:separator/>
      </w:r>
    </w:p>
  </w:footnote>
  <w:footnote w:type="continuationSeparator" w:id="0">
    <w:p w:rsidR="002B6361" w:rsidRDefault="002B6361" w:rsidP="001A50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45EB"/>
    <w:rsid w:val="00070A09"/>
    <w:rsid w:val="000E57D0"/>
    <w:rsid w:val="0014126E"/>
    <w:rsid w:val="001A50E6"/>
    <w:rsid w:val="002B6361"/>
    <w:rsid w:val="002D7BC5"/>
    <w:rsid w:val="004F45EB"/>
    <w:rsid w:val="00970BD7"/>
    <w:rsid w:val="00AF65CC"/>
    <w:rsid w:val="00B46F4D"/>
    <w:rsid w:val="00D02CA9"/>
    <w:rsid w:val="00EA0331"/>
    <w:rsid w:val="00FC69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12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4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45E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1A50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1A50E6"/>
  </w:style>
  <w:style w:type="paragraph" w:styleId="a7">
    <w:name w:val="footer"/>
    <w:basedOn w:val="a"/>
    <w:link w:val="a8"/>
    <w:uiPriority w:val="99"/>
    <w:semiHidden/>
    <w:unhideWhenUsed/>
    <w:rsid w:val="001A50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1A50E6"/>
  </w:style>
  <w:style w:type="paragraph" w:styleId="HTML">
    <w:name w:val="HTML Preformatted"/>
    <w:basedOn w:val="a"/>
    <w:link w:val="HTML0"/>
    <w:uiPriority w:val="99"/>
    <w:unhideWhenUsed/>
    <w:rsid w:val="002D7B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D7BC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2D7B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2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17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2022-04-12T18:29:00Z</dcterms:created>
  <dcterms:modified xsi:type="dcterms:W3CDTF">2022-04-21T06:33:00Z</dcterms:modified>
</cp:coreProperties>
</file>