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A1" w:rsidRDefault="0020019F" w:rsidP="00EF71A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left:0;text-align:left;margin-left:135pt;margin-top:9pt;width:369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w+LAIAAB4EAAAOAAAAZHJzL2Uyb0RvYy54bWysU02O0zAU3iNxB8t7mqYTOkPUdDR0VIQ0&#10;MEgDB3AcJ7Fw/IztNhl27LkCd2DBgh1X6NyIZ6fTKcMOkYWV9/e9972fxfnQKbIV1knQBU0nU0qE&#10;5lBJ3RT0w/v1szNKnGe6Ygq0KOitcPR8+fTJoje5mEELqhKWIIh2eW8K2npv8iRxvBUdcxMwQqOx&#10;Btsxj6JtksqyHtE7lcym03nSg62MBS6cQ+3laKTLiF/XgvvrunbCE1VQrM3H18a3DG+yXLC8scy0&#10;ku/LYP9QRcekxqQHqEvmGdlY+RdUJ7kFB7WfcOgSqGvJReSAbNLpIzY3LTMicsHmOHNok/t/sPzt&#10;9p0lsipoRolmHY5o9233ffdj92v38+7L3VeShR71xuXoemPQ2Q8vYcBZR77OXAH/6IiGVct0Iy6s&#10;hb4VrMIa0xCZHIWOOC6AlP0bqDAZ23iIQENtu9BAbAlBdJzV7WE+YvCEozKbn81PpmjiaEtPTtM5&#10;CiEHy+/DjXX+lYCOhJ+CWlyACM+2V86PrvcuIZsDJau1VCoKtilXypItw2VZx2+P/oeb0sFZQwgb&#10;EYMm8gzURpJ+KAc0BvIlVLfI2MK4fHgs/hqfWkFfUK6koaQF+/mxLvjhnNFCSY8LWlD3acOsoES9&#10;1tjdF2mWhY2OQvb8dIaCPbaUxxamOUIV1FMy/q78eAUbY2XTYqZxnhoucCK1jL16qH7PD5cwdnt/&#10;MGHLj+Xo9XDWy98AAAD//wMAUEsDBBQABgAIAAAAIQBNbbpe3QAAAAsBAAAPAAAAZHJzL2Rvd25y&#10;ZXYueG1sTI/BTsNADETvSPzDykhcEN2llKaEbCpAAnFt6Qc4iZtEZL1Rdtukf49zgpNtvdF4JttO&#10;rlNnGkLr2cLDwoAiLn3Vcm3h8P1xvwEVInKFnWeycKEA2/z6KsO08iPv6LyPtRITDilaaGLsU61D&#10;2ZDDsPA9sbCjHxxGOYdaVwOOYu46vTRmrR22LB8a7Om9ofJnf3IWjl/j3dPzWHzGQ7Jbrd+wTQp/&#10;sfb2Znp9ARVpin9imONLdMglU+FPXAXVWVgmRrpEARuZs8CYeSsEPa4M6DzT/zvkvwAAAP//AwBQ&#10;SwECLQAUAAYACAAAACEAtoM4kv4AAADhAQAAEwAAAAAAAAAAAAAAAAAAAAAAW0NvbnRlbnRfVHlw&#10;ZXNdLnhtbFBLAQItABQABgAIAAAAIQA4/SH/1gAAAJQBAAALAAAAAAAAAAAAAAAAAC8BAABfcmVs&#10;cy8ucmVsc1BLAQItABQABgAIAAAAIQAQqYw+LAIAAB4EAAAOAAAAAAAAAAAAAAAAAC4CAABkcnMv&#10;ZTJvRG9jLnhtbFBLAQItABQABgAIAAAAIQBNbbpe3QAAAAsBAAAPAAAAAAAAAAAAAAAAAIYEAABk&#10;cnMvZG93bnJldi54bWxQSwUGAAAAAAQABADzAAAAkAUAAAAA&#10;" stroked="f">
            <v:textbox>
              <w:txbxContent>
                <w:p w:rsidR="00EF71A1" w:rsidRDefault="00EF71A1" w:rsidP="00EF71A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МИНИСТЕРСТВО НАУКИ И ВЫСШЕГО ОБРАЗОВАНИЯ РФ </w:t>
                  </w:r>
                </w:p>
                <w:p w:rsidR="00EF71A1" w:rsidRDefault="00EF71A1" w:rsidP="00EF71A1">
                  <w:pPr>
                    <w:jc w:val="center"/>
                    <w:rPr>
                      <w:rStyle w:val="apple-style-span"/>
                      <w:color w:val="000000"/>
                      <w:sz w:val="36"/>
                      <w:szCs w:val="36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 xml:space="preserve">ФГБОУ ВО </w:t>
                  </w:r>
                </w:p>
                <w:p w:rsidR="00EF71A1" w:rsidRDefault="00EF71A1" w:rsidP="00EF71A1">
                  <w:pPr>
                    <w:jc w:val="center"/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>Воронежский государственный университет инженерных технологий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5" o:spid="_x0000_s1027" type="#_x0000_t202" style="position:absolute;left:0;text-align:left;margin-left:-18pt;margin-top:9pt;width:153pt;height:11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/8LwIAACUEAAAOAAAAZHJzL2Uyb0RvYy54bWysU8GO0zAQvSPxD5bvNE1pYRs1XS1dFSEt&#10;LNLCBziOk1g4HmO7TcqN+/4C/8CBAzd+oftHjJ1utyw3RA5WxjN+M+/NzOK8bxXZCusk6JymozEl&#10;QnMopa5z+vHD+tkZJc4zXTIFWuR0Jxw9Xz59suhMJibQgCqFJQiiXdaZnDbemyxJHG9Ey9wIjNDo&#10;rMC2zKNp66S0rEP0ViWT8fhF0oEtjQUunMPby8FJlxG/qgT311XlhCcqp1ibj6eNZxHOZLlgWW2Z&#10;aSQ/lMH+oYqWSY1Jj1CXzDOysfIvqFZyCw4qP+LQJlBVkovIAdmk40dsbhpmROSC4jhzlMn9P1j+&#10;bvveElnmdEaJZi22aP9t/33/Y/9r//Pu690tmQWNOuMyDL0xGOz7V9BjryNfZ66Af3JEw6phuhYX&#10;1kLXCFZijWl4mZw8HXBcACm6t1BiMrbxEIH6yrZBQJSEIDr2anfsj+g94SHlfPo8HaOLoy+dns3m&#10;aIQcLLt/bqzzrwW0JPzk1OIARHi2vXJ+CL0PCdkcKFmupVLRsHWxUpZsGQ7LOn4H9D/ClA7BGsKz&#10;ATHcRJ6B2kDS90UfZY0iBA0KKHdI3MIwg7gz/hqPSkGXU66koaQB++XxXYjDdqOHkg7nNKfu84ZZ&#10;QYl6o1HkeTqdhsGOxnT2coKGPfUUpx6mOULl1FMy/K78sAwbY2XdYKahrRousDGVjJI9VH+gibMY&#10;RT/sTRj2UztGPWz38jcAAAD//wMAUEsDBBQABgAIAAAAIQAh32BV3AAAAAoBAAAPAAAAZHJzL2Rv&#10;d25yZXYueG1sTE/LTsMwELwj8Q/WInFBrU2gSUnjVIAE4trSD3DibRI1Xkex26R/z3KC085qRvMo&#10;trPrxQXH0HnS8LhUIJBqbztqNBy+PxZrECEasqb3hBquGGBb3t4UJrd+oh1e9rERbEIhNxraGIdc&#10;ylC36ExY+gGJuaMfnYn8jo20o5nY3PUyUSqVznTECa0Z8L3F+rQ/Ow3Hr+lh9TJVn/GQ7Z7TN9Nl&#10;lb9qfX83v25ARJzjnxh+63N1KLlT5c9kg+g1LJ5S3hKZWPNlQZIpBhWDVaJAloX8P6H8AQAA//8D&#10;AFBLAQItABQABgAIAAAAIQC2gziS/gAAAOEBAAATAAAAAAAAAAAAAAAAAAAAAABbQ29udGVudF9U&#10;eXBlc10ueG1sUEsBAi0AFAAGAAgAAAAhADj9If/WAAAAlAEAAAsAAAAAAAAAAAAAAAAALwEAAF9y&#10;ZWxzLy5yZWxzUEsBAi0AFAAGAAgAAAAhAP5Yn/wvAgAAJQQAAA4AAAAAAAAAAAAAAAAALgIAAGRy&#10;cy9lMm9Eb2MueG1sUEsBAi0AFAAGAAgAAAAhACHfYFXcAAAACgEAAA8AAAAAAAAAAAAAAAAAiQQA&#10;AGRycy9kb3ducmV2LnhtbFBLBQYAAAAABAAEAPMAAACSBQAAAAA=&#10;" stroked="f">
            <v:textbox>
              <w:txbxContent>
                <w:p w:rsidR="00EF71A1" w:rsidRDefault="00EF71A1" w:rsidP="00EF71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</w:t>
                  </w:r>
                  <w:r>
                    <w:object w:dxaOrig="1952" w:dyaOrig="1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8.75pt;height:96pt" o:ole="">
                        <v:imagedata r:id="rId5" o:title=""/>
                      </v:shape>
                      <o:OLEObject Type="Embed" ProgID="CorelDRAW.Graphic.13" ShapeID="_x0000_i1025" DrawAspect="Content" ObjectID="_1740813656" r:id="rId6"/>
                    </w:object>
                  </w: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20019F" w:rsidP="00EF71A1">
      <w:pPr>
        <w:jc w:val="center"/>
        <w:rPr>
          <w:rFonts w:ascii="Arial" w:hAnsi="Arial" w:cs="Arial"/>
          <w:b/>
          <w:sz w:val="28"/>
          <w:szCs w:val="28"/>
        </w:rPr>
      </w:pPr>
      <w:r w:rsidRPr="0020019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30" type="#_x0000_t32" style="position:absolute;left:0;text-align:left;margin-left:112.85pt;margin-top:14.8pt;width:390.4pt;height: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y//QEAAJoDAAAOAAAAZHJzL2Uyb0RvYy54bWysU0tu2zAQ3RfoHQjua0lJEziC5Sycppu0&#10;NZDkADRFSUQpDkHSlr1Le4EcoVfoJot+kDNIN8qQ/jRtd0W1GHA4fG9m3owm5+tWkZWwToIuaDZK&#10;KRGaQyl1XdDbm8tXY0qcZ7pkCrQo6EY4ej59+WLSmVwcQQOqFJYgiXZ5ZwraeG/yJHG8ES1zIzBC&#10;Y7AC2zKPrq2T0rIO2VuVHKXpadKBLY0FLpzD24ttkE4jf1UJ7j9UlROeqIJibT5aG+0i2GQ6YXlt&#10;mWkk35XB/qGKlkmNSQ9UF8wzsrTyL6pWcgsOKj/i0CZQVZKL2AN2k6V/dHPdMCNiLyiOMweZ3P+j&#10;5e9Xc0tkWdBjSjRrcUT9l+FuuO9/9l+HezJ86h/RDJ+Hu/6h/9F/7x/7b+Q46NYZlyN8puc2dM7X&#10;+tpcAf/oiIZZw3QtYv03G4OkWUAkv0GC4wxmX3TvoMQ3bOkhiriubBsoUR6yjrPaHGYl1p5wvHx9&#10;djJOxzhSjrEszU7jLBOW78HGOv9WQEvCoaDOWybrxs9Aa9wKsFlMxVZXzofSWL4HhMwaLqVScTmU&#10;Jh1mOEtP0ohwoGQZouGds/VipixZsbBf8YuNYuT5MwtLXUa2RrDyze7smVTbM2ZXeqdPkGQr7gLK&#10;zdzudcMFiGXuljVs2HM/on/9UtMnAAAA//8DAFBLAwQUAAYACAAAACEAyk7hV9wAAAAKAQAADwAA&#10;AGRycy9kb3ducmV2LnhtbEyPwU6EMBCG7ya+QzMmXsxuWcwii5SNMfHkQVx9gIGOQKRTQstS397u&#10;SW8zmS///015DGYUZ5rdYFnBbpuAIG6tHrhT8PnxsslBOI+scbRMCn7IwbG6viqx0HbldzqffCdi&#10;CLsCFfTeT4WUru3JoNvaiTjevuxs0Md17qSecY3hZpRpkmTS4MCxoceJnntqv0+LURDeMvahzkOz&#10;8vLq8rs6oKmVur0JT48gPAX/B8NFP6pDFZ0au7B2YlSQpvuHiMbhkIG4ALFuD6JRcL9LQVal/P9C&#10;9QsAAP//AwBQSwECLQAUAAYACAAAACEAtoM4kv4AAADhAQAAEwAAAAAAAAAAAAAAAAAAAAAAW0Nv&#10;bnRlbnRfVHlwZXNdLnhtbFBLAQItABQABgAIAAAAIQA4/SH/1gAAAJQBAAALAAAAAAAAAAAAAAAA&#10;AC8BAABfcmVscy8ucmVsc1BLAQItABQABgAIAAAAIQBH/ey//QEAAJoDAAAOAAAAAAAAAAAAAAAA&#10;AC4CAABkcnMvZTJvRG9jLnhtbFBLAQItABQABgAIAAAAIQDKTuFX3AAAAAoBAAAPAAAAAAAAAAAA&#10;AAAAAFcEAABkcnMvZG93bnJldi54bWxQSwUGAAAAAAQABADzAAAAYAUAAAAA&#10;" strokeweight="1.5pt"/>
        </w:pict>
      </w:r>
      <w:r w:rsidR="00EF71A1">
        <w:rPr>
          <w:rFonts w:ascii="Arial" w:hAnsi="Arial" w:cs="Arial"/>
          <w:b/>
          <w:sz w:val="28"/>
          <w:szCs w:val="28"/>
        </w:rPr>
        <w:t>Специальность 09.03.02 «Информационные системы и технологии»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20019F" w:rsidP="00EF71A1">
      <w:pPr>
        <w:jc w:val="center"/>
        <w:rPr>
          <w:rFonts w:ascii="Arial" w:hAnsi="Arial" w:cs="Arial"/>
          <w:b/>
          <w:sz w:val="28"/>
          <w:szCs w:val="28"/>
        </w:rPr>
      </w:pPr>
      <w:r w:rsidRPr="0020019F">
        <w:rPr>
          <w:noProof/>
        </w:rPr>
        <w:pict>
          <v:shape id="Прямая со стрелкой 2" o:spid="_x0000_s1029" type="#_x0000_t32" style="position:absolute;left:0;text-align:left;margin-left:63.35pt;margin-top:14.85pt;width:440.6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Ep9wEAAJYDAAAOAAAAZHJzL2Uyb0RvYy54bWysU82O0zAQviPxDpbvNGmlrtio6R66LJcF&#10;Ku3yAFPbSSwcj2W7TXtbeIF9BF6BCwcWtM+QvBG2+8MCN0QOI4/H880330xmF9tWkY2wTqIu6XiU&#10;UyI0Qy51XdL3t1cvXlLiPGgOCrUo6U44ejF//mzWmUJMsEHFhSUBRLuiMyVtvDdFljnWiBbcCI3Q&#10;IVihbcEH19YZt9AF9FZlkzw/yzq03Fhkwrlwe7kP0nnCryrB/LuqcsITVdLAzSdrk11Fm81nUNQW&#10;TCPZgQb8A4sWpA5FT1CX4IGsrfwLqpXMosPKjxi2GVaVZCL1ELoZ5390c9OAEamXII4zJ5nc/4Nl&#10;bzdLSyQv6YQSDW0YUf95uBvu+x/9l+GeDB/7x2CGT8Nd/7X/3j/0j/03Mom6dcYVIX2hlzZ2zrb6&#10;xlwj++CIxkUDuhaJ/+3OBNBxzMh+S4mOM6H6qnuDPLyBtcck4raybYQM8pBtmtXuNCux9YSFy+n0&#10;/GwynVLCjrEMimOisc6/FtiSeCip8xZk3fgFah02Au04lYHNtfORFhTHhFhV45VUKi2G0qQL3M/z&#10;aZ4yHCrJYzS+c7ZeLZQlG4i7lb7UZIg8fWZxrXlCawTwV4ezB6n251Bd6YM2UY69sCvku6U9ahaG&#10;n2geFjVu11M/Zf/6neY/AQAA//8DAFBLAwQUAAYACAAAACEAMI7MKtoAAAAKAQAADwAAAGRycy9k&#10;b3ducmV2LnhtbEyPQU+EMBCF7yb+h2ZMvBi3lQMiUjbGxJMHcdcfUOgIRDoltCz13zsbD3qavJmX&#10;N9+r9slN4oRLGD1puNspEEidtyP1Gj6OL7cFiBANWTN5Qg3fGGBfX15UprR+o3c8HWIvOIRCaTQM&#10;Mc6llKEb0Jmw8zMS3z794kxkufTSLmbjcDfJTKlcOjMSfxjMjM8Ddl+H1WlIbznF1BSp3Wh9DcVN&#10;k4xrtL6+Sk+PICKm+GeGMz6jQ81MrV/JBjGxzvJ7tmrIHnieDUoV3K793ci6kv8r1D8AAAD//wMA&#10;UEsBAi0AFAAGAAgAAAAhALaDOJL+AAAA4QEAABMAAAAAAAAAAAAAAAAAAAAAAFtDb250ZW50X1R5&#10;cGVzXS54bWxQSwECLQAUAAYACAAAACEAOP0h/9YAAACUAQAACwAAAAAAAAAAAAAAAAAvAQAAX3Jl&#10;bHMvLnJlbHNQSwECLQAUAAYACAAAACEAYpdRKfcBAACWAwAADgAAAAAAAAAAAAAAAAAuAgAAZHJz&#10;L2Uyb0RvYy54bWxQSwECLQAUAAYACAAAACEAMI7MKtoAAAAKAQAADwAAAAAAAAAAAAAAAABRBAAA&#10;ZHJzL2Rvd25yZXYueG1sUEsFBgAAAAAEAAQA8wAAAFgFAAAAAA==&#10;" strokeweight="1.5pt"/>
        </w:pict>
      </w:r>
      <w:r w:rsidR="00EF71A1">
        <w:rPr>
          <w:rFonts w:ascii="Arial" w:hAnsi="Arial" w:cs="Arial"/>
          <w:b/>
          <w:sz w:val="28"/>
          <w:szCs w:val="28"/>
        </w:rPr>
        <w:t xml:space="preserve">Кафедра Информационных технологий моделирования и </w:t>
      </w:r>
      <w:r w:rsidR="00EF71A1">
        <w:rPr>
          <w:rFonts w:ascii="Arial" w:hAnsi="Arial" w:cs="Arial"/>
          <w:b/>
          <w:sz w:val="28"/>
          <w:szCs w:val="28"/>
          <w:u w:val="single"/>
        </w:rPr>
        <w:t>управления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Отчет по практической работе</w:t>
      </w: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20019F" w:rsidP="00EF71A1">
      <w:pPr>
        <w:ind w:hanging="709"/>
        <w:jc w:val="center"/>
        <w:rPr>
          <w:rFonts w:ascii="Arial" w:hAnsi="Arial" w:cs="Arial"/>
          <w:sz w:val="28"/>
          <w:szCs w:val="28"/>
        </w:rPr>
      </w:pPr>
      <w:r w:rsidRPr="0020019F">
        <w:rPr>
          <w:noProof/>
        </w:rPr>
        <w:pict>
          <v:shape id="Прямая со стрелкой 1" o:spid="_x0000_s1028" type="#_x0000_t32" style="position:absolute;left:0;text-align:left;margin-left:4.4pt;margin-top:16.05pt;width:490.2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F/9gEAAJYDAAAOAAAAZHJzL2Uyb0RvYy54bWysU82O0zAQviPxDpbvNGmlLRA13UOX5bJA&#10;pV0ewLWdxMLxWLbbtLeFF9hH4BW4cFhA+wzJGzF2f2DhhshhZHvm+2bmm8nsfNtqspHOKzAlHY9y&#10;SqThIJSpS/r+5vLZC0p8YEYwDUaWdCc9PZ8/fTLrbCEn0IAW0hEkMb7obEmbEGyRZZ43smV+BFYa&#10;dFbgWhbw6upMONYhe6uzSZ5Psw6csA649B5fL/ZOOk/8VSV5eFdVXgaiS4q1hWRdsqtos/mMFbVj&#10;tlH8UAb7hypapgwmPVFdsMDI2qm/qFrFHXiowohDm0FVKS5TD9jNOP+jm+uGWZl6QXG8Pcnk/x8t&#10;f7tZOqIEzo4Sw1ocUf95uB3u+h/9l+GODB/7BzTDp+G2/9p/77/1D/09GUfdOusLhC/M0sXO+dZc&#10;2yvgHzwxsGiYqWWq/2ZnkTQhskeQePEWs6+6NyAwhq0DJBG3lWsjJcpDtmlWu9Os5DYQjo/TyWQ6&#10;fn5GCT/6MlYcgdb58FpCS+KhpD44puomLMAY3Ahw45SGba58wEYQeATErAYuldZpMbQhHdb+Mj/L&#10;E8KDViJ6Y5x39WqhHdmwuFvpi7Ig26MwB2sjElsjmXh1OAem9P6M8dog7CjHXtgViN3SRbr4jsNP&#10;xIdFjdv1+z1F/fqd5j8BAAD//wMAUEsDBBQABgAIAAAAIQDqtrCH2QAAAAcBAAAPAAAAZHJzL2Rv&#10;d25yZXYueG1sTM7BTsMwDAbgOxLvEHkSF8TSbdKUlaYTQuLEgbLxAG5j2mqNUzXpGt6eIA5wtH/r&#10;91ccox3ElSbfO9awWWcgiBtnem41fJxfHhQIH5ANDo5Jwxd5OJa3NwXmxi38TtdTaEUqYZ+jhi6E&#10;MZfSNx1Z9Gs3Eqfs000WQxqnVpoJl1RuB7nNsr202HP60OFIzx01l9NsNcS3PYdYqVgvPL96dV9F&#10;tJXWd6v49AgiUAx/x/DDT3Qok6l2MxsvBg0qwYOG3XYDIsUHddiBqH8Xsizkf3/5DQAA//8DAFBL&#10;AQItABQABgAIAAAAIQC2gziS/gAAAOEBAAATAAAAAAAAAAAAAAAAAAAAAABbQ29udGVudF9UeXBl&#10;c10ueG1sUEsBAi0AFAAGAAgAAAAhADj9If/WAAAAlAEAAAsAAAAAAAAAAAAAAAAALwEAAF9yZWxz&#10;Ly5yZWxzUEsBAi0AFAAGAAgAAAAhAHaocX/2AQAAlgMAAA4AAAAAAAAAAAAAAAAALgIAAGRycy9l&#10;Mm9Eb2MueG1sUEsBAi0AFAAGAAgAAAAhAOq2sIfZAAAABwEAAA8AAAAAAAAAAAAAAAAAUAQAAGRy&#10;cy9kb3ducmV2LnhtbFBLBQYAAAAABAAEAPMAAABWBQAAAAA=&#10;" strokeweight="1.5pt"/>
        </w:pict>
      </w:r>
      <w:r w:rsidR="00EF71A1">
        <w:rPr>
          <w:rFonts w:ascii="Arial" w:hAnsi="Arial" w:cs="Arial"/>
          <w:sz w:val="28"/>
          <w:szCs w:val="28"/>
        </w:rPr>
        <w:t>по</w:t>
      </w:r>
      <w:r w:rsidR="00EF71A1">
        <w:rPr>
          <w:rFonts w:ascii="Arial" w:hAnsi="Arial" w:cs="Arial"/>
          <w:sz w:val="28"/>
          <w:szCs w:val="28"/>
        </w:rPr>
        <w:tab/>
        <w:t>дисциплине «Имитационное моделирование систем»</w:t>
      </w:r>
    </w:p>
    <w:p w:rsidR="00EF71A1" w:rsidRDefault="00EF71A1" w:rsidP="00EF71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(наименование учебной дисциплины)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Студент                       ________________       </w:t>
      </w:r>
      <w:r w:rsidR="005111D9">
        <w:rPr>
          <w:rFonts w:ascii="Arial" w:hAnsi="Arial" w:cs="Arial"/>
          <w:b/>
          <w:sz w:val="28"/>
          <w:szCs w:val="28"/>
          <w:u w:val="single"/>
        </w:rPr>
        <w:t>Волкова А.С</w:t>
      </w:r>
      <w:r>
        <w:rPr>
          <w:rFonts w:ascii="Arial" w:hAnsi="Arial" w:cs="Arial"/>
          <w:b/>
          <w:sz w:val="28"/>
          <w:szCs w:val="28"/>
          <w:u w:val="single"/>
        </w:rPr>
        <w:t>.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>
        <w:rPr>
          <w:rFonts w:ascii="Arial" w:hAnsi="Arial" w:cs="Arial"/>
          <w:b/>
          <w:sz w:val="28"/>
          <w:szCs w:val="28"/>
          <w:u w:val="single"/>
        </w:rPr>
        <w:t>У-203</w:t>
      </w:r>
    </w:p>
    <w:p w:rsidR="00EF71A1" w:rsidRDefault="00EF71A1" w:rsidP="00EF71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(Подпись, дата)                  (Фамилия, инициалы)               (Группа)</w:t>
      </w: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Преподаватель          ________________      ___________    </w:t>
      </w:r>
      <w:r>
        <w:rPr>
          <w:rFonts w:ascii="Arial" w:hAnsi="Arial" w:cs="Arial"/>
          <w:b/>
          <w:sz w:val="28"/>
          <w:szCs w:val="28"/>
          <w:u w:val="single"/>
        </w:rPr>
        <w:t>Денисенко В.В.</w:t>
      </w:r>
    </w:p>
    <w:p w:rsidR="00EF71A1" w:rsidRDefault="00EF71A1" w:rsidP="00EF71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(Подпись)                                (Дата)                      (Фамилия, инициалы)</w:t>
      </w:r>
    </w:p>
    <w:p w:rsidR="00EF71A1" w:rsidRDefault="00EF71A1" w:rsidP="00EF71A1">
      <w:pPr>
        <w:jc w:val="both"/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Работа защищена     ________________     __________________________</w:t>
      </w:r>
    </w:p>
    <w:p w:rsidR="00EF71A1" w:rsidRDefault="00EF71A1" w:rsidP="00EF71A1">
      <w:pPr>
        <w:jc w:val="center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>(Дата)                                                      (Оценка)</w:t>
      </w: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– 2023 г.</w:t>
      </w:r>
    </w:p>
    <w:p w:rsidR="00D05CAB" w:rsidRPr="006F5276" w:rsidRDefault="00D05CAB" w:rsidP="006F527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F5276">
        <w:rPr>
          <w:b/>
          <w:sz w:val="28"/>
          <w:szCs w:val="28"/>
        </w:rPr>
        <w:lastRenderedPageBreak/>
        <w:t>МОДЕЛИРОВАНИЕ ОДНОКАНАЛЬНЫХ   БЕСПРИОРИТЕТНЫХ СИСТЕМ В GPSS с очередью</w:t>
      </w:r>
    </w:p>
    <w:p w:rsidR="005B4315" w:rsidRPr="006F5276" w:rsidRDefault="00D05CAB" w:rsidP="006F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Цель работы: </w:t>
      </w:r>
    </w:p>
    <w:p w:rsidR="005B4315" w:rsidRPr="006F5276" w:rsidRDefault="005B4315" w:rsidP="006F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>И</w:t>
      </w:r>
      <w:r w:rsidR="00D05CAB" w:rsidRPr="006F5276">
        <w:rPr>
          <w:sz w:val="28"/>
          <w:szCs w:val="28"/>
        </w:rPr>
        <w:t xml:space="preserve">зучение средств языка GPSS для построения имитационных моделей многоканальных бесприоритетных систем. Исследование моделей на ЭВМ, обработка результатов моделирования. </w:t>
      </w:r>
    </w:p>
    <w:p w:rsidR="00D05CAB" w:rsidRPr="006F5276" w:rsidRDefault="00D05CAB" w:rsidP="006F527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F5276">
        <w:rPr>
          <w:sz w:val="28"/>
          <w:szCs w:val="28"/>
        </w:rPr>
        <w:t>ВЫПОЛНЕНИЕ РАБОТЫ</w:t>
      </w:r>
    </w:p>
    <w:p w:rsidR="005B4315" w:rsidRDefault="00D05CAB" w:rsidP="00155E05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1 в двух вариантах: при использовании блока TRANSFER (пример 1) и при использовании блока GATE (самостоятельно). </w:t>
      </w:r>
    </w:p>
    <w:p w:rsidR="00AE6FD2" w:rsidRPr="00155E05" w:rsidRDefault="00AE6FD2" w:rsidP="00AE6FD2">
      <w:pPr>
        <w:spacing w:line="360" w:lineRule="auto"/>
        <w:ind w:left="709"/>
        <w:jc w:val="both"/>
        <w:rPr>
          <w:sz w:val="28"/>
          <w:szCs w:val="28"/>
        </w:rPr>
      </w:pPr>
    </w:p>
    <w:p w:rsidR="005B4315" w:rsidRPr="006F5276" w:rsidRDefault="005B4315" w:rsidP="006F527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generate</w:t>
      </w:r>
      <w:proofErr w:type="gramEnd"/>
      <w:r w:rsidRPr="00AE6FD2">
        <w:rPr>
          <w:sz w:val="28"/>
          <w:szCs w:val="28"/>
          <w:lang w:val="en-US"/>
        </w:rPr>
        <w:t xml:space="preserve"> 8,2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both,met1,met2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met1</w:t>
      </w:r>
      <w:proofErr w:type="gramEnd"/>
      <w:r w:rsidRPr="00AE6FD2">
        <w:rPr>
          <w:sz w:val="28"/>
          <w:szCs w:val="28"/>
          <w:lang w:val="en-US"/>
        </w:rPr>
        <w:t xml:space="preserve"> seize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5,3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,out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met2</w:t>
      </w:r>
      <w:proofErr w:type="gramEnd"/>
      <w:r w:rsidRPr="00AE6FD2">
        <w:rPr>
          <w:sz w:val="28"/>
          <w:szCs w:val="28"/>
          <w:lang w:val="en-US"/>
        </w:rPr>
        <w:t xml:space="preserve"> seize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7,2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out</w:t>
      </w:r>
      <w:proofErr w:type="gramEnd"/>
      <w:r w:rsidRPr="00AE6FD2">
        <w:rPr>
          <w:sz w:val="28"/>
          <w:szCs w:val="28"/>
          <w:lang w:val="en-US"/>
        </w:rPr>
        <w:t xml:space="preserve"> terminate 1</w:t>
      </w:r>
    </w:p>
    <w:p w:rsidR="00C9214E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start</w:t>
      </w:r>
      <w:proofErr w:type="gramEnd"/>
      <w:r w:rsidRPr="00AE6FD2">
        <w:rPr>
          <w:sz w:val="28"/>
          <w:szCs w:val="28"/>
          <w:lang w:val="en-US"/>
        </w:rPr>
        <w:t xml:space="preserve"> 100</w:t>
      </w: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F5276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lastRenderedPageBreak/>
        <w:t>Скрин работы программы:</w:t>
      </w:r>
    </w:p>
    <w:p w:rsidR="005B4315" w:rsidRPr="006F5276" w:rsidRDefault="00AE6FD2" w:rsidP="00155E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3986" cy="3952875"/>
            <wp:effectExtent l="19050" t="0" r="0" b="0"/>
            <wp:docPr id="7" name="Рисунок 7" descr="D:\Анюта\Третий курс\1 курс 6 семестр\Денисенка\пр2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Анюта\Третий курс\1 курс 6 семестр\Денисенка\пр2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33" t="9974" r="25718" b="10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86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15" w:rsidRPr="00807B1D" w:rsidRDefault="005B4315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07B1D">
        <w:rPr>
          <w:sz w:val="28"/>
          <w:szCs w:val="28"/>
          <w:lang w:val="en-US"/>
        </w:rPr>
        <w:t>2)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mem</w:t>
      </w:r>
      <w:proofErr w:type="spellEnd"/>
      <w:proofErr w:type="gramEnd"/>
      <w:r w:rsidRPr="00AE6FD2">
        <w:rPr>
          <w:sz w:val="28"/>
          <w:szCs w:val="28"/>
          <w:lang w:val="en-US"/>
        </w:rPr>
        <w:t xml:space="preserve"> storage 3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E6FD2">
        <w:rPr>
          <w:sz w:val="28"/>
          <w:szCs w:val="28"/>
          <w:lang w:val="en-US"/>
        </w:rPr>
        <w:t>generate</w:t>
      </w:r>
      <w:proofErr w:type="gramEnd"/>
      <w:r w:rsidRPr="00AE6FD2">
        <w:rPr>
          <w:sz w:val="28"/>
          <w:szCs w:val="28"/>
          <w:lang w:val="en-US"/>
        </w:rPr>
        <w:t xml:space="preserve"> 8,2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gate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snf</w:t>
      </w:r>
      <w:proofErr w:type="spell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mem,out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enter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seize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5,3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enter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seize</w:t>
      </w:r>
      <w:proofErr w:type="gramEnd"/>
      <w:r w:rsidRPr="00AE6FD2">
        <w:rPr>
          <w:sz w:val="28"/>
          <w:szCs w:val="28"/>
          <w:lang w:val="en-US"/>
        </w:rPr>
        <w:t xml:space="preserve">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7,2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lastRenderedPageBreak/>
        <w:t>out</w:t>
      </w:r>
      <w:proofErr w:type="gramEnd"/>
      <w:r w:rsidRPr="00AE6FD2">
        <w:rPr>
          <w:sz w:val="28"/>
          <w:szCs w:val="28"/>
          <w:lang w:val="en-US"/>
        </w:rPr>
        <w:t xml:space="preserve"> terminate 1</w:t>
      </w:r>
    </w:p>
    <w:p w:rsidR="006F5276" w:rsidRDefault="00AE6FD2" w:rsidP="00AE6F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E6FD2">
        <w:rPr>
          <w:sz w:val="28"/>
          <w:szCs w:val="28"/>
          <w:lang w:val="en-US"/>
        </w:rPr>
        <w:t>start</w:t>
      </w:r>
      <w:proofErr w:type="gramEnd"/>
      <w:r w:rsidRPr="00AE6FD2">
        <w:rPr>
          <w:sz w:val="28"/>
          <w:szCs w:val="28"/>
          <w:lang w:val="en-US"/>
        </w:rPr>
        <w:t xml:space="preserve"> 100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</w:rPr>
      </w:pPr>
    </w:p>
    <w:p w:rsidR="00A83AC0" w:rsidRPr="006F5276" w:rsidRDefault="006F5276" w:rsidP="006F527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F5276">
        <w:rPr>
          <w:sz w:val="28"/>
          <w:szCs w:val="28"/>
        </w:rPr>
        <w:t>Скрин</w:t>
      </w:r>
      <w:proofErr w:type="spellEnd"/>
      <w:r w:rsidRPr="006F5276">
        <w:rPr>
          <w:sz w:val="28"/>
          <w:szCs w:val="28"/>
        </w:rPr>
        <w:t xml:space="preserve"> работы программы:</w:t>
      </w:r>
    </w:p>
    <w:p w:rsidR="005B4315" w:rsidRPr="006F5276" w:rsidRDefault="00AE6FD2" w:rsidP="006F52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9249" cy="4162425"/>
            <wp:effectExtent l="19050" t="0" r="2451" b="0"/>
            <wp:docPr id="2" name="Рисунок 8" descr="D:\Анюта\Третий курс\1 курс 6 семестр\Денисенка\пр2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Анюта\Третий курс\1 курс 6 семестр\Денисенка\пр2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020" r="36638" b="9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178" cy="416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15" w:rsidRPr="006F5276" w:rsidRDefault="005B4315" w:rsidP="006F5276">
      <w:pPr>
        <w:spacing w:line="360" w:lineRule="auto"/>
        <w:ind w:firstLine="709"/>
        <w:jc w:val="both"/>
        <w:rPr>
          <w:sz w:val="28"/>
          <w:szCs w:val="28"/>
        </w:rPr>
      </w:pPr>
    </w:p>
    <w:p w:rsidR="00D05CAB" w:rsidRPr="006F5276" w:rsidRDefault="00D05CAB" w:rsidP="006F5276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2 в двух вариантах: при использовании блока GATE (пример 2) и блока TRANSFER (самостоятельно). </w:t>
      </w:r>
    </w:p>
    <w:p w:rsidR="005B4315" w:rsidRPr="00807B1D" w:rsidRDefault="006F5276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07B1D">
        <w:rPr>
          <w:sz w:val="28"/>
          <w:szCs w:val="28"/>
          <w:lang w:val="en-US"/>
        </w:rPr>
        <w:t>1)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mem</w:t>
      </w:r>
      <w:proofErr w:type="spellEnd"/>
      <w:proofErr w:type="gramEnd"/>
      <w:r w:rsidRPr="00AE6FD2">
        <w:rPr>
          <w:sz w:val="28"/>
          <w:szCs w:val="28"/>
          <w:lang w:val="en-US"/>
        </w:rPr>
        <w:t xml:space="preserve"> storage 3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generate</w:t>
      </w:r>
      <w:proofErr w:type="gramEnd"/>
      <w:r w:rsidRPr="00AE6FD2">
        <w:rPr>
          <w:sz w:val="28"/>
          <w:szCs w:val="28"/>
          <w:lang w:val="en-US"/>
        </w:rPr>
        <w:t xml:space="preserve"> 8,2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gate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snf</w:t>
      </w:r>
      <w:proofErr w:type="spell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mem,out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enter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seize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</w:t>
      </w:r>
      <w:proofErr w:type="spellStart"/>
      <w:r w:rsidRPr="00AE6FD2">
        <w:rPr>
          <w:sz w:val="28"/>
          <w:szCs w:val="28"/>
          <w:lang w:val="en-US"/>
        </w:rPr>
        <w:t>mem</w:t>
      </w:r>
      <w:proofErr w:type="spellEnd"/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10,4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lastRenderedPageBreak/>
        <w:t>release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out</w:t>
      </w:r>
      <w:proofErr w:type="gramEnd"/>
      <w:r w:rsidRPr="00AE6FD2">
        <w:rPr>
          <w:sz w:val="28"/>
          <w:szCs w:val="28"/>
          <w:lang w:val="en-US"/>
        </w:rPr>
        <w:t xml:space="preserve"> terminate 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start</w:t>
      </w:r>
      <w:proofErr w:type="gramEnd"/>
      <w:r w:rsidRPr="00AE6FD2">
        <w:rPr>
          <w:sz w:val="28"/>
          <w:szCs w:val="28"/>
          <w:lang w:val="en-US"/>
        </w:rPr>
        <w:t xml:space="preserve"> 100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clear</w:t>
      </w:r>
      <w:proofErr w:type="gramEnd"/>
    </w:p>
    <w:p w:rsidR="00AE6FD2" w:rsidRDefault="00AE6FD2" w:rsidP="00AE6FD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mem</w:t>
      </w:r>
      <w:proofErr w:type="spellEnd"/>
      <w:proofErr w:type="gramEnd"/>
      <w:r w:rsidRPr="00AE6FD2">
        <w:rPr>
          <w:sz w:val="28"/>
          <w:szCs w:val="28"/>
        </w:rPr>
        <w:t xml:space="preserve"> </w:t>
      </w:r>
      <w:r w:rsidRPr="00AE6FD2">
        <w:rPr>
          <w:sz w:val="28"/>
          <w:szCs w:val="28"/>
          <w:lang w:val="en-US"/>
        </w:rPr>
        <w:t>storage</w:t>
      </w:r>
      <w:r w:rsidRPr="00AE6FD2">
        <w:rPr>
          <w:sz w:val="28"/>
          <w:szCs w:val="28"/>
        </w:rPr>
        <w:t xml:space="preserve"> 5</w:t>
      </w:r>
    </w:p>
    <w:p w:rsidR="00AE6FD2" w:rsidRDefault="00AE6FD2" w:rsidP="00AE6FD2">
      <w:pPr>
        <w:spacing w:line="360" w:lineRule="auto"/>
        <w:ind w:firstLine="709"/>
        <w:jc w:val="both"/>
        <w:rPr>
          <w:sz w:val="28"/>
          <w:szCs w:val="28"/>
        </w:rPr>
      </w:pPr>
    </w:p>
    <w:p w:rsidR="006F5276" w:rsidRPr="00AE6FD2" w:rsidRDefault="00155E05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F5276">
        <w:rPr>
          <w:sz w:val="28"/>
          <w:szCs w:val="28"/>
        </w:rPr>
        <w:t>Скрин</w:t>
      </w:r>
      <w:proofErr w:type="spellEnd"/>
      <w:r w:rsidRPr="00AE6FD2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работы</w:t>
      </w:r>
      <w:r w:rsidRPr="00AE6FD2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программы</w:t>
      </w:r>
      <w:r w:rsidRPr="00AE6FD2">
        <w:rPr>
          <w:sz w:val="28"/>
          <w:szCs w:val="28"/>
          <w:lang w:val="en-US"/>
        </w:rPr>
        <w:t>:</w:t>
      </w:r>
    </w:p>
    <w:p w:rsidR="005B4315" w:rsidRPr="00AE6FD2" w:rsidRDefault="00AE6FD2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4290419"/>
            <wp:effectExtent l="19050" t="0" r="0" b="0"/>
            <wp:docPr id="3" name="Рисунок 9" descr="D:\Анюта\Третий курс\1 курс 6 семестр\Денисенка\пр2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Анюта\Третий курс\1 курс 6 семестр\Денисенка\пр2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742" r="38937" b="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E05" w:rsidRDefault="00155E05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generate</w:t>
      </w:r>
      <w:proofErr w:type="gramEnd"/>
      <w:r w:rsidRPr="00AE6FD2">
        <w:rPr>
          <w:sz w:val="28"/>
          <w:szCs w:val="28"/>
          <w:lang w:val="en-US"/>
        </w:rPr>
        <w:t xml:space="preserve"> 8,2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both,met1,met2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met1</w:t>
      </w:r>
      <w:proofErr w:type="gramEnd"/>
      <w:r w:rsidRPr="00AE6FD2">
        <w:rPr>
          <w:sz w:val="28"/>
          <w:szCs w:val="28"/>
          <w:lang w:val="en-US"/>
        </w:rPr>
        <w:t xml:space="preserve"> seize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10,4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,out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met2</w:t>
      </w:r>
      <w:proofErr w:type="gramEnd"/>
      <w:r w:rsidRPr="00AE6FD2">
        <w:rPr>
          <w:sz w:val="28"/>
          <w:szCs w:val="28"/>
          <w:lang w:val="en-US"/>
        </w:rPr>
        <w:t xml:space="preserve"> seize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5,4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ust2</w:t>
      </w: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6FD2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out</w:t>
      </w:r>
      <w:proofErr w:type="gramEnd"/>
      <w:r w:rsidRPr="00AE6FD2">
        <w:rPr>
          <w:sz w:val="28"/>
          <w:szCs w:val="28"/>
          <w:lang w:val="en-US"/>
        </w:rPr>
        <w:t xml:space="preserve"> terminate 1</w:t>
      </w:r>
    </w:p>
    <w:p w:rsidR="00155E05" w:rsidRPr="00AE6FD2" w:rsidRDefault="00AE6FD2" w:rsidP="00AE6F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start</w:t>
      </w:r>
      <w:proofErr w:type="gramEnd"/>
      <w:r w:rsidRPr="00AE6FD2">
        <w:rPr>
          <w:sz w:val="28"/>
          <w:szCs w:val="28"/>
          <w:lang w:val="en-US"/>
        </w:rPr>
        <w:t xml:space="preserve"> 100</w:t>
      </w:r>
    </w:p>
    <w:p w:rsidR="00155E05" w:rsidRPr="00AE6FD2" w:rsidRDefault="000A0776" w:rsidP="000A0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F5276">
        <w:rPr>
          <w:sz w:val="28"/>
          <w:szCs w:val="28"/>
        </w:rPr>
        <w:t>Скрин</w:t>
      </w:r>
      <w:proofErr w:type="spellEnd"/>
      <w:r w:rsidRPr="00AE6FD2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работы</w:t>
      </w:r>
      <w:r w:rsidRPr="00AE6FD2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программы</w:t>
      </w:r>
      <w:r w:rsidRPr="00AE6FD2">
        <w:rPr>
          <w:sz w:val="28"/>
          <w:szCs w:val="28"/>
          <w:lang w:val="en-US"/>
        </w:rPr>
        <w:t>:</w:t>
      </w:r>
    </w:p>
    <w:p w:rsidR="00155E05" w:rsidRPr="00155E05" w:rsidRDefault="00AE6FD2" w:rsidP="006F52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31675" cy="4038600"/>
            <wp:effectExtent l="19050" t="0" r="7175" b="0"/>
            <wp:docPr id="4" name="Рисунок 10" descr="D:\Анюта\Третий курс\1 курс 6 семестр\Денисенка\пр2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Анюта\Третий курс\1 курс 6 семестр\Денисенка\пр2 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532" r="33908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AB" w:rsidRPr="006F5276" w:rsidRDefault="00D05CAB" w:rsidP="006F5276">
      <w:pPr>
        <w:pStyle w:val="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Промоделировать сложную  систему передачи пакетов через 5 коммутаторов (ограниченной емкости) рис 1.</w:t>
      </w:r>
    </w:p>
    <w:p w:rsidR="00D05CAB" w:rsidRPr="006F5276" w:rsidRDefault="00D05CAB" w:rsidP="006F5276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noProof/>
          <w:spacing w:val="0"/>
          <w:sz w:val="28"/>
          <w:szCs w:val="28"/>
        </w:rPr>
        <w:drawing>
          <wp:inline distT="0" distB="0" distL="0" distR="0">
            <wp:extent cx="5400675" cy="12954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AB" w:rsidRPr="006F5276" w:rsidRDefault="00D05CAB" w:rsidP="006F5276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Выбор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1,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3(одноканальные),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2,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4,К5(многоканальные(2,3,4)  через свободный и если К5 занят</w:t>
      </w:r>
      <w:r w:rsidR="00B67BA6" w:rsidRPr="00B67BA6">
        <w:rPr>
          <w:rFonts w:ascii="Times New Roman" w:hAnsi="Times New Roman" w:cs="Times New Roman"/>
          <w:b w:val="0"/>
          <w:spacing w:val="0"/>
          <w:sz w:val="28"/>
          <w:szCs w:val="28"/>
        </w:rPr>
        <w:t>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то пакет покидает систему. Организовать подсчет потерянных пакетов.</w:t>
      </w:r>
    </w:p>
    <w:tbl>
      <w:tblPr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240"/>
        <w:gridCol w:w="1186"/>
        <w:gridCol w:w="189"/>
        <w:gridCol w:w="1375"/>
        <w:gridCol w:w="1375"/>
        <w:gridCol w:w="341"/>
        <w:gridCol w:w="1034"/>
        <w:gridCol w:w="534"/>
        <w:gridCol w:w="842"/>
        <w:gridCol w:w="727"/>
        <w:gridCol w:w="649"/>
        <w:gridCol w:w="919"/>
      </w:tblGrid>
      <w:tr w:rsidR="00D05CAB" w:rsidRPr="006F5276" w:rsidTr="00CB7CE3">
        <w:trPr>
          <w:trHeight w:val="569"/>
        </w:trPr>
        <w:tc>
          <w:tcPr>
            <w:tcW w:w="1135" w:type="dxa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lastRenderedPageBreak/>
              <w:t>В</w:t>
            </w:r>
          </w:p>
        </w:tc>
        <w:tc>
          <w:tcPr>
            <w:tcW w:w="1426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Ген</w:t>
            </w:r>
          </w:p>
        </w:tc>
        <w:tc>
          <w:tcPr>
            <w:tcW w:w="1563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716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568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569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4</w:t>
            </w:r>
          </w:p>
        </w:tc>
        <w:tc>
          <w:tcPr>
            <w:tcW w:w="1568" w:type="dxa"/>
            <w:gridSpan w:val="2"/>
          </w:tcPr>
          <w:p w:rsidR="00D05CAB" w:rsidRPr="006F5276" w:rsidRDefault="00D05CAB" w:rsidP="006F5276">
            <w:pPr>
              <w:pStyle w:val="1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</w:pPr>
            <w:r w:rsidRPr="006F5276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5</w:t>
            </w:r>
          </w:p>
        </w:tc>
      </w:tr>
      <w:tr w:rsidR="00CB7CE3" w:rsidRPr="00027D79" w:rsidTr="00CB7CE3">
        <w:trPr>
          <w:gridAfter w:val="1"/>
          <w:wAfter w:w="918" w:type="dxa"/>
          <w:trHeight w:val="345"/>
        </w:trPr>
        <w:tc>
          <w:tcPr>
            <w:tcW w:w="1375" w:type="dxa"/>
            <w:gridSpan w:val="2"/>
          </w:tcPr>
          <w:p w:rsidR="00CB7CE3" w:rsidRPr="000F2BAA" w:rsidRDefault="00CB7CE3" w:rsidP="0071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  <w:rPr>
                <w:sz w:val="22"/>
                <w:szCs w:val="22"/>
              </w:rPr>
            </w:pPr>
            <w:r w:rsidRPr="000F2BAA">
              <w:rPr>
                <w:sz w:val="22"/>
                <w:szCs w:val="22"/>
              </w:rPr>
              <w:t>4</w:t>
            </w:r>
          </w:p>
        </w:tc>
        <w:tc>
          <w:tcPr>
            <w:tcW w:w="1375" w:type="dxa"/>
            <w:gridSpan w:val="2"/>
          </w:tcPr>
          <w:p w:rsidR="00CB7CE3" w:rsidRPr="000F2BAA" w:rsidRDefault="00CB7CE3" w:rsidP="007129BF">
            <w:pPr>
              <w:jc w:val="center"/>
              <w:rPr>
                <w:lang w:val="en-US"/>
              </w:rPr>
            </w:pPr>
            <w:r w:rsidRPr="00027D79">
              <w:rPr>
                <w:rFonts w:ascii="Arial" w:hAnsi="Arial" w:cs="Arial"/>
                <w:lang w:val="en-US"/>
              </w:rPr>
              <w:t>5</w:t>
            </w:r>
            <w:r w:rsidRPr="000F2BAA">
              <w:rPr>
                <w:rFonts w:ascii="Arial" w:hAnsi="Arial" w:cs="Arial"/>
              </w:rPr>
              <w:t xml:space="preserve"> ± </w:t>
            </w:r>
            <w:r w:rsidRPr="00027D7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75" w:type="dxa"/>
          </w:tcPr>
          <w:p w:rsidR="00CB7CE3" w:rsidRPr="000F2BAA" w:rsidRDefault="00CB7CE3" w:rsidP="007129BF">
            <w:pPr>
              <w:jc w:val="center"/>
            </w:pPr>
            <w:r w:rsidRPr="000F2BAA">
              <w:rPr>
                <w:rFonts w:ascii="Arial" w:hAnsi="Arial" w:cs="Arial"/>
              </w:rPr>
              <w:t>20 ± 4</w:t>
            </w:r>
          </w:p>
        </w:tc>
        <w:tc>
          <w:tcPr>
            <w:tcW w:w="1375" w:type="dxa"/>
          </w:tcPr>
          <w:p w:rsidR="00CB7CE3" w:rsidRPr="000F2BAA" w:rsidRDefault="00CB7CE3" w:rsidP="007129BF">
            <w:pPr>
              <w:jc w:val="center"/>
            </w:pPr>
            <w:r w:rsidRPr="000F2BAA">
              <w:rPr>
                <w:rFonts w:ascii="Arial" w:hAnsi="Arial" w:cs="Arial"/>
              </w:rPr>
              <w:t>35 ± 8</w:t>
            </w:r>
          </w:p>
        </w:tc>
        <w:tc>
          <w:tcPr>
            <w:tcW w:w="1375" w:type="dxa"/>
            <w:gridSpan w:val="2"/>
          </w:tcPr>
          <w:p w:rsidR="00CB7CE3" w:rsidRPr="000F2BAA" w:rsidRDefault="00CB7CE3" w:rsidP="007129BF">
            <w:pPr>
              <w:jc w:val="center"/>
            </w:pPr>
            <w:r w:rsidRPr="000F2BAA">
              <w:rPr>
                <w:rFonts w:ascii="Arial" w:hAnsi="Arial" w:cs="Arial"/>
              </w:rPr>
              <w:t>35 ± 8</w:t>
            </w:r>
          </w:p>
        </w:tc>
        <w:tc>
          <w:tcPr>
            <w:tcW w:w="1376" w:type="dxa"/>
            <w:gridSpan w:val="2"/>
          </w:tcPr>
          <w:p w:rsidR="00CB7CE3" w:rsidRPr="000F2BAA" w:rsidRDefault="00CB7CE3" w:rsidP="007129BF">
            <w:pPr>
              <w:jc w:val="center"/>
            </w:pPr>
            <w:r w:rsidRPr="000F2BAA">
              <w:rPr>
                <w:rFonts w:ascii="Arial" w:hAnsi="Arial" w:cs="Arial"/>
              </w:rPr>
              <w:t>15 ± 5</w:t>
            </w:r>
          </w:p>
        </w:tc>
        <w:tc>
          <w:tcPr>
            <w:tcW w:w="1376" w:type="dxa"/>
            <w:gridSpan w:val="2"/>
          </w:tcPr>
          <w:p w:rsidR="00CB7CE3" w:rsidRPr="000F2BAA" w:rsidRDefault="00CB7CE3" w:rsidP="007129BF">
            <w:pPr>
              <w:jc w:val="center"/>
            </w:pPr>
            <w:r w:rsidRPr="000F2BAA">
              <w:rPr>
                <w:rFonts w:ascii="Arial" w:hAnsi="Arial" w:cs="Arial"/>
              </w:rPr>
              <w:t>15 ± 6</w:t>
            </w:r>
          </w:p>
        </w:tc>
      </w:tr>
    </w:tbl>
    <w:p w:rsidR="00D05CAB" w:rsidRPr="006F5276" w:rsidRDefault="00D05CAB" w:rsidP="006F5276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</w:p>
    <w:p w:rsidR="0031185D" w:rsidRDefault="00B67BA6" w:rsidP="00D05CAB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mem2</w:t>
      </w:r>
      <w:proofErr w:type="gramEnd"/>
      <w:r w:rsidRPr="00AE6FD2">
        <w:rPr>
          <w:sz w:val="28"/>
          <w:szCs w:val="28"/>
          <w:lang w:val="en-US"/>
        </w:rPr>
        <w:t xml:space="preserve"> storage 2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mem4</w:t>
      </w:r>
      <w:proofErr w:type="gramEnd"/>
      <w:r w:rsidRPr="00AE6FD2">
        <w:rPr>
          <w:sz w:val="28"/>
          <w:szCs w:val="28"/>
          <w:lang w:val="en-US"/>
        </w:rPr>
        <w:t xml:space="preserve"> storage 3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mem5</w:t>
      </w:r>
      <w:proofErr w:type="gramEnd"/>
      <w:r w:rsidRPr="00AE6FD2">
        <w:rPr>
          <w:sz w:val="28"/>
          <w:szCs w:val="28"/>
          <w:lang w:val="en-US"/>
        </w:rPr>
        <w:t xml:space="preserve"> storage 4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generate</w:t>
      </w:r>
      <w:proofErr w:type="gramEnd"/>
      <w:r w:rsidRPr="00AE6FD2">
        <w:rPr>
          <w:sz w:val="28"/>
          <w:szCs w:val="28"/>
          <w:lang w:val="en-US"/>
        </w:rPr>
        <w:t xml:space="preserve"> 5,3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both,met1,met2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met1</w:t>
      </w:r>
      <w:proofErr w:type="gramEnd"/>
      <w:r w:rsidRPr="00AE6FD2">
        <w:rPr>
          <w:sz w:val="28"/>
          <w:szCs w:val="28"/>
          <w:lang w:val="en-US"/>
        </w:rPr>
        <w:t xml:space="preserve"> seize ust1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20,4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ust1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,</w:t>
      </w:r>
      <w:proofErr w:type="spellStart"/>
      <w:r w:rsidRPr="00AE6FD2">
        <w:rPr>
          <w:sz w:val="28"/>
          <w:szCs w:val="28"/>
          <w:lang w:val="en-US"/>
        </w:rPr>
        <w:t>dalee</w:t>
      </w:r>
      <w:proofErr w:type="spellEnd"/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met2</w:t>
      </w:r>
      <w:proofErr w:type="gramEnd"/>
      <w:r w:rsidRPr="00AE6FD2">
        <w:rPr>
          <w:sz w:val="28"/>
          <w:szCs w:val="28"/>
          <w:lang w:val="en-US"/>
        </w:rPr>
        <w:t xml:space="preserve"> enter mem2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35,8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mem2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dalee</w:t>
      </w:r>
      <w:proofErr w:type="spellEnd"/>
      <w:proofErr w:type="gramEnd"/>
      <w:r w:rsidRPr="00AE6FD2">
        <w:rPr>
          <w:sz w:val="28"/>
          <w:szCs w:val="28"/>
          <w:lang w:val="en-US"/>
        </w:rPr>
        <w:t xml:space="preserve"> transfer both,met3,met4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met3</w:t>
      </w:r>
      <w:proofErr w:type="gramEnd"/>
      <w:r w:rsidRPr="00AE6FD2">
        <w:rPr>
          <w:sz w:val="28"/>
          <w:szCs w:val="28"/>
          <w:lang w:val="en-US"/>
        </w:rPr>
        <w:t xml:space="preserve"> seize ust3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35,8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release</w:t>
      </w:r>
      <w:proofErr w:type="gramEnd"/>
      <w:r w:rsidRPr="00AE6FD2">
        <w:rPr>
          <w:sz w:val="28"/>
          <w:szCs w:val="28"/>
          <w:lang w:val="en-US"/>
        </w:rPr>
        <w:t xml:space="preserve"> ust3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,</w:t>
      </w:r>
      <w:proofErr w:type="spellStart"/>
      <w:r w:rsidRPr="00AE6FD2">
        <w:rPr>
          <w:sz w:val="28"/>
          <w:szCs w:val="28"/>
          <w:lang w:val="en-US"/>
        </w:rPr>
        <w:t>nagate</w:t>
      </w:r>
      <w:proofErr w:type="spellEnd"/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met4</w:t>
      </w:r>
      <w:proofErr w:type="gramEnd"/>
      <w:r w:rsidRPr="00AE6FD2">
        <w:rPr>
          <w:sz w:val="28"/>
          <w:szCs w:val="28"/>
          <w:lang w:val="en-US"/>
        </w:rPr>
        <w:t xml:space="preserve"> enter mem4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15,5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mem4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nagate</w:t>
      </w:r>
      <w:proofErr w:type="spellEnd"/>
      <w:proofErr w:type="gramEnd"/>
      <w:r w:rsidRPr="00AE6FD2">
        <w:rPr>
          <w:sz w:val="28"/>
          <w:szCs w:val="28"/>
          <w:lang w:val="en-US"/>
        </w:rPr>
        <w:t xml:space="preserve"> gate </w:t>
      </w:r>
      <w:proofErr w:type="spellStart"/>
      <w:r w:rsidRPr="00AE6FD2">
        <w:rPr>
          <w:sz w:val="28"/>
          <w:szCs w:val="28"/>
          <w:lang w:val="en-US"/>
        </w:rPr>
        <w:t>snf</w:t>
      </w:r>
      <w:proofErr w:type="spellEnd"/>
      <w:r w:rsidRPr="00AE6FD2">
        <w:rPr>
          <w:sz w:val="28"/>
          <w:szCs w:val="28"/>
          <w:lang w:val="en-US"/>
        </w:rPr>
        <w:t xml:space="preserve"> mem5,poteri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enter</w:t>
      </w:r>
      <w:proofErr w:type="gramEnd"/>
      <w:r w:rsidRPr="00AE6FD2">
        <w:rPr>
          <w:sz w:val="28"/>
          <w:szCs w:val="28"/>
          <w:lang w:val="en-US"/>
        </w:rPr>
        <w:t xml:space="preserve"> mem5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advance</w:t>
      </w:r>
      <w:proofErr w:type="gramEnd"/>
      <w:r w:rsidRPr="00AE6FD2">
        <w:rPr>
          <w:sz w:val="28"/>
          <w:szCs w:val="28"/>
          <w:lang w:val="en-US"/>
        </w:rPr>
        <w:t xml:space="preserve"> 15,6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leave</w:t>
      </w:r>
      <w:proofErr w:type="gramEnd"/>
      <w:r w:rsidRPr="00AE6FD2">
        <w:rPr>
          <w:sz w:val="28"/>
          <w:szCs w:val="28"/>
          <w:lang w:val="en-US"/>
        </w:rPr>
        <w:t xml:space="preserve"> mem5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transfer</w:t>
      </w:r>
      <w:proofErr w:type="gramEnd"/>
      <w:r w:rsidRPr="00AE6FD2">
        <w:rPr>
          <w:sz w:val="28"/>
          <w:szCs w:val="28"/>
          <w:lang w:val="en-US"/>
        </w:rPr>
        <w:t xml:space="preserve"> ,out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AE6FD2">
        <w:rPr>
          <w:sz w:val="28"/>
          <w:szCs w:val="28"/>
          <w:lang w:val="en-US"/>
        </w:rPr>
        <w:t>poteri</w:t>
      </w:r>
      <w:proofErr w:type="spellEnd"/>
      <w:proofErr w:type="gramEnd"/>
      <w:r w:rsidRPr="00AE6FD2">
        <w:rPr>
          <w:sz w:val="28"/>
          <w:szCs w:val="28"/>
          <w:lang w:val="en-US"/>
        </w:rPr>
        <w:t xml:space="preserve"> terminate</w:t>
      </w: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</w:p>
    <w:p w:rsidR="00AE6FD2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out</w:t>
      </w:r>
      <w:proofErr w:type="gramEnd"/>
      <w:r w:rsidRPr="00AE6FD2">
        <w:rPr>
          <w:sz w:val="28"/>
          <w:szCs w:val="28"/>
          <w:lang w:val="en-US"/>
        </w:rPr>
        <w:t xml:space="preserve"> terminate 1</w:t>
      </w:r>
    </w:p>
    <w:p w:rsidR="0047544E" w:rsidRPr="00AE6FD2" w:rsidRDefault="00AE6FD2" w:rsidP="00AE6FD2">
      <w:pPr>
        <w:pStyle w:val="a4"/>
        <w:rPr>
          <w:sz w:val="28"/>
          <w:szCs w:val="28"/>
          <w:lang w:val="en-US"/>
        </w:rPr>
      </w:pPr>
      <w:proofErr w:type="gramStart"/>
      <w:r w:rsidRPr="00AE6FD2">
        <w:rPr>
          <w:sz w:val="28"/>
          <w:szCs w:val="28"/>
          <w:lang w:val="en-US"/>
        </w:rPr>
        <w:t>start</w:t>
      </w:r>
      <w:proofErr w:type="gramEnd"/>
      <w:r w:rsidRPr="00AE6FD2">
        <w:rPr>
          <w:sz w:val="28"/>
          <w:szCs w:val="28"/>
          <w:lang w:val="en-US"/>
        </w:rPr>
        <w:t xml:space="preserve"> 100</w:t>
      </w: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47544E" w:rsidRPr="000A0776" w:rsidRDefault="0047544E" w:rsidP="0047544E">
      <w:pPr>
        <w:spacing w:line="360" w:lineRule="auto"/>
        <w:ind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>Скрин работы программы:</w:t>
      </w:r>
    </w:p>
    <w:p w:rsidR="0047544E" w:rsidRPr="0047544E" w:rsidRDefault="0047544E" w:rsidP="00D05CAB">
      <w:pPr>
        <w:pStyle w:val="a4"/>
        <w:rPr>
          <w:sz w:val="28"/>
          <w:szCs w:val="28"/>
          <w:lang w:val="en-US"/>
        </w:rPr>
      </w:pPr>
    </w:p>
    <w:p w:rsidR="00B67BA6" w:rsidRDefault="00AE6FD2" w:rsidP="00D05CAB">
      <w:pPr>
        <w:pStyle w:val="a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411473" cy="3971925"/>
            <wp:effectExtent l="19050" t="0" r="8377" b="0"/>
            <wp:docPr id="14" name="Рисунок 12" descr="D:\Анюта\Третий курс\1 курс 6 семестр\Денисенка\пр2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Анюта\Третий курс\1 курс 6 семестр\Денисенка\пр2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0486" r="24856" b="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09" cy="39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4E" w:rsidRDefault="0047544E" w:rsidP="00D05CAB">
      <w:pPr>
        <w:pStyle w:val="a4"/>
        <w:rPr>
          <w:sz w:val="28"/>
          <w:szCs w:val="28"/>
          <w:lang w:val="en-US"/>
        </w:rPr>
      </w:pPr>
    </w:p>
    <w:p w:rsidR="00103844" w:rsidRPr="00B67BA6" w:rsidRDefault="00AE6FD2" w:rsidP="00D05CAB">
      <w:pPr>
        <w:pStyle w:val="a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95875" cy="4855362"/>
            <wp:effectExtent l="19050" t="0" r="9525" b="0"/>
            <wp:docPr id="15" name="Рисунок 13" descr="D:\Анюта\Третий курс\1 курс 6 семестр\Денисенка\пр2 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Анюта\Третий курс\1 курс 6 семестр\Денисенка\пр2 5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167" t="9207" r="22126" b="8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844" w:rsidRPr="00B67BA6" w:rsidSect="00EF7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310"/>
    <w:multiLevelType w:val="hybridMultilevel"/>
    <w:tmpl w:val="F4A64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63C37"/>
    <w:multiLevelType w:val="hybridMultilevel"/>
    <w:tmpl w:val="805A8BE2"/>
    <w:lvl w:ilvl="0" w:tplc="BBE27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A05"/>
    <w:rsid w:val="000A0776"/>
    <w:rsid w:val="00103844"/>
    <w:rsid w:val="001531DD"/>
    <w:rsid w:val="00155E05"/>
    <w:rsid w:val="0020019F"/>
    <w:rsid w:val="00230071"/>
    <w:rsid w:val="0031185D"/>
    <w:rsid w:val="0047544E"/>
    <w:rsid w:val="005111D9"/>
    <w:rsid w:val="005B4315"/>
    <w:rsid w:val="006202FE"/>
    <w:rsid w:val="006D0764"/>
    <w:rsid w:val="006F5276"/>
    <w:rsid w:val="007E11C7"/>
    <w:rsid w:val="00807B1D"/>
    <w:rsid w:val="00980D7B"/>
    <w:rsid w:val="009E3E70"/>
    <w:rsid w:val="00A17297"/>
    <w:rsid w:val="00A83AC0"/>
    <w:rsid w:val="00AE6FD2"/>
    <w:rsid w:val="00B55A05"/>
    <w:rsid w:val="00B67BA6"/>
    <w:rsid w:val="00C9214E"/>
    <w:rsid w:val="00CB7CE3"/>
    <w:rsid w:val="00D05CAB"/>
    <w:rsid w:val="00DC3668"/>
    <w:rsid w:val="00E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Прямая со стрелкой 2"/>
        <o:r id="V:Rule5" type="connector" idref="#Прямая со стрелкой 3"/>
        <o:r id="V:Rule6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D05CAB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spacing w:val="45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F71A1"/>
  </w:style>
  <w:style w:type="paragraph" w:styleId="a3">
    <w:name w:val="Normal (Web)"/>
    <w:basedOn w:val="a"/>
    <w:rsid w:val="00D05CAB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D05CAB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5CA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83A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3AC0"/>
  </w:style>
  <w:style w:type="character" w:customStyle="1" w:styleId="a7">
    <w:name w:val="Текст примечания Знак"/>
    <w:basedOn w:val="a0"/>
    <w:link w:val="a6"/>
    <w:uiPriority w:val="99"/>
    <w:semiHidden/>
    <w:rsid w:val="00A83A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3A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3A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6F5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6F52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11D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11D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Сергей</cp:lastModifiedBy>
  <cp:revision>11</cp:revision>
  <dcterms:created xsi:type="dcterms:W3CDTF">2023-02-19T09:48:00Z</dcterms:created>
  <dcterms:modified xsi:type="dcterms:W3CDTF">2023-03-20T07:35:00Z</dcterms:modified>
</cp:coreProperties>
</file>