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661D" w14:textId="5E910FDC" w:rsidR="009B1C89" w:rsidRDefault="009B1C89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>Student:</w:t>
      </w:r>
      <w:r>
        <w:rPr>
          <w:rFonts w:ascii="Open Sans" w:hAnsi="Open Sans" w:cs="Open Sans"/>
          <w:color w:val="373A3C"/>
          <w:sz w:val="23"/>
          <w:szCs w:val="23"/>
        </w:rPr>
        <w:t>  Xiaomin Wu</w:t>
      </w:r>
    </w:p>
    <w:p w14:paraId="7C0A2F4A" w14:textId="4CAA0C1D" w:rsidR="009B1C89" w:rsidRDefault="009B1C89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>Week project:</w:t>
      </w:r>
      <w:r>
        <w:rPr>
          <w:rFonts w:ascii="Open Sans" w:hAnsi="Open Sans" w:cs="Open Sans"/>
          <w:color w:val="373A3C"/>
          <w:sz w:val="23"/>
          <w:szCs w:val="23"/>
        </w:rPr>
        <w:t xml:space="preserve">  week 3</w:t>
      </w:r>
      <w:r>
        <w:rPr>
          <w:rFonts w:ascii="Open Sans" w:hAnsi="Open Sans" w:cs="Open Sans"/>
          <w:color w:val="373A3C"/>
          <w:sz w:val="23"/>
          <w:szCs w:val="23"/>
        </w:rPr>
        <w:t>6</w:t>
      </w:r>
      <w:r>
        <w:rPr>
          <w:rFonts w:ascii="Open Sans" w:hAnsi="Open Sans" w:cs="Open Sans"/>
          <w:color w:val="373A3C"/>
          <w:sz w:val="23"/>
          <w:szCs w:val="23"/>
        </w:rPr>
        <w:t xml:space="preserve">, </w:t>
      </w:r>
      <w:r w:rsidR="0067111A" w:rsidRPr="0067111A">
        <w:rPr>
          <w:rFonts w:ascii="Open Sans" w:hAnsi="Open Sans" w:cs="Open Sans"/>
          <w:color w:val="373A3C"/>
          <w:sz w:val="23"/>
          <w:szCs w:val="23"/>
        </w:rPr>
        <w:t>Logistic Regression</w:t>
      </w:r>
    </w:p>
    <w:p w14:paraId="71F34DE3" w14:textId="77777777" w:rsidR="001E7895" w:rsidRDefault="001E7895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2DC51209" w14:textId="2BA93593" w:rsidR="009B1C89" w:rsidRDefault="009B1C89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Data preparation for the training: </w:t>
      </w:r>
    </w:p>
    <w:p w14:paraId="15791DF9" w14:textId="77777777" w:rsidR="001E7895" w:rsidRPr="00D01E95" w:rsidRDefault="001E7895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604602B6" w14:textId="77777777" w:rsidR="00EC0ACC" w:rsidRDefault="009B1C89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color w:val="373A3C"/>
          <w:sz w:val="23"/>
          <w:szCs w:val="23"/>
        </w:rPr>
        <w:t xml:space="preserve">Dataset creation: </w:t>
      </w:r>
    </w:p>
    <w:p w14:paraId="49009D78" w14:textId="0FD535BA" w:rsidR="00E8789B" w:rsidRPr="007F6E99" w:rsidRDefault="00E8789B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2"/>
          <w:szCs w:val="22"/>
        </w:rPr>
      </w:pPr>
      <w:r w:rsidRPr="007F6E99">
        <w:rPr>
          <w:rFonts w:ascii="Open Sans" w:hAnsi="Open Sans" w:cs="Open Sans"/>
          <w:color w:val="373A3C"/>
          <w:sz w:val="22"/>
          <w:szCs w:val="22"/>
        </w:rPr>
        <w:t>First of all, modify data to current</w:t>
      </w:r>
      <w:r w:rsidR="005F51D6" w:rsidRPr="007F6E99">
        <w:rPr>
          <w:rFonts w:ascii="Open Sans" w:hAnsi="Open Sans" w:cs="Open Sans"/>
          <w:color w:val="373A3C"/>
          <w:sz w:val="22"/>
          <w:szCs w:val="22"/>
        </w:rPr>
        <w:t>/useful</w:t>
      </w:r>
      <w:r w:rsidRPr="007F6E99">
        <w:rPr>
          <w:rFonts w:ascii="Open Sans" w:hAnsi="Open Sans" w:cs="Open Sans"/>
          <w:color w:val="373A3C"/>
          <w:sz w:val="22"/>
          <w:szCs w:val="22"/>
        </w:rPr>
        <w:t xml:space="preserve"> format, </w:t>
      </w:r>
      <w:r w:rsidR="005F51D6" w:rsidRPr="007F6E99">
        <w:rPr>
          <w:rFonts w:ascii="Open Sans" w:hAnsi="Open Sans" w:cs="Open Sans"/>
          <w:color w:val="373A3C"/>
          <w:sz w:val="22"/>
          <w:szCs w:val="22"/>
        </w:rPr>
        <w:t>change all semicolon</w:t>
      </w:r>
      <w:r w:rsidR="006621EF">
        <w:rPr>
          <w:rFonts w:ascii="Open Sans" w:hAnsi="Open Sans" w:cs="Open Sans"/>
          <w:color w:val="373A3C"/>
          <w:sz w:val="22"/>
          <w:szCs w:val="22"/>
        </w:rPr>
        <w:t xml:space="preserve">s </w:t>
      </w:r>
      <w:r w:rsidR="005F51D6" w:rsidRPr="007F6E99">
        <w:rPr>
          <w:rFonts w:ascii="Open Sans" w:hAnsi="Open Sans" w:cs="Open Sans"/>
          <w:color w:val="373A3C"/>
          <w:sz w:val="22"/>
          <w:szCs w:val="22"/>
        </w:rPr>
        <w:t>(;) to colon</w:t>
      </w:r>
      <w:r w:rsidR="006621EF">
        <w:rPr>
          <w:rFonts w:ascii="Open Sans" w:hAnsi="Open Sans" w:cs="Open Sans"/>
          <w:color w:val="373A3C"/>
          <w:sz w:val="22"/>
          <w:szCs w:val="22"/>
        </w:rPr>
        <w:t xml:space="preserve">s </w:t>
      </w:r>
      <w:r w:rsidR="005F51D6" w:rsidRPr="007F6E99">
        <w:rPr>
          <w:rFonts w:ascii="Open Sans" w:hAnsi="Open Sans" w:cs="Open Sans"/>
          <w:color w:val="373A3C"/>
          <w:sz w:val="22"/>
          <w:szCs w:val="22"/>
        </w:rPr>
        <w:t>(,)</w:t>
      </w:r>
      <w:r w:rsidR="0021098A" w:rsidRPr="007F6E99">
        <w:rPr>
          <w:rFonts w:ascii="Open Sans" w:hAnsi="Open Sans" w:cs="Open Sans"/>
          <w:color w:val="373A3C"/>
          <w:sz w:val="22"/>
          <w:szCs w:val="22"/>
        </w:rPr>
        <w:t>. I also modify the format of ‘Sales Rating’</w:t>
      </w:r>
      <w:r w:rsidR="005371FF" w:rsidRPr="007F6E99">
        <w:rPr>
          <w:rFonts w:ascii="Open Sans" w:hAnsi="Open Sans" w:cs="Open Sans"/>
          <w:color w:val="373A3C"/>
          <w:sz w:val="22"/>
          <w:szCs w:val="22"/>
        </w:rPr>
        <w:t xml:space="preserve"> to bi</w:t>
      </w:r>
      <w:r w:rsidR="00424E89" w:rsidRPr="007F6E99">
        <w:rPr>
          <w:rFonts w:ascii="Open Sans" w:hAnsi="Open Sans" w:cs="Open Sans"/>
          <w:color w:val="373A3C"/>
          <w:sz w:val="22"/>
          <w:szCs w:val="22"/>
        </w:rPr>
        <w:t>nary</w:t>
      </w:r>
      <w:r w:rsidR="009258DD" w:rsidRPr="007F6E99">
        <w:rPr>
          <w:rFonts w:ascii="Open Sans" w:hAnsi="Open Sans" w:cs="Open Sans"/>
          <w:color w:val="373A3C"/>
          <w:sz w:val="22"/>
          <w:szCs w:val="22"/>
        </w:rPr>
        <w:t xml:space="preserve">, change ‘Good’ to ‘1’, </w:t>
      </w:r>
      <w:r w:rsidR="00377307" w:rsidRPr="007F6E99">
        <w:rPr>
          <w:rFonts w:ascii="Open Sans" w:hAnsi="Open Sans" w:cs="Open Sans"/>
          <w:color w:val="373A3C"/>
          <w:sz w:val="22"/>
          <w:szCs w:val="22"/>
        </w:rPr>
        <w:t xml:space="preserve">‘Bad’ to ‘0’. </w:t>
      </w:r>
    </w:p>
    <w:p w14:paraId="7C51A953" w14:textId="54F39DE0" w:rsidR="009B1C89" w:rsidRPr="007F6E99" w:rsidRDefault="00980A7E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2"/>
          <w:szCs w:val="22"/>
        </w:rPr>
      </w:pPr>
      <w:r w:rsidRPr="007F6E99">
        <w:rPr>
          <w:rFonts w:ascii="Open Sans" w:hAnsi="Open Sans" w:cs="Open Sans"/>
          <w:color w:val="373A3C"/>
          <w:sz w:val="22"/>
          <w:szCs w:val="22"/>
        </w:rPr>
        <w:t>As last time, i</w:t>
      </w:r>
      <w:r w:rsidR="009B1C89" w:rsidRPr="007F6E99">
        <w:rPr>
          <w:rFonts w:ascii="Open Sans" w:hAnsi="Open Sans" w:cs="Open Sans"/>
          <w:color w:val="373A3C"/>
          <w:sz w:val="22"/>
          <w:szCs w:val="22"/>
        </w:rPr>
        <w:t>mport data to pandas data</w:t>
      </w:r>
      <w:r w:rsidR="006621EF">
        <w:rPr>
          <w:rFonts w:ascii="Open Sans" w:hAnsi="Open Sans" w:cs="Open Sans"/>
          <w:color w:val="373A3C"/>
          <w:sz w:val="22"/>
          <w:szCs w:val="22"/>
        </w:rPr>
        <w:t xml:space="preserve"> </w:t>
      </w:r>
      <w:r w:rsidR="009B1C89" w:rsidRPr="007F6E99">
        <w:rPr>
          <w:rFonts w:ascii="Open Sans" w:hAnsi="Open Sans" w:cs="Open Sans"/>
          <w:color w:val="373A3C"/>
          <w:sz w:val="22"/>
          <w:szCs w:val="22"/>
        </w:rPr>
        <w:t xml:space="preserve">frame, </w:t>
      </w:r>
      <w:r w:rsidR="001869F5" w:rsidRPr="007F6E99">
        <w:rPr>
          <w:rFonts w:ascii="Open Sans" w:hAnsi="Open Sans" w:cs="Open Sans"/>
          <w:color w:val="373A3C"/>
          <w:sz w:val="22"/>
          <w:szCs w:val="22"/>
        </w:rPr>
        <w:t xml:space="preserve">set </w:t>
      </w:r>
      <w:r w:rsidR="00A41FFA" w:rsidRPr="007F6E99">
        <w:rPr>
          <w:rFonts w:ascii="Open Sans" w:hAnsi="Open Sans" w:cs="Open Sans"/>
          <w:color w:val="373A3C"/>
          <w:sz w:val="22"/>
          <w:szCs w:val="22"/>
        </w:rPr>
        <w:t xml:space="preserve">weekday and seller as </w:t>
      </w:r>
      <w:r w:rsidR="001869F5" w:rsidRPr="007F6E99">
        <w:rPr>
          <w:rFonts w:ascii="Open Sans" w:hAnsi="Open Sans" w:cs="Open Sans"/>
          <w:color w:val="373A3C"/>
          <w:sz w:val="22"/>
          <w:szCs w:val="22"/>
        </w:rPr>
        <w:t xml:space="preserve">X and </w:t>
      </w:r>
      <w:r w:rsidR="00A41FFA" w:rsidRPr="007F6E99">
        <w:rPr>
          <w:rFonts w:ascii="Open Sans" w:hAnsi="Open Sans" w:cs="Open Sans"/>
          <w:color w:val="373A3C"/>
          <w:sz w:val="22"/>
          <w:szCs w:val="22"/>
        </w:rPr>
        <w:t xml:space="preserve">sales rating as </w:t>
      </w:r>
      <w:r w:rsidR="001869F5" w:rsidRPr="007F6E99">
        <w:rPr>
          <w:rFonts w:ascii="Open Sans" w:hAnsi="Open Sans" w:cs="Open Sans"/>
          <w:color w:val="373A3C"/>
          <w:sz w:val="22"/>
          <w:szCs w:val="22"/>
        </w:rPr>
        <w:t xml:space="preserve">y, </w:t>
      </w:r>
      <w:r w:rsidR="009B1C89" w:rsidRPr="007F6E99">
        <w:rPr>
          <w:rFonts w:ascii="Open Sans" w:hAnsi="Open Sans" w:cs="Open Sans"/>
          <w:color w:val="373A3C"/>
          <w:sz w:val="22"/>
          <w:szCs w:val="22"/>
        </w:rPr>
        <w:t>set 80% of data as training set, rest of those as test set.</w:t>
      </w:r>
    </w:p>
    <w:p w14:paraId="6E2ACB4A" w14:textId="1DFFFC19" w:rsidR="00980A7E" w:rsidRDefault="00485843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2"/>
          <w:szCs w:val="22"/>
        </w:rPr>
      </w:pPr>
      <w:r w:rsidRPr="007F6E99">
        <w:rPr>
          <w:rFonts w:ascii="Open Sans" w:hAnsi="Open Sans" w:cs="Open Sans"/>
          <w:color w:val="373A3C"/>
          <w:sz w:val="22"/>
          <w:szCs w:val="22"/>
        </w:rPr>
        <w:t xml:space="preserve">Then save the original format data </w:t>
      </w:r>
      <w:r w:rsidR="00F25B7F" w:rsidRPr="007F6E99">
        <w:rPr>
          <w:rFonts w:ascii="Open Sans" w:hAnsi="Open Sans" w:cs="Open Sans"/>
          <w:color w:val="373A3C"/>
          <w:sz w:val="22"/>
          <w:szCs w:val="22"/>
        </w:rPr>
        <w:t xml:space="preserve">before dummy </w:t>
      </w:r>
      <w:r w:rsidR="008C74D4" w:rsidRPr="007F6E99">
        <w:rPr>
          <w:rFonts w:ascii="Open Sans" w:hAnsi="Open Sans" w:cs="Open Sans"/>
          <w:color w:val="373A3C"/>
          <w:sz w:val="22"/>
          <w:szCs w:val="22"/>
        </w:rPr>
        <w:t>variables, that makes all</w:t>
      </w:r>
      <w:r w:rsidR="009E6098" w:rsidRPr="007F6E99">
        <w:rPr>
          <w:rFonts w:ascii="Open Sans" w:hAnsi="Open Sans" w:cs="Open Sans"/>
          <w:color w:val="373A3C"/>
          <w:sz w:val="22"/>
          <w:szCs w:val="22"/>
        </w:rPr>
        <w:t xml:space="preserve"> variables change to binary.</w:t>
      </w:r>
      <w:r w:rsidR="008C74D4" w:rsidRPr="007F6E99">
        <w:rPr>
          <w:rFonts w:ascii="Open Sans" w:hAnsi="Open Sans" w:cs="Open Sans"/>
          <w:color w:val="373A3C"/>
          <w:sz w:val="22"/>
          <w:szCs w:val="22"/>
        </w:rPr>
        <w:t xml:space="preserve"> </w:t>
      </w:r>
    </w:p>
    <w:p w14:paraId="0076FDAA" w14:textId="77777777" w:rsidR="001E7895" w:rsidRPr="007F6E99" w:rsidRDefault="001E7895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2"/>
          <w:szCs w:val="22"/>
        </w:rPr>
      </w:pPr>
    </w:p>
    <w:p w14:paraId="35E680E0" w14:textId="2E4ABB64" w:rsidR="009B1C89" w:rsidRPr="005A79F8" w:rsidRDefault="009B1C89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2"/>
          <w:szCs w:val="22"/>
        </w:rPr>
      </w:pPr>
      <w:r>
        <w:rPr>
          <w:rFonts w:ascii="Open Sans" w:hAnsi="Open Sans" w:cs="Open Sans"/>
          <w:color w:val="373A3C"/>
          <w:sz w:val="23"/>
          <w:szCs w:val="23"/>
        </w:rPr>
        <w:t xml:space="preserve">Dummy variables: </w:t>
      </w:r>
      <w:r w:rsidR="009E6098" w:rsidRPr="005A79F8">
        <w:rPr>
          <w:rFonts w:ascii="Open Sans" w:hAnsi="Open Sans" w:cs="Open Sans"/>
          <w:color w:val="373A3C"/>
          <w:sz w:val="22"/>
          <w:szCs w:val="22"/>
        </w:rPr>
        <w:t>In this case</w:t>
      </w:r>
      <w:r w:rsidR="00C2215C" w:rsidRPr="005A79F8">
        <w:rPr>
          <w:rFonts w:ascii="Open Sans" w:hAnsi="Open Sans" w:cs="Open Sans"/>
          <w:color w:val="373A3C"/>
          <w:sz w:val="22"/>
          <w:szCs w:val="22"/>
        </w:rPr>
        <w:t xml:space="preserve">, </w:t>
      </w:r>
      <w:r w:rsidR="0069449E" w:rsidRPr="005A79F8">
        <w:rPr>
          <w:rFonts w:ascii="Open Sans" w:hAnsi="Open Sans" w:cs="Open Sans"/>
          <w:color w:val="373A3C"/>
          <w:sz w:val="22"/>
          <w:szCs w:val="22"/>
        </w:rPr>
        <w:t xml:space="preserve">I dummy all </w:t>
      </w:r>
      <w:r w:rsidR="0070463B" w:rsidRPr="005A79F8">
        <w:rPr>
          <w:rFonts w:ascii="Open Sans" w:hAnsi="Open Sans" w:cs="Open Sans"/>
          <w:color w:val="373A3C"/>
          <w:sz w:val="22"/>
          <w:szCs w:val="22"/>
        </w:rPr>
        <w:t>X values, keep all seller</w:t>
      </w:r>
      <w:r w:rsidR="003C5DD0" w:rsidRPr="005A79F8">
        <w:rPr>
          <w:rFonts w:ascii="Open Sans" w:hAnsi="Open Sans" w:cs="Open Sans"/>
          <w:color w:val="373A3C"/>
          <w:sz w:val="22"/>
          <w:szCs w:val="22"/>
        </w:rPr>
        <w:t xml:space="preserve"> name as dummy variables, remove one weekday </w:t>
      </w:r>
      <w:r w:rsidR="00FB35DE" w:rsidRPr="005A79F8">
        <w:rPr>
          <w:rFonts w:ascii="Open Sans" w:hAnsi="Open Sans" w:cs="Open Sans"/>
          <w:color w:val="373A3C"/>
          <w:sz w:val="22"/>
          <w:szCs w:val="22"/>
        </w:rPr>
        <w:t>dummy column to avoid the ‘</w:t>
      </w:r>
      <w:r w:rsidR="00887C2E" w:rsidRPr="005A79F8">
        <w:rPr>
          <w:rFonts w:ascii="Open Sans" w:hAnsi="Open Sans" w:cs="Open Sans"/>
          <w:color w:val="373A3C"/>
          <w:sz w:val="22"/>
          <w:szCs w:val="22"/>
        </w:rPr>
        <w:t>dummy variable trap</w:t>
      </w:r>
      <w:r w:rsidR="00FB35DE" w:rsidRPr="005A79F8">
        <w:rPr>
          <w:rFonts w:ascii="Open Sans" w:hAnsi="Open Sans" w:cs="Open Sans"/>
          <w:color w:val="373A3C"/>
          <w:sz w:val="22"/>
          <w:szCs w:val="22"/>
        </w:rPr>
        <w:t>’</w:t>
      </w:r>
      <w:r w:rsidR="00887C2E" w:rsidRPr="005A79F8">
        <w:rPr>
          <w:rFonts w:ascii="Open Sans" w:hAnsi="Open Sans" w:cs="Open Sans"/>
          <w:color w:val="373A3C"/>
          <w:sz w:val="22"/>
          <w:szCs w:val="22"/>
        </w:rPr>
        <w:t>.</w:t>
      </w:r>
    </w:p>
    <w:p w14:paraId="19960778" w14:textId="77777777" w:rsidR="001E7895" w:rsidRDefault="001E7895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</w:p>
    <w:p w14:paraId="7A060C97" w14:textId="6FEE072C" w:rsidR="00C2215C" w:rsidRDefault="00C2215C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2"/>
          <w:szCs w:val="22"/>
        </w:rPr>
      </w:pPr>
      <w:r>
        <w:rPr>
          <w:rFonts w:ascii="Open Sans" w:hAnsi="Open Sans" w:cs="Open Sans"/>
          <w:color w:val="373A3C"/>
          <w:sz w:val="23"/>
          <w:szCs w:val="23"/>
        </w:rPr>
        <w:t>Scaling</w:t>
      </w:r>
      <w:r w:rsidRPr="00D547DF">
        <w:rPr>
          <w:rFonts w:ascii="Open Sans" w:hAnsi="Open Sans" w:cs="Open Sans"/>
          <w:color w:val="373A3C"/>
          <w:sz w:val="23"/>
          <w:szCs w:val="23"/>
        </w:rPr>
        <w:t xml:space="preserve">: </w:t>
      </w:r>
      <w:r w:rsidRPr="005A79F8">
        <w:rPr>
          <w:rFonts w:ascii="Open Sans" w:hAnsi="Open Sans" w:cs="Open Sans"/>
          <w:color w:val="373A3C"/>
          <w:sz w:val="22"/>
          <w:szCs w:val="22"/>
        </w:rPr>
        <w:t>there isn’t any data scaled</w:t>
      </w:r>
      <w:r w:rsidRPr="005A79F8">
        <w:rPr>
          <w:rFonts w:ascii="Open Sans" w:hAnsi="Open Sans" w:cs="Open Sans"/>
          <w:color w:val="373A3C"/>
          <w:sz w:val="22"/>
          <w:szCs w:val="22"/>
        </w:rPr>
        <w:t xml:space="preserve"> in this case.</w:t>
      </w:r>
    </w:p>
    <w:p w14:paraId="47B97482" w14:textId="77777777" w:rsidR="005A79F8" w:rsidRPr="005A79F8" w:rsidRDefault="005A79F8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2"/>
          <w:szCs w:val="22"/>
        </w:rPr>
      </w:pPr>
    </w:p>
    <w:p w14:paraId="66EAD75B" w14:textId="77777777" w:rsidR="009B1C89" w:rsidRPr="00096383" w:rsidRDefault="009B1C89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096383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Relevant metrics for the case: </w:t>
      </w:r>
    </w:p>
    <w:p w14:paraId="10A29EC1" w14:textId="032D190E" w:rsidR="00E63B21" w:rsidRDefault="00F53297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color w:val="373A3C"/>
          <w:sz w:val="23"/>
          <w:szCs w:val="23"/>
        </w:rPr>
        <w:t>A</w:t>
      </w:r>
      <w:r w:rsidRPr="00F53297">
        <w:rPr>
          <w:rFonts w:ascii="Open Sans" w:hAnsi="Open Sans" w:cs="Open Sans"/>
          <w:color w:val="373A3C"/>
          <w:sz w:val="23"/>
          <w:szCs w:val="23"/>
        </w:rPr>
        <w:t>ccuracy is  0.6424242424242425</w:t>
      </w:r>
    </w:p>
    <w:p w14:paraId="16099CDA" w14:textId="36181B1A" w:rsidR="00F53297" w:rsidRDefault="00414832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color w:val="373A3C"/>
          <w:sz w:val="23"/>
          <w:szCs w:val="23"/>
        </w:rPr>
        <w:t>The confusion matrix is:</w:t>
      </w:r>
    </w:p>
    <w:p w14:paraId="55D48597" w14:textId="7F990A24" w:rsidR="00414832" w:rsidRDefault="00454835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454835">
        <w:rPr>
          <w:rFonts w:ascii="Open Sans" w:hAnsi="Open Sans" w:cs="Open Sans"/>
          <w:color w:val="373A3C"/>
          <w:sz w:val="23"/>
          <w:szCs w:val="23"/>
        </w:rPr>
        <w:drawing>
          <wp:inline distT="0" distB="0" distL="0" distR="0" wp14:anchorId="32952DD3" wp14:editId="200BCBE0">
            <wp:extent cx="3486637" cy="1829055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34E3" w14:textId="77777777" w:rsidR="00833A69" w:rsidRDefault="00833A69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</w:p>
    <w:p w14:paraId="2D270901" w14:textId="07E5DB5D" w:rsidR="00454835" w:rsidRDefault="00E3736F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color w:val="373A3C"/>
          <w:sz w:val="23"/>
          <w:szCs w:val="23"/>
        </w:rPr>
        <w:t>(I was tried to calculate</w:t>
      </w:r>
      <w:r w:rsidR="00CE2C96">
        <w:rPr>
          <w:rFonts w:ascii="Open Sans" w:hAnsi="Open Sans" w:cs="Open Sans"/>
          <w:color w:val="373A3C"/>
          <w:sz w:val="23"/>
          <w:szCs w:val="23"/>
        </w:rPr>
        <w:t xml:space="preserve"> r2 score, like linear regression, but it’s negative. </w:t>
      </w:r>
      <w:r w:rsidR="00B21DA4">
        <w:rPr>
          <w:rFonts w:ascii="Open Sans" w:hAnsi="Open Sans" w:cs="Open Sans"/>
          <w:color w:val="373A3C"/>
          <w:sz w:val="23"/>
          <w:szCs w:val="23"/>
        </w:rPr>
        <w:t xml:space="preserve">Then I realize </w:t>
      </w:r>
      <w:r w:rsidR="009A6925">
        <w:rPr>
          <w:rFonts w:ascii="Open Sans" w:hAnsi="Open Sans" w:cs="Open Sans"/>
          <w:color w:val="373A3C"/>
          <w:sz w:val="23"/>
          <w:szCs w:val="23"/>
        </w:rPr>
        <w:t>it makes no sense in logi</w:t>
      </w:r>
      <w:r w:rsidR="007F6E99">
        <w:rPr>
          <w:rFonts w:ascii="Open Sans" w:hAnsi="Open Sans" w:cs="Open Sans"/>
          <w:color w:val="373A3C"/>
          <w:sz w:val="23"/>
          <w:szCs w:val="23"/>
        </w:rPr>
        <w:t>stic regression.)</w:t>
      </w:r>
    </w:p>
    <w:p w14:paraId="78C580CC" w14:textId="77777777" w:rsidR="00AB2940" w:rsidRDefault="00AB2940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</w:p>
    <w:p w14:paraId="19F3CF44" w14:textId="1186D721" w:rsidR="001E7895" w:rsidRPr="00096383" w:rsidRDefault="00AB2940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>
        <w:rPr>
          <w:rFonts w:ascii="Open Sans" w:hAnsi="Open Sans" w:cs="Open Sans"/>
          <w:b/>
          <w:bCs/>
          <w:color w:val="373A3C"/>
          <w:sz w:val="23"/>
          <w:szCs w:val="23"/>
        </w:rPr>
        <w:t>C</w:t>
      </w:r>
      <w:r w:rsidR="009B1C89" w:rsidRPr="00096383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onclusions of the results: </w:t>
      </w:r>
    </w:p>
    <w:p w14:paraId="3B8725CE" w14:textId="39BB6521" w:rsidR="00C11DC7" w:rsidRPr="007F6E99" w:rsidRDefault="00DE32CE" w:rsidP="005A79F8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7F6E99">
        <w:rPr>
          <w:rFonts w:ascii="Open Sans" w:hAnsi="Open Sans" w:cs="Open Sans"/>
          <w:color w:val="373A3C"/>
          <w:sz w:val="23"/>
          <w:szCs w:val="23"/>
        </w:rPr>
        <w:t xml:space="preserve">It’s not </w:t>
      </w:r>
      <w:r w:rsidR="00617DF5" w:rsidRPr="007F6E99">
        <w:rPr>
          <w:rFonts w:ascii="Open Sans" w:hAnsi="Open Sans" w:cs="Open Sans"/>
          <w:color w:val="373A3C"/>
          <w:sz w:val="23"/>
          <w:szCs w:val="23"/>
        </w:rPr>
        <w:t>a good model for this case, since there is only 64% accuracy</w:t>
      </w:r>
      <w:r w:rsidR="00143551" w:rsidRPr="007F6E99">
        <w:rPr>
          <w:rFonts w:ascii="Open Sans" w:hAnsi="Open Sans" w:cs="Open Sans"/>
          <w:color w:val="373A3C"/>
          <w:sz w:val="23"/>
          <w:szCs w:val="23"/>
        </w:rPr>
        <w:t>. As we mention</w:t>
      </w:r>
      <w:r w:rsidR="00B66C88" w:rsidRPr="007F6E99">
        <w:rPr>
          <w:rFonts w:ascii="Open Sans" w:hAnsi="Open Sans" w:cs="Open Sans"/>
          <w:color w:val="373A3C"/>
          <w:sz w:val="23"/>
          <w:szCs w:val="23"/>
        </w:rPr>
        <w:t xml:space="preserve">ed about </w:t>
      </w:r>
      <w:r w:rsidR="00750167" w:rsidRPr="007F6E99">
        <w:rPr>
          <w:rFonts w:ascii="Open Sans" w:hAnsi="Open Sans" w:cs="Open Sans"/>
          <w:color w:val="373A3C"/>
          <w:sz w:val="23"/>
          <w:szCs w:val="23"/>
        </w:rPr>
        <w:t xml:space="preserve">how many </w:t>
      </w:r>
      <w:r w:rsidR="00B66C88" w:rsidRPr="007F6E99">
        <w:rPr>
          <w:rFonts w:ascii="Open Sans" w:hAnsi="Open Sans" w:cs="Open Sans"/>
          <w:color w:val="373A3C"/>
          <w:sz w:val="23"/>
          <w:szCs w:val="23"/>
        </w:rPr>
        <w:t>simple</w:t>
      </w:r>
      <w:r w:rsidR="00750167" w:rsidRPr="007F6E99">
        <w:rPr>
          <w:rFonts w:ascii="Open Sans" w:hAnsi="Open Sans" w:cs="Open Sans"/>
          <w:color w:val="373A3C"/>
          <w:sz w:val="23"/>
          <w:szCs w:val="23"/>
        </w:rPr>
        <w:t>s are necessary, (</w:t>
      </w:r>
      <w:r w:rsidR="003058B9" w:rsidRPr="007F6E99">
        <w:rPr>
          <w:rFonts w:ascii="Open Sans" w:hAnsi="Open Sans" w:cs="Open Sans"/>
          <w:color w:val="373A3C"/>
          <w:sz w:val="23"/>
          <w:szCs w:val="23"/>
        </w:rPr>
        <w:t>2*10</w:t>
      </w:r>
      <w:r w:rsidR="00750167" w:rsidRPr="007F6E99">
        <w:rPr>
          <w:rFonts w:ascii="Open Sans" w:hAnsi="Open Sans" w:cs="Open Sans"/>
          <w:color w:val="373A3C"/>
          <w:sz w:val="23"/>
          <w:szCs w:val="23"/>
        </w:rPr>
        <w:t>)</w:t>
      </w:r>
      <w:r w:rsidR="003058B9" w:rsidRPr="007F6E99">
        <w:rPr>
          <w:rFonts w:ascii="Open Sans" w:hAnsi="Open Sans" w:cs="Open Sans"/>
          <w:color w:val="373A3C"/>
          <w:sz w:val="23"/>
          <w:szCs w:val="23"/>
        </w:rPr>
        <w:t xml:space="preserve">/0,2=100, so there </w:t>
      </w:r>
      <w:r w:rsidR="006C701A" w:rsidRPr="007F6E99">
        <w:rPr>
          <w:rFonts w:ascii="Open Sans" w:hAnsi="Open Sans" w:cs="Open Sans"/>
          <w:color w:val="373A3C"/>
          <w:sz w:val="23"/>
          <w:szCs w:val="23"/>
        </w:rPr>
        <w:t xml:space="preserve">are already </w:t>
      </w:r>
      <w:r w:rsidR="003058B9" w:rsidRPr="007F6E99">
        <w:rPr>
          <w:rFonts w:ascii="Open Sans" w:hAnsi="Open Sans" w:cs="Open Sans"/>
          <w:color w:val="373A3C"/>
          <w:sz w:val="23"/>
          <w:szCs w:val="23"/>
        </w:rPr>
        <w:t>enough</w:t>
      </w:r>
      <w:r w:rsidR="00B66C88" w:rsidRPr="007F6E99">
        <w:rPr>
          <w:rFonts w:ascii="Open Sans" w:hAnsi="Open Sans" w:cs="Open Sans"/>
          <w:color w:val="373A3C"/>
          <w:sz w:val="23"/>
          <w:szCs w:val="23"/>
        </w:rPr>
        <w:t xml:space="preserve"> </w:t>
      </w:r>
      <w:r w:rsidR="006C701A" w:rsidRPr="007F6E99">
        <w:rPr>
          <w:rFonts w:ascii="Open Sans" w:hAnsi="Open Sans" w:cs="Open Sans"/>
          <w:color w:val="373A3C"/>
          <w:sz w:val="23"/>
          <w:szCs w:val="23"/>
        </w:rPr>
        <w:t xml:space="preserve">numbles of data. That mean </w:t>
      </w:r>
      <w:r w:rsidR="00F613F1">
        <w:rPr>
          <w:rFonts w:ascii="Open Sans" w:hAnsi="Open Sans" w:cs="Open Sans"/>
          <w:color w:val="373A3C"/>
          <w:sz w:val="23"/>
          <w:szCs w:val="23"/>
        </w:rPr>
        <w:t xml:space="preserve">the low/unexpected </w:t>
      </w:r>
      <w:r w:rsidR="00DA5632">
        <w:rPr>
          <w:rFonts w:ascii="Open Sans" w:hAnsi="Open Sans" w:cs="Open Sans"/>
          <w:color w:val="373A3C"/>
          <w:sz w:val="23"/>
          <w:szCs w:val="23"/>
        </w:rPr>
        <w:t xml:space="preserve">accuracy is not because of leak of data. So in my opinion, </w:t>
      </w:r>
      <w:r w:rsidR="001060B9" w:rsidRPr="007F6E99">
        <w:rPr>
          <w:rFonts w:ascii="Open Sans" w:hAnsi="Open Sans" w:cs="Open Sans"/>
          <w:color w:val="373A3C"/>
          <w:sz w:val="23"/>
          <w:szCs w:val="23"/>
        </w:rPr>
        <w:t>the sales rating</w:t>
      </w:r>
      <w:r w:rsidR="00B2262C" w:rsidRPr="007F6E99">
        <w:rPr>
          <w:rFonts w:ascii="Open Sans" w:hAnsi="Open Sans" w:cs="Open Sans"/>
          <w:color w:val="373A3C"/>
          <w:sz w:val="23"/>
          <w:szCs w:val="23"/>
        </w:rPr>
        <w:t xml:space="preserve"> is</w:t>
      </w:r>
      <w:r w:rsidR="00DA5632">
        <w:rPr>
          <w:rFonts w:ascii="Open Sans" w:hAnsi="Open Sans" w:cs="Open Sans"/>
          <w:color w:val="373A3C"/>
          <w:sz w:val="23"/>
          <w:szCs w:val="23"/>
        </w:rPr>
        <w:t xml:space="preserve"> </w:t>
      </w:r>
      <w:r w:rsidR="00B2262C" w:rsidRPr="007F6E99">
        <w:rPr>
          <w:rFonts w:ascii="Open Sans" w:hAnsi="Open Sans" w:cs="Open Sans"/>
          <w:color w:val="373A3C"/>
          <w:sz w:val="23"/>
          <w:szCs w:val="23"/>
        </w:rPr>
        <w:t>n</w:t>
      </w:r>
      <w:r w:rsidR="00DA5632">
        <w:rPr>
          <w:rFonts w:ascii="Open Sans" w:hAnsi="Open Sans" w:cs="Open Sans"/>
          <w:color w:val="373A3C"/>
          <w:sz w:val="23"/>
          <w:szCs w:val="23"/>
        </w:rPr>
        <w:t>o</w:t>
      </w:r>
      <w:r w:rsidR="00B2262C" w:rsidRPr="007F6E99">
        <w:rPr>
          <w:rFonts w:ascii="Open Sans" w:hAnsi="Open Sans" w:cs="Open Sans"/>
          <w:color w:val="373A3C"/>
          <w:sz w:val="23"/>
          <w:szCs w:val="23"/>
        </w:rPr>
        <w:t xml:space="preserve">t so strong </w:t>
      </w:r>
      <w:r w:rsidR="00AD351C" w:rsidRPr="007F6E99">
        <w:rPr>
          <w:rFonts w:ascii="Open Sans" w:hAnsi="Open Sans" w:cs="Open Sans"/>
          <w:color w:val="373A3C"/>
          <w:sz w:val="23"/>
          <w:szCs w:val="23"/>
        </w:rPr>
        <w:t>logistic relat</w:t>
      </w:r>
      <w:r w:rsidR="00E3736F" w:rsidRPr="007F6E99">
        <w:rPr>
          <w:rFonts w:ascii="Open Sans" w:hAnsi="Open Sans" w:cs="Open Sans"/>
          <w:color w:val="373A3C"/>
          <w:sz w:val="23"/>
          <w:szCs w:val="23"/>
        </w:rPr>
        <w:t xml:space="preserve">e with both weekdays and seller. </w:t>
      </w:r>
    </w:p>
    <w:sectPr w:rsidR="00C11DC7" w:rsidRPr="007F6E99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4D"/>
    <w:rsid w:val="001060B9"/>
    <w:rsid w:val="00143551"/>
    <w:rsid w:val="001869F5"/>
    <w:rsid w:val="001E7895"/>
    <w:rsid w:val="0021098A"/>
    <w:rsid w:val="003058B9"/>
    <w:rsid w:val="00377307"/>
    <w:rsid w:val="003C5DD0"/>
    <w:rsid w:val="00414832"/>
    <w:rsid w:val="00424E89"/>
    <w:rsid w:val="004264C5"/>
    <w:rsid w:val="00454835"/>
    <w:rsid w:val="00485843"/>
    <w:rsid w:val="005371FF"/>
    <w:rsid w:val="005A79F8"/>
    <w:rsid w:val="005F51D6"/>
    <w:rsid w:val="005F5E70"/>
    <w:rsid w:val="00617DF5"/>
    <w:rsid w:val="006621EF"/>
    <w:rsid w:val="0067111A"/>
    <w:rsid w:val="0069449E"/>
    <w:rsid w:val="006C701A"/>
    <w:rsid w:val="0070463B"/>
    <w:rsid w:val="00750167"/>
    <w:rsid w:val="007F6E99"/>
    <w:rsid w:val="00833A69"/>
    <w:rsid w:val="00887C2E"/>
    <w:rsid w:val="008C74D4"/>
    <w:rsid w:val="009258DD"/>
    <w:rsid w:val="00980A7E"/>
    <w:rsid w:val="009A6925"/>
    <w:rsid w:val="009B1C89"/>
    <w:rsid w:val="009E6098"/>
    <w:rsid w:val="00A41FFA"/>
    <w:rsid w:val="00AB2940"/>
    <w:rsid w:val="00AD351C"/>
    <w:rsid w:val="00B21DA4"/>
    <w:rsid w:val="00B2262C"/>
    <w:rsid w:val="00B66C88"/>
    <w:rsid w:val="00C1134D"/>
    <w:rsid w:val="00C11DC7"/>
    <w:rsid w:val="00C2215C"/>
    <w:rsid w:val="00CE2C96"/>
    <w:rsid w:val="00D43838"/>
    <w:rsid w:val="00D547DF"/>
    <w:rsid w:val="00DA5632"/>
    <w:rsid w:val="00DE32CE"/>
    <w:rsid w:val="00E3736F"/>
    <w:rsid w:val="00E63B21"/>
    <w:rsid w:val="00E8789B"/>
    <w:rsid w:val="00EC0ACC"/>
    <w:rsid w:val="00F25B7F"/>
    <w:rsid w:val="00F53297"/>
    <w:rsid w:val="00F613F1"/>
    <w:rsid w:val="00FB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DAC1"/>
  <w15:chartTrackingRefBased/>
  <w15:docId w15:val="{2FC5AF5E-6B8F-4412-8D13-041238C8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Wu</dc:creator>
  <cp:keywords/>
  <dc:description/>
  <cp:lastModifiedBy>Xiaomin Wu</cp:lastModifiedBy>
  <cp:revision>56</cp:revision>
  <dcterms:created xsi:type="dcterms:W3CDTF">2022-09-07T16:51:00Z</dcterms:created>
  <dcterms:modified xsi:type="dcterms:W3CDTF">2022-09-07T17:27:00Z</dcterms:modified>
</cp:coreProperties>
</file>