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
<Relationships xmlns="http://schemas.openxmlformats.org/package/2006/relationships">
  <Relationship Id="rId1" Type="http://schemas.openxmlformats.org/officeDocument/2006/relationships/officeDocument" Target="word/document.xml"/>
  <Relationship Id="rId2" Type="http://schemas.openxmlformats.org/package/2006/relationships/metadata/core-properties" Target="docProps/core.xml"/>
  <Relationship Id="rId3" Type="http://schemas.openxmlformats.org/officeDocument/2006/relationships/extended-properties" Target="docProps/app.xml"/>
</Relationships>
</file>

<file path=word/document.xml><?xml version="1.0" encoding="UTF-8" standalone="yes"?>
<w:document xmlns:w="http://schemas.openxmlformats.org/wordprocessingml/2006/main">
  <w:body>
    <w:p>
      <w:r><w:t>Test Cases - Task 26464: Make login session carry across all sub domains</w:t></w:r>
    </w:p>
    <w:p><w:r><w:t>Feature: Make changes so login session carries across all sub domains. PR: share cookies across domains.</w:t></w:r></w:p>
    <w:p><w:r><w:t> </w:t></w:r></w:p>
    <w:p><w:r><w:t>TS-001 — Basic cross-subdomain login persistence (Happy path)</w:t></w:r></w:p>
    <w:p><w:r><w:t>Description: Verify that after logging in on the main domain, the user remains authenticated when navigating to other subdomains under the same parent domain.</w:t></w:r></w:p>
    <w:p><w:r><w:t>Preconditions: Test account exists; browser cache & cookies cleared; environment accessible via HTTPS; cookie Domain configured to .pgl.co.uk.</w:t></w:r></w:p>
    <w:p><w:r><w:t>Steps: 1) Open fresh browser. 2) Go to https://www.pgl.co.uk/login and sign in. 3) Confirm login on www. 4) Go to https://holiday.pgl.co.uk and confirm authenticated. 5) Inspect cookie Domain=.pgl.co.uk.</w:t></w:r></w:p>
    <w:p><w:r><w:t>Expected: User remains authenticated across subdomains; session cookie set on parent domain.</w:t></w:r></w:p>

    <w:p><w:r><w:t>TS-002 — Login then redirect to subdomain: Validate post-auth redirect retains session.</w:t></w:r></w:p>
    <w:p><w:r><w:t>Steps: Login on www, trigger redirect to https://services.pgl.co.uk/dashboard, verify authenticated landing.</w:t></w:r></w:p>

    <w:p><w:r><w:t>TS-003 — Cookie Secure flag and HTTP vs HTTPS: Secure cookies must not be sent over HTTP.</w:t></w:r></w:p>

    <w:p><w:r><w:t>TS-004 — Cookie Domain attribute correctness: Domain=.pgl.co.uk visible to all subdomains; explicit subdomain cookie is not.</w:t></w:r></w:p>

    <w:p><w:r><w:t>TS-005 — SameSite attribute tests: None vs Lax vs Strict for cross-site contexts (iframes, cross-origin redirects).</w:t></w:r></w:p>

    <w:p><w:r><w:t>TS-006 — Logout propagation across subdomains: Logout on one subdomain invalidates session on all.</w:t></w:r></w:p>

    <w:p><w:r><w:t>TS-007 — Session expiry and cookie expiry boundary: Short timeout test and re-authentication required post-expiry.</w:t></w:r></w:p>

    <w:p><w:r><w:t>TS-008 — Concurrent sessions and session fixation: Attempt cookie reuse in another browser; verify server-side protections.</w:t></w:r></w:p>

    <w:p><w:r><w:t>TS-009 — Cookie header size and server/proxy limits: Large cookie payloads causing truncation or 431 errors.</w:t></w:r></w:p>

    <w:p><w:r><w:t>TS-010 — Subdomain permutations: Test www, regional (en, fr), holiday, services subdomains.</w:t></w:r></w:p>

    <w:p><w:r><w:t>TS-011 — Different ports on same host: Verify cookie/send behavior across ports.</w:t></w:r></w:p>

    <w:p><w:r><w:t>TS-012 — Third-party cookie blocking & ITP: Test in privacy-focused browsers and document fallback behavior.</w:t></w:r></w:p>

    <w:sectPr/>
  </w:body>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Test Cases - Login Session Across Subdomains</dc:title>
  <dc:creator>QA</dc:creator>
  <dcterms:created xsi:type="dcterms:W3CDTF">2026-07-13T00:00:00Z</dcterms:created>
</cp:coreProperties>
</file>