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Каждый файл или каталог имеет права доступа, обозначаемые комбинацией букв латинского (обозначает разрешение) алфавита и знаков –(обозначает отсутствие разрешения). Для файла: r — разрешено чтение, w — разрешена запись, x — разрешено выполнение, для каталога: r — разрешён просмотр списка входящих файлов, w — разрешены создание и удаление файлов, x — разрешён доступ в каталог и есть возможность сделать его текущим, - — право доступа отсутствует. 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br/>
      </w:r>
      <w:r>
        <w:t xml:space="preserve">– права для владельца файла;</w:t>
      </w:r>
      <w:r>
        <w:br/>
      </w:r>
      <w:r>
        <w:t xml:space="preserve">– права для членов группы;</w:t>
      </w:r>
      <w:r>
        <w:br/>
      </w:r>
      <w:r>
        <w:t xml:space="preserve">– права для всех остальных</w:t>
      </w:r>
      <w:r>
        <w:t xml:space="preserve"> </w:t>
      </w:r>
      <w:r>
        <w:t xml:space="preserve">[1]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гостувую учетную запись и задали пароль (см. рис. ??). Дальнейшие операции производили из этой записи.</w:t>
      </w:r>
    </w:p>
    <w:p>
      <w:pPr>
        <w:pStyle w:val="CaptionedFigure"/>
      </w:pPr>
      <w:r>
        <w:drawing>
          <wp:inline>
            <wp:extent cx="3058245" cy="929768"/>
            <wp:effectExtent b="0" l="0" r="0" t="0"/>
            <wp:docPr descr="Создание учетной записи пользователя" title="fig:" id="23" name="Picture"/>
            <a:graphic>
              <a:graphicData uri="http://schemas.openxmlformats.org/drawingml/2006/picture">
                <pic:pic>
                  <pic:nvPicPr>
                    <pic:cNvPr descr="image/2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пользователя</w:t>
      </w:r>
    </w:p>
    <w:p>
      <w:pPr>
        <w:numPr>
          <w:ilvl w:val="0"/>
          <w:numId w:val="1002"/>
        </w:numPr>
        <w:pStyle w:val="Compact"/>
      </w:pPr>
      <w:r>
        <w:t xml:space="preserve">При включении оказались в домашней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 </w:t>
      </w:r>
      <w:r>
        <w:t xml:space="preserve">(см. рис. ??). Проверили имя пользователя, его uid и gid двумя способами: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 просмотром файла `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(см. рис. ?? ??)</w:t>
      </w:r>
    </w:p>
    <w:p>
      <w:pPr>
        <w:pStyle w:val="CaptionedFigure"/>
      </w:pPr>
      <w:r>
        <w:drawing>
          <wp:inline>
            <wp:extent cx="3733800" cy="1116167"/>
            <wp:effectExtent b="0" l="0" r="0" t="0"/>
            <wp:docPr descr="Проверка текущей директории, имени и uid/gid пользователя" title="fig:" id="26" name="Picture"/>
            <a:graphic>
              <a:graphicData uri="http://schemas.openxmlformats.org/drawingml/2006/picture">
                <pic:pic>
                  <pic:nvPicPr>
                    <pic:cNvPr descr="image/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текущей директории, имени и uid/gid пользователя</w:t>
      </w:r>
    </w:p>
    <w:p>
      <w:pPr>
        <w:pStyle w:val="CaptionedFigure"/>
      </w:pPr>
      <w:r>
        <w:drawing>
          <wp:inline>
            <wp:extent cx="3511603" cy="307361"/>
            <wp:effectExtent b="0" l="0" r="0" t="0"/>
            <wp:docPr descr="Проверка uid/gid пользователя" title="fig:" id="29" name="Picture"/>
            <a:graphic>
              <a:graphicData uri="http://schemas.openxmlformats.org/drawingml/2006/picture">
                <pic:pic>
                  <pic:nvPicPr>
                    <pic:cNvPr descr="image/2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uid/gid пользователя</w:t>
      </w:r>
    </w:p>
    <w:p>
      <w:pPr>
        <w:numPr>
          <w:ilvl w:val="0"/>
          <w:numId w:val="1003"/>
        </w:numPr>
      </w:pPr>
      <w:r>
        <w:t xml:space="preserve">Не удалоось получить полный список поддиректорий директории /home и список их расширенных атрибутов для основного пользователя (см. рис. ??)</w:t>
      </w:r>
    </w:p>
    <w:p>
      <w:pPr>
        <w:numPr>
          <w:ilvl w:val="0"/>
          <w:numId w:val="1003"/>
        </w:numPr>
      </w:pPr>
      <w:r>
        <w:t xml:space="preserve">В созданном каталоге по умолчанию были выставлены все права для владельца, чтение и выполнение для группы, выполнение для прочих пользователей и никаких расширенных атрибутов (см. рис. ??).</w:t>
      </w:r>
    </w:p>
    <w:p>
      <w:pPr>
        <w:numPr>
          <w:ilvl w:val="0"/>
          <w:numId w:val="1003"/>
        </w:numPr>
      </w:pPr>
      <w:r>
        <w:t xml:space="preserve">При снятии с созданной директории атрибутов не удалось не то что записать туда новый файл, но и открыть директорию т.к. права были отозваны даже у создателя каталога (см. рис. ??).</w:t>
      </w:r>
    </w:p>
    <w:p>
      <w:pPr>
        <w:pStyle w:val="CaptionedFigure"/>
      </w:pPr>
      <w:r>
        <w:drawing>
          <wp:inline>
            <wp:extent cx="3733800" cy="4240181"/>
            <wp:effectExtent b="0" l="0" r="0" t="0"/>
            <wp:docPr descr="Права доступа в корневой папке и созданном каталоге до/после модификации" title="fig:" id="32" name="Picture"/>
            <a:graphic>
              <a:graphicData uri="http://schemas.openxmlformats.org/drawingml/2006/picture">
                <pic:pic>
                  <pic:nvPicPr>
                    <pic:cNvPr descr="image/2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в корневой папке и созданном каталоге до/после модификации</w:t>
      </w:r>
    </w:p>
    <w:p>
      <w:pPr>
        <w:pStyle w:val="CaptionedFigure"/>
      </w:pPr>
      <w:r>
        <w:drawing>
          <wp:inline>
            <wp:extent cx="3733800" cy="3222749"/>
            <wp:effectExtent b="0" l="0" r="0" t="0"/>
            <wp:docPr descr="Процесс заполнения таблицы (1)" title="fig:" id="35" name="Picture"/>
            <a:graphic>
              <a:graphicData uri="http://schemas.openxmlformats.org/drawingml/2006/picture">
                <pic:pic>
                  <pic:nvPicPr>
                    <pic:cNvPr descr="image/2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заполнения таблицы (1)</w:t>
      </w:r>
    </w:p>
    <w:p>
      <w:pPr>
        <w:pStyle w:val="CaptionedFigure"/>
      </w:pPr>
      <w:r>
        <w:drawing>
          <wp:inline>
            <wp:extent cx="2474258" cy="1736591"/>
            <wp:effectExtent b="0" l="0" r="0" t="0"/>
            <wp:docPr descr="Процесс заполнения таблицы (2)" title="fig:" id="38" name="Picture"/>
            <a:graphic>
              <a:graphicData uri="http://schemas.openxmlformats.org/drawingml/2006/picture">
                <pic:pic>
                  <pic:nvPicPr>
                    <pic:cNvPr descr="image/2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заполнения таблицы (2)</w:t>
      </w:r>
    </w:p>
    <w:p>
      <w:pPr>
        <w:numPr>
          <w:ilvl w:val="0"/>
          <w:numId w:val="1005"/>
        </w:numPr>
        <w:pStyle w:val="Compact"/>
      </w:pPr>
      <w:r>
        <w:t xml:space="preserve">Для всех операций с файлами внутри каталога минимально должны быть установлены w + x права.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Повторены основы установления прав доступа на каталоги и изучено влияение прав доступа на операции с файлами каталогов.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2" w:name="ref-robachevsky:uni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Робачевский А., Немнюгин С., Стесик О.</w:t>
      </w:r>
      <w:r>
        <w:t xml:space="preserve"> </w:t>
      </w:r>
      <w:r>
        <w:t xml:space="preserve">Операционная система UNIX</w:t>
      </w:r>
      <w:r>
        <w:t xml:space="preserve">. 2-е изд. БХВ-Петербург, 2010. 656 с.</w:t>
      </w:r>
    </w:p>
    <w:bookmarkEnd w:id="42"/>
    <w:bookmarkStart w:id="43" w:name="ref-tannenbaum:modern-os: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2023-09-14T09:43:43Z</dcterms:created>
  <dcterms:modified xsi:type="dcterms:W3CDTF">2023-09-14T09:43:43Z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