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27.04.2021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360"/>
        <w:spacing w:after="0" w:line="24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№1 Установка и конфигурация операционной системы на виртуальную машину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6350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Факульткт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jc w:val="both"/>
        <w:ind w:left="100" w:right="82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Целью данной работы является приобретение практических навыков установки опера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ционной системы на виртуальную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настройки минимально необходимых для дальнейшей работы сервисов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Скачать виртуальную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Создать виртуальную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Настроить виртуальную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Скачала приложение </w:t>
      </w:r>
      <w:r>
        <w:rPr>
          <w:rFonts w:ascii="Segoe UI" w:cs="Segoe UI" w:eastAsia="Segoe UI" w:hAnsi="Segoe UI"/>
          <w:sz w:val="21"/>
          <w:szCs w:val="21"/>
          <w:color w:val="auto"/>
        </w:rPr>
        <w:t>VirtualBox.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27.04.2021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235585</wp:posOffset>
            </wp:positionV>
            <wp:extent cx="6477000" cy="37147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Настроила необходимые параметры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184785</wp:posOffset>
            </wp:positionV>
            <wp:extent cx="6477000" cy="36480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Зарегестрировалась и запустила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27.04.2021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235585</wp:posOffset>
            </wp:positionV>
            <wp:extent cx="6477000" cy="48577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Домашнее задание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27.04.2021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235585</wp:posOffset>
            </wp:positionV>
            <wp:extent cx="6477000" cy="48577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Получила следующую информацию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Версия ядра </w:t>
      </w:r>
      <w:r>
        <w:rPr>
          <w:rFonts w:ascii="Segoe UI" w:cs="Segoe UI" w:eastAsia="Segoe UI" w:hAnsi="Segoe UI"/>
          <w:sz w:val="21"/>
          <w:szCs w:val="21"/>
          <w:color w:val="auto"/>
        </w:rPr>
        <w:t>Linux (Linux version).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Частота процессора </w:t>
      </w:r>
      <w:r>
        <w:rPr>
          <w:rFonts w:ascii="Segoe UI" w:cs="Segoe UI" w:eastAsia="Segoe UI" w:hAnsi="Segoe UI"/>
          <w:sz w:val="20"/>
          <w:szCs w:val="20"/>
          <w:color w:val="auto"/>
        </w:rPr>
        <w:t>(Detected Mhz processor).</w:t>
      </w:r>
    </w:p>
    <w:p>
      <w:pPr>
        <w:spacing w:after="0" w:line="63" w:lineRule="exact"/>
        <w:rPr>
          <w:rFonts w:ascii="Segoe UI" w:cs="Segoe UI" w:eastAsia="Segoe UI" w:hAnsi="Segoe UI"/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Модель процессора </w:t>
      </w:r>
      <w:r>
        <w:rPr>
          <w:rFonts w:ascii="Segoe UI" w:cs="Segoe UI" w:eastAsia="Segoe UI" w:hAnsi="Segoe UI"/>
          <w:sz w:val="21"/>
          <w:szCs w:val="21"/>
          <w:color w:val="auto"/>
        </w:rPr>
        <w:t>(CPU0).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27.04.2021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Объем доступной оперативной памяти </w:t>
      </w:r>
      <w:r>
        <w:rPr>
          <w:rFonts w:ascii="Segoe UI" w:cs="Segoe UI" w:eastAsia="Segoe UI" w:hAnsi="Segoe UI"/>
          <w:sz w:val="21"/>
          <w:szCs w:val="21"/>
          <w:color w:val="auto"/>
        </w:rPr>
        <w:t>(Memory available).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Тип обнаруженного гипервизора </w:t>
      </w:r>
      <w:r>
        <w:rPr>
          <w:rFonts w:ascii="Segoe UI" w:cs="Segoe UI" w:eastAsia="Segoe UI" w:hAnsi="Segoe UI"/>
          <w:sz w:val="21"/>
          <w:szCs w:val="21"/>
          <w:color w:val="auto"/>
        </w:rPr>
        <w:t>(Hypervisor detected).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5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27.04.2021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Тип файловой системы корневого раздела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6096000" cy="45720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Последовательность монтирования файловых систем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60325</wp:posOffset>
            </wp:positionV>
            <wp:extent cx="6096000" cy="45720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6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27.04.2021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700" w:right="420" w:hanging="210"/>
        <w:spacing w:after="0" w:line="349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Учетная запись польщователя хранит Системное имя </w:t>
      </w:r>
      <w:r>
        <w:rPr>
          <w:rFonts w:ascii="Segoe UI" w:cs="Segoe UI" w:eastAsia="Segoe UI" w:hAnsi="Segoe UI"/>
          <w:sz w:val="21"/>
          <w:szCs w:val="21"/>
          <w:color w:val="auto"/>
        </w:rPr>
        <w:t>(user name)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Идентификатор пользователя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(UID) </w:t>
      </w:r>
      <w:r>
        <w:rPr>
          <w:rFonts w:ascii="Segoe UI" w:cs="Segoe UI" w:eastAsia="Segoe UI" w:hAnsi="Segoe UI"/>
          <w:sz w:val="21"/>
          <w:szCs w:val="21"/>
          <w:color w:val="auto"/>
        </w:rPr>
        <w:t>Идентификатор группы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(GID) </w:t>
      </w:r>
      <w:r>
        <w:rPr>
          <w:rFonts w:ascii="Segoe UI" w:cs="Segoe UI" w:eastAsia="Segoe UI" w:hAnsi="Segoe UI"/>
          <w:sz w:val="21"/>
          <w:szCs w:val="21"/>
          <w:color w:val="auto"/>
        </w:rPr>
        <w:t>Домашний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(home directory)</w:t>
      </w:r>
    </w:p>
    <w:p>
      <w:pPr>
        <w:spacing w:after="0" w:line="5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20" w:hanging="210"/>
        <w:spacing w:after="0" w:line="290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Команды терминала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получения справки по команде используется флаг </w:t>
      </w:r>
      <w:r>
        <w:rPr>
          <w:rFonts w:ascii="Segoe UI" w:cs="Segoe UI" w:eastAsia="Segoe UI" w:hAnsi="Segoe UI"/>
          <w:sz w:val="21"/>
          <w:szCs w:val="21"/>
          <w:color w:val="auto"/>
        </w:rPr>
        <w:t>--help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или </w:t>
      </w:r>
      <w:r>
        <w:rPr>
          <w:rFonts w:ascii="Segoe UI" w:cs="Segoe UI" w:eastAsia="Segoe UI" w:hAnsi="Segoe UI"/>
          <w:sz w:val="21"/>
          <w:szCs w:val="21"/>
          <w:color w:val="auto"/>
        </w:rPr>
        <w:t>-h,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 </w:t>
      </w:r>
      <w:r>
        <w:rPr>
          <w:rFonts w:ascii="Segoe UI" w:cs="Segoe UI" w:eastAsia="Segoe UI" w:hAnsi="Segoe UI"/>
          <w:sz w:val="21"/>
          <w:szCs w:val="21"/>
          <w:color w:val="auto"/>
        </w:rPr>
        <w:t>cd --help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перемещения по файловой системе используется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cd,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cd downloads -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перемещение в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"downloads" cd .. -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перемещение в корневой каталог Для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просмотра содержимого каталога используется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ls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определения объема каталога используется команда </w:t>
      </w:r>
      <w:r>
        <w:rPr>
          <w:rFonts w:ascii="Segoe UI" w:cs="Segoe UI" w:eastAsia="Segoe UI" w:hAnsi="Segoe UI"/>
          <w:sz w:val="21"/>
          <w:szCs w:val="21"/>
          <w:color w:val="auto"/>
        </w:rPr>
        <w:t>du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удобства лучше использовать с ключами </w:t>
      </w:r>
      <w:r>
        <w:rPr>
          <w:rFonts w:ascii="Segoe UI" w:cs="Segoe UI" w:eastAsia="Segoe UI" w:hAnsi="Segoe UI"/>
          <w:sz w:val="21"/>
          <w:szCs w:val="21"/>
          <w:color w:val="auto"/>
        </w:rPr>
        <w:t>-s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-h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 </w:t>
      </w:r>
      <w:r>
        <w:rPr>
          <w:rFonts w:ascii="Segoe UI" w:cs="Segoe UI" w:eastAsia="Segoe UI" w:hAnsi="Segoe UI"/>
          <w:sz w:val="21"/>
          <w:szCs w:val="21"/>
          <w:color w:val="auto"/>
        </w:rPr>
        <w:t>du -hs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/downloads </w:t>
      </w:r>
      <w:r>
        <w:rPr>
          <w:rFonts w:ascii="Segoe UI" w:cs="Segoe UI" w:eastAsia="Segoe UI" w:hAnsi="Segoe UI"/>
          <w:sz w:val="21"/>
          <w:szCs w:val="21"/>
          <w:color w:val="auto"/>
        </w:rPr>
        <w:t>Чтобы создать файл или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используются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touch </w:t>
      </w:r>
      <w:r>
        <w:rPr>
          <w:rFonts w:ascii="Segoe UI" w:cs="Segoe UI" w:eastAsia="Segoe UI" w:hAnsi="Segoe UI"/>
          <w:sz w:val="21"/>
          <w:szCs w:val="21"/>
          <w:color w:val="auto"/>
        </w:rPr>
        <w:t>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mkdir </w:t>
      </w:r>
      <w:r>
        <w:rPr>
          <w:rFonts w:ascii="Segoe UI" w:cs="Segoe UI" w:eastAsia="Segoe UI" w:hAnsi="Segoe UI"/>
          <w:sz w:val="21"/>
          <w:szCs w:val="21"/>
          <w:color w:val="auto"/>
        </w:rPr>
        <w:t>соответственно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например </w:t>
      </w:r>
      <w:r>
        <w:rPr>
          <w:rFonts w:ascii="Segoe UI" w:cs="Segoe UI" w:eastAsia="Segoe UI" w:hAnsi="Segoe UI"/>
          <w:sz w:val="21"/>
          <w:szCs w:val="21"/>
          <w:color w:val="auto"/>
        </w:rPr>
        <w:t>touch text.txt, mkdir downloads2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Чтобы удалить файл или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используются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rm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rmdir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соответственно например </w:t>
      </w:r>
      <w:r>
        <w:rPr>
          <w:rFonts w:ascii="Segoe UI" w:cs="Segoe UI" w:eastAsia="Segoe UI" w:hAnsi="Segoe UI"/>
          <w:sz w:val="21"/>
          <w:szCs w:val="21"/>
          <w:color w:val="auto"/>
        </w:rPr>
        <w:t>rm text.txt, rmdir downloads2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создания и редактирования прав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/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каталога используют </w:t>
      </w:r>
      <w:r>
        <w:rPr>
          <w:rFonts w:ascii="Segoe UI" w:cs="Segoe UI" w:eastAsia="Segoe UI" w:hAnsi="Segoe UI"/>
          <w:sz w:val="21"/>
          <w:szCs w:val="21"/>
          <w:color w:val="auto"/>
        </w:rPr>
        <w:t>chmod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например </w:t>
      </w:r>
      <w:r>
        <w:rPr>
          <w:rFonts w:ascii="Segoe UI" w:cs="Segoe UI" w:eastAsia="Segoe UI" w:hAnsi="Segoe UI"/>
          <w:sz w:val="21"/>
          <w:szCs w:val="21"/>
          <w:color w:val="auto"/>
        </w:rPr>
        <w:t>chmod 777 text.txt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просмотра истории команд используют </w:t>
      </w:r>
      <w:r>
        <w:rPr>
          <w:rFonts w:ascii="Segoe UI" w:cs="Segoe UI" w:eastAsia="Segoe UI" w:hAnsi="Segoe UI"/>
          <w:sz w:val="21"/>
          <w:szCs w:val="21"/>
          <w:color w:val="auto"/>
        </w:rPr>
        <w:t>history</w:t>
      </w:r>
    </w:p>
    <w:p>
      <w:pPr>
        <w:spacing w:after="0" w:line="134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0" w:hanging="210"/>
        <w:spacing w:after="0" w:line="316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Файловая система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это порядок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определяющий организацию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структуру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хранение и именование на определенном логическом носителе Примеры наиболее распространенных файловых систем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NTFS, FAT32, exFAT</w:t>
      </w:r>
    </w:p>
    <w:p>
      <w:pPr>
        <w:spacing w:after="0" w:line="96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Узнать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какие ФС смонтированы в ОС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можно узнать с помощью команды </w:t>
      </w:r>
      <w:r>
        <w:rPr>
          <w:rFonts w:ascii="Segoe UI" w:cs="Segoe UI" w:eastAsia="Segoe UI" w:hAnsi="Segoe UI"/>
          <w:sz w:val="21"/>
          <w:szCs w:val="21"/>
          <w:color w:val="auto"/>
        </w:rPr>
        <w:t>mount</w:t>
      </w:r>
    </w:p>
    <w:p>
      <w:pPr>
        <w:spacing w:after="0" w:line="26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Можно использовать команду </w:t>
      </w:r>
      <w:r>
        <w:rPr>
          <w:rFonts w:ascii="Segoe UI" w:cs="Segoe UI" w:eastAsia="Segoe UI" w:hAnsi="Segoe UI"/>
          <w:sz w:val="21"/>
          <w:szCs w:val="21"/>
          <w:color w:val="auto"/>
        </w:rPr>
        <w:t>kill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00" w:right="66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Приобрела практические навыкы установки операционной системы на виртуальную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настройки минимально необходимых для дальнейшей работы сервисов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Успешно установила и настроила виртуальную машину </w:t>
      </w:r>
      <w:r>
        <w:rPr>
          <w:rFonts w:ascii="Segoe UI" w:cs="Segoe UI" w:eastAsia="Segoe UI" w:hAnsi="Segoe UI"/>
          <w:sz w:val="21"/>
          <w:szCs w:val="21"/>
          <w:color w:val="auto"/>
        </w:rPr>
        <w:t>Linux.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-680720</wp:posOffset>
            </wp:positionV>
            <wp:extent cx="6362700" cy="6286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7 / 7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507ED7AB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2EB141F2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41B71EFB"/>
    <w:multiLevelType w:val="hybridMultilevel"/>
    <w:lvl w:ilvl="0">
      <w:lvlJc w:val="left"/>
      <w:lvlText w:val="%1."/>
      <w:numFmt w:val="decimal"/>
      <w:start w:val="3"/>
    </w:lvl>
  </w:abstractNum>
  <w:abstractNum w:abstractNumId="4">
    <w:nsid w:val="79E2A9E3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7545E146"/>
    <w:multiLevelType w:val="hybridMultilevel"/>
    <w:lvl w:ilvl="0">
      <w:lvlJc w:val="left"/>
      <w:lvlText w:val="%1."/>
      <w:numFmt w:val="decimal"/>
      <w:start w:val="4"/>
    </w:lvl>
  </w:abstractNum>
  <w:abstractNum w:abstractNumId="6">
    <w:nsid w:val="515F007C"/>
    <w:multiLevelType w:val="hybridMultilevel"/>
    <w:lvl w:ilvl="0">
      <w:lvlJc w:val="left"/>
      <w:lvlText w:val="%1."/>
      <w:numFmt w:val="decimal"/>
      <w:start w:val="5"/>
    </w:lvl>
  </w:abstractNum>
  <w:abstractNum w:abstractNumId="7">
    <w:nsid w:val="5BD062C2"/>
    <w:multiLevelType w:val="hybridMultilevel"/>
    <w:lvl w:ilvl="0">
      <w:lvlJc w:val="left"/>
      <w:lvlText w:val="%1."/>
      <w:numFmt w:val="decimal"/>
      <w:start w:val="6"/>
    </w:lvl>
  </w:abstractNum>
  <w:abstractNum w:abstractNumId="8">
    <w:nsid w:val="12200854"/>
    <w:multiLevelType w:val="hybridMultilevel"/>
    <w:lvl w:ilvl="0">
      <w:lvlJc w:val="left"/>
      <w:lvlText w:val="%1."/>
      <w:numFmt w:val="decimal"/>
      <w:start w:val="7"/>
    </w:lvl>
  </w:abstractNum>
  <w:abstractNum w:abstractNumId="9">
    <w:nsid w:val="4DB127F8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2021-04-27T09:25:29Z</dcterms:created>
  <dcterms:modified xsi:type="dcterms:W3CDTF">2021-04-27T09:25:29Z</dcterms:modified>
</cp:coreProperties>
</file>