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2135" w14:textId="112E8583" w:rsidR="00F51122" w:rsidRPr="00AB56F8" w:rsidRDefault="00F51122" w:rsidP="00F51122">
      <w:pPr>
        <w:spacing w:line="360" w:lineRule="auto"/>
        <w:jc w:val="right"/>
        <w:rPr>
          <w:rFonts w:ascii="Times New Roman" w:hAnsi="Times New Roman" w:cs="Times New Roman"/>
          <w:i/>
          <w:iCs/>
        </w:rPr>
      </w:pPr>
      <w:r w:rsidRPr="00AB56F8">
        <w:rPr>
          <w:rFonts w:ascii="Times New Roman" w:hAnsi="Times New Roman" w:cs="Times New Roman"/>
          <w:i/>
          <w:iCs/>
        </w:rPr>
        <w:t>Анна Журавлева</w:t>
      </w:r>
    </w:p>
    <w:p w14:paraId="520CD864" w14:textId="77777777" w:rsidR="00F51122" w:rsidRDefault="00F51122" w:rsidP="00C76696">
      <w:pPr>
        <w:spacing w:line="360" w:lineRule="auto"/>
        <w:jc w:val="center"/>
        <w:rPr>
          <w:rFonts w:ascii="Times New Roman" w:hAnsi="Times New Roman" w:cs="Times New Roman"/>
        </w:rPr>
      </w:pPr>
    </w:p>
    <w:p w14:paraId="1841657D" w14:textId="40C49ECC" w:rsidR="00701D45" w:rsidRPr="005E7F2B" w:rsidRDefault="00701D45" w:rsidP="00C7669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E7F2B">
        <w:rPr>
          <w:rFonts w:ascii="Times New Roman" w:hAnsi="Times New Roman" w:cs="Times New Roman"/>
          <w:b/>
          <w:bCs/>
        </w:rPr>
        <w:t>ИДЗ по курсу маголего «Современные методы анализа данных»</w:t>
      </w:r>
    </w:p>
    <w:p w14:paraId="580A2276" w14:textId="77777777" w:rsidR="00F51122" w:rsidRDefault="00F51122" w:rsidP="00C76696">
      <w:pPr>
        <w:spacing w:line="360" w:lineRule="auto"/>
        <w:jc w:val="center"/>
        <w:rPr>
          <w:rFonts w:ascii="Times New Roman" w:hAnsi="Times New Roman" w:cs="Times New Roman"/>
        </w:rPr>
      </w:pPr>
    </w:p>
    <w:p w14:paraId="0A0A6184" w14:textId="6519A638" w:rsidR="00D46484" w:rsidRDefault="00C76696" w:rsidP="00CE3D35">
      <w:pPr>
        <w:spacing w:line="360" w:lineRule="auto"/>
        <w:jc w:val="both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Источник данных - </w:t>
      </w:r>
      <w:hyperlink r:id="rId8" w:history="1">
        <w:r w:rsidRPr="00322FD4">
          <w:rPr>
            <w:rStyle w:val="a3"/>
            <w:rFonts w:ascii="Times New Roman" w:hAnsi="Times New Roman" w:cs="Times New Roman"/>
          </w:rPr>
          <w:t>https://www.kaggle.com/steveahn/memory-test-on-drugged-islanders-data</w:t>
        </w:r>
      </w:hyperlink>
    </w:p>
    <w:p w14:paraId="240A9F11" w14:textId="78724257" w:rsidR="00F33445" w:rsidRPr="00F33445" w:rsidRDefault="00F33445" w:rsidP="00F33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гипотезы - </w:t>
      </w:r>
      <w:hyperlink r:id="rId9" w:history="1">
        <w:r w:rsidRPr="00B66249">
          <w:rPr>
            <w:rStyle w:val="a3"/>
            <w:rFonts w:ascii="Times New Roman" w:hAnsi="Times New Roman" w:cs="Times New Roman"/>
          </w:rPr>
          <w:t>https://www.kaggle.com/steveahn/drug-memory-anova-tukey-hsd-experiment</w:t>
        </w:r>
      </w:hyperlink>
      <w:r>
        <w:rPr>
          <w:rFonts w:ascii="Times New Roman" w:hAnsi="Times New Roman" w:cs="Times New Roman"/>
        </w:rPr>
        <w:t xml:space="preserve"> </w:t>
      </w:r>
    </w:p>
    <w:p w14:paraId="493C9682" w14:textId="75C462AC" w:rsidR="00C76696" w:rsidRPr="005D059E" w:rsidRDefault="00C76696" w:rsidP="00CE3D3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5D059E">
        <w:rPr>
          <w:rFonts w:ascii="Times New Roman" w:hAnsi="Times New Roman" w:cs="Times New Roman"/>
          <w:b/>
          <w:bCs/>
        </w:rPr>
        <w:t>Описание данных</w:t>
      </w:r>
    </w:p>
    <w:p w14:paraId="6B8640F1" w14:textId="3EAE1475" w:rsidR="00CE3D35" w:rsidRDefault="00C76696" w:rsidP="00CE3D35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Известно, что предшествующие воспоминания могут оказывать влияние на формирование последующих, что определяется как эффект прайминга. Был проведен эксперимент о влиянии положительных и негативных воспоминаний на формирование памяти. Также в ходе эксперимента исследовалось влияние применения </w:t>
      </w:r>
      <w:r w:rsidR="005D059E">
        <w:rPr>
          <w:rFonts w:ascii="Times New Roman" w:hAnsi="Times New Roman" w:cs="Times New Roman"/>
        </w:rPr>
        <w:t xml:space="preserve">успокоительных </w:t>
      </w:r>
      <w:r>
        <w:rPr>
          <w:rFonts w:ascii="Times New Roman" w:hAnsi="Times New Roman" w:cs="Times New Roman"/>
        </w:rPr>
        <w:t xml:space="preserve">препаратов Алпразолам и Триазолам по сравнению с пустой таблеткой плацебо, доза препарата варьировалась от 1 до 3 таблеток.  </w:t>
      </w:r>
      <w:r w:rsidR="005D059E">
        <w:rPr>
          <w:rFonts w:ascii="Times New Roman" w:hAnsi="Times New Roman" w:cs="Times New Roman"/>
        </w:rPr>
        <w:t>В эксперименте принимали участие здоровые испытуемые старше 25 лет мужского и женского пола. Испытуемые выполняли задание на запоминание, измерялось время выполнения задания до применения препарата и после. Предполагалось, что применение Алпразолам увеличит время выполнения задания в случае прайминга с положительными воспоминаниями и уменьшит время выполнения задания в случае прайминга с негативными воспоминаниями.</w:t>
      </w:r>
    </w:p>
    <w:p w14:paraId="3753988F" w14:textId="120FC142" w:rsidR="00E17427" w:rsidRDefault="00E17427" w:rsidP="00CE3D35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Требуется проверить, отличается ли эффект от применения препарат</w:t>
      </w:r>
      <w:r w:rsidR="00B14EAF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Алпразолам </w:t>
      </w:r>
      <w:r w:rsidR="00B14EAF">
        <w:rPr>
          <w:rFonts w:ascii="Times New Roman" w:hAnsi="Times New Roman" w:cs="Times New Roman"/>
        </w:rPr>
        <w:t xml:space="preserve">и </w:t>
      </w:r>
      <w:r w:rsidR="00B14EAF">
        <w:rPr>
          <w:rFonts w:ascii="Times New Roman" w:hAnsi="Times New Roman" w:cs="Times New Roman"/>
        </w:rPr>
        <w:t xml:space="preserve">Триазолам </w:t>
      </w:r>
      <w:r>
        <w:rPr>
          <w:rFonts w:ascii="Times New Roman" w:hAnsi="Times New Roman" w:cs="Times New Roman"/>
        </w:rPr>
        <w:t>от эффекта применения плацебо.</w:t>
      </w:r>
      <w:r w:rsidR="00863186">
        <w:rPr>
          <w:rFonts w:ascii="Times New Roman" w:hAnsi="Times New Roman" w:cs="Times New Roman"/>
        </w:rPr>
        <w:t xml:space="preserve"> В </w:t>
      </w:r>
      <w:r w:rsidR="00C35B95">
        <w:rPr>
          <w:rFonts w:ascii="Times New Roman" w:hAnsi="Times New Roman" w:cs="Times New Roman"/>
        </w:rPr>
        <w:t>исследовании были проанализированы данные как при «положительном», так и при «негативном» прайминге</w:t>
      </w:r>
      <w:r w:rsidR="00B14EAF">
        <w:rPr>
          <w:rFonts w:ascii="Times New Roman" w:hAnsi="Times New Roman" w:cs="Times New Roman"/>
        </w:rPr>
        <w:t xml:space="preserve"> для двух препаратов</w:t>
      </w:r>
      <w:r w:rsidR="00C35B95">
        <w:rPr>
          <w:rFonts w:ascii="Times New Roman" w:hAnsi="Times New Roman" w:cs="Times New Roman"/>
        </w:rPr>
        <w:t xml:space="preserve">. В рамках данной задачи проанализируем влияние </w:t>
      </w:r>
      <w:r w:rsidR="00B14EAF">
        <w:rPr>
          <w:rFonts w:ascii="Times New Roman" w:hAnsi="Times New Roman" w:cs="Times New Roman"/>
        </w:rPr>
        <w:t xml:space="preserve">одного </w:t>
      </w:r>
      <w:r w:rsidR="00C35B95">
        <w:rPr>
          <w:rFonts w:ascii="Times New Roman" w:hAnsi="Times New Roman" w:cs="Times New Roman"/>
        </w:rPr>
        <w:t>пр</w:t>
      </w:r>
      <w:r w:rsidR="00C46D39">
        <w:rPr>
          <w:rFonts w:ascii="Times New Roman" w:hAnsi="Times New Roman" w:cs="Times New Roman"/>
        </w:rPr>
        <w:t>е</w:t>
      </w:r>
      <w:r w:rsidR="00C35B95">
        <w:rPr>
          <w:rFonts w:ascii="Times New Roman" w:hAnsi="Times New Roman" w:cs="Times New Roman"/>
        </w:rPr>
        <w:t xml:space="preserve">парата </w:t>
      </w:r>
      <w:r w:rsidR="00B14EAF">
        <w:rPr>
          <w:rFonts w:ascii="Times New Roman" w:hAnsi="Times New Roman" w:cs="Times New Roman"/>
        </w:rPr>
        <w:t>Алпразолам</w:t>
      </w:r>
      <w:r w:rsidR="00B26F8A">
        <w:rPr>
          <w:rFonts w:ascii="Times New Roman" w:hAnsi="Times New Roman" w:cs="Times New Roman"/>
        </w:rPr>
        <w:t xml:space="preserve"> </w:t>
      </w:r>
      <w:r w:rsidR="00C35B95">
        <w:rPr>
          <w:rFonts w:ascii="Times New Roman" w:hAnsi="Times New Roman" w:cs="Times New Roman"/>
        </w:rPr>
        <w:t>при «положительном» прайминге</w:t>
      </w:r>
      <w:r w:rsidR="00674999">
        <w:rPr>
          <w:rFonts w:ascii="Times New Roman" w:hAnsi="Times New Roman" w:cs="Times New Roman"/>
        </w:rPr>
        <w:t xml:space="preserve"> относительно контрольной группы</w:t>
      </w:r>
      <w:r w:rsidR="00830982">
        <w:rPr>
          <w:rStyle w:val="ab"/>
          <w:rFonts w:ascii="Times New Roman" w:hAnsi="Times New Roman" w:cs="Times New Roman"/>
        </w:rPr>
        <w:footnoteReference w:id="1"/>
      </w:r>
      <w:r w:rsidR="00C35B95">
        <w:rPr>
          <w:rFonts w:ascii="Times New Roman" w:hAnsi="Times New Roman" w:cs="Times New Roman"/>
        </w:rPr>
        <w:t xml:space="preserve">. </w:t>
      </w:r>
    </w:p>
    <w:p w14:paraId="277CE940" w14:textId="27C674AE" w:rsidR="005D059E" w:rsidRPr="003067BA" w:rsidRDefault="005D059E" w:rsidP="00CE3D3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3067BA">
        <w:rPr>
          <w:rFonts w:ascii="Times New Roman" w:hAnsi="Times New Roman" w:cs="Times New Roman"/>
          <w:b/>
          <w:bCs/>
        </w:rPr>
        <w:t>Формирование выборки</w:t>
      </w:r>
    </w:p>
    <w:p w14:paraId="03770032" w14:textId="26AA0221" w:rsidR="005D059E" w:rsidRDefault="005D059E" w:rsidP="00C7669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в рамках текущей задачи были сформированы </w:t>
      </w:r>
      <w:r w:rsidR="006F586B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выборки:</w:t>
      </w:r>
    </w:p>
    <w:p w14:paraId="2DB38DAB" w14:textId="38AE78B7" w:rsidR="003067BA" w:rsidRPr="003067BA" w:rsidRDefault="005D059E" w:rsidP="005D059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группа, выполнявшая задание после прайминга с положительными воспоминаниями; дозировка плацебо-таблетки в количестве 2 шт.</w:t>
      </w:r>
      <w:r w:rsidR="003067BA">
        <w:rPr>
          <w:rFonts w:ascii="Times New Roman" w:hAnsi="Times New Roman" w:cs="Times New Roman"/>
        </w:rPr>
        <w:t xml:space="preserve"> Анализируемые показатели – разница в скорости выполнения задания до применения препарата и после</w:t>
      </w:r>
      <w:r w:rsidR="00224742">
        <w:rPr>
          <w:rFonts w:ascii="Times New Roman" w:hAnsi="Times New Roman" w:cs="Times New Roman"/>
        </w:rPr>
        <w:t xml:space="preserve"> в секундах</w:t>
      </w:r>
      <w:r w:rsidR="003067BA">
        <w:rPr>
          <w:rFonts w:ascii="Times New Roman" w:hAnsi="Times New Roman" w:cs="Times New Roman"/>
        </w:rPr>
        <w:t>.</w:t>
      </w:r>
      <w:r w:rsidR="003067BA" w:rsidRPr="003067BA">
        <w:rPr>
          <w:noProof/>
        </w:rPr>
        <w:t xml:space="preserve"> </w:t>
      </w:r>
    </w:p>
    <w:p w14:paraId="2BDBBDA3" w14:textId="1D324CA8" w:rsidR="005D059E" w:rsidRPr="003067BA" w:rsidRDefault="003067BA" w:rsidP="003067B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6DE562" wp14:editId="39CF1352">
            <wp:extent cx="5940425" cy="3234055"/>
            <wp:effectExtent l="0" t="0" r="0" b="444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18FC" w14:textId="6CABC37C" w:rsidR="003067BA" w:rsidRDefault="005D059E" w:rsidP="003067B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Экспериментальная группа, выполнявшая задание после прайминга с положительными воспоминаниями</w:t>
      </w:r>
      <w:r w:rsidR="003067BA">
        <w:rPr>
          <w:rFonts w:ascii="Times New Roman" w:hAnsi="Times New Roman" w:cs="Times New Roman"/>
        </w:rPr>
        <w:t xml:space="preserve"> и применения препарата Алпразолам</w:t>
      </w:r>
      <w:r>
        <w:rPr>
          <w:rFonts w:ascii="Times New Roman" w:hAnsi="Times New Roman" w:cs="Times New Roman"/>
        </w:rPr>
        <w:t>; дозировка плацебо-таблетки в количестве 2 шт.</w:t>
      </w:r>
      <w:r w:rsidR="003067BA">
        <w:rPr>
          <w:rFonts w:ascii="Times New Roman" w:hAnsi="Times New Roman" w:cs="Times New Roman"/>
        </w:rPr>
        <w:t xml:space="preserve"> Анализируемые показатели – разница в скорости выполнения задания до применения препарата и после</w:t>
      </w:r>
      <w:r w:rsidR="00224742">
        <w:rPr>
          <w:rFonts w:ascii="Times New Roman" w:hAnsi="Times New Roman" w:cs="Times New Roman"/>
        </w:rPr>
        <w:t xml:space="preserve"> в секундах</w:t>
      </w:r>
      <w:r w:rsidR="003067BA">
        <w:rPr>
          <w:rFonts w:ascii="Times New Roman" w:hAnsi="Times New Roman" w:cs="Times New Roman"/>
        </w:rPr>
        <w:t>.</w:t>
      </w:r>
    </w:p>
    <w:p w14:paraId="314FD473" w14:textId="41A589FC" w:rsidR="003067BA" w:rsidRDefault="003067BA" w:rsidP="003067BA">
      <w:pPr>
        <w:pStyle w:val="a5"/>
        <w:spacing w:line="360" w:lineRule="auto"/>
        <w:ind w:left="927"/>
        <w:jc w:val="both"/>
        <w:rPr>
          <w:rFonts w:ascii="Times New Roman" w:hAnsi="Times New Roman" w:cs="Times New Roman"/>
        </w:rPr>
      </w:pPr>
      <w:r w:rsidRPr="003067BA">
        <w:rPr>
          <w:rFonts w:ascii="Times New Roman" w:hAnsi="Times New Roman" w:cs="Times New Roman"/>
          <w:noProof/>
        </w:rPr>
        <w:drawing>
          <wp:inline distT="0" distB="0" distL="0" distR="0" wp14:anchorId="06AB5B59" wp14:editId="76DC0DCA">
            <wp:extent cx="5037599" cy="2489452"/>
            <wp:effectExtent l="0" t="0" r="444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297" cy="24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E5D" w14:textId="6F4551E2" w:rsidR="005D059E" w:rsidRDefault="003067BA" w:rsidP="003067B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итоге получились две выборки объемом </w:t>
      </w:r>
      <w:r>
        <w:rPr>
          <w:rFonts w:ascii="Times New Roman" w:hAnsi="Times New Roman" w:cs="Times New Roman"/>
          <w:lang w:val="en-US"/>
        </w:rPr>
        <w:t>m</w:t>
      </w:r>
      <w:r w:rsidRPr="003067BA">
        <w:rPr>
          <w:rFonts w:ascii="Times New Roman" w:hAnsi="Times New Roman" w:cs="Times New Roman"/>
        </w:rPr>
        <w:t xml:space="preserve"> = 11, </w:t>
      </w:r>
      <w:r>
        <w:rPr>
          <w:rFonts w:ascii="Times New Roman" w:hAnsi="Times New Roman" w:cs="Times New Roman"/>
          <w:lang w:val="en-US"/>
        </w:rPr>
        <w:t>n</w:t>
      </w:r>
      <w:r w:rsidRPr="003067BA">
        <w:rPr>
          <w:rFonts w:ascii="Times New Roman" w:hAnsi="Times New Roman" w:cs="Times New Roman"/>
        </w:rPr>
        <w:t xml:space="preserve"> = 11</w:t>
      </w:r>
      <w:r>
        <w:rPr>
          <w:rFonts w:ascii="Times New Roman" w:hAnsi="Times New Roman" w:cs="Times New Roman"/>
        </w:rPr>
        <w:t>.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2084"/>
        <w:gridCol w:w="596"/>
        <w:gridCol w:w="658"/>
        <w:gridCol w:w="597"/>
        <w:gridCol w:w="597"/>
        <w:gridCol w:w="597"/>
        <w:gridCol w:w="598"/>
        <w:gridCol w:w="598"/>
        <w:gridCol w:w="598"/>
        <w:gridCol w:w="659"/>
        <w:gridCol w:w="598"/>
        <w:gridCol w:w="598"/>
      </w:tblGrid>
      <w:tr w:rsidR="003067BA" w:rsidRPr="003067BA" w14:paraId="3262A93D" w14:textId="00D93B7D" w:rsidTr="00A66CBE">
        <w:tc>
          <w:tcPr>
            <w:tcW w:w="731" w:type="dxa"/>
            <w:vAlign w:val="center"/>
          </w:tcPr>
          <w:p w14:paraId="08B78B56" w14:textId="1402AA7B" w:rsidR="003067BA" w:rsidRPr="003067BA" w:rsidRDefault="003067BA" w:rsidP="00A66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Контрольная группа</w:t>
            </w:r>
          </w:p>
        </w:tc>
        <w:tc>
          <w:tcPr>
            <w:tcW w:w="731" w:type="dxa"/>
            <w:vAlign w:val="center"/>
          </w:tcPr>
          <w:p w14:paraId="5399B37E" w14:textId="238A38F3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</w:p>
        </w:tc>
        <w:tc>
          <w:tcPr>
            <w:tcW w:w="731" w:type="dxa"/>
            <w:vAlign w:val="center"/>
          </w:tcPr>
          <w:p w14:paraId="4A87D532" w14:textId="27CF36B0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10.6</w:t>
            </w:r>
          </w:p>
        </w:tc>
        <w:tc>
          <w:tcPr>
            <w:tcW w:w="731" w:type="dxa"/>
            <w:vAlign w:val="center"/>
          </w:tcPr>
          <w:p w14:paraId="580AB2A2" w14:textId="72EE914E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-2.8</w:t>
            </w:r>
          </w:p>
        </w:tc>
        <w:tc>
          <w:tcPr>
            <w:tcW w:w="730" w:type="dxa"/>
            <w:vAlign w:val="center"/>
          </w:tcPr>
          <w:p w14:paraId="2D73D807" w14:textId="6ACCFEFE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3.9</w:t>
            </w:r>
          </w:p>
        </w:tc>
        <w:tc>
          <w:tcPr>
            <w:tcW w:w="731" w:type="dxa"/>
            <w:vAlign w:val="center"/>
          </w:tcPr>
          <w:p w14:paraId="503362F4" w14:textId="0D6B5187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-3.6</w:t>
            </w:r>
          </w:p>
        </w:tc>
        <w:tc>
          <w:tcPr>
            <w:tcW w:w="732" w:type="dxa"/>
            <w:vAlign w:val="center"/>
          </w:tcPr>
          <w:p w14:paraId="5E67FF62" w14:textId="1259FBC3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-1.3</w:t>
            </w:r>
          </w:p>
        </w:tc>
        <w:tc>
          <w:tcPr>
            <w:tcW w:w="732" w:type="dxa"/>
            <w:vAlign w:val="center"/>
          </w:tcPr>
          <w:p w14:paraId="56BD3D26" w14:textId="3B50A2EE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</w:p>
        </w:tc>
        <w:tc>
          <w:tcPr>
            <w:tcW w:w="732" w:type="dxa"/>
            <w:vAlign w:val="center"/>
          </w:tcPr>
          <w:p w14:paraId="34DFBFE2" w14:textId="4ABB2CDC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732" w:type="dxa"/>
            <w:vAlign w:val="center"/>
          </w:tcPr>
          <w:p w14:paraId="06D11C38" w14:textId="0D1C6B97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9.2</w:t>
            </w:r>
          </w:p>
        </w:tc>
        <w:tc>
          <w:tcPr>
            <w:tcW w:w="732" w:type="dxa"/>
            <w:vAlign w:val="center"/>
          </w:tcPr>
          <w:p w14:paraId="1F343F07" w14:textId="724BCB30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-1.9</w:t>
            </w:r>
          </w:p>
        </w:tc>
        <w:tc>
          <w:tcPr>
            <w:tcW w:w="732" w:type="dxa"/>
            <w:vAlign w:val="center"/>
          </w:tcPr>
          <w:p w14:paraId="28CBE60E" w14:textId="688BB981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-3.4</w:t>
            </w:r>
          </w:p>
        </w:tc>
      </w:tr>
      <w:tr w:rsidR="003067BA" w:rsidRPr="003067BA" w14:paraId="31FF898E" w14:textId="500E7CB0" w:rsidTr="00A66CBE">
        <w:tc>
          <w:tcPr>
            <w:tcW w:w="731" w:type="dxa"/>
            <w:vAlign w:val="center"/>
          </w:tcPr>
          <w:p w14:paraId="4F059EEB" w14:textId="454AAC81" w:rsidR="003067BA" w:rsidRPr="003067BA" w:rsidRDefault="003067BA" w:rsidP="00A66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67BA">
              <w:rPr>
                <w:rFonts w:ascii="Times New Roman" w:hAnsi="Times New Roman" w:cs="Times New Roman"/>
                <w:sz w:val="22"/>
                <w:szCs w:val="22"/>
              </w:rPr>
              <w:t>Экспериментальная группа</w:t>
            </w:r>
          </w:p>
        </w:tc>
        <w:tc>
          <w:tcPr>
            <w:tcW w:w="731" w:type="dxa"/>
            <w:vAlign w:val="center"/>
          </w:tcPr>
          <w:p w14:paraId="0E035DC2" w14:textId="427C2CA9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731" w:type="dxa"/>
            <w:vAlign w:val="center"/>
          </w:tcPr>
          <w:p w14:paraId="323091BA" w14:textId="41811622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731" w:type="dxa"/>
            <w:vAlign w:val="center"/>
          </w:tcPr>
          <w:p w14:paraId="0C535388" w14:textId="35B41512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2.9</w:t>
            </w:r>
          </w:p>
        </w:tc>
        <w:tc>
          <w:tcPr>
            <w:tcW w:w="730" w:type="dxa"/>
            <w:vAlign w:val="center"/>
          </w:tcPr>
          <w:p w14:paraId="73B83C67" w14:textId="606A61A0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-4.1</w:t>
            </w:r>
          </w:p>
        </w:tc>
        <w:tc>
          <w:tcPr>
            <w:tcW w:w="731" w:type="dxa"/>
            <w:vAlign w:val="center"/>
          </w:tcPr>
          <w:p w14:paraId="7DF23DDD" w14:textId="138F5EF4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-2.6</w:t>
            </w:r>
          </w:p>
        </w:tc>
        <w:tc>
          <w:tcPr>
            <w:tcW w:w="732" w:type="dxa"/>
            <w:vAlign w:val="center"/>
          </w:tcPr>
          <w:p w14:paraId="513C50A1" w14:textId="289F6B92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-8.0</w:t>
            </w:r>
          </w:p>
        </w:tc>
        <w:tc>
          <w:tcPr>
            <w:tcW w:w="732" w:type="dxa"/>
            <w:vAlign w:val="center"/>
          </w:tcPr>
          <w:p w14:paraId="11EE0862" w14:textId="3AAF4F5F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732" w:type="dxa"/>
            <w:vAlign w:val="center"/>
          </w:tcPr>
          <w:p w14:paraId="73C44D8C" w14:textId="24631D6B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732" w:type="dxa"/>
            <w:vAlign w:val="center"/>
          </w:tcPr>
          <w:p w14:paraId="4CDFEBAB" w14:textId="4BD572B0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15.0</w:t>
            </w:r>
          </w:p>
        </w:tc>
        <w:tc>
          <w:tcPr>
            <w:tcW w:w="732" w:type="dxa"/>
            <w:vAlign w:val="center"/>
          </w:tcPr>
          <w:p w14:paraId="4560EA0B" w14:textId="04B35E32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732" w:type="dxa"/>
            <w:vAlign w:val="center"/>
          </w:tcPr>
          <w:p w14:paraId="56D24B48" w14:textId="132EB8CC" w:rsidR="003067BA" w:rsidRPr="003067BA" w:rsidRDefault="003067BA" w:rsidP="00A66C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</w:tr>
    </w:tbl>
    <w:p w14:paraId="51633905" w14:textId="3AB595B6" w:rsidR="003067BA" w:rsidRDefault="003067BA" w:rsidP="003067BA">
      <w:pPr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633D3797" w14:textId="7E4C99DF" w:rsidR="003067BA" w:rsidRDefault="003067BA" w:rsidP="003067B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 график для визуализации данных.</w:t>
      </w:r>
    </w:p>
    <w:p w14:paraId="5BB7F5A6" w14:textId="77777777" w:rsidR="003067BA" w:rsidRPr="003067BA" w:rsidRDefault="003067BA" w:rsidP="003067BA">
      <w:pPr>
        <w:spacing w:line="360" w:lineRule="auto"/>
        <w:ind w:left="567"/>
        <w:jc w:val="both"/>
        <w:rPr>
          <w:rFonts w:ascii="Times New Roman" w:hAnsi="Times New Roman" w:cs="Times New Roman"/>
        </w:rPr>
      </w:pPr>
    </w:p>
    <w:p w14:paraId="0EFC381F" w14:textId="3B57C20A" w:rsidR="005D059E" w:rsidRDefault="003067BA" w:rsidP="005D059E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1262B6" wp14:editId="300B407C">
            <wp:extent cx="5940425" cy="3021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C037" w14:textId="31206D12" w:rsidR="002D57E8" w:rsidRDefault="002D5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05175E" w14:textId="7EAE423B" w:rsidR="003067BA" w:rsidRPr="00887F6D" w:rsidRDefault="002D57E8" w:rsidP="00CE3D3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887F6D"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E2FD022" w14:textId="36197A5F" w:rsidR="002D57E8" w:rsidRDefault="002D57E8" w:rsidP="00470B3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2D57E8">
        <w:rPr>
          <w:rFonts w:ascii="Times New Roman" w:hAnsi="Times New Roman" w:cs="Times New Roman"/>
        </w:rPr>
        <w:t xml:space="preserve">Пусть результаты измерений по </w:t>
      </w:r>
      <w:r>
        <w:rPr>
          <w:rFonts w:ascii="Times New Roman" w:hAnsi="Times New Roman" w:cs="Times New Roman"/>
        </w:rPr>
        <w:t xml:space="preserve">контрольной </w:t>
      </w:r>
      <w:r w:rsidRPr="002D57E8">
        <w:rPr>
          <w:rFonts w:ascii="Times New Roman" w:hAnsi="Times New Roman" w:cs="Times New Roman"/>
        </w:rPr>
        <w:t xml:space="preserve">группе представляются выборкой </w:t>
      </w:r>
      <w:proofErr w:type="spellStart"/>
      <w:r w:rsidRPr="002D57E8">
        <w:rPr>
          <w:rFonts w:ascii="Times New Roman" w:hAnsi="Times New Roman" w:cs="Times New Roman"/>
        </w:rPr>
        <w:t>Xm</w:t>
      </w:r>
      <w:proofErr w:type="spellEnd"/>
      <w:r w:rsidRPr="002D57E8">
        <w:rPr>
          <w:rFonts w:ascii="Times New Roman" w:hAnsi="Times New Roman" w:cs="Times New Roman"/>
        </w:rPr>
        <w:t xml:space="preserve"> = [X</w:t>
      </w:r>
      <w:proofErr w:type="gramStart"/>
      <w:r w:rsidRPr="003F6281">
        <w:rPr>
          <w:rFonts w:ascii="Times New Roman" w:hAnsi="Times New Roman" w:cs="Times New Roman"/>
          <w:vertAlign w:val="subscript"/>
        </w:rPr>
        <w:t>1</w:t>
      </w:r>
      <w:r w:rsidRPr="002D57E8">
        <w:rPr>
          <w:rFonts w:ascii="Times New Roman" w:hAnsi="Times New Roman" w:cs="Times New Roman"/>
        </w:rPr>
        <w:t>,...</w:t>
      </w:r>
      <w:proofErr w:type="gramEnd"/>
      <w:r w:rsidRPr="002D57E8">
        <w:rPr>
          <w:rFonts w:ascii="Times New Roman" w:hAnsi="Times New Roman" w:cs="Times New Roman"/>
        </w:rPr>
        <w:t>,</w:t>
      </w:r>
      <w:proofErr w:type="spellStart"/>
      <w:r w:rsidRPr="002D57E8">
        <w:rPr>
          <w:rFonts w:ascii="Times New Roman" w:hAnsi="Times New Roman" w:cs="Times New Roman"/>
        </w:rPr>
        <w:t>X</w:t>
      </w:r>
      <w:r w:rsidRPr="003F6281">
        <w:rPr>
          <w:rFonts w:ascii="Times New Roman" w:hAnsi="Times New Roman" w:cs="Times New Roman"/>
          <w:vertAlign w:val="subscript"/>
        </w:rPr>
        <w:t>m</w:t>
      </w:r>
      <w:proofErr w:type="spellEnd"/>
      <w:r w:rsidRPr="002D57E8">
        <w:rPr>
          <w:rFonts w:ascii="Times New Roman" w:hAnsi="Times New Roman" w:cs="Times New Roman"/>
        </w:rPr>
        <w:t>]</w:t>
      </w:r>
      <w:r w:rsidRPr="002D57E8">
        <w:rPr>
          <w:rFonts w:ascii="Times New Roman" w:hAnsi="Times New Roman" w:cs="Times New Roman"/>
          <w:vertAlign w:val="superscript"/>
        </w:rPr>
        <w:t>T</w:t>
      </w:r>
      <w:r w:rsidRPr="002D57E8">
        <w:rPr>
          <w:rFonts w:ascii="Times New Roman" w:hAnsi="Times New Roman" w:cs="Times New Roman"/>
        </w:rPr>
        <w:t xml:space="preserve"> объема m = 1</w:t>
      </w:r>
      <w:r>
        <w:rPr>
          <w:rFonts w:ascii="Times New Roman" w:hAnsi="Times New Roman" w:cs="Times New Roman"/>
        </w:rPr>
        <w:t>1</w:t>
      </w:r>
      <w:r w:rsidRPr="002D57E8">
        <w:rPr>
          <w:rFonts w:ascii="Times New Roman" w:hAnsi="Times New Roman" w:cs="Times New Roman"/>
        </w:rPr>
        <w:t>, соответствующей непрерывному распределению F</w:t>
      </w:r>
      <w:r w:rsidRPr="00193898">
        <w:rPr>
          <w:rFonts w:ascii="Times New Roman" w:hAnsi="Times New Roman" w:cs="Times New Roman"/>
          <w:vertAlign w:val="subscript"/>
        </w:rPr>
        <w:t>X</w:t>
      </w:r>
      <w:r w:rsidRPr="002D57E8">
        <w:rPr>
          <w:rFonts w:ascii="Times New Roman" w:hAnsi="Times New Roman" w:cs="Times New Roman"/>
        </w:rPr>
        <w:t xml:space="preserve">(t), а результаты измерений по </w:t>
      </w:r>
      <w:r>
        <w:rPr>
          <w:rFonts w:ascii="Times New Roman" w:hAnsi="Times New Roman" w:cs="Times New Roman"/>
        </w:rPr>
        <w:t xml:space="preserve">экспериментальной </w:t>
      </w:r>
      <w:r w:rsidRPr="002D57E8">
        <w:rPr>
          <w:rFonts w:ascii="Times New Roman" w:hAnsi="Times New Roman" w:cs="Times New Roman"/>
        </w:rPr>
        <w:t xml:space="preserve">группе с </w:t>
      </w:r>
      <w:r>
        <w:rPr>
          <w:rFonts w:ascii="Times New Roman" w:hAnsi="Times New Roman" w:cs="Times New Roman"/>
        </w:rPr>
        <w:t>применением препарата Алпразолам</w:t>
      </w:r>
      <w:r w:rsidRPr="002D57E8">
        <w:rPr>
          <w:rFonts w:ascii="Times New Roman" w:hAnsi="Times New Roman" w:cs="Times New Roman"/>
        </w:rPr>
        <w:t xml:space="preserve"> — </w:t>
      </w:r>
      <w:r w:rsidR="00096C2B" w:rsidRPr="002D57E8">
        <w:rPr>
          <w:rFonts w:ascii="Times New Roman" w:hAnsi="Times New Roman" w:cs="Times New Roman"/>
        </w:rPr>
        <w:t xml:space="preserve">выборкой </w:t>
      </w:r>
      <w:proofErr w:type="spellStart"/>
      <w:r w:rsidRPr="002D57E8">
        <w:rPr>
          <w:rFonts w:ascii="Times New Roman" w:hAnsi="Times New Roman" w:cs="Times New Roman"/>
        </w:rPr>
        <w:t>Y</w:t>
      </w:r>
      <w:r w:rsidRPr="003F6281">
        <w:rPr>
          <w:rFonts w:ascii="Times New Roman" w:hAnsi="Times New Roman" w:cs="Times New Roman"/>
          <w:vertAlign w:val="subscript"/>
        </w:rPr>
        <w:t>n</w:t>
      </w:r>
      <w:proofErr w:type="spellEnd"/>
      <w:r w:rsidRPr="002D57E8">
        <w:rPr>
          <w:rFonts w:ascii="Times New Roman" w:hAnsi="Times New Roman" w:cs="Times New Roman"/>
        </w:rPr>
        <w:t xml:space="preserve"> = [Y</w:t>
      </w:r>
      <w:r w:rsidRPr="003F6281">
        <w:rPr>
          <w:rFonts w:ascii="Times New Roman" w:hAnsi="Times New Roman" w:cs="Times New Roman"/>
          <w:vertAlign w:val="subscript"/>
        </w:rPr>
        <w:t>1</w:t>
      </w:r>
      <w:r w:rsidRPr="002D57E8">
        <w:rPr>
          <w:rFonts w:ascii="Times New Roman" w:hAnsi="Times New Roman" w:cs="Times New Roman"/>
        </w:rPr>
        <w:t>,...,</w:t>
      </w:r>
      <w:proofErr w:type="spellStart"/>
      <w:r w:rsidRPr="002D57E8">
        <w:rPr>
          <w:rFonts w:ascii="Times New Roman" w:hAnsi="Times New Roman" w:cs="Times New Roman"/>
        </w:rPr>
        <w:t>Y</w:t>
      </w:r>
      <w:r w:rsidRPr="003F6281">
        <w:rPr>
          <w:rFonts w:ascii="Times New Roman" w:hAnsi="Times New Roman" w:cs="Times New Roman"/>
          <w:vertAlign w:val="subscript"/>
        </w:rPr>
        <w:t>n</w:t>
      </w:r>
      <w:proofErr w:type="spellEnd"/>
      <w:r w:rsidRPr="002D57E8">
        <w:rPr>
          <w:rFonts w:ascii="Times New Roman" w:hAnsi="Times New Roman" w:cs="Times New Roman"/>
        </w:rPr>
        <w:t>]</w:t>
      </w:r>
      <w:r w:rsidRPr="00887F6D">
        <w:rPr>
          <w:rFonts w:ascii="Times New Roman" w:hAnsi="Times New Roman" w:cs="Times New Roman"/>
          <w:vertAlign w:val="superscript"/>
        </w:rPr>
        <w:t>T</w:t>
      </w:r>
      <w:r w:rsidRPr="002D57E8">
        <w:rPr>
          <w:rFonts w:ascii="Times New Roman" w:hAnsi="Times New Roman" w:cs="Times New Roman"/>
        </w:rPr>
        <w:t xml:space="preserve"> объема n = 11, соответствующей непрерывному распределению F</w:t>
      </w:r>
      <w:r w:rsidRPr="00193898">
        <w:rPr>
          <w:rFonts w:ascii="Times New Roman" w:hAnsi="Times New Roman" w:cs="Times New Roman"/>
          <w:vertAlign w:val="subscript"/>
        </w:rPr>
        <w:t>Y</w:t>
      </w:r>
      <w:r w:rsidRPr="002D57E8">
        <w:rPr>
          <w:rFonts w:ascii="Times New Roman" w:hAnsi="Times New Roman" w:cs="Times New Roman"/>
        </w:rPr>
        <w:t>(t).</w:t>
      </w:r>
    </w:p>
    <w:p w14:paraId="06489DC2" w14:textId="2C873541" w:rsidR="00375EF5" w:rsidRPr="00375EF5" w:rsidRDefault="00375EF5" w:rsidP="00E43ACD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375EF5">
        <w:rPr>
          <w:rFonts w:ascii="Times New Roman" w:hAnsi="Times New Roman" w:cs="Times New Roman"/>
          <w:u w:val="single"/>
        </w:rPr>
        <w:t>Критерий Колмогорова-Смирнова</w:t>
      </w:r>
    </w:p>
    <w:p w14:paraId="0EDF4C45" w14:textId="58535D55" w:rsidR="00F51122" w:rsidRDefault="00470B3B" w:rsidP="00470B3B">
      <w:pPr>
        <w:spacing w:line="360" w:lineRule="auto"/>
        <w:ind w:firstLine="567"/>
        <w:jc w:val="both"/>
        <w:rPr>
          <w:noProof/>
        </w:rPr>
      </w:pPr>
      <w:r w:rsidRPr="00470B3B">
        <w:rPr>
          <w:rFonts w:ascii="Times New Roman" w:hAnsi="Times New Roman" w:cs="Times New Roman"/>
        </w:rPr>
        <w:t xml:space="preserve">Проверим гипотезу об однородности выборок </w:t>
      </w:r>
      <w:proofErr w:type="spellStart"/>
      <w:r w:rsidRPr="00470B3B">
        <w:rPr>
          <w:rFonts w:ascii="Times New Roman" w:hAnsi="Times New Roman" w:cs="Times New Roman"/>
        </w:rPr>
        <w:t>X</w:t>
      </w:r>
      <w:r w:rsidRPr="00193898">
        <w:rPr>
          <w:rFonts w:ascii="Times New Roman" w:hAnsi="Times New Roman" w:cs="Times New Roman"/>
          <w:vertAlign w:val="subscript"/>
        </w:rPr>
        <w:t>m</w:t>
      </w:r>
      <w:proofErr w:type="spellEnd"/>
      <w:r w:rsidRPr="00470B3B">
        <w:rPr>
          <w:rFonts w:ascii="Times New Roman" w:hAnsi="Times New Roman" w:cs="Times New Roman"/>
        </w:rPr>
        <w:t xml:space="preserve"> и </w:t>
      </w:r>
      <w:proofErr w:type="spellStart"/>
      <w:r w:rsidRPr="00470B3B">
        <w:rPr>
          <w:rFonts w:ascii="Times New Roman" w:hAnsi="Times New Roman" w:cs="Times New Roman"/>
        </w:rPr>
        <w:t>Y</w:t>
      </w:r>
      <w:r w:rsidRPr="00193898">
        <w:rPr>
          <w:rFonts w:ascii="Times New Roman" w:hAnsi="Times New Roman" w:cs="Times New Roman"/>
          <w:vertAlign w:val="subscript"/>
        </w:rPr>
        <w:t>n</w:t>
      </w:r>
      <w:proofErr w:type="spellEnd"/>
      <w:r w:rsidRPr="00470B3B">
        <w:rPr>
          <w:rFonts w:ascii="Times New Roman" w:hAnsi="Times New Roman" w:cs="Times New Roman"/>
        </w:rPr>
        <w:t xml:space="preserve"> при помощи критерия Колмогорова–Смирнова.</w:t>
      </w:r>
      <w:r>
        <w:rPr>
          <w:rFonts w:ascii="Times New Roman" w:hAnsi="Times New Roman" w:cs="Times New Roman"/>
        </w:rPr>
        <w:t xml:space="preserve"> </w:t>
      </w:r>
      <w:r w:rsidRPr="00470B3B">
        <w:rPr>
          <w:rFonts w:ascii="Times New Roman" w:hAnsi="Times New Roman" w:cs="Times New Roman"/>
        </w:rPr>
        <w:t>Так как у нас нет априорной информации о типе неоднородности, следует проверить гипотезу H</w:t>
      </w:r>
      <w:r w:rsidRPr="00193898">
        <w:rPr>
          <w:rFonts w:ascii="Times New Roman" w:hAnsi="Times New Roman" w:cs="Times New Roman"/>
          <w:vertAlign w:val="subscript"/>
        </w:rPr>
        <w:t>0</w:t>
      </w:r>
      <w:r w:rsidRPr="00470B3B">
        <w:rPr>
          <w:rFonts w:ascii="Times New Roman" w:hAnsi="Times New Roman" w:cs="Times New Roman"/>
        </w:rPr>
        <w:t xml:space="preserve"> вида:</w:t>
      </w:r>
      <w:r>
        <w:rPr>
          <w:rFonts w:ascii="Times New Roman" w:hAnsi="Times New Roman" w:cs="Times New Roman"/>
        </w:rPr>
        <w:t xml:space="preserve"> </w:t>
      </w:r>
      <w:r w:rsidRPr="00470B3B">
        <w:rPr>
          <w:rFonts w:ascii="Times New Roman" w:hAnsi="Times New Roman" w:cs="Times New Roman"/>
        </w:rPr>
        <w:t>F</w:t>
      </w:r>
      <w:r w:rsidRPr="00193898">
        <w:rPr>
          <w:rFonts w:ascii="Times New Roman" w:hAnsi="Times New Roman" w:cs="Times New Roman"/>
          <w:vertAlign w:val="subscript"/>
        </w:rPr>
        <w:t>X</w:t>
      </w:r>
      <w:r w:rsidRPr="00470B3B">
        <w:rPr>
          <w:rFonts w:ascii="Times New Roman" w:hAnsi="Times New Roman" w:cs="Times New Roman"/>
        </w:rPr>
        <w:t>(t)=F</w:t>
      </w:r>
      <w:r w:rsidRPr="00193898">
        <w:rPr>
          <w:rFonts w:ascii="Times New Roman" w:hAnsi="Times New Roman" w:cs="Times New Roman"/>
          <w:vertAlign w:val="subscript"/>
        </w:rPr>
        <w:t>Y</w:t>
      </w:r>
      <w:r w:rsidRPr="00470B3B">
        <w:rPr>
          <w:rFonts w:ascii="Times New Roman" w:hAnsi="Times New Roman" w:cs="Times New Roman"/>
        </w:rPr>
        <w:t xml:space="preserve">(t), </w:t>
      </w:r>
      <w:r w:rsidRPr="00470B3B">
        <w:rPr>
          <w:rFonts w:ascii="Cambria Math" w:hAnsi="Cambria Math" w:cs="Cambria Math"/>
        </w:rPr>
        <w:t>∀</w:t>
      </w:r>
      <w:r w:rsidRPr="00470B3B">
        <w:rPr>
          <w:rFonts w:ascii="Times New Roman" w:hAnsi="Times New Roman" w:cs="Times New Roman"/>
        </w:rPr>
        <w:t>t</w:t>
      </w:r>
      <w:r w:rsidRPr="00470B3B">
        <w:rPr>
          <w:rFonts w:ascii="Cambria Math" w:hAnsi="Cambria Math" w:cs="Cambria Math"/>
        </w:rPr>
        <w:t>∈</w:t>
      </w:r>
      <w:r w:rsidRPr="00470B3B">
        <w:rPr>
          <w:rFonts w:ascii="Times New Roman" w:hAnsi="Times New Roman" w:cs="Times New Roman"/>
        </w:rPr>
        <w:t>R</w:t>
      </w:r>
      <w:r w:rsidRPr="00193898">
        <w:rPr>
          <w:rFonts w:ascii="Times New Roman" w:hAnsi="Times New Roman" w:cs="Times New Roman"/>
          <w:vertAlign w:val="superscript"/>
        </w:rPr>
        <w:t>1</w:t>
      </w:r>
      <w:r w:rsidRPr="00470B3B">
        <w:rPr>
          <w:rFonts w:ascii="Times New Roman" w:hAnsi="Times New Roman" w:cs="Times New Roman"/>
        </w:rPr>
        <w:t xml:space="preserve"> против альтернативной гипотезы H</w:t>
      </w:r>
      <w:r w:rsidRPr="00193898">
        <w:rPr>
          <w:rFonts w:ascii="Times New Roman" w:hAnsi="Times New Roman" w:cs="Times New Roman"/>
          <w:vertAlign w:val="subscript"/>
        </w:rPr>
        <w:t>A</w:t>
      </w:r>
      <w:r w:rsidRPr="00470B3B">
        <w:rPr>
          <w:rFonts w:ascii="Times New Roman" w:hAnsi="Times New Roman" w:cs="Times New Roman"/>
        </w:rPr>
        <w:t xml:space="preserve"> общего вида H</w:t>
      </w:r>
      <w:r w:rsidRPr="00193898">
        <w:rPr>
          <w:rFonts w:ascii="Times New Roman" w:hAnsi="Times New Roman" w:cs="Times New Roman"/>
          <w:vertAlign w:val="subscript"/>
        </w:rPr>
        <w:t>1</w:t>
      </w:r>
      <w:r w:rsidRPr="00193898">
        <w:rPr>
          <w:rFonts w:ascii="Times New Roman" w:hAnsi="Times New Roman" w:cs="Times New Roman"/>
        </w:rPr>
        <w:t xml:space="preserve">: </w:t>
      </w:r>
      <w:r w:rsidRPr="00193898">
        <w:rPr>
          <w:rFonts w:ascii="Cambria Math" w:hAnsi="Cambria Math" w:cs="Cambria Math"/>
        </w:rPr>
        <w:t>∃</w:t>
      </w:r>
      <w:r w:rsidRPr="00193898">
        <w:rPr>
          <w:rFonts w:ascii="Times New Roman" w:hAnsi="Times New Roman" w:cs="Times New Roman"/>
        </w:rPr>
        <w:t>t</w:t>
      </w:r>
      <w:r w:rsidRPr="00193898">
        <w:rPr>
          <w:rFonts w:ascii="Cambria Math" w:hAnsi="Cambria Math" w:cs="Cambria Math"/>
        </w:rPr>
        <w:t>∈</w:t>
      </w:r>
      <w:r w:rsidRPr="00193898">
        <w:rPr>
          <w:rFonts w:ascii="Times New Roman" w:hAnsi="Times New Roman" w:cs="Times New Roman"/>
        </w:rPr>
        <w:t>R</w:t>
      </w:r>
      <w:r w:rsidRPr="00193898">
        <w:rPr>
          <w:rFonts w:ascii="Times New Roman" w:hAnsi="Times New Roman" w:cs="Times New Roman"/>
          <w:vertAlign w:val="superscript"/>
        </w:rPr>
        <w:t>1</w:t>
      </w:r>
      <w:r w:rsidRPr="00193898">
        <w:rPr>
          <w:rFonts w:ascii="Times New Roman" w:hAnsi="Times New Roman" w:cs="Times New Roman"/>
        </w:rPr>
        <w:t>, такое что</w:t>
      </w:r>
      <w:r w:rsidRPr="00470B3B">
        <w:rPr>
          <w:rFonts w:ascii="Times New Roman" w:hAnsi="Times New Roman" w:cs="Times New Roman"/>
        </w:rPr>
        <w:t xml:space="preserve"> F</w:t>
      </w:r>
      <w:r w:rsidRPr="00193898">
        <w:rPr>
          <w:rFonts w:ascii="Times New Roman" w:hAnsi="Times New Roman" w:cs="Times New Roman"/>
          <w:vertAlign w:val="subscript"/>
        </w:rPr>
        <w:t>X</w:t>
      </w:r>
      <w:r w:rsidRPr="00470B3B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 w:rsidRPr="00470B3B">
        <w:rPr>
          <w:rFonts w:ascii="Times New Roman" w:hAnsi="Times New Roman" w:cs="Times New Roman"/>
        </w:rPr>
        <w:t>F</w:t>
      </w:r>
      <w:r w:rsidRPr="00193898">
        <w:rPr>
          <w:rFonts w:ascii="Times New Roman" w:hAnsi="Times New Roman" w:cs="Times New Roman"/>
          <w:vertAlign w:val="subscript"/>
        </w:rPr>
        <w:t>Y</w:t>
      </w:r>
      <w:r w:rsidRPr="00470B3B">
        <w:rPr>
          <w:rFonts w:ascii="Times New Roman" w:hAnsi="Times New Roman" w:cs="Times New Roman"/>
        </w:rPr>
        <w:t>(t).</w:t>
      </w:r>
      <w:r w:rsidR="00F51122" w:rsidRPr="00F51122">
        <w:rPr>
          <w:noProof/>
        </w:rPr>
        <w:t xml:space="preserve"> </w:t>
      </w:r>
    </w:p>
    <w:p w14:paraId="4813C29F" w14:textId="0D52FE73" w:rsidR="00F51122" w:rsidRDefault="00F51122" w:rsidP="009E7C7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51122">
        <w:rPr>
          <w:rFonts w:ascii="Times New Roman" w:hAnsi="Times New Roman" w:cs="Times New Roman"/>
          <w:noProof/>
        </w:rPr>
        <w:drawing>
          <wp:inline distT="0" distB="0" distL="0" distR="0" wp14:anchorId="67B1823C" wp14:editId="20FD5A69">
            <wp:extent cx="5139159" cy="1243726"/>
            <wp:effectExtent l="0" t="0" r="444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579" cy="12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D96" w14:textId="5A12D6CD" w:rsidR="00F51122" w:rsidRDefault="00F51122" w:rsidP="00845F3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Полученное значение статистики равно 0.27. </w:t>
      </w:r>
      <w:r w:rsidR="00845F3D" w:rsidRPr="00845F3D">
        <w:rPr>
          <w:rFonts w:ascii="Times New Roman" w:hAnsi="Times New Roman" w:cs="Times New Roman"/>
        </w:rPr>
        <w:t>Согласно таблицам, K</w:t>
      </w:r>
      <w:r w:rsidR="00845F3D" w:rsidRPr="00CD2929">
        <w:rPr>
          <w:rFonts w:ascii="Times New Roman" w:hAnsi="Times New Roman" w:cs="Times New Roman"/>
          <w:vertAlign w:val="subscript"/>
        </w:rPr>
        <w:t>0,95</w:t>
      </w:r>
      <w:r w:rsidR="00845F3D" w:rsidRPr="00845F3D">
        <w:rPr>
          <w:rFonts w:ascii="Times New Roman" w:hAnsi="Times New Roman" w:cs="Times New Roman"/>
        </w:rPr>
        <w:t xml:space="preserve"> = 1,36. Критическая область имеет вид (1.36; +∞)</w:t>
      </w:r>
      <w:r w:rsidR="00845F3D">
        <w:rPr>
          <w:rFonts w:ascii="Times New Roman" w:hAnsi="Times New Roman" w:cs="Times New Roman"/>
        </w:rPr>
        <w:t xml:space="preserve">. </w:t>
      </w:r>
      <w:r w:rsidR="00845F3D" w:rsidRPr="00845F3D">
        <w:rPr>
          <w:rFonts w:ascii="Times New Roman" w:hAnsi="Times New Roman" w:cs="Times New Roman"/>
        </w:rPr>
        <w:t>Таким образом, значение статистики попадает в доверительную область, следовательно, принимаем гипотезу Н</w:t>
      </w:r>
      <w:r w:rsidR="00845F3D" w:rsidRPr="00CD2929">
        <w:rPr>
          <w:rFonts w:ascii="Times New Roman" w:hAnsi="Times New Roman" w:cs="Times New Roman"/>
          <w:vertAlign w:val="subscript"/>
        </w:rPr>
        <w:t xml:space="preserve">0 </w:t>
      </w:r>
      <w:r w:rsidR="00845F3D" w:rsidRPr="00845F3D">
        <w:rPr>
          <w:rFonts w:ascii="Times New Roman" w:hAnsi="Times New Roman" w:cs="Times New Roman"/>
        </w:rPr>
        <w:t>об однородности выборок на уровне значимости 0.05</w:t>
      </w:r>
      <w:r w:rsidR="00375EF5">
        <w:rPr>
          <w:rFonts w:ascii="Times New Roman" w:hAnsi="Times New Roman" w:cs="Times New Roman"/>
        </w:rPr>
        <w:t>.</w:t>
      </w:r>
    </w:p>
    <w:p w14:paraId="1FC76EA9" w14:textId="52E221FF" w:rsidR="00375EF5" w:rsidRPr="007A71D0" w:rsidRDefault="007A71D0" w:rsidP="00E43ACD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7A71D0">
        <w:rPr>
          <w:rFonts w:ascii="Times New Roman" w:hAnsi="Times New Roman" w:cs="Times New Roman"/>
          <w:u w:val="single"/>
        </w:rPr>
        <w:t>Критерий Вилкоксона</w:t>
      </w:r>
    </w:p>
    <w:p w14:paraId="483F24DA" w14:textId="35D05A5C" w:rsidR="007A71D0" w:rsidRDefault="007A71D0" w:rsidP="007A71D0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7A71D0">
        <w:rPr>
          <w:rFonts w:ascii="Times New Roman" w:hAnsi="Times New Roman" w:cs="Times New Roman"/>
        </w:rPr>
        <w:t>Гипотеза H</w:t>
      </w:r>
      <w:r w:rsidRPr="00A23AB4">
        <w:rPr>
          <w:rFonts w:ascii="Times New Roman" w:hAnsi="Times New Roman" w:cs="Times New Roman"/>
          <w:vertAlign w:val="subscript"/>
        </w:rPr>
        <w:t>0</w:t>
      </w:r>
      <w:r w:rsidRPr="007A71D0">
        <w:rPr>
          <w:rFonts w:ascii="Times New Roman" w:hAnsi="Times New Roman" w:cs="Times New Roman"/>
        </w:rPr>
        <w:t xml:space="preserve">: θ = 0 означает, что </w:t>
      </w:r>
      <w:r>
        <w:rPr>
          <w:rFonts w:ascii="Times New Roman" w:hAnsi="Times New Roman" w:cs="Times New Roman"/>
        </w:rPr>
        <w:t>изменение времени выполнения задания после применения 2 таблеток препарата Алпразолам и после применения 2 таблеток плацебо в среднем одинаково</w:t>
      </w:r>
      <w:r w:rsidRPr="007A71D0">
        <w:rPr>
          <w:rFonts w:ascii="Times New Roman" w:hAnsi="Times New Roman" w:cs="Times New Roman"/>
        </w:rPr>
        <w:t>. Альтернативная гипотеза H</w:t>
      </w:r>
      <w:r w:rsidRPr="002815F4">
        <w:rPr>
          <w:rFonts w:ascii="Times New Roman" w:hAnsi="Times New Roman" w:cs="Times New Roman"/>
          <w:vertAlign w:val="subscript"/>
        </w:rPr>
        <w:t>1</w:t>
      </w:r>
      <w:r w:rsidRPr="007A71D0">
        <w:rPr>
          <w:rFonts w:ascii="Times New Roman" w:hAnsi="Times New Roman" w:cs="Times New Roman"/>
        </w:rPr>
        <w:t xml:space="preserve">: θ&gt;0 соответствует ситуации, когда среднее значение </w:t>
      </w:r>
      <w:r>
        <w:rPr>
          <w:rFonts w:ascii="Times New Roman" w:hAnsi="Times New Roman" w:cs="Times New Roman"/>
        </w:rPr>
        <w:t>изменения времени выполнения задания после применения препарата больше, чем после плацебо (т.е.</w:t>
      </w:r>
      <w:r w:rsidR="005C00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скорость выполнения задания </w:t>
      </w:r>
      <w:r w:rsidR="00120A07">
        <w:rPr>
          <w:rFonts w:ascii="Times New Roman" w:hAnsi="Times New Roman" w:cs="Times New Roman"/>
        </w:rPr>
        <w:t>изменилась</w:t>
      </w:r>
      <w:r w:rsidR="00EF53A6">
        <w:rPr>
          <w:rFonts w:ascii="Times New Roman" w:hAnsi="Times New Roman" w:cs="Times New Roman"/>
        </w:rPr>
        <w:t xml:space="preserve"> </w:t>
      </w:r>
      <w:r w:rsidR="00120A07">
        <w:rPr>
          <w:rFonts w:ascii="Times New Roman" w:hAnsi="Times New Roman" w:cs="Times New Roman"/>
        </w:rPr>
        <w:t>сильнее</w:t>
      </w:r>
      <w:r w:rsidR="00EF53A6">
        <w:rPr>
          <w:rFonts w:ascii="Times New Roman" w:hAnsi="Times New Roman" w:cs="Times New Roman"/>
        </w:rPr>
        <w:t>,</w:t>
      </w:r>
      <w:r w:rsidR="00120A07">
        <w:rPr>
          <w:rFonts w:ascii="Times New Roman" w:hAnsi="Times New Roman" w:cs="Times New Roman"/>
        </w:rPr>
        <w:t xml:space="preserve"> и </w:t>
      </w:r>
      <w:r w:rsidR="004A4EE3">
        <w:rPr>
          <w:rFonts w:ascii="Times New Roman" w:hAnsi="Times New Roman" w:cs="Times New Roman"/>
        </w:rPr>
        <w:t>испытуемые выполняли задание дольше</w:t>
      </w:r>
      <w:r>
        <w:rPr>
          <w:rFonts w:ascii="Times New Roman" w:hAnsi="Times New Roman" w:cs="Times New Roman"/>
        </w:rPr>
        <w:t xml:space="preserve">). </w:t>
      </w:r>
      <w:r w:rsidRPr="007A71D0">
        <w:rPr>
          <w:rFonts w:ascii="Times New Roman" w:hAnsi="Times New Roman" w:cs="Times New Roman"/>
        </w:rPr>
        <w:t>Проверим гипотезу H</w:t>
      </w:r>
      <w:r w:rsidRPr="005A7FC8">
        <w:rPr>
          <w:rFonts w:ascii="Times New Roman" w:hAnsi="Times New Roman" w:cs="Times New Roman"/>
          <w:vertAlign w:val="subscript"/>
        </w:rPr>
        <w:t>0</w:t>
      </w:r>
      <w:r w:rsidRPr="007A71D0">
        <w:rPr>
          <w:rFonts w:ascii="Times New Roman" w:hAnsi="Times New Roman" w:cs="Times New Roman"/>
        </w:rPr>
        <w:t>: θ = 0 против альтернативы H</w:t>
      </w:r>
      <w:r w:rsidRPr="005C0010">
        <w:rPr>
          <w:rFonts w:ascii="Times New Roman" w:hAnsi="Times New Roman" w:cs="Times New Roman"/>
          <w:vertAlign w:val="subscript"/>
        </w:rPr>
        <w:t>1</w:t>
      </w:r>
      <w:r w:rsidRPr="007A71D0">
        <w:rPr>
          <w:rFonts w:ascii="Times New Roman" w:hAnsi="Times New Roman" w:cs="Times New Roman"/>
        </w:rPr>
        <w:t>: θ&gt;0, с помощью критерия Вилкоксона. Объединим выборки и проранжируем объединённую выборку.</w:t>
      </w:r>
    </w:p>
    <w:tbl>
      <w:tblPr>
        <w:tblStyle w:val="a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7C74" w:rsidRPr="009E7C74" w14:paraId="4D46600F" w14:textId="77777777" w:rsidTr="009E7C74">
        <w:tc>
          <w:tcPr>
            <w:tcW w:w="424" w:type="dxa"/>
          </w:tcPr>
          <w:p w14:paraId="0F199F8A" w14:textId="2F31E705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14:paraId="650A3697" w14:textId="28787C1E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4" w:type="dxa"/>
          </w:tcPr>
          <w:p w14:paraId="53DD274E" w14:textId="313E4173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4" w:type="dxa"/>
          </w:tcPr>
          <w:p w14:paraId="6639BD1E" w14:textId="3C61953F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</w:tcPr>
          <w:p w14:paraId="5019034F" w14:textId="06A75BC5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14:paraId="6AA0DE9D" w14:textId="5D784BC9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14:paraId="388922F9" w14:textId="6B005933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</w:tcPr>
          <w:p w14:paraId="000F808E" w14:textId="076AEB0C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</w:tcPr>
          <w:p w14:paraId="6DC36FBF" w14:textId="2BC7E608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25" w:type="dxa"/>
          </w:tcPr>
          <w:p w14:paraId="7DA2DA03" w14:textId="0F583667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</w:tcPr>
          <w:p w14:paraId="635CACF5" w14:textId="1B3A18D6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14:paraId="75640C77" w14:textId="4C5BB9F9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</w:tcPr>
          <w:p w14:paraId="1A3F2CCA" w14:textId="1FFEA59B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25" w:type="dxa"/>
          </w:tcPr>
          <w:p w14:paraId="04A60918" w14:textId="44F1C636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C82F0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14:paraId="70B78AAC" w14:textId="2E43E6C1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4,5</w:t>
            </w:r>
          </w:p>
        </w:tc>
        <w:tc>
          <w:tcPr>
            <w:tcW w:w="425" w:type="dxa"/>
          </w:tcPr>
          <w:p w14:paraId="4C4FE816" w14:textId="31FA2278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</w:tcPr>
          <w:p w14:paraId="30877AB8" w14:textId="4CD864BE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</w:tcPr>
          <w:p w14:paraId="587BBFCE" w14:textId="4D56D222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</w:tcPr>
          <w:p w14:paraId="56E8CAB6" w14:textId="1944464A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</w:tcPr>
          <w:p w14:paraId="3BB58DCC" w14:textId="1755705A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</w:tcPr>
          <w:p w14:paraId="1E7A2F4F" w14:textId="4B5976B8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</w:tcPr>
          <w:p w14:paraId="5075ABA3" w14:textId="374B57FB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9E7C74" w:rsidRPr="009E7C74" w14:paraId="025E13BD" w14:textId="77777777" w:rsidTr="009E7C74">
        <w:tc>
          <w:tcPr>
            <w:tcW w:w="424" w:type="dxa"/>
          </w:tcPr>
          <w:p w14:paraId="715DDCB3" w14:textId="5FFFEBC8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7C74">
              <w:rPr>
                <w:rFonts w:ascii="Times New Roman" w:hAnsi="Times New Roman" w:cs="Times New Roman"/>
                <w:sz w:val="16"/>
                <w:szCs w:val="16"/>
              </w:rPr>
              <w:t>-0.2</w:t>
            </w:r>
          </w:p>
        </w:tc>
        <w:tc>
          <w:tcPr>
            <w:tcW w:w="424" w:type="dxa"/>
          </w:tcPr>
          <w:p w14:paraId="38E8BFFB" w14:textId="599B489C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-0.4</w:t>
            </w:r>
          </w:p>
        </w:tc>
        <w:tc>
          <w:tcPr>
            <w:tcW w:w="424" w:type="dxa"/>
          </w:tcPr>
          <w:p w14:paraId="5419CAE3" w14:textId="5744C9F2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-0.6</w:t>
            </w:r>
          </w:p>
        </w:tc>
        <w:tc>
          <w:tcPr>
            <w:tcW w:w="424" w:type="dxa"/>
          </w:tcPr>
          <w:p w14:paraId="7C8943F9" w14:textId="7D454093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-1.3</w:t>
            </w:r>
          </w:p>
        </w:tc>
        <w:tc>
          <w:tcPr>
            <w:tcW w:w="424" w:type="dxa"/>
          </w:tcPr>
          <w:p w14:paraId="39019BAC" w14:textId="78F09680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-1.9</w:t>
            </w:r>
          </w:p>
        </w:tc>
        <w:tc>
          <w:tcPr>
            <w:tcW w:w="425" w:type="dxa"/>
          </w:tcPr>
          <w:p w14:paraId="0DBDE4D6" w14:textId="3A3F8121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-2.6</w:t>
            </w:r>
          </w:p>
        </w:tc>
        <w:tc>
          <w:tcPr>
            <w:tcW w:w="425" w:type="dxa"/>
          </w:tcPr>
          <w:p w14:paraId="4900A6EE" w14:textId="16FE22EA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-2.8</w:t>
            </w:r>
          </w:p>
        </w:tc>
        <w:tc>
          <w:tcPr>
            <w:tcW w:w="425" w:type="dxa"/>
          </w:tcPr>
          <w:p w14:paraId="3910D35A" w14:textId="7DE07909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2.9</w:t>
            </w:r>
          </w:p>
        </w:tc>
        <w:tc>
          <w:tcPr>
            <w:tcW w:w="425" w:type="dxa"/>
          </w:tcPr>
          <w:p w14:paraId="5588E3D5" w14:textId="23CF957D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-3.4</w:t>
            </w:r>
          </w:p>
        </w:tc>
        <w:tc>
          <w:tcPr>
            <w:tcW w:w="425" w:type="dxa"/>
          </w:tcPr>
          <w:p w14:paraId="7F994ECC" w14:textId="7722F45C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-3.6</w:t>
            </w:r>
          </w:p>
        </w:tc>
        <w:tc>
          <w:tcPr>
            <w:tcW w:w="425" w:type="dxa"/>
          </w:tcPr>
          <w:p w14:paraId="1FE0031B" w14:textId="3402C96F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</w:p>
        </w:tc>
        <w:tc>
          <w:tcPr>
            <w:tcW w:w="425" w:type="dxa"/>
          </w:tcPr>
          <w:p w14:paraId="6FE3EC9C" w14:textId="012639A2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4.0</w:t>
            </w:r>
          </w:p>
        </w:tc>
        <w:tc>
          <w:tcPr>
            <w:tcW w:w="425" w:type="dxa"/>
          </w:tcPr>
          <w:p w14:paraId="15F919A8" w14:textId="23482923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4.1</w:t>
            </w:r>
          </w:p>
        </w:tc>
        <w:tc>
          <w:tcPr>
            <w:tcW w:w="425" w:type="dxa"/>
          </w:tcPr>
          <w:p w14:paraId="1059F49C" w14:textId="492C4EA9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4.3</w:t>
            </w:r>
          </w:p>
        </w:tc>
        <w:tc>
          <w:tcPr>
            <w:tcW w:w="425" w:type="dxa"/>
          </w:tcPr>
          <w:p w14:paraId="6609CF73" w14:textId="4C10C26B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4.3</w:t>
            </w:r>
          </w:p>
        </w:tc>
        <w:tc>
          <w:tcPr>
            <w:tcW w:w="425" w:type="dxa"/>
          </w:tcPr>
          <w:p w14:paraId="21685342" w14:textId="25F7DECE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-4.9</w:t>
            </w:r>
          </w:p>
        </w:tc>
        <w:tc>
          <w:tcPr>
            <w:tcW w:w="425" w:type="dxa"/>
          </w:tcPr>
          <w:p w14:paraId="3A4ED4B5" w14:textId="312B5DED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14:paraId="7D42F366" w14:textId="1EB342A0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8</w:t>
            </w:r>
            <w:r w:rsidR="002E394C" w:rsidRPr="002E394C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.0</w:t>
            </w:r>
          </w:p>
        </w:tc>
        <w:tc>
          <w:tcPr>
            <w:tcW w:w="425" w:type="dxa"/>
          </w:tcPr>
          <w:p w14:paraId="0689D1F7" w14:textId="2EA10A1A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8.5</w:t>
            </w:r>
          </w:p>
        </w:tc>
        <w:tc>
          <w:tcPr>
            <w:tcW w:w="425" w:type="dxa"/>
          </w:tcPr>
          <w:p w14:paraId="7048AD6B" w14:textId="5BB74D65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9.2</w:t>
            </w:r>
          </w:p>
        </w:tc>
        <w:tc>
          <w:tcPr>
            <w:tcW w:w="425" w:type="dxa"/>
          </w:tcPr>
          <w:p w14:paraId="0C80937B" w14:textId="0AB66F05" w:rsidR="009E7C74" w:rsidRPr="009E7C74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10.6</w:t>
            </w:r>
          </w:p>
        </w:tc>
        <w:tc>
          <w:tcPr>
            <w:tcW w:w="425" w:type="dxa"/>
          </w:tcPr>
          <w:p w14:paraId="3BA6A03D" w14:textId="1B9779DC" w:rsidR="009E7C74" w:rsidRPr="002E394C" w:rsidRDefault="009E7C74" w:rsidP="007A71D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</w:pPr>
            <w:r w:rsidRPr="002E394C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15</w:t>
            </w:r>
            <w:r w:rsidR="002E394C" w:rsidRPr="002E394C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.0</w:t>
            </w:r>
          </w:p>
        </w:tc>
      </w:tr>
    </w:tbl>
    <w:p w14:paraId="25256485" w14:textId="77777777" w:rsidR="009E7C74" w:rsidRDefault="009E7C74" w:rsidP="007A71D0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FDE05EA" w14:textId="77777777" w:rsidR="00F47A10" w:rsidRDefault="005E3BE8" w:rsidP="005E3BE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E3BE8">
        <w:rPr>
          <w:rFonts w:ascii="Times New Roman" w:hAnsi="Times New Roman" w:cs="Times New Roman"/>
        </w:rPr>
        <w:t xml:space="preserve">Подчеркнутые значения соответствуют элементам </w:t>
      </w:r>
      <w:r>
        <w:rPr>
          <w:rFonts w:ascii="Times New Roman" w:hAnsi="Times New Roman" w:cs="Times New Roman"/>
        </w:rPr>
        <w:t xml:space="preserve">экспериментальной </w:t>
      </w:r>
      <w:r w:rsidRPr="005E3BE8">
        <w:rPr>
          <w:rFonts w:ascii="Times New Roman" w:hAnsi="Times New Roman" w:cs="Times New Roman"/>
        </w:rPr>
        <w:t xml:space="preserve">выборки. </w:t>
      </w:r>
    </w:p>
    <w:p w14:paraId="42A11CCE" w14:textId="024DDB2D" w:rsidR="005E3BE8" w:rsidRDefault="005E3BE8" w:rsidP="005E3BE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E3BE8">
        <w:rPr>
          <w:rFonts w:ascii="Times New Roman" w:hAnsi="Times New Roman" w:cs="Times New Roman"/>
        </w:rPr>
        <w:lastRenderedPageBreak/>
        <w:t xml:space="preserve">Вычислим реализацию статистики Вилкоксона по формуле </w:t>
      </w:r>
    </w:p>
    <w:p w14:paraId="4EF1D5D0" w14:textId="0AFCD0D1" w:rsidR="005E3BE8" w:rsidRPr="005E3BE8" w:rsidRDefault="002226E6" w:rsidP="005E3BE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11,11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=2+3+6+8+12+13+14,5+14,5+18+19+22=132 </m:t>
          </m:r>
        </m:oMath>
      </m:oMathPara>
    </w:p>
    <w:p w14:paraId="674CB669" w14:textId="6D8B920D" w:rsidR="00FE51F2" w:rsidRDefault="003D1987" w:rsidP="00FE51F2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D1987">
        <w:rPr>
          <w:rFonts w:ascii="Times New Roman" w:hAnsi="Times New Roman" w:cs="Times New Roman"/>
        </w:rPr>
        <w:t xml:space="preserve">В таблице </w:t>
      </w:r>
      <w:r w:rsidR="00FE51F2" w:rsidRPr="003D1987">
        <w:rPr>
          <w:rFonts w:ascii="Times New Roman" w:hAnsi="Times New Roman" w:cs="Times New Roman"/>
        </w:rPr>
        <w:t>квантилей</w:t>
      </w:r>
      <w:r w:rsidRPr="003D1987">
        <w:rPr>
          <w:rFonts w:ascii="Times New Roman" w:hAnsi="Times New Roman" w:cs="Times New Roman"/>
        </w:rPr>
        <w:t xml:space="preserve"> распределения Вилкоксона </w:t>
      </w:r>
      <w:r w:rsidR="00FE51F2" w:rsidRPr="003D1987">
        <w:rPr>
          <w:rFonts w:ascii="Times New Roman" w:hAnsi="Times New Roman" w:cs="Times New Roman"/>
        </w:rPr>
        <w:t>найдём</w:t>
      </w:r>
      <w:r w:rsidRPr="003D1987">
        <w:rPr>
          <w:rFonts w:ascii="Times New Roman" w:hAnsi="Times New Roman" w:cs="Times New Roman"/>
        </w:rPr>
        <w:t xml:space="preserve"> квантиль распределения </w:t>
      </w:r>
      <w:proofErr w:type="spellStart"/>
      <w:proofErr w:type="gramStart"/>
      <w:r w:rsidRPr="003D1987">
        <w:rPr>
          <w:rFonts w:ascii="Times New Roman" w:hAnsi="Times New Roman" w:cs="Times New Roman"/>
        </w:rPr>
        <w:t>W</w:t>
      </w:r>
      <w:r w:rsidRPr="00B4799D">
        <w:rPr>
          <w:rFonts w:ascii="Times New Roman" w:hAnsi="Times New Roman" w:cs="Times New Roman"/>
          <w:vertAlign w:val="subscript"/>
        </w:rPr>
        <w:t>m,n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3D1987">
        <w:rPr>
          <w:rFonts w:ascii="Times New Roman" w:hAnsi="Times New Roman" w:cs="Times New Roman"/>
        </w:rPr>
        <w:t>для m=</w:t>
      </w:r>
      <w:r>
        <w:rPr>
          <w:rFonts w:ascii="Times New Roman" w:hAnsi="Times New Roman" w:cs="Times New Roman"/>
        </w:rPr>
        <w:t>11</w:t>
      </w:r>
      <w:r w:rsidRPr="003D1987">
        <w:rPr>
          <w:rFonts w:ascii="Times New Roman" w:hAnsi="Times New Roman" w:cs="Times New Roman"/>
        </w:rPr>
        <w:t xml:space="preserve"> и n=</w:t>
      </w:r>
      <w:r>
        <w:rPr>
          <w:rFonts w:ascii="Times New Roman" w:hAnsi="Times New Roman" w:cs="Times New Roman"/>
        </w:rPr>
        <w:t>11</w:t>
      </w:r>
      <w:r w:rsidRPr="003D1987">
        <w:rPr>
          <w:rFonts w:ascii="Times New Roman" w:hAnsi="Times New Roman" w:cs="Times New Roman"/>
        </w:rPr>
        <w:t xml:space="preserve"> уровня</w:t>
      </w:r>
      <w:r>
        <w:rPr>
          <w:rFonts w:ascii="Times New Roman" w:hAnsi="Times New Roman" w:cs="Times New Roman"/>
        </w:rPr>
        <w:t xml:space="preserve"> 0.</w:t>
      </w:r>
      <w:r w:rsidR="004E6336">
        <w:rPr>
          <w:rFonts w:ascii="Times New Roman" w:hAnsi="Times New Roman" w:cs="Times New Roman"/>
        </w:rPr>
        <w:t xml:space="preserve">95: </w:t>
      </w:r>
      <w:r w:rsidR="004E6336">
        <w:rPr>
          <w:rFonts w:ascii="Times New Roman" w:hAnsi="Times New Roman" w:cs="Times New Roman"/>
          <w:lang w:val="en-US"/>
        </w:rPr>
        <w:t>W</w:t>
      </w:r>
      <w:r w:rsidR="004E6336" w:rsidRPr="004E6336">
        <w:rPr>
          <w:rFonts w:ascii="Times New Roman" w:hAnsi="Times New Roman" w:cs="Times New Roman"/>
          <w:vertAlign w:val="subscript"/>
        </w:rPr>
        <w:t>11,11;0.95</w:t>
      </w:r>
      <w:r w:rsidR="004E6336" w:rsidRPr="004E6336">
        <w:rPr>
          <w:rFonts w:ascii="Times New Roman" w:hAnsi="Times New Roman" w:cs="Times New Roman"/>
        </w:rPr>
        <w:t xml:space="preserve"> = 153.0</w:t>
      </w:r>
      <w:r w:rsidR="00FE51F2" w:rsidRPr="00FE51F2">
        <w:rPr>
          <w:rFonts w:ascii="Times New Roman" w:hAnsi="Times New Roman" w:cs="Times New Roman"/>
        </w:rPr>
        <w:t>.</w:t>
      </w:r>
      <w:r w:rsidR="00F47A10" w:rsidRPr="00F47A10">
        <w:rPr>
          <w:rFonts w:ascii="Times New Roman" w:hAnsi="Times New Roman" w:cs="Times New Roman"/>
        </w:rPr>
        <w:t xml:space="preserve"> </w:t>
      </w:r>
      <w:r w:rsidR="00F47A10">
        <w:rPr>
          <w:rFonts w:ascii="Times New Roman" w:hAnsi="Times New Roman" w:cs="Times New Roman"/>
        </w:rPr>
        <w:t>Таким образом, критическая область имеет вид (153.0</w:t>
      </w:r>
      <w:r w:rsidR="00F47A10" w:rsidRPr="00F47A10">
        <w:rPr>
          <w:rFonts w:ascii="Times New Roman" w:hAnsi="Times New Roman" w:cs="Times New Roman"/>
        </w:rPr>
        <w:t>;</w:t>
      </w:r>
      <w:r w:rsidR="00F47A10">
        <w:rPr>
          <w:rFonts w:ascii="Times New Roman" w:hAnsi="Times New Roman" w:cs="Times New Roman"/>
        </w:rPr>
        <w:t xml:space="preserve"> </w:t>
      </w:r>
      <w:r w:rsidR="00F47A10">
        <w:rPr>
          <w:rFonts w:ascii="Times New Roman" w:hAnsi="Times New Roman" w:cs="Times New Roman"/>
          <w:lang w:val="en-US"/>
        </w:rPr>
        <w:t>max</w:t>
      </w:r>
      <w:r w:rsidR="00F47A10" w:rsidRPr="00F47A10">
        <w:rPr>
          <w:rFonts w:ascii="Times New Roman" w:hAnsi="Times New Roman" w:cs="Times New Roman"/>
        </w:rPr>
        <w:t xml:space="preserve"> </w:t>
      </w:r>
      <w:r w:rsidR="00F47A10">
        <w:rPr>
          <w:rFonts w:ascii="Times New Roman" w:hAnsi="Times New Roman" w:cs="Times New Roman"/>
          <w:lang w:val="en-US"/>
        </w:rPr>
        <w:t>W</w:t>
      </w:r>
      <w:r w:rsidR="00F47A10" w:rsidRPr="004E6336">
        <w:rPr>
          <w:rFonts w:ascii="Times New Roman" w:hAnsi="Times New Roman" w:cs="Times New Roman"/>
          <w:vertAlign w:val="subscript"/>
        </w:rPr>
        <w:t>11,11</w:t>
      </w:r>
      <w:r w:rsidR="00F47A10" w:rsidRPr="00F47A10">
        <w:rPr>
          <w:rFonts w:ascii="Times New Roman" w:hAnsi="Times New Roman" w:cs="Times New Roman"/>
        </w:rPr>
        <w:t xml:space="preserve">], </w:t>
      </w:r>
      <w:r w:rsidR="00F47A10">
        <w:rPr>
          <w:rFonts w:ascii="Times New Roman" w:hAnsi="Times New Roman" w:cs="Times New Roman"/>
        </w:rPr>
        <w:t xml:space="preserve">доверительная область имеет вид </w:t>
      </w:r>
      <w:r w:rsidR="00F47A10" w:rsidRPr="00F47A10">
        <w:rPr>
          <w:rFonts w:ascii="Times New Roman" w:hAnsi="Times New Roman" w:cs="Times New Roman"/>
        </w:rPr>
        <w:t>[</w:t>
      </w:r>
      <w:r w:rsidR="00F47A10">
        <w:rPr>
          <w:rFonts w:ascii="Times New Roman" w:hAnsi="Times New Roman" w:cs="Times New Roman"/>
          <w:lang w:val="en-US"/>
        </w:rPr>
        <w:t>min</w:t>
      </w:r>
      <w:r w:rsidR="00F47A10" w:rsidRPr="00F47A10">
        <w:rPr>
          <w:rFonts w:ascii="Times New Roman" w:hAnsi="Times New Roman" w:cs="Times New Roman"/>
        </w:rPr>
        <w:t xml:space="preserve"> </w:t>
      </w:r>
      <w:r w:rsidR="00F47A10">
        <w:rPr>
          <w:rFonts w:ascii="Times New Roman" w:hAnsi="Times New Roman" w:cs="Times New Roman"/>
          <w:lang w:val="en-US"/>
        </w:rPr>
        <w:t>W</w:t>
      </w:r>
      <w:r w:rsidR="00F47A10" w:rsidRPr="004E6336">
        <w:rPr>
          <w:rFonts w:ascii="Times New Roman" w:hAnsi="Times New Roman" w:cs="Times New Roman"/>
          <w:vertAlign w:val="subscript"/>
        </w:rPr>
        <w:t>11,11</w:t>
      </w:r>
      <w:r w:rsidR="00F47A10" w:rsidRPr="00F47A10">
        <w:rPr>
          <w:rFonts w:ascii="Times New Roman" w:hAnsi="Times New Roman" w:cs="Times New Roman"/>
        </w:rPr>
        <w:t>; 153.0).</w:t>
      </w:r>
      <w:r w:rsidR="00067669" w:rsidRPr="00067669">
        <w:rPr>
          <w:rFonts w:ascii="Times New Roman" w:hAnsi="Times New Roman" w:cs="Times New Roman"/>
        </w:rPr>
        <w:t xml:space="preserve"> </w:t>
      </w:r>
      <w:r w:rsidR="00067669">
        <w:rPr>
          <w:rFonts w:ascii="Times New Roman" w:hAnsi="Times New Roman" w:cs="Times New Roman"/>
        </w:rPr>
        <w:t>Значение статистики входит в доверительную область.</w:t>
      </w:r>
    </w:p>
    <w:p w14:paraId="48A2C5E9" w14:textId="54DC4776" w:rsidR="00067669" w:rsidRPr="00067669" w:rsidRDefault="00067669" w:rsidP="0006766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число наблюдений </w:t>
      </w:r>
      <w:r>
        <w:rPr>
          <w:rFonts w:ascii="Times New Roman" w:hAnsi="Times New Roman" w:cs="Times New Roman"/>
          <w:lang w:val="en-US"/>
        </w:rPr>
        <w:t>n</w:t>
      </w:r>
      <w:r w:rsidRPr="00067669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m</w:t>
      </w:r>
      <w:r w:rsidRPr="00067669">
        <w:rPr>
          <w:rFonts w:ascii="Times New Roman" w:hAnsi="Times New Roman" w:cs="Times New Roman"/>
        </w:rPr>
        <w:t xml:space="preserve"> = 22 &gt; 20</w:t>
      </w:r>
      <w:r>
        <w:rPr>
          <w:rFonts w:ascii="Times New Roman" w:hAnsi="Times New Roman" w:cs="Times New Roman"/>
        </w:rPr>
        <w:t xml:space="preserve">, то можно </w:t>
      </w:r>
      <w:r w:rsidRPr="00067669">
        <w:rPr>
          <w:rFonts w:ascii="Times New Roman" w:hAnsi="Times New Roman" w:cs="Times New Roman"/>
        </w:rPr>
        <w:t>аппроксимировать распределение статистики W гауссовским распределением.</w:t>
      </w:r>
    </w:p>
    <w:p w14:paraId="081C2A6F" w14:textId="77EF3AB8" w:rsidR="00067669" w:rsidRDefault="00067669" w:rsidP="0006766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67669">
        <w:rPr>
          <w:rFonts w:ascii="Times New Roman" w:hAnsi="Times New Roman" w:cs="Times New Roman"/>
        </w:rPr>
        <w:t>Вычислим E и D</w:t>
      </w:r>
    </w:p>
    <w:p w14:paraId="2FAC8FC5" w14:textId="794249F6" w:rsidR="00890EB9" w:rsidRPr="00890EB9" w:rsidRDefault="00890EB9" w:rsidP="000676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E=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11+11+1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=126.5</m:t>
          </m:r>
        </m:oMath>
      </m:oMathPara>
    </w:p>
    <w:p w14:paraId="18DC6DA7" w14:textId="77777777" w:rsidR="00890EB9" w:rsidRDefault="00890EB9" w:rsidP="00890EB9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</w:rPr>
          <m:t xml:space="preserve">D=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11*11*(11+11+ 1)</m:t>
            </m:r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  <m:r>
          <w:rPr>
            <w:rFonts w:ascii="Cambria Math" w:eastAsiaTheme="minorEastAsia" w:hAnsi="Cambria Math" w:cs="Times New Roman"/>
          </w:rPr>
          <m:t xml:space="preserve"> =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231.92</w:t>
      </w:r>
    </w:p>
    <w:p w14:paraId="1ED894D1" w14:textId="7A6C6CD1" w:rsidR="00890EB9" w:rsidRPr="006C6341" w:rsidRDefault="00890EB9" w:rsidP="00890EB9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132-126.5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231.92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=0.36</m:t>
          </m:r>
        </m:oMath>
      </m:oMathPara>
    </w:p>
    <w:p w14:paraId="2C978271" w14:textId="77777777" w:rsidR="006C6341" w:rsidRPr="00890EB9" w:rsidRDefault="006C6341" w:rsidP="00890EB9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</w:p>
    <w:p w14:paraId="648E1215" w14:textId="3F210B9C" w:rsidR="00890EB9" w:rsidRPr="00FE54DF" w:rsidRDefault="006C6341" w:rsidP="00FE54D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 w:rsidRPr="006C6341">
        <w:rPr>
          <w:rFonts w:ascii="Times New Roman" w:eastAsiaTheme="minorEastAsia" w:hAnsi="Times New Roman" w:cs="Times New Roman"/>
        </w:rPr>
        <w:t xml:space="preserve">Так как </w:t>
      </w:r>
      <w:r w:rsidRPr="006C6341">
        <w:rPr>
          <w:rFonts w:ascii="Times New Roman" w:eastAsiaTheme="minorEastAsia" w:hAnsi="Times New Roman" w:cs="Times New Roman"/>
          <w:lang w:val="en-US"/>
        </w:rPr>
        <w:t>W</w:t>
      </w:r>
      <w:r w:rsidRPr="006C6341">
        <w:rPr>
          <w:rFonts w:ascii="Cambria Math" w:eastAsiaTheme="minorEastAsia" w:hAnsi="Cambria Math" w:cs="Cambria Math"/>
          <w:vertAlign w:val="superscript"/>
        </w:rPr>
        <w:t>∗</w:t>
      </w:r>
      <w:r w:rsidRPr="006C6341">
        <w:rPr>
          <w:rFonts w:ascii="Times New Roman" w:eastAsiaTheme="minorEastAsia" w:hAnsi="Times New Roman" w:cs="Times New Roman"/>
        </w:rPr>
        <w:t>|</w:t>
      </w:r>
      <w:r w:rsidRPr="006C6341">
        <w:rPr>
          <w:rFonts w:ascii="Times New Roman" w:eastAsiaTheme="minorEastAsia" w:hAnsi="Times New Roman" w:cs="Times New Roman"/>
          <w:vertAlign w:val="subscript"/>
          <w:lang w:val="en-US"/>
        </w:rPr>
        <w:t>H</w:t>
      </w:r>
      <w:r w:rsidRPr="006C6341">
        <w:rPr>
          <w:rFonts w:ascii="Times New Roman" w:eastAsiaTheme="minorEastAsia" w:hAnsi="Times New Roman" w:cs="Times New Roman"/>
          <w:vertAlign w:val="subscript"/>
        </w:rPr>
        <w:t>0</w:t>
      </w:r>
      <w:r w:rsidRPr="006C6341">
        <w:rPr>
          <w:rFonts w:ascii="Times New Roman" w:eastAsiaTheme="minorEastAsia" w:hAnsi="Times New Roman" w:cs="Times New Roman"/>
        </w:rPr>
        <w:t xml:space="preserve"> </w:t>
      </w:r>
      <w:r w:rsidRPr="006C6341">
        <w:rPr>
          <w:rFonts w:ascii="Cambria Math" w:eastAsiaTheme="minorEastAsia" w:hAnsi="Cambria Math" w:cs="Cambria Math"/>
        </w:rPr>
        <w:t>∼</w:t>
      </w:r>
      <w:r w:rsidRPr="006C6341">
        <w:rPr>
          <w:rFonts w:ascii="Times New Roman" w:eastAsiaTheme="minorEastAsia" w:hAnsi="Times New Roman" w:cs="Times New Roman"/>
        </w:rPr>
        <w:t xml:space="preserve"> </w:t>
      </w:r>
      <w:r w:rsidRPr="006C6341">
        <w:rPr>
          <w:rFonts w:ascii="Times New Roman" w:eastAsiaTheme="minorEastAsia" w:hAnsi="Times New Roman" w:cs="Times New Roman"/>
          <w:lang w:val="en-US"/>
        </w:rPr>
        <w:t>N</w:t>
      </w:r>
      <w:r w:rsidRPr="006C6341">
        <w:rPr>
          <w:rFonts w:ascii="Times New Roman" w:eastAsiaTheme="minorEastAsia" w:hAnsi="Times New Roman" w:cs="Times New Roman"/>
        </w:rPr>
        <w:t xml:space="preserve"> (0,1) и </w:t>
      </w:r>
      <w:r w:rsidRPr="006C6341">
        <w:rPr>
          <w:rFonts w:ascii="Times New Roman" w:eastAsiaTheme="minorEastAsia" w:hAnsi="Times New Roman" w:cs="Times New Roman"/>
          <w:lang w:val="en-US"/>
        </w:rPr>
        <w:t>Z</w:t>
      </w:r>
      <w:r w:rsidRPr="006C6341">
        <w:rPr>
          <w:rFonts w:ascii="Times New Roman" w:eastAsiaTheme="minorEastAsia" w:hAnsi="Times New Roman" w:cs="Times New Roman"/>
          <w:vertAlign w:val="subscript"/>
        </w:rPr>
        <w:t>1−</w:t>
      </w:r>
      <w:r w:rsidRPr="006C6341">
        <w:rPr>
          <w:rFonts w:ascii="Times New Roman" w:eastAsiaTheme="minorEastAsia" w:hAnsi="Times New Roman" w:cs="Times New Roman"/>
          <w:vertAlign w:val="subscript"/>
          <w:lang w:val="en-US"/>
        </w:rPr>
        <w:t>α</w:t>
      </w:r>
      <w:r w:rsidRPr="006C6341">
        <w:rPr>
          <w:rFonts w:ascii="Times New Roman" w:eastAsiaTheme="minorEastAsia" w:hAnsi="Times New Roman" w:cs="Times New Roman"/>
        </w:rPr>
        <w:t xml:space="preserve"> = </w:t>
      </w:r>
      <w:r w:rsidRPr="006C6341">
        <w:rPr>
          <w:rFonts w:ascii="Times New Roman" w:eastAsiaTheme="minorEastAsia" w:hAnsi="Times New Roman" w:cs="Times New Roman"/>
          <w:lang w:val="en-US"/>
        </w:rPr>
        <w:t>Z</w:t>
      </w:r>
      <w:r w:rsidRPr="006C6341">
        <w:rPr>
          <w:rFonts w:ascii="Times New Roman" w:eastAsiaTheme="minorEastAsia" w:hAnsi="Times New Roman" w:cs="Times New Roman"/>
          <w:vertAlign w:val="subscript"/>
        </w:rPr>
        <w:t>0,95</w:t>
      </w:r>
      <w:r w:rsidRPr="006C6341">
        <w:rPr>
          <w:rFonts w:ascii="Times New Roman" w:eastAsiaTheme="minorEastAsia" w:hAnsi="Times New Roman" w:cs="Times New Roman"/>
        </w:rPr>
        <w:t xml:space="preserve"> = 1,65, то доверительн</w:t>
      </w:r>
      <w:r>
        <w:rPr>
          <w:rFonts w:ascii="Times New Roman" w:eastAsiaTheme="minorEastAsia" w:hAnsi="Times New Roman" w:cs="Times New Roman"/>
        </w:rPr>
        <w:t>ой областью является (-</w:t>
      </w:r>
      <w:r w:rsidR="00FE54DF">
        <w:rPr>
          <w:rFonts w:ascii="Times New Roman" w:eastAsiaTheme="minorEastAsia" w:hAnsi="Times New Roman" w:cs="Times New Roman"/>
        </w:rPr>
        <w:sym w:font="Symbol" w:char="F0A5"/>
      </w:r>
      <w:r>
        <w:rPr>
          <w:rFonts w:ascii="Times New Roman" w:eastAsiaTheme="minorEastAsia" w:hAnsi="Times New Roman" w:cs="Times New Roman"/>
        </w:rPr>
        <w:t>; 1,65),</w:t>
      </w:r>
      <w:r w:rsidRPr="006C6341">
        <w:rPr>
          <w:rFonts w:ascii="Times New Roman" w:eastAsiaTheme="minorEastAsia" w:hAnsi="Times New Roman" w:cs="Times New Roman"/>
        </w:rPr>
        <w:t xml:space="preserve"> критическ</w:t>
      </w:r>
      <w:r>
        <w:rPr>
          <w:rFonts w:ascii="Times New Roman" w:eastAsiaTheme="minorEastAsia" w:hAnsi="Times New Roman" w:cs="Times New Roman"/>
        </w:rPr>
        <w:t xml:space="preserve">ой областью является </w:t>
      </w:r>
      <w:r w:rsidR="00FE54DF">
        <w:rPr>
          <w:rFonts w:ascii="Times New Roman" w:eastAsiaTheme="minorEastAsia" w:hAnsi="Times New Roman" w:cs="Times New Roman"/>
        </w:rPr>
        <w:t>(1,65; +</w:t>
      </w:r>
      <w:r w:rsidR="00FE54DF">
        <w:rPr>
          <w:rFonts w:ascii="Times New Roman" w:eastAsiaTheme="minorEastAsia" w:hAnsi="Times New Roman" w:cs="Times New Roman"/>
        </w:rPr>
        <w:sym w:font="Symbol" w:char="F0A5"/>
      </w:r>
      <w:r w:rsidR="00FE54DF">
        <w:rPr>
          <w:rFonts w:ascii="Times New Roman" w:eastAsiaTheme="minorEastAsia" w:hAnsi="Times New Roman" w:cs="Times New Roman"/>
        </w:rPr>
        <w:t xml:space="preserve">). Значение аппроксимированной статистики </w:t>
      </w:r>
      <w:r w:rsidR="00FE54DF">
        <w:rPr>
          <w:rFonts w:ascii="Times New Roman" w:eastAsiaTheme="minorEastAsia" w:hAnsi="Times New Roman" w:cs="Times New Roman"/>
          <w:lang w:val="en-US"/>
        </w:rPr>
        <w:t>W</w:t>
      </w:r>
      <w:r w:rsidR="00FE54DF" w:rsidRPr="00FE54DF">
        <w:rPr>
          <w:rFonts w:ascii="Times New Roman" w:eastAsiaTheme="minorEastAsia" w:hAnsi="Times New Roman" w:cs="Times New Roman"/>
        </w:rPr>
        <w:t xml:space="preserve"> = </w:t>
      </w:r>
      <w:r w:rsidR="00FE54DF">
        <w:rPr>
          <w:rFonts w:ascii="Times New Roman" w:eastAsiaTheme="minorEastAsia" w:hAnsi="Times New Roman" w:cs="Times New Roman"/>
        </w:rPr>
        <w:t>0.36 входит в доверительную область. Следовательно, принимаем гипотезу Н</w:t>
      </w:r>
      <w:r w:rsidR="00FE54DF">
        <w:rPr>
          <w:rFonts w:ascii="Times New Roman" w:eastAsiaTheme="minorEastAsia" w:hAnsi="Times New Roman" w:cs="Times New Roman"/>
          <w:vertAlign w:val="subscript"/>
        </w:rPr>
        <w:t>0</w:t>
      </w:r>
      <w:r w:rsidR="00FE54DF" w:rsidRPr="00E43ACD">
        <w:rPr>
          <w:rFonts w:ascii="Times New Roman" w:eastAsiaTheme="minorEastAsia" w:hAnsi="Times New Roman" w:cs="Times New Roman"/>
        </w:rPr>
        <w:t xml:space="preserve"> </w:t>
      </w:r>
      <w:r w:rsidR="00FE54DF">
        <w:rPr>
          <w:rFonts w:ascii="Times New Roman" w:eastAsiaTheme="minorEastAsia" w:hAnsi="Times New Roman" w:cs="Times New Roman"/>
        </w:rPr>
        <w:t xml:space="preserve">на уровне значимости </w:t>
      </w:r>
      <w:r w:rsidR="00E43ACD" w:rsidRPr="00E43ACD">
        <w:rPr>
          <w:rFonts w:ascii="Times New Roman" w:eastAsiaTheme="minorEastAsia" w:hAnsi="Times New Roman" w:cs="Times New Roman"/>
        </w:rPr>
        <w:t>α = 0.05</w:t>
      </w:r>
      <w:r w:rsidR="00E43ACD">
        <w:rPr>
          <w:rFonts w:ascii="Times New Roman" w:eastAsiaTheme="minorEastAsia" w:hAnsi="Times New Roman" w:cs="Times New Roman"/>
        </w:rPr>
        <w:t xml:space="preserve">. </w:t>
      </w:r>
    </w:p>
    <w:p w14:paraId="2E17CC7E" w14:textId="55238654" w:rsidR="00890EB9" w:rsidRPr="00E43ACD" w:rsidRDefault="00E43ACD" w:rsidP="00E43ACD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E43ACD">
        <w:rPr>
          <w:rFonts w:ascii="Times New Roman" w:hAnsi="Times New Roman" w:cs="Times New Roman"/>
          <w:u w:val="single"/>
        </w:rPr>
        <w:t>Критерий Фишера</w:t>
      </w:r>
    </w:p>
    <w:p w14:paraId="7FE9711C" w14:textId="1EB82538" w:rsidR="002903F8" w:rsidRDefault="000942DB" w:rsidP="004D5DF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Предположим, что наблюдаемые случайные величины соответствуют гауссовскому распределению. </w:t>
      </w:r>
      <w:r w:rsidR="00BF46A2" w:rsidRPr="00BF46A2">
        <w:rPr>
          <w:rFonts w:ascii="Times New Roman" w:hAnsi="Times New Roman" w:cs="Times New Roman"/>
        </w:rPr>
        <w:t xml:space="preserve">Тогда </w:t>
      </w:r>
      <w:r w:rsidR="003A755E">
        <w:rPr>
          <w:rFonts w:ascii="Times New Roman" w:hAnsi="Times New Roman" w:cs="Times New Roman"/>
        </w:rPr>
        <w:t>з</w:t>
      </w:r>
      <w:r w:rsidR="00BF46A2">
        <w:rPr>
          <w:rFonts w:ascii="Times New Roman" w:hAnsi="Times New Roman" w:cs="Times New Roman"/>
        </w:rPr>
        <w:t xml:space="preserve">начения </w:t>
      </w:r>
      <w:r w:rsidR="00BF46A2" w:rsidRPr="002D57E8">
        <w:rPr>
          <w:rFonts w:ascii="Times New Roman" w:hAnsi="Times New Roman" w:cs="Times New Roman"/>
        </w:rPr>
        <w:t>изме</w:t>
      </w:r>
      <w:r w:rsidR="00BF46A2">
        <w:rPr>
          <w:rFonts w:ascii="Times New Roman" w:hAnsi="Times New Roman" w:cs="Times New Roman"/>
        </w:rPr>
        <w:t>н</w:t>
      </w:r>
      <w:r w:rsidR="00BF46A2" w:rsidRPr="002D57E8">
        <w:rPr>
          <w:rFonts w:ascii="Times New Roman" w:hAnsi="Times New Roman" w:cs="Times New Roman"/>
        </w:rPr>
        <w:t>ени</w:t>
      </w:r>
      <w:r w:rsidR="0077126B">
        <w:rPr>
          <w:rFonts w:ascii="Times New Roman" w:hAnsi="Times New Roman" w:cs="Times New Roman"/>
        </w:rPr>
        <w:t>я</w:t>
      </w:r>
      <w:r w:rsidR="00BF46A2" w:rsidRPr="002D57E8">
        <w:rPr>
          <w:rFonts w:ascii="Times New Roman" w:hAnsi="Times New Roman" w:cs="Times New Roman"/>
        </w:rPr>
        <w:t xml:space="preserve"> </w:t>
      </w:r>
      <w:r w:rsidR="00BF46A2">
        <w:rPr>
          <w:rFonts w:ascii="Times New Roman" w:hAnsi="Times New Roman" w:cs="Times New Roman"/>
        </w:rPr>
        <w:t>времени выполнения задания</w:t>
      </w:r>
      <w:r w:rsidR="00BF46A2" w:rsidRPr="002D57E8">
        <w:rPr>
          <w:rFonts w:ascii="Times New Roman" w:hAnsi="Times New Roman" w:cs="Times New Roman"/>
        </w:rPr>
        <w:t xml:space="preserve"> </w:t>
      </w:r>
      <w:r w:rsidR="00BF46A2" w:rsidRPr="002D57E8">
        <w:rPr>
          <w:rFonts w:ascii="Times New Roman" w:hAnsi="Times New Roman" w:cs="Times New Roman"/>
        </w:rPr>
        <w:t xml:space="preserve">по </w:t>
      </w:r>
      <w:r w:rsidR="00BF46A2">
        <w:rPr>
          <w:rFonts w:ascii="Times New Roman" w:hAnsi="Times New Roman" w:cs="Times New Roman"/>
        </w:rPr>
        <w:t xml:space="preserve">контрольной </w:t>
      </w:r>
      <w:r w:rsidR="00BF46A2" w:rsidRPr="002D57E8">
        <w:rPr>
          <w:rFonts w:ascii="Times New Roman" w:hAnsi="Times New Roman" w:cs="Times New Roman"/>
        </w:rPr>
        <w:t xml:space="preserve">группе </w:t>
      </w:r>
      <w:r w:rsidR="00BF46A2" w:rsidRPr="00BF46A2">
        <w:rPr>
          <w:rFonts w:ascii="Times New Roman" w:hAnsi="Times New Roman" w:cs="Times New Roman"/>
        </w:rPr>
        <w:t>X</w:t>
      </w:r>
      <w:r w:rsidR="00BF46A2" w:rsidRPr="00BF46A2">
        <w:rPr>
          <w:rFonts w:ascii="Times New Roman" w:hAnsi="Times New Roman" w:cs="Times New Roman"/>
          <w:vertAlign w:val="subscript"/>
        </w:rPr>
        <w:t>1</w:t>
      </w:r>
      <w:r w:rsidR="00BF46A2" w:rsidRPr="00BF46A2">
        <w:rPr>
          <w:rFonts w:ascii="Times New Roman" w:hAnsi="Times New Roman" w:cs="Times New Roman"/>
        </w:rPr>
        <w:t>,...,</w:t>
      </w:r>
      <w:proofErr w:type="spellStart"/>
      <w:r w:rsidR="00BF46A2" w:rsidRPr="00BF46A2">
        <w:rPr>
          <w:rFonts w:ascii="Times New Roman" w:hAnsi="Times New Roman" w:cs="Times New Roman"/>
        </w:rPr>
        <w:t>X</w:t>
      </w:r>
      <w:r w:rsidR="00BF46A2" w:rsidRPr="00BF46A2">
        <w:rPr>
          <w:rFonts w:ascii="Times New Roman" w:hAnsi="Times New Roman" w:cs="Times New Roman"/>
          <w:vertAlign w:val="subscript"/>
        </w:rPr>
        <w:t>m</w:t>
      </w:r>
      <w:proofErr w:type="spellEnd"/>
      <w:r w:rsidR="00BF46A2" w:rsidRPr="00BF46A2">
        <w:rPr>
          <w:rFonts w:ascii="Times New Roman" w:hAnsi="Times New Roman" w:cs="Times New Roman"/>
        </w:rPr>
        <w:t xml:space="preserve"> являются </w:t>
      </w:r>
      <w:r w:rsidR="00BF46A2" w:rsidRPr="00BF46A2">
        <w:rPr>
          <w:rFonts w:ascii="Times New Roman" w:hAnsi="Times New Roman" w:cs="Times New Roman"/>
        </w:rPr>
        <w:t>выборкой</w:t>
      </w:r>
      <w:r w:rsidR="00BF46A2" w:rsidRPr="00BF46A2">
        <w:rPr>
          <w:rFonts w:ascii="Times New Roman" w:hAnsi="Times New Roman" w:cs="Times New Roman"/>
        </w:rPr>
        <w:t xml:space="preserve"> объема m = 11, соответствующе</w:t>
      </w:r>
      <w:r w:rsidR="00BF46A2">
        <w:rPr>
          <w:rFonts w:ascii="Times New Roman" w:hAnsi="Times New Roman" w:cs="Times New Roman"/>
        </w:rPr>
        <w:t>й</w:t>
      </w:r>
      <w:r w:rsidR="00BF46A2" w:rsidRPr="00BF46A2">
        <w:rPr>
          <w:rFonts w:ascii="Times New Roman" w:hAnsi="Times New Roman" w:cs="Times New Roman"/>
        </w:rPr>
        <w:t xml:space="preserve"> распределению </w:t>
      </w:r>
      <w:r w:rsidR="00BF46A2">
        <w:rPr>
          <w:rFonts w:ascii="Times New Roman" w:hAnsi="Times New Roman" w:cs="Times New Roman"/>
          <w:lang w:val="en-US"/>
        </w:rPr>
        <w:t>N</w:t>
      </w:r>
      <w:r w:rsidR="00BF46A2" w:rsidRPr="00BF46A2">
        <w:rPr>
          <w:rFonts w:ascii="Times New Roman" w:hAnsi="Times New Roman" w:cs="Times New Roman"/>
        </w:rPr>
        <w:t>(</w:t>
      </w:r>
      <w:proofErr w:type="spellStart"/>
      <w:r w:rsidR="00BF46A2" w:rsidRPr="00BF46A2">
        <w:rPr>
          <w:rFonts w:ascii="Times New Roman" w:hAnsi="Times New Roman" w:cs="Times New Roman"/>
        </w:rPr>
        <w:t>m</w:t>
      </w:r>
      <w:r w:rsidR="00BF46A2" w:rsidRPr="00BF46A2">
        <w:rPr>
          <w:rFonts w:ascii="Times New Roman" w:hAnsi="Times New Roman" w:cs="Times New Roman"/>
          <w:vertAlign w:val="subscript"/>
        </w:rPr>
        <w:t>X</w:t>
      </w:r>
      <w:proofErr w:type="spellEnd"/>
      <w:r w:rsidR="00BF46A2" w:rsidRPr="00BF46A2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F46A2" w:rsidRPr="00BF46A2">
        <w:rPr>
          <w:rFonts w:ascii="Times New Roman" w:hAnsi="Times New Roman" w:cs="Times New Roman"/>
        </w:rPr>
        <w:t>)</w:t>
      </w:r>
      <w:r w:rsidR="00BF46A2" w:rsidRPr="00BF46A2">
        <w:rPr>
          <w:rFonts w:ascii="Times New Roman" w:hAnsi="Times New Roman" w:cs="Times New Roman"/>
        </w:rPr>
        <w:t xml:space="preserve">, а </w:t>
      </w:r>
      <w:r w:rsidR="00BF46A2">
        <w:rPr>
          <w:rFonts w:ascii="Times New Roman" w:hAnsi="Times New Roman" w:cs="Times New Roman"/>
        </w:rPr>
        <w:t xml:space="preserve">значения </w:t>
      </w:r>
      <w:r w:rsidR="00BF46A2" w:rsidRPr="002D57E8">
        <w:rPr>
          <w:rFonts w:ascii="Times New Roman" w:hAnsi="Times New Roman" w:cs="Times New Roman"/>
        </w:rPr>
        <w:t>изме</w:t>
      </w:r>
      <w:r w:rsidR="00BF46A2">
        <w:rPr>
          <w:rFonts w:ascii="Times New Roman" w:hAnsi="Times New Roman" w:cs="Times New Roman"/>
        </w:rPr>
        <w:t>н</w:t>
      </w:r>
      <w:r w:rsidR="00BF46A2" w:rsidRPr="002D57E8">
        <w:rPr>
          <w:rFonts w:ascii="Times New Roman" w:hAnsi="Times New Roman" w:cs="Times New Roman"/>
        </w:rPr>
        <w:t>ени</w:t>
      </w:r>
      <w:r w:rsidR="0077126B">
        <w:rPr>
          <w:rFonts w:ascii="Times New Roman" w:hAnsi="Times New Roman" w:cs="Times New Roman"/>
        </w:rPr>
        <w:t>я</w:t>
      </w:r>
      <w:r w:rsidR="00BF46A2" w:rsidRPr="002D57E8">
        <w:rPr>
          <w:rFonts w:ascii="Times New Roman" w:hAnsi="Times New Roman" w:cs="Times New Roman"/>
        </w:rPr>
        <w:t xml:space="preserve"> </w:t>
      </w:r>
      <w:r w:rsidR="00BF46A2">
        <w:rPr>
          <w:rFonts w:ascii="Times New Roman" w:hAnsi="Times New Roman" w:cs="Times New Roman"/>
        </w:rPr>
        <w:t xml:space="preserve">времени выполнения задания </w:t>
      </w:r>
      <w:r w:rsidR="00BF46A2" w:rsidRPr="002D57E8">
        <w:rPr>
          <w:rFonts w:ascii="Times New Roman" w:hAnsi="Times New Roman" w:cs="Times New Roman"/>
        </w:rPr>
        <w:t xml:space="preserve">по </w:t>
      </w:r>
      <w:r w:rsidR="00BF46A2">
        <w:rPr>
          <w:rFonts w:ascii="Times New Roman" w:hAnsi="Times New Roman" w:cs="Times New Roman"/>
        </w:rPr>
        <w:t>экспериментальной</w:t>
      </w:r>
      <w:r w:rsidR="00BF46A2">
        <w:rPr>
          <w:rFonts w:ascii="Times New Roman" w:hAnsi="Times New Roman" w:cs="Times New Roman"/>
        </w:rPr>
        <w:t xml:space="preserve"> </w:t>
      </w:r>
      <w:r w:rsidR="00BF46A2" w:rsidRPr="002D57E8">
        <w:rPr>
          <w:rFonts w:ascii="Times New Roman" w:hAnsi="Times New Roman" w:cs="Times New Roman"/>
        </w:rPr>
        <w:t xml:space="preserve">группе </w:t>
      </w:r>
      <w:r w:rsidR="00BF46A2">
        <w:rPr>
          <w:rFonts w:ascii="Times New Roman" w:hAnsi="Times New Roman" w:cs="Times New Roman"/>
          <w:lang w:val="en-US"/>
        </w:rPr>
        <w:t>Y</w:t>
      </w:r>
      <w:r w:rsidR="00BF46A2" w:rsidRPr="00BF46A2">
        <w:rPr>
          <w:rFonts w:ascii="Times New Roman" w:hAnsi="Times New Roman" w:cs="Times New Roman"/>
          <w:vertAlign w:val="subscript"/>
        </w:rPr>
        <w:t>1</w:t>
      </w:r>
      <w:r w:rsidR="00BF46A2" w:rsidRPr="00BF46A2">
        <w:rPr>
          <w:rFonts w:ascii="Times New Roman" w:hAnsi="Times New Roman" w:cs="Times New Roman"/>
        </w:rPr>
        <w:t>,...,</w:t>
      </w:r>
      <w:proofErr w:type="spellStart"/>
      <w:r w:rsidR="00BF46A2">
        <w:rPr>
          <w:rFonts w:ascii="Times New Roman" w:hAnsi="Times New Roman" w:cs="Times New Roman"/>
          <w:lang w:val="en-US"/>
        </w:rPr>
        <w:t>Y</w:t>
      </w:r>
      <w:r w:rsidR="00BF46A2" w:rsidRPr="00BF46A2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="00BF46A2" w:rsidRPr="00BF46A2">
        <w:rPr>
          <w:rFonts w:ascii="Times New Roman" w:hAnsi="Times New Roman" w:cs="Times New Roman"/>
        </w:rPr>
        <w:t xml:space="preserve"> являются выборкой объема </w:t>
      </w:r>
      <w:r w:rsidR="000E4EE9">
        <w:rPr>
          <w:rFonts w:ascii="Times New Roman" w:hAnsi="Times New Roman" w:cs="Times New Roman"/>
          <w:lang w:val="en-US"/>
        </w:rPr>
        <w:t>n</w:t>
      </w:r>
      <w:r w:rsidR="00BF46A2" w:rsidRPr="00BF46A2">
        <w:rPr>
          <w:rFonts w:ascii="Times New Roman" w:hAnsi="Times New Roman" w:cs="Times New Roman"/>
        </w:rPr>
        <w:t xml:space="preserve"> = 11, соответствующе</w:t>
      </w:r>
      <w:r w:rsidR="00BF46A2">
        <w:rPr>
          <w:rFonts w:ascii="Times New Roman" w:hAnsi="Times New Roman" w:cs="Times New Roman"/>
        </w:rPr>
        <w:t>й</w:t>
      </w:r>
      <w:r w:rsidR="00BF46A2" w:rsidRPr="00BF46A2">
        <w:rPr>
          <w:rFonts w:ascii="Times New Roman" w:hAnsi="Times New Roman" w:cs="Times New Roman"/>
        </w:rPr>
        <w:t xml:space="preserve"> распределению </w:t>
      </w:r>
      <w:r w:rsidR="00BF46A2">
        <w:rPr>
          <w:rFonts w:ascii="Times New Roman" w:hAnsi="Times New Roman" w:cs="Times New Roman"/>
          <w:lang w:val="en-US"/>
        </w:rPr>
        <w:t>N</w:t>
      </w:r>
      <w:r w:rsidR="00BF46A2" w:rsidRPr="00BF46A2">
        <w:rPr>
          <w:rFonts w:ascii="Times New Roman" w:hAnsi="Times New Roman" w:cs="Times New Roman"/>
        </w:rPr>
        <w:t>(</w:t>
      </w:r>
      <w:r w:rsidR="000E4EE9">
        <w:rPr>
          <w:rFonts w:ascii="Times New Roman" w:hAnsi="Times New Roman" w:cs="Times New Roman"/>
          <w:lang w:val="en-US"/>
        </w:rPr>
        <w:t>n</w:t>
      </w:r>
      <w:r w:rsidR="00BF46A2" w:rsidRPr="00BF46A2">
        <w:rPr>
          <w:rFonts w:ascii="Times New Roman" w:hAnsi="Times New Roman" w:cs="Times New Roman"/>
          <w:vertAlign w:val="subscript"/>
        </w:rPr>
        <w:t>X</w:t>
      </w:r>
      <w:r w:rsidR="00BF46A2" w:rsidRPr="00BF46A2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F46A2" w:rsidRPr="00BF46A2">
        <w:rPr>
          <w:rFonts w:ascii="Times New Roman" w:hAnsi="Times New Roman" w:cs="Times New Roman"/>
        </w:rPr>
        <w:t>).</w:t>
      </w:r>
      <w:r w:rsidR="004D5DF4" w:rsidRPr="004D5DF4">
        <w:rPr>
          <w:rFonts w:ascii="Times New Roman" w:hAnsi="Times New Roman" w:cs="Times New Roman"/>
        </w:rPr>
        <w:t xml:space="preserve"> </w:t>
      </w:r>
      <w:r w:rsidR="00BF46A2" w:rsidRPr="00BF46A2">
        <w:rPr>
          <w:rFonts w:ascii="Times New Roman" w:hAnsi="Times New Roman" w:cs="Times New Roman" w:hint="eastAsia"/>
        </w:rPr>
        <w:t>В</w:t>
      </w:r>
      <w:r w:rsidR="00BF46A2" w:rsidRPr="00BF46A2">
        <w:rPr>
          <w:rFonts w:ascii="Times New Roman" w:hAnsi="Times New Roman" w:cs="Times New Roman"/>
        </w:rPr>
        <w:t xml:space="preserve"> рамках </w:t>
      </w:r>
      <w:r w:rsidR="002903F8" w:rsidRPr="00BF46A2">
        <w:rPr>
          <w:rFonts w:ascii="Times New Roman" w:hAnsi="Times New Roman" w:cs="Times New Roman"/>
        </w:rPr>
        <w:t>такой</w:t>
      </w:r>
      <w:r w:rsidR="00BF46A2" w:rsidRPr="00BF46A2">
        <w:rPr>
          <w:rFonts w:ascii="Times New Roman" w:hAnsi="Times New Roman" w:cs="Times New Roman"/>
        </w:rPr>
        <w:t xml:space="preserve"> модели требуется проверить гипотезу</w:t>
      </w:r>
      <w:r w:rsidR="002903F8" w:rsidRPr="002903F8">
        <w:rPr>
          <w:rFonts w:ascii="Times New Roman" w:hAnsi="Times New Roman" w:cs="Times New Roman"/>
        </w:rPr>
        <w:t xml:space="preserve"> </w:t>
      </w:r>
      <w:r w:rsidR="002903F8">
        <w:rPr>
          <w:rFonts w:ascii="Times New Roman" w:hAnsi="Times New Roman" w:cs="Times New Roman"/>
          <w:lang w:val="en-US"/>
        </w:rPr>
        <w:t>H</w:t>
      </w:r>
      <w:r w:rsidR="002903F8" w:rsidRPr="002903F8">
        <w:rPr>
          <w:rFonts w:ascii="Times New Roman" w:hAnsi="Times New Roman" w:cs="Times New Roman"/>
          <w:vertAlign w:val="subscript"/>
        </w:rPr>
        <w:t>0</w:t>
      </w:r>
      <w:r w:rsidR="002903F8" w:rsidRPr="002903F8">
        <w:rPr>
          <w:rFonts w:ascii="Times New Roman" w:hAnsi="Times New Roman" w:cs="Times New Roman"/>
        </w:rPr>
        <w:t xml:space="preserve">: </w:t>
      </w:r>
      <w:r w:rsidR="002903F8" w:rsidRPr="002903F8">
        <w:rPr>
          <w:rFonts w:ascii="Times New Roman" w:hAnsi="Times New Roman" w:cs="Times New Roman"/>
        </w:rPr>
        <w:t xml:space="preserve">θ = </w:t>
      </w:r>
      <w:proofErr w:type="spellStart"/>
      <w:r w:rsidR="002903F8" w:rsidRPr="002903F8">
        <w:rPr>
          <w:rFonts w:ascii="Times New Roman" w:hAnsi="Times New Roman" w:cs="Times New Roman"/>
          <w:i/>
          <w:iCs/>
        </w:rPr>
        <w:t>mY</w:t>
      </w:r>
      <w:proofErr w:type="spellEnd"/>
      <w:r w:rsidR="002903F8" w:rsidRPr="002903F8">
        <w:rPr>
          <w:rFonts w:ascii="Times New Roman" w:hAnsi="Times New Roman" w:cs="Times New Roman"/>
          <w:i/>
          <w:iCs/>
        </w:rPr>
        <w:t xml:space="preserve"> </w:t>
      </w:r>
      <w:r w:rsidR="002903F8" w:rsidRPr="002903F8">
        <w:rPr>
          <w:rFonts w:ascii="Times New Roman" w:hAnsi="Times New Roman" w:cs="Times New Roman"/>
        </w:rPr>
        <w:t xml:space="preserve">− </w:t>
      </w:r>
      <w:proofErr w:type="spellStart"/>
      <w:r w:rsidR="002903F8" w:rsidRPr="002903F8">
        <w:rPr>
          <w:rFonts w:ascii="Times New Roman" w:hAnsi="Times New Roman" w:cs="Times New Roman"/>
          <w:i/>
          <w:iCs/>
        </w:rPr>
        <w:t>mX</w:t>
      </w:r>
      <w:proofErr w:type="spellEnd"/>
      <w:r w:rsidR="002903F8" w:rsidRPr="002903F8">
        <w:rPr>
          <w:rFonts w:ascii="Times New Roman" w:hAnsi="Times New Roman" w:cs="Times New Roman"/>
          <w:i/>
          <w:iCs/>
        </w:rPr>
        <w:t xml:space="preserve"> </w:t>
      </w:r>
      <w:r w:rsidR="002903F8" w:rsidRPr="002903F8">
        <w:rPr>
          <w:rFonts w:ascii="Times New Roman" w:hAnsi="Times New Roman" w:cs="Times New Roman"/>
        </w:rPr>
        <w:t>= 0</w:t>
      </w:r>
      <w:r w:rsidR="002903F8" w:rsidRPr="002903F8">
        <w:rPr>
          <w:rFonts w:ascii="Times New Roman" w:hAnsi="Times New Roman" w:cs="Times New Roman"/>
        </w:rPr>
        <w:t xml:space="preserve"> </w:t>
      </w:r>
      <w:r w:rsidR="002903F8">
        <w:rPr>
          <w:rFonts w:ascii="Times New Roman" w:hAnsi="Times New Roman" w:cs="Times New Roman"/>
        </w:rPr>
        <w:t xml:space="preserve">против альтернативной гипотезы </w:t>
      </w:r>
      <w:r w:rsidR="002903F8">
        <w:rPr>
          <w:rFonts w:ascii="Times New Roman" w:hAnsi="Times New Roman" w:cs="Times New Roman"/>
          <w:lang w:val="en-US"/>
        </w:rPr>
        <w:t>H</w:t>
      </w:r>
      <w:r w:rsidR="002903F8">
        <w:rPr>
          <w:rFonts w:ascii="Times New Roman" w:hAnsi="Times New Roman" w:cs="Times New Roman"/>
          <w:vertAlign w:val="subscript"/>
        </w:rPr>
        <w:t>1</w:t>
      </w:r>
      <w:r w:rsidR="002903F8" w:rsidRPr="002903F8">
        <w:rPr>
          <w:rFonts w:ascii="Times New Roman" w:hAnsi="Times New Roman" w:cs="Times New Roman"/>
        </w:rPr>
        <w:t xml:space="preserve">: θ </w:t>
      </w:r>
      <w:r w:rsidR="002903F8" w:rsidRPr="002903F8">
        <w:rPr>
          <w:rFonts w:ascii="Times New Roman" w:hAnsi="Times New Roman" w:cs="Times New Roman"/>
        </w:rPr>
        <w:t>&gt;</w:t>
      </w:r>
      <w:r w:rsidR="002903F8" w:rsidRPr="002903F8">
        <w:rPr>
          <w:rFonts w:ascii="Times New Roman" w:hAnsi="Times New Roman" w:cs="Times New Roman"/>
        </w:rPr>
        <w:t xml:space="preserve"> 0</w:t>
      </w:r>
      <w:r w:rsidR="003A755E" w:rsidRPr="003A755E">
        <w:rPr>
          <w:rFonts w:ascii="Times New Roman" w:hAnsi="Times New Roman" w:cs="Times New Roman"/>
        </w:rPr>
        <w:t>.</w:t>
      </w:r>
    </w:p>
    <w:p w14:paraId="07D85913" w14:textId="77777777" w:rsidR="008D0676" w:rsidRDefault="002A42DD" w:rsidP="002A42D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2A42DD">
        <w:rPr>
          <w:rFonts w:ascii="Times New Roman" w:hAnsi="Times New Roman" w:cs="Times New Roman"/>
        </w:rPr>
        <w:t xml:space="preserve">Так как дисперсии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2A42DD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2A42DD">
        <w:rPr>
          <w:rFonts w:ascii="Times New Roman" w:hAnsi="Times New Roman" w:cs="Times New Roman"/>
        </w:rPr>
        <w:t xml:space="preserve">  неизвестны, то сначала следует проверить гипотезу</w:t>
      </w:r>
      <w:r w:rsidR="008D0676" w:rsidRPr="008D0676">
        <w:rPr>
          <w:rFonts w:ascii="Times New Roman" w:hAnsi="Times New Roman" w:cs="Times New Roman"/>
        </w:rPr>
        <w:t xml:space="preserve"> </w:t>
      </w:r>
    </w:p>
    <w:p w14:paraId="06E0CC5A" w14:textId="501319FA" w:rsidR="002A42DD" w:rsidRPr="008D0676" w:rsidRDefault="008D0676" w:rsidP="008D0676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</w:t>
      </w:r>
      <w:r w:rsidRPr="008D0676">
        <w:rPr>
          <w:rFonts w:ascii="Times New Roman" w:hAnsi="Times New Roman" w:cs="Times New Roman"/>
          <w:vertAlign w:val="subscript"/>
        </w:rPr>
        <w:t>0</w:t>
      </w:r>
      <w:r w:rsidRPr="008D0676">
        <w:rPr>
          <w:rFonts w:ascii="Times New Roman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14:paraId="0E463FD7" w14:textId="37FEC746" w:rsidR="002A42DD" w:rsidRDefault="002A42DD" w:rsidP="008D067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2A42DD">
        <w:rPr>
          <w:rFonts w:ascii="Times New Roman" w:hAnsi="Times New Roman" w:cs="Times New Roman"/>
        </w:rPr>
        <w:t xml:space="preserve">против альтернативы: </w:t>
      </w:r>
    </w:p>
    <w:p w14:paraId="442F9083" w14:textId="56E8B14A" w:rsidR="008D0676" w:rsidRPr="003A755E" w:rsidRDefault="008D0676" w:rsidP="008D0676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 w:rsidRPr="004D5DF4">
        <w:rPr>
          <w:rFonts w:ascii="Times New Roman" w:eastAsiaTheme="minorEastAsia" w:hAnsi="Times New Roman" w:cs="Times New Roman"/>
          <w:vertAlign w:val="subscript"/>
        </w:rPr>
        <w:t>1</w:t>
      </w:r>
      <w:r w:rsidRPr="004D5DF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14:paraId="2A4797F0" w14:textId="7CADE54B" w:rsidR="003A755E" w:rsidRDefault="004D5DF4" w:rsidP="002903F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Применим критерий Фишера. </w:t>
      </w:r>
      <w:r w:rsidRPr="004D5DF4">
        <w:rPr>
          <w:rFonts w:ascii="Times New Roman" w:hAnsi="Times New Roman" w:cs="Times New Roman"/>
        </w:rPr>
        <w:t>Вычислим реализацию выборочных средних и выборочных несмещенных дисперсий:</w:t>
      </w:r>
    </w:p>
    <w:p w14:paraId="32C7C3E6" w14:textId="32C08675" w:rsidR="00C63C39" w:rsidRPr="00C63C39" w:rsidRDefault="00432EFB" w:rsidP="00C63C3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=1.0(54)</m:t>
            </m:r>
          </m:e>
        </m:nary>
      </m:oMath>
      <w:r w:rsidRPr="00C63C39">
        <w:rPr>
          <w:rFonts w:ascii="Times New Roman" w:hAnsi="Times New Roman" w:cs="Times New Roman"/>
        </w:rPr>
        <w:t xml:space="preserve"> </w:t>
      </w:r>
      <w:r w:rsidR="00C63C39" w:rsidRPr="00C63C39">
        <w:rPr>
          <w:rFonts w:ascii="Times New Roman" w:hAnsi="Times New Roman" w:cs="Times New Roman"/>
        </w:rPr>
        <w:t xml:space="preserve"> </w:t>
      </w:r>
      <w:r w:rsidR="00C63C39">
        <w:rPr>
          <w:rFonts w:ascii="Times New Roman" w:eastAsiaTheme="minorEastAsia" w:hAnsi="Times New Roman" w:cs="Times New Roman"/>
        </w:rPr>
        <w:tab/>
      </w:r>
      <w:r w:rsidR="00C63C39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=11</m:t>
            </m:r>
          </m:sub>
          <m:sup>
            <m:r>
              <w:rPr>
                <w:rFonts w:ascii="Cambria Math" w:hAnsi="Cambria Math" w:cs="Times New Roman"/>
              </w:rPr>
              <m:t>11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</w:rPr>
              <m:t>=29.77</m:t>
            </m:r>
          </m:e>
        </m:nary>
      </m:oMath>
    </w:p>
    <w:p w14:paraId="355D6DC1" w14:textId="34B32639" w:rsidR="00432EFB" w:rsidRPr="00C63C39" w:rsidRDefault="00432EFB" w:rsidP="00432EF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63C39">
        <w:rPr>
          <w:rFonts w:ascii="Times New Roman" w:hAnsi="Times New Roman" w:cs="Times New Roman"/>
        </w:rPr>
        <w:tab/>
      </w:r>
    </w:p>
    <w:p w14:paraId="2E1DFEB0" w14:textId="6D8A08CE" w:rsidR="00C63C39" w:rsidRPr="00B4799D" w:rsidRDefault="00432EFB" w:rsidP="00B4799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2.1(18)</m:t>
            </m:r>
          </m:e>
        </m:nary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C63C39">
        <w:rPr>
          <w:rFonts w:ascii="Times New Roman" w:eastAsiaTheme="minorEastAsia" w:hAnsi="Times New Roman" w:cs="Times New Roman"/>
          <w:lang w:val="en-US"/>
        </w:rPr>
        <w:tab/>
      </w:r>
      <w:r w:rsidR="00C63C39">
        <w:rPr>
          <w:rFonts w:ascii="Times New Roman" w:eastAsiaTheme="minorEastAsia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11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lang w:val="en-US"/>
              </w:rPr>
              <m:t>=</m:t>
            </m:r>
            <m:r>
              <w:rPr>
                <w:rFonts w:ascii="Cambria Math" w:hAnsi="Cambria Math" w:cs="Times New Roman"/>
                <w:lang w:val="en-US"/>
              </w:rPr>
              <m:t>39.74</m:t>
            </m:r>
          </m:e>
        </m:nary>
      </m:oMath>
    </w:p>
    <w:p w14:paraId="5A0D30ED" w14:textId="43B4E6B2" w:rsidR="00C63C39" w:rsidRPr="00432EFB" w:rsidRDefault="00B4799D" w:rsidP="00432EFB">
      <w:pPr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B4799D">
        <w:rPr>
          <w:rFonts w:ascii="Times New Roman" w:hAnsi="Times New Roman" w:cs="Times New Roman"/>
          <w:lang w:val="en-US"/>
        </w:rPr>
        <w:drawing>
          <wp:inline distT="0" distB="0" distL="0" distR="0" wp14:anchorId="0E0319D4" wp14:editId="76A9DCD7">
            <wp:extent cx="5188987" cy="2237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688" cy="22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690" w14:textId="06216836" w:rsidR="009E3ED6" w:rsidRDefault="00B4799D" w:rsidP="009E3ED6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Т.к. альтернативная гипотеза имеет вид </w:t>
      </w:r>
      <w:r>
        <w:rPr>
          <w:rFonts w:ascii="Times New Roman" w:eastAsiaTheme="minorEastAsia" w:hAnsi="Times New Roman" w:cs="Times New Roman"/>
          <w:lang w:val="en-US"/>
        </w:rPr>
        <w:t>H</w:t>
      </w:r>
      <w:r w:rsidRPr="004D5DF4">
        <w:rPr>
          <w:rFonts w:ascii="Times New Roman" w:eastAsiaTheme="minorEastAsia" w:hAnsi="Times New Roman" w:cs="Times New Roman"/>
          <w:vertAlign w:val="subscript"/>
        </w:rPr>
        <w:t>1</w:t>
      </w:r>
      <w:r w:rsidRPr="004D5DF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≠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 xml:space="preserve"> 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то </w:t>
      </w:r>
    </w:p>
    <w:p w14:paraId="08C5D4BC" w14:textId="61BE2902" w:rsidR="009E3ED6" w:rsidRPr="009E3ED6" w:rsidRDefault="00B4799D" w:rsidP="009E3ED6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9E3ED6">
        <w:rPr>
          <w:rFonts w:ascii="Times New Roman" w:eastAsiaTheme="minorEastAsia" w:hAnsi="Times New Roman" w:cs="Times New Roman"/>
        </w:rPr>
        <w:t xml:space="preserve">статистика Фишера будет иметь вид </w:t>
      </w:r>
      <w:proofErr w:type="gramStart"/>
      <w:r w:rsidR="009E3ED6" w:rsidRPr="009E3ED6">
        <w:rPr>
          <w:rFonts w:ascii="Times New Roman" w:eastAsiaTheme="minorEastAsia" w:hAnsi="Times New Roman" w:cs="Times New Roman"/>
          <w:lang w:val="en-US"/>
        </w:rPr>
        <w:t>F</w:t>
      </w:r>
      <w:r w:rsidR="009E3ED6" w:rsidRPr="009E3ED6">
        <w:rPr>
          <w:rFonts w:ascii="Times New Roman" w:eastAsiaTheme="minorEastAsia" w:hAnsi="Times New Roman" w:cs="Times New Roman"/>
          <w:vertAlign w:val="subscript"/>
          <w:lang w:val="en-US"/>
        </w:rPr>
        <w:t>m</w:t>
      </w:r>
      <w:r w:rsidR="009E3ED6" w:rsidRPr="009E3ED6">
        <w:rPr>
          <w:rFonts w:ascii="Times New Roman" w:eastAsiaTheme="minorEastAsia" w:hAnsi="Times New Roman" w:cs="Times New Roman"/>
          <w:vertAlign w:val="subscript"/>
        </w:rPr>
        <w:t>,</w:t>
      </w:r>
      <w:r w:rsidR="009E3ED6" w:rsidRPr="009E3ED6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gramEnd"/>
      <w:r w:rsidR="009E3ED6">
        <w:rPr>
          <w:rFonts w:ascii="Times New Roman" w:eastAsiaTheme="minorEastAsia" w:hAnsi="Times New Roman" w:cs="Times New Roman"/>
        </w:rPr>
        <w:t xml:space="preserve"> = 1.33</w:t>
      </w:r>
      <w:r w:rsidR="009E3ED6" w:rsidRPr="009E3ED6">
        <w:rPr>
          <w:rFonts w:ascii="Times New Roman" w:eastAsiaTheme="minorEastAsia" w:hAnsi="Times New Roman" w:cs="Times New Roman"/>
        </w:rPr>
        <w:t xml:space="preserve"> </w:t>
      </w:r>
    </w:p>
    <w:p w14:paraId="061B08BA" w14:textId="181A6686" w:rsidR="00747BAD" w:rsidRDefault="009E3ED6" w:rsidP="00747BAD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9E3ED6">
        <w:rPr>
          <w:rFonts w:ascii="Times New Roman" w:eastAsiaTheme="minorEastAsia" w:hAnsi="Times New Roman" w:cs="Times New Roman"/>
        </w:rPr>
        <w:t>критическая область будет иметь вид (</w:t>
      </w:r>
      <w:r w:rsidRPr="009E3ED6">
        <w:rPr>
          <w:rFonts w:ascii="Times New Roman" w:eastAsiaTheme="minorEastAsia" w:hAnsi="Times New Roman" w:cs="Times New Roman"/>
          <w:lang w:val="en-US"/>
        </w:rPr>
        <w:t>f</w:t>
      </w:r>
      <w:r w:rsidRPr="009E3ED6">
        <w:rPr>
          <w:rFonts w:ascii="Times New Roman" w:eastAsiaTheme="minorEastAsia" w:hAnsi="Times New Roman" w:cs="Times New Roman"/>
          <w:vertAlign w:val="subscript"/>
        </w:rPr>
        <w:t xml:space="preserve">1 - </w:t>
      </w:r>
      <w:r>
        <w:rPr>
          <w:vertAlign w:val="subscript"/>
        </w:rPr>
        <w:sym w:font="Symbol" w:char="F061"/>
      </w:r>
      <w:r w:rsidRPr="009E3ED6">
        <w:rPr>
          <w:rFonts w:ascii="Times New Roman" w:eastAsiaTheme="minorEastAsia" w:hAnsi="Times New Roman" w:cs="Times New Roman"/>
          <w:vertAlign w:val="subscript"/>
        </w:rPr>
        <w:t>/2</w:t>
      </w:r>
      <w:r w:rsidRPr="009E3ED6">
        <w:rPr>
          <w:rFonts w:ascii="Times New Roman" w:eastAsiaTheme="minorEastAsia" w:hAnsi="Times New Roman" w:cs="Times New Roman"/>
        </w:rPr>
        <w:t>(</w:t>
      </w:r>
      <w:r w:rsidRPr="009E3ED6">
        <w:rPr>
          <w:rFonts w:ascii="Times New Roman" w:eastAsiaTheme="minorEastAsia" w:hAnsi="Times New Roman" w:cs="Times New Roman"/>
          <w:lang w:val="en-US"/>
        </w:rPr>
        <w:t>n</w:t>
      </w:r>
      <w:r w:rsidRPr="009E3ED6">
        <w:rPr>
          <w:rFonts w:ascii="Times New Roman" w:eastAsiaTheme="minorEastAsia" w:hAnsi="Times New Roman" w:cs="Times New Roman"/>
        </w:rPr>
        <w:t xml:space="preserve">-1; </w:t>
      </w:r>
      <w:r w:rsidRPr="009E3ED6">
        <w:rPr>
          <w:rFonts w:ascii="Times New Roman" w:eastAsiaTheme="minorEastAsia" w:hAnsi="Times New Roman" w:cs="Times New Roman"/>
          <w:lang w:val="en-US"/>
        </w:rPr>
        <w:t>m</w:t>
      </w:r>
      <w:r w:rsidRPr="009E3ED6">
        <w:rPr>
          <w:rFonts w:ascii="Times New Roman" w:eastAsiaTheme="minorEastAsia" w:hAnsi="Times New Roman" w:cs="Times New Roman"/>
        </w:rPr>
        <w:t>-1); +</w:t>
      </w:r>
      <w:r>
        <w:sym w:font="Symbol" w:char="F0A5"/>
      </w:r>
      <w:r w:rsidRPr="009E3ED6">
        <w:rPr>
          <w:rFonts w:ascii="Times New Roman" w:eastAsiaTheme="minorEastAsia" w:hAnsi="Times New Roman" w:cs="Times New Roman"/>
        </w:rPr>
        <w:t>)</w:t>
      </w:r>
      <w:r w:rsidR="00747BAD">
        <w:rPr>
          <w:rFonts w:ascii="Times New Roman" w:eastAsiaTheme="minorEastAsia" w:hAnsi="Times New Roman" w:cs="Times New Roman"/>
        </w:rPr>
        <w:t xml:space="preserve"> = </w:t>
      </w:r>
      <w:r w:rsidR="00747BAD" w:rsidRPr="009E3ED6">
        <w:rPr>
          <w:rFonts w:ascii="Times New Roman" w:eastAsiaTheme="minorEastAsia" w:hAnsi="Times New Roman" w:cs="Times New Roman"/>
        </w:rPr>
        <w:t>(</w:t>
      </w:r>
      <w:r w:rsidR="00747BAD" w:rsidRPr="009E3ED6">
        <w:rPr>
          <w:rFonts w:ascii="Times New Roman" w:eastAsiaTheme="minorEastAsia" w:hAnsi="Times New Roman" w:cs="Times New Roman"/>
          <w:lang w:val="en-US"/>
        </w:rPr>
        <w:t>f</w:t>
      </w:r>
      <w:r w:rsidR="00747BAD">
        <w:rPr>
          <w:rFonts w:ascii="Times New Roman" w:eastAsiaTheme="minorEastAsia" w:hAnsi="Times New Roman" w:cs="Times New Roman"/>
          <w:vertAlign w:val="subscript"/>
        </w:rPr>
        <w:t>0.975</w:t>
      </w:r>
      <w:r w:rsidR="00747BAD" w:rsidRPr="009E3ED6">
        <w:rPr>
          <w:rFonts w:ascii="Times New Roman" w:eastAsiaTheme="minorEastAsia" w:hAnsi="Times New Roman" w:cs="Times New Roman"/>
        </w:rPr>
        <w:t>(</w:t>
      </w:r>
      <w:r w:rsidR="00747BAD">
        <w:rPr>
          <w:rFonts w:ascii="Times New Roman" w:eastAsiaTheme="minorEastAsia" w:hAnsi="Times New Roman" w:cs="Times New Roman"/>
        </w:rPr>
        <w:t>10</w:t>
      </w:r>
      <w:r w:rsidR="00747BAD" w:rsidRPr="009E3ED6">
        <w:rPr>
          <w:rFonts w:ascii="Times New Roman" w:eastAsiaTheme="minorEastAsia" w:hAnsi="Times New Roman" w:cs="Times New Roman"/>
        </w:rPr>
        <w:t xml:space="preserve">; </w:t>
      </w:r>
      <w:r w:rsidR="00747BAD">
        <w:rPr>
          <w:rFonts w:ascii="Times New Roman" w:eastAsiaTheme="minorEastAsia" w:hAnsi="Times New Roman" w:cs="Times New Roman"/>
        </w:rPr>
        <w:t>10</w:t>
      </w:r>
      <w:r w:rsidR="00747BAD" w:rsidRPr="009E3ED6">
        <w:rPr>
          <w:rFonts w:ascii="Times New Roman" w:eastAsiaTheme="minorEastAsia" w:hAnsi="Times New Roman" w:cs="Times New Roman"/>
        </w:rPr>
        <w:t>); +</w:t>
      </w:r>
      <w:r w:rsidR="00747BAD">
        <w:sym w:font="Symbol" w:char="F0A5"/>
      </w:r>
      <w:r w:rsidR="00747BAD" w:rsidRPr="009E3ED6">
        <w:rPr>
          <w:rFonts w:ascii="Times New Roman" w:eastAsiaTheme="minorEastAsia" w:hAnsi="Times New Roman" w:cs="Times New Roman"/>
        </w:rPr>
        <w:t>)</w:t>
      </w:r>
      <w:r w:rsidR="00747BAD">
        <w:rPr>
          <w:rFonts w:ascii="Times New Roman" w:eastAsiaTheme="minorEastAsia" w:hAnsi="Times New Roman" w:cs="Times New Roman"/>
        </w:rPr>
        <w:t xml:space="preserve">, т.е. (3.72; </w:t>
      </w:r>
      <w:r w:rsidR="00747BAD" w:rsidRPr="009E3ED6">
        <w:rPr>
          <w:rFonts w:ascii="Times New Roman" w:eastAsiaTheme="minorEastAsia" w:hAnsi="Times New Roman" w:cs="Times New Roman"/>
        </w:rPr>
        <w:t>+</w:t>
      </w:r>
      <w:r w:rsidR="00747BAD">
        <w:sym w:font="Symbol" w:char="F0A5"/>
      </w:r>
      <w:r w:rsidR="00747BAD" w:rsidRPr="009E3ED6">
        <w:rPr>
          <w:rFonts w:ascii="Times New Roman" w:eastAsiaTheme="minorEastAsia" w:hAnsi="Times New Roman" w:cs="Times New Roman"/>
        </w:rPr>
        <w:t>)</w:t>
      </w:r>
      <w:r w:rsidR="00747BAD">
        <w:rPr>
          <w:rFonts w:ascii="Times New Roman" w:eastAsiaTheme="minorEastAsia" w:hAnsi="Times New Roman" w:cs="Times New Roman"/>
        </w:rPr>
        <w:t>.</w:t>
      </w:r>
    </w:p>
    <w:p w14:paraId="09EDCC4E" w14:textId="397D6828" w:rsidR="00AD4E62" w:rsidRPr="00AD4E62" w:rsidRDefault="00185DDC" w:rsidP="00B07C2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 w:rsidRPr="00185DDC">
        <w:rPr>
          <w:rFonts w:ascii="Times New Roman" w:eastAsiaTheme="minorEastAsia" w:hAnsi="Times New Roman" w:cs="Times New Roman"/>
        </w:rPr>
        <w:t xml:space="preserve">Следовательно, реализация статистики </w:t>
      </w:r>
      <w:proofErr w:type="spellStart"/>
      <w:proofErr w:type="gramStart"/>
      <w:r w:rsidRPr="00185DDC">
        <w:rPr>
          <w:rFonts w:ascii="Times New Roman" w:eastAsiaTheme="minorEastAsia" w:hAnsi="Times New Roman" w:cs="Times New Roman"/>
        </w:rPr>
        <w:t>F</w:t>
      </w:r>
      <w:r w:rsidRPr="00185DDC">
        <w:rPr>
          <w:rFonts w:ascii="Times New Roman" w:eastAsiaTheme="minorEastAsia" w:hAnsi="Times New Roman" w:cs="Times New Roman"/>
          <w:vertAlign w:val="subscript"/>
        </w:rPr>
        <w:t>m,n</w:t>
      </w:r>
      <w:proofErr w:type="spellEnd"/>
      <w:proofErr w:type="gramEnd"/>
      <w:r w:rsidRPr="00185DDC">
        <w:rPr>
          <w:rFonts w:ascii="Times New Roman" w:eastAsiaTheme="minorEastAsia" w:hAnsi="Times New Roman" w:cs="Times New Roman"/>
        </w:rPr>
        <w:t xml:space="preserve"> попала в доверительную область, и гипотеза H</w:t>
      </w:r>
      <w:r>
        <w:rPr>
          <w:rFonts w:ascii="Times New Roman" w:eastAsiaTheme="minorEastAsia" w:hAnsi="Times New Roman" w:cs="Times New Roman"/>
          <w:vertAlign w:val="subscript"/>
        </w:rPr>
        <w:t>0</w:t>
      </w:r>
      <w:r w:rsidRPr="00185DDC">
        <w:rPr>
          <w:rFonts w:ascii="Times New Roman" w:eastAsiaTheme="minorEastAsia" w:hAnsi="Times New Roman" w:cs="Times New Roman"/>
        </w:rPr>
        <w:t xml:space="preserve"> принимается на уровне значимости α = 0,05.</w:t>
      </w:r>
    </w:p>
    <w:p w14:paraId="3BB97335" w14:textId="4476FA3B" w:rsidR="004D5DF4" w:rsidRDefault="00B07C28" w:rsidP="00B07C2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07C28">
        <w:rPr>
          <w:rFonts w:ascii="Times New Roman" w:hAnsi="Times New Roman" w:cs="Times New Roman"/>
        </w:rPr>
        <w:t>Теперь предположения, требуемые для применения критерия Стьюдента со</w:t>
      </w:r>
      <w:r>
        <w:rPr>
          <w:rFonts w:ascii="Times New Roman" w:hAnsi="Times New Roman" w:cs="Times New Roman"/>
        </w:rPr>
        <w:t xml:space="preserve"> </w:t>
      </w:r>
      <w:r w:rsidRPr="00B07C28">
        <w:rPr>
          <w:rFonts w:ascii="Times New Roman" w:hAnsi="Times New Roman" w:cs="Times New Roman"/>
        </w:rPr>
        <w:t>статистико</w:t>
      </w:r>
      <w:r>
        <w:rPr>
          <w:rFonts w:ascii="Times New Roman" w:hAnsi="Times New Roman" w:cs="Times New Roman"/>
        </w:rPr>
        <w:t xml:space="preserve">й </w:t>
      </w:r>
      <w:r w:rsidRPr="00B07C28">
        <w:rPr>
          <w:rFonts w:ascii="Times New Roman" w:hAnsi="Times New Roman" w:cs="Times New Roman"/>
        </w:rPr>
        <w:t>выполнены. Вычислим реализацию статистики критерия Стьюдента</w:t>
      </w:r>
      <w:r>
        <w:rPr>
          <w:rFonts w:ascii="Times New Roman" w:hAnsi="Times New Roman" w:cs="Times New Roman"/>
        </w:rPr>
        <w:t xml:space="preserve">. </w:t>
      </w:r>
    </w:p>
    <w:p w14:paraId="236A9316" w14:textId="46FB8E27" w:rsidR="002718D8" w:rsidRDefault="002718D8" w:rsidP="002718D8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2718D8">
        <w:rPr>
          <w:rFonts w:ascii="Times New Roman" w:hAnsi="Times New Roman" w:cs="Times New Roman"/>
          <w:u w:val="single"/>
        </w:rPr>
        <w:t>Критерий Стьюдента</w:t>
      </w:r>
    </w:p>
    <w:p w14:paraId="3B8957F8" w14:textId="4D22FE57" w:rsidR="007971D1" w:rsidRDefault="003E5329" w:rsidP="002718D8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Проверим гипотезу </w:t>
      </w:r>
      <w:r w:rsidRPr="00557A17">
        <w:rPr>
          <w:rFonts w:ascii="Times New Roman" w:hAnsi="Times New Roman" w:cs="Times New Roman"/>
        </w:rPr>
        <w:t>H</w:t>
      </w:r>
      <w:r w:rsidRPr="00557A17">
        <w:rPr>
          <w:rFonts w:ascii="Times New Roman" w:hAnsi="Times New Roman" w:cs="Times New Roman"/>
          <w:vertAlign w:val="subscript"/>
        </w:rPr>
        <w:t>0</w:t>
      </w:r>
      <w:r w:rsidRPr="00557A17">
        <w:rPr>
          <w:rFonts w:ascii="Times New Roman" w:hAnsi="Times New Roman" w:cs="Times New Roman"/>
        </w:rPr>
        <w:t xml:space="preserve">: θ = </w:t>
      </w:r>
      <w:proofErr w:type="spellStart"/>
      <w:r w:rsidRPr="00557A17">
        <w:rPr>
          <w:rFonts w:ascii="Times New Roman" w:hAnsi="Times New Roman" w:cs="Times New Roman"/>
        </w:rPr>
        <w:t>m</w:t>
      </w:r>
      <w:r w:rsidRPr="00557A17">
        <w:rPr>
          <w:rFonts w:ascii="Times New Roman" w:hAnsi="Times New Roman" w:cs="Times New Roman"/>
          <w:vertAlign w:val="subscript"/>
        </w:rPr>
        <w:t>Y</w:t>
      </w:r>
      <w:proofErr w:type="spellEnd"/>
      <w:r w:rsidRPr="00557A17">
        <w:rPr>
          <w:rFonts w:ascii="Times New Roman" w:hAnsi="Times New Roman" w:cs="Times New Roman"/>
        </w:rPr>
        <w:t xml:space="preserve"> − </w:t>
      </w:r>
      <w:proofErr w:type="spellStart"/>
      <w:r w:rsidRPr="00557A17">
        <w:rPr>
          <w:rFonts w:ascii="Times New Roman" w:hAnsi="Times New Roman" w:cs="Times New Roman"/>
        </w:rPr>
        <w:t>m</w:t>
      </w:r>
      <w:r w:rsidRPr="00557A17">
        <w:rPr>
          <w:rFonts w:ascii="Times New Roman" w:hAnsi="Times New Roman" w:cs="Times New Roman"/>
          <w:vertAlign w:val="subscript"/>
        </w:rPr>
        <w:t>X</w:t>
      </w:r>
      <w:proofErr w:type="spellEnd"/>
      <w:r w:rsidRPr="00557A17">
        <w:rPr>
          <w:rFonts w:ascii="Times New Roman" w:hAnsi="Times New Roman" w:cs="Times New Roman"/>
        </w:rPr>
        <w:t xml:space="preserve"> = 0 </w:t>
      </w:r>
      <w:r>
        <w:rPr>
          <w:rFonts w:ascii="Times New Roman" w:hAnsi="Times New Roman" w:cs="Times New Roman"/>
        </w:rPr>
        <w:t xml:space="preserve">против альтернативной гипотезы </w:t>
      </w:r>
      <w:r w:rsidR="00F8718D" w:rsidRPr="00557A17">
        <w:rPr>
          <w:rFonts w:ascii="Times New Roman" w:hAnsi="Times New Roman" w:cs="Times New Roman"/>
        </w:rPr>
        <w:t>H</w:t>
      </w:r>
      <w:r w:rsidR="00F8718D" w:rsidRPr="00557A17">
        <w:rPr>
          <w:rFonts w:ascii="Times New Roman" w:hAnsi="Times New Roman" w:cs="Times New Roman"/>
          <w:vertAlign w:val="subscript"/>
        </w:rPr>
        <w:t>1</w:t>
      </w:r>
      <w:r w:rsidR="00F8718D" w:rsidRPr="00557A17">
        <w:rPr>
          <w:rFonts w:ascii="Times New Roman" w:hAnsi="Times New Roman" w:cs="Times New Roman"/>
        </w:rPr>
        <w:t>: θ &gt;0</w:t>
      </w:r>
      <w:r w:rsidR="00F8718D">
        <w:rPr>
          <w:rFonts w:ascii="Times New Roman" w:hAnsi="Times New Roman" w:cs="Times New Roman"/>
        </w:rPr>
        <w:t xml:space="preserve">. </w:t>
      </w:r>
      <w:r w:rsidR="007971D1">
        <w:rPr>
          <w:rFonts w:ascii="Times New Roman" w:hAnsi="Times New Roman" w:cs="Times New Roman"/>
        </w:rPr>
        <w:t xml:space="preserve">Выборочная дисперсия объединенной выборки равна </w:t>
      </w:r>
    </w:p>
    <w:p w14:paraId="35CBE899" w14:textId="6AA70980" w:rsidR="00D04C78" w:rsidRPr="00D04C78" w:rsidRDefault="007971D1" w:rsidP="002718D8">
      <w:pPr>
        <w:spacing w:before="240" w:after="120"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m+n-2</m:t>
              </m:r>
            </m:den>
          </m:f>
          <m:r>
            <w:rPr>
              <w:rFonts w:ascii="Cambria Math" w:hAnsi="Cambria Math" w:cs="Times New Roman"/>
            </w:rPr>
            <m:t>= 34.75</m:t>
          </m:r>
        </m:oMath>
      </m:oMathPara>
    </w:p>
    <w:p w14:paraId="25245E20" w14:textId="749007AA" w:rsidR="00D04C78" w:rsidRDefault="00D04C78" w:rsidP="002718D8">
      <w:pPr>
        <w:spacing w:before="240" w:after="120"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Тогда реализация статистики будет иметь вид</w:t>
      </w:r>
    </w:p>
    <w:p w14:paraId="5482F407" w14:textId="4A5E0C74" w:rsidR="00D04C78" w:rsidRPr="00557A17" w:rsidRDefault="00D04C78" w:rsidP="002718D8">
      <w:pPr>
        <w:spacing w:before="240" w:after="120"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Т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2.12-</m:t>
              </m:r>
              <m:r>
                <w:rPr>
                  <w:rFonts w:ascii="Cambria Math" w:eastAsiaTheme="minorEastAsia" w:hAnsi="Cambria Math" w:cs="Times New Roman"/>
                </w:rPr>
                <m:t>1.05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5.89*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=0.42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51098BB" w14:textId="77777777" w:rsidR="00557A17" w:rsidRPr="00D04C78" w:rsidRDefault="00557A17" w:rsidP="002718D8">
      <w:pPr>
        <w:spacing w:before="240" w:after="120" w:line="360" w:lineRule="auto"/>
        <w:ind w:firstLine="567"/>
        <w:jc w:val="both"/>
        <w:rPr>
          <w:rFonts w:ascii="Times New Roman" w:eastAsiaTheme="minorEastAsia" w:hAnsi="Times New Roman" w:cs="Times New Roman"/>
        </w:rPr>
      </w:pPr>
    </w:p>
    <w:p w14:paraId="2FE43749" w14:textId="4BCEA09A" w:rsidR="002718D8" w:rsidRPr="009E3ED6" w:rsidRDefault="007971D1" w:rsidP="00B07C2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7971D1">
        <w:rPr>
          <w:rFonts w:ascii="Times New Roman" w:hAnsi="Times New Roman" w:cs="Times New Roman"/>
        </w:rPr>
        <w:drawing>
          <wp:inline distT="0" distB="0" distL="0" distR="0" wp14:anchorId="50F412E1" wp14:editId="422CAD27">
            <wp:extent cx="3441103" cy="2584414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958" cy="25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3FCE" w14:textId="39A53A5B" w:rsidR="00F47A10" w:rsidRPr="002903F8" w:rsidRDefault="00F47A10" w:rsidP="00BF46A2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5488420D" w14:textId="09B35EDF" w:rsidR="00CB343A" w:rsidRDefault="00557A17" w:rsidP="00FE51F2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57A17">
        <w:rPr>
          <w:rFonts w:ascii="Times New Roman" w:hAnsi="Times New Roman" w:cs="Times New Roman"/>
        </w:rPr>
        <w:t>При справедливости H</w:t>
      </w:r>
      <w:r w:rsidRPr="00557A17">
        <w:rPr>
          <w:rFonts w:ascii="Times New Roman" w:hAnsi="Times New Roman" w:cs="Times New Roman"/>
          <w:vertAlign w:val="subscript"/>
        </w:rPr>
        <w:t>0</w:t>
      </w:r>
      <w:r w:rsidRPr="00557A17">
        <w:rPr>
          <w:rFonts w:ascii="Times New Roman" w:hAnsi="Times New Roman" w:cs="Times New Roman"/>
        </w:rPr>
        <w:t xml:space="preserve">: θ = </w:t>
      </w:r>
      <w:proofErr w:type="spellStart"/>
      <w:r w:rsidRPr="00557A17">
        <w:rPr>
          <w:rFonts w:ascii="Times New Roman" w:hAnsi="Times New Roman" w:cs="Times New Roman"/>
        </w:rPr>
        <w:t>m</w:t>
      </w:r>
      <w:r w:rsidRPr="00557A17">
        <w:rPr>
          <w:rFonts w:ascii="Times New Roman" w:hAnsi="Times New Roman" w:cs="Times New Roman"/>
          <w:vertAlign w:val="subscript"/>
        </w:rPr>
        <w:t>Y</w:t>
      </w:r>
      <w:proofErr w:type="spellEnd"/>
      <w:r w:rsidRPr="00557A17">
        <w:rPr>
          <w:rFonts w:ascii="Times New Roman" w:hAnsi="Times New Roman" w:cs="Times New Roman"/>
        </w:rPr>
        <w:t xml:space="preserve"> − </w:t>
      </w:r>
      <w:proofErr w:type="spellStart"/>
      <w:r w:rsidRPr="00557A17">
        <w:rPr>
          <w:rFonts w:ascii="Times New Roman" w:hAnsi="Times New Roman" w:cs="Times New Roman"/>
        </w:rPr>
        <w:t>m</w:t>
      </w:r>
      <w:r w:rsidRPr="00557A17">
        <w:rPr>
          <w:rFonts w:ascii="Times New Roman" w:hAnsi="Times New Roman" w:cs="Times New Roman"/>
          <w:vertAlign w:val="subscript"/>
        </w:rPr>
        <w:t>X</w:t>
      </w:r>
      <w:proofErr w:type="spellEnd"/>
      <w:r w:rsidRPr="00557A17">
        <w:rPr>
          <w:rFonts w:ascii="Times New Roman" w:hAnsi="Times New Roman" w:cs="Times New Roman"/>
        </w:rPr>
        <w:t xml:space="preserve"> = 0 статистика критерия Стьюдента имеет распределение Стьюдента с r = m + n − 2 = </w:t>
      </w:r>
      <w:r w:rsidRPr="00557A17">
        <w:rPr>
          <w:rFonts w:ascii="Times New Roman" w:hAnsi="Times New Roman" w:cs="Times New Roman"/>
        </w:rPr>
        <w:t>20</w:t>
      </w:r>
      <w:r w:rsidRPr="00557A17">
        <w:rPr>
          <w:rFonts w:ascii="Times New Roman" w:hAnsi="Times New Roman" w:cs="Times New Roman"/>
        </w:rPr>
        <w:t xml:space="preserve"> степенями свободы. Так как альтернативная гипотеза имеет вид H</w:t>
      </w:r>
      <w:r w:rsidRPr="00557A17">
        <w:rPr>
          <w:rFonts w:ascii="Times New Roman" w:hAnsi="Times New Roman" w:cs="Times New Roman"/>
          <w:vertAlign w:val="subscript"/>
        </w:rPr>
        <w:t>1</w:t>
      </w:r>
      <w:r w:rsidRPr="00557A17">
        <w:rPr>
          <w:rFonts w:ascii="Times New Roman" w:hAnsi="Times New Roman" w:cs="Times New Roman"/>
        </w:rPr>
        <w:t>:</w:t>
      </w:r>
      <w:r w:rsidRPr="00557A17">
        <w:rPr>
          <w:rFonts w:ascii="Times New Roman" w:hAnsi="Times New Roman" w:cs="Times New Roman"/>
        </w:rPr>
        <w:t xml:space="preserve"> </w:t>
      </w:r>
      <w:r w:rsidRPr="00557A17">
        <w:rPr>
          <w:rFonts w:ascii="Times New Roman" w:hAnsi="Times New Roman" w:cs="Times New Roman"/>
        </w:rPr>
        <w:t xml:space="preserve">θ </w:t>
      </w:r>
      <w:r w:rsidRPr="00557A17">
        <w:rPr>
          <w:rFonts w:ascii="Times New Roman" w:hAnsi="Times New Roman" w:cs="Times New Roman"/>
        </w:rPr>
        <w:t>&gt;</w:t>
      </w:r>
      <w:r w:rsidRPr="00557A17">
        <w:rPr>
          <w:rFonts w:ascii="Times New Roman" w:hAnsi="Times New Roman" w:cs="Times New Roman"/>
        </w:rPr>
        <w:t>0, то критическая область уровня значимости α имеет вид</w:t>
      </w:r>
      <w:r w:rsidR="00CB343A" w:rsidRPr="00CB343A">
        <w:rPr>
          <w:rFonts w:ascii="Times New Roman" w:hAnsi="Times New Roman" w:cs="Times New Roman"/>
        </w:rPr>
        <w:t xml:space="preserve"> </w:t>
      </w:r>
    </w:p>
    <w:p w14:paraId="3B880A92" w14:textId="151AA8F8" w:rsidR="00CB343A" w:rsidRDefault="00CB343A" w:rsidP="003E5329">
      <w:pPr>
        <w:spacing w:line="360" w:lineRule="auto"/>
        <w:ind w:firstLine="567"/>
        <w:jc w:val="center"/>
        <w:rPr>
          <w:rFonts w:ascii="Times New Roman" w:hAnsi="Times New Roman" w:cs="Times New Roman"/>
          <w:lang w:val="en-US"/>
        </w:rPr>
      </w:pPr>
      <w:r w:rsidRPr="00CB343A">
        <w:rPr>
          <w:rFonts w:ascii="Times New Roman" w:hAnsi="Times New Roman" w:cs="Times New Roman"/>
        </w:rPr>
        <w:t>(u</w:t>
      </w:r>
      <w:r w:rsidRPr="00CB343A">
        <w:rPr>
          <w:rFonts w:ascii="Times New Roman" w:hAnsi="Times New Roman" w:cs="Times New Roman"/>
          <w:vertAlign w:val="subscript"/>
        </w:rPr>
        <w:t>1−α</w:t>
      </w:r>
      <w:r w:rsidRPr="00CB343A">
        <w:rPr>
          <w:rFonts w:ascii="Times New Roman" w:hAnsi="Times New Roman" w:cs="Times New Roman"/>
        </w:rPr>
        <w:t>; +∞</w:t>
      </w:r>
      <w:r w:rsidR="003E5329">
        <w:rPr>
          <w:rFonts w:ascii="Times New Roman" w:hAnsi="Times New Roman" w:cs="Times New Roman"/>
          <w:lang w:val="en-US"/>
        </w:rPr>
        <w:t xml:space="preserve">) = </w:t>
      </w:r>
      <w:r w:rsidR="003E5329" w:rsidRPr="003E5329">
        <w:rPr>
          <w:rFonts w:ascii="Times New Roman" w:hAnsi="Times New Roman" w:cs="Times New Roman"/>
          <w:lang w:val="en-US"/>
        </w:rPr>
        <w:t>(2.09; + ∞)</w:t>
      </w:r>
    </w:p>
    <w:p w14:paraId="20D0EC65" w14:textId="19A17533" w:rsidR="003E5329" w:rsidRDefault="003E5329" w:rsidP="003E532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E5329">
        <w:rPr>
          <w:rFonts w:ascii="Times New Roman" w:hAnsi="Times New Roman" w:cs="Times New Roman"/>
        </w:rPr>
        <w:t xml:space="preserve">Так как реализация статистики </w:t>
      </w:r>
      <w:r w:rsidR="00F8718D">
        <w:rPr>
          <w:rFonts w:ascii="Times New Roman" w:hAnsi="Times New Roman" w:cs="Times New Roman"/>
          <w:lang w:val="en-US"/>
        </w:rPr>
        <w:t>T</w:t>
      </w:r>
      <w:r w:rsidR="00F8718D" w:rsidRPr="00F8718D">
        <w:rPr>
          <w:rFonts w:ascii="Times New Roman" w:hAnsi="Times New Roman" w:cs="Times New Roman"/>
        </w:rPr>
        <w:t xml:space="preserve"> = 0.42 </w:t>
      </w:r>
      <w:r w:rsidRPr="003E5329">
        <w:rPr>
          <w:rFonts w:ascii="Times New Roman" w:hAnsi="Times New Roman" w:cs="Times New Roman"/>
        </w:rPr>
        <w:t xml:space="preserve">попала в доверительную область, то принимается гипотеза </w:t>
      </w:r>
      <w:r w:rsidRPr="003E5329">
        <w:rPr>
          <w:rFonts w:ascii="Times New Roman" w:hAnsi="Times New Roman" w:cs="Times New Roman"/>
          <w:lang w:val="en-US"/>
        </w:rPr>
        <w:t>H</w:t>
      </w:r>
      <w:r w:rsidRPr="003E5329">
        <w:rPr>
          <w:rFonts w:ascii="Times New Roman" w:hAnsi="Times New Roman" w:cs="Times New Roman"/>
          <w:vertAlign w:val="subscript"/>
        </w:rPr>
        <w:t>0</w:t>
      </w:r>
      <w:r w:rsidRPr="003E5329">
        <w:rPr>
          <w:rFonts w:ascii="Times New Roman" w:hAnsi="Times New Roman" w:cs="Times New Roman"/>
        </w:rPr>
        <w:t xml:space="preserve"> на уровне значимости </w:t>
      </w:r>
      <w:r w:rsidRPr="003E5329">
        <w:rPr>
          <w:rFonts w:ascii="Times New Roman" w:hAnsi="Times New Roman" w:cs="Times New Roman"/>
          <w:lang w:val="en-US"/>
        </w:rPr>
        <w:t>α</w:t>
      </w:r>
      <w:r w:rsidRPr="003E5329">
        <w:rPr>
          <w:rFonts w:ascii="Times New Roman" w:hAnsi="Times New Roman" w:cs="Times New Roman"/>
        </w:rPr>
        <w:t xml:space="preserve"> = 0,05, и можно считать, что</w:t>
      </w:r>
      <w:r w:rsidRPr="003E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изменение скорости выполнения задания после применения препарата </w:t>
      </w:r>
      <w:r>
        <w:rPr>
          <w:rFonts w:ascii="Times New Roman" w:hAnsi="Times New Roman" w:cs="Times New Roman"/>
        </w:rPr>
        <w:t>Алпразолам</w:t>
      </w:r>
      <w:r>
        <w:rPr>
          <w:rFonts w:ascii="Times New Roman" w:hAnsi="Times New Roman" w:cs="Times New Roman"/>
        </w:rPr>
        <w:t xml:space="preserve"> и после применение таблеток плацебо в среднем одинаковы. </w:t>
      </w:r>
    </w:p>
    <w:p w14:paraId="6219DD92" w14:textId="2AB2883A" w:rsidR="00F8718D" w:rsidRPr="00F8718D" w:rsidRDefault="00F8718D" w:rsidP="00F8718D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F8718D">
        <w:rPr>
          <w:rFonts w:ascii="Times New Roman" w:hAnsi="Times New Roman" w:cs="Times New Roman"/>
          <w:u w:val="single"/>
        </w:rPr>
        <w:t>К</w:t>
      </w:r>
      <w:r w:rsidRPr="00F8718D">
        <w:rPr>
          <w:rFonts w:ascii="Times New Roman" w:hAnsi="Times New Roman" w:cs="Times New Roman"/>
          <w:u w:val="single"/>
        </w:rPr>
        <w:t xml:space="preserve">ритерий </w:t>
      </w:r>
      <w:proofErr w:type="spellStart"/>
      <w:r w:rsidRPr="00F8718D">
        <w:rPr>
          <w:rFonts w:ascii="Times New Roman" w:hAnsi="Times New Roman" w:cs="Times New Roman"/>
          <w:u w:val="single"/>
        </w:rPr>
        <w:t>Ансари</w:t>
      </w:r>
      <w:proofErr w:type="spellEnd"/>
      <w:r w:rsidRPr="00F8718D">
        <w:rPr>
          <w:rFonts w:ascii="Times New Roman" w:hAnsi="Times New Roman" w:cs="Times New Roman"/>
          <w:u w:val="single"/>
        </w:rPr>
        <w:t>–Брэдли</w:t>
      </w:r>
    </w:p>
    <w:p w14:paraId="6288D719" w14:textId="45C09B2A" w:rsidR="00F8718D" w:rsidRPr="00F8718D" w:rsidRDefault="00F8718D" w:rsidP="00F8718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8718D">
        <w:rPr>
          <w:rFonts w:ascii="Times New Roman" w:hAnsi="Times New Roman" w:cs="Times New Roman"/>
        </w:rPr>
        <w:t xml:space="preserve">опробуем </w:t>
      </w:r>
      <w:r>
        <w:rPr>
          <w:rFonts w:ascii="Times New Roman" w:hAnsi="Times New Roman" w:cs="Times New Roman"/>
        </w:rPr>
        <w:t xml:space="preserve">также </w:t>
      </w:r>
      <w:r w:rsidRPr="00F8718D">
        <w:rPr>
          <w:rFonts w:ascii="Times New Roman" w:hAnsi="Times New Roman" w:cs="Times New Roman"/>
        </w:rPr>
        <w:t xml:space="preserve">применить критерий </w:t>
      </w:r>
      <w:proofErr w:type="spellStart"/>
      <w:r w:rsidRPr="00F8718D">
        <w:rPr>
          <w:rFonts w:ascii="Times New Roman" w:hAnsi="Times New Roman" w:cs="Times New Roman"/>
        </w:rPr>
        <w:t>Ансари</w:t>
      </w:r>
      <w:proofErr w:type="spellEnd"/>
      <w:r w:rsidRPr="00F8718D">
        <w:rPr>
          <w:rFonts w:ascii="Times New Roman" w:hAnsi="Times New Roman" w:cs="Times New Roman"/>
        </w:rPr>
        <w:t>–Брэдли</w:t>
      </w:r>
      <w:r>
        <w:rPr>
          <w:rFonts w:ascii="Times New Roman" w:hAnsi="Times New Roman" w:cs="Times New Roman"/>
        </w:rPr>
        <w:t xml:space="preserve">. </w:t>
      </w:r>
      <w:r w:rsidRPr="00F8718D">
        <w:rPr>
          <w:rFonts w:ascii="Times New Roman" w:hAnsi="Times New Roman" w:cs="Times New Roman"/>
        </w:rPr>
        <w:t>Пусть показ</w:t>
      </w:r>
      <w:r>
        <w:rPr>
          <w:rFonts w:ascii="Times New Roman" w:hAnsi="Times New Roman" w:cs="Times New Roman"/>
        </w:rPr>
        <w:t>а</w:t>
      </w:r>
      <w:r w:rsidRPr="00F8718D">
        <w:rPr>
          <w:rFonts w:ascii="Times New Roman" w:hAnsi="Times New Roman" w:cs="Times New Roman"/>
        </w:rPr>
        <w:t>тели изменения скорости выполнения задания в контрольной группе</w:t>
      </w:r>
      <w:r>
        <w:rPr>
          <w:rFonts w:ascii="Times New Roman" w:hAnsi="Times New Roman" w:cs="Times New Roman"/>
        </w:rPr>
        <w:t xml:space="preserve"> </w:t>
      </w:r>
      <w:r w:rsidRPr="00F8718D">
        <w:rPr>
          <w:rFonts w:ascii="Times New Roman" w:hAnsi="Times New Roman" w:cs="Times New Roman"/>
        </w:rPr>
        <w:t xml:space="preserve">являются выборкой </w:t>
      </w:r>
      <w:proofErr w:type="spellStart"/>
      <w:r w:rsidRPr="00F8718D">
        <w:rPr>
          <w:rFonts w:ascii="Times New Roman" w:hAnsi="Times New Roman" w:cs="Times New Roman"/>
        </w:rPr>
        <w:t>X</w:t>
      </w:r>
      <w:r w:rsidRPr="00F8718D">
        <w:rPr>
          <w:rFonts w:ascii="Times New Roman" w:hAnsi="Times New Roman" w:cs="Times New Roman"/>
          <w:vertAlign w:val="subscript"/>
        </w:rPr>
        <w:t>m</w:t>
      </w:r>
      <w:proofErr w:type="spellEnd"/>
      <w:r w:rsidRPr="00F8718D">
        <w:rPr>
          <w:rFonts w:ascii="Times New Roman" w:hAnsi="Times New Roman" w:cs="Times New Roman"/>
        </w:rPr>
        <w:t xml:space="preserve"> = [X</w:t>
      </w:r>
      <w:r w:rsidRPr="00F8718D">
        <w:rPr>
          <w:rFonts w:ascii="Times New Roman" w:hAnsi="Times New Roman" w:cs="Times New Roman"/>
          <w:vertAlign w:val="subscript"/>
        </w:rPr>
        <w:t>1</w:t>
      </w:r>
      <w:r w:rsidRPr="00F8718D">
        <w:rPr>
          <w:rFonts w:ascii="Times New Roman" w:hAnsi="Times New Roman" w:cs="Times New Roman"/>
        </w:rPr>
        <w:t>,...,</w:t>
      </w:r>
      <w:proofErr w:type="spellStart"/>
      <w:r w:rsidRPr="00F8718D">
        <w:rPr>
          <w:rFonts w:ascii="Times New Roman" w:hAnsi="Times New Roman" w:cs="Times New Roman"/>
        </w:rPr>
        <w:t>X</w:t>
      </w:r>
      <w:r w:rsidRPr="00F8718D">
        <w:rPr>
          <w:rFonts w:ascii="Times New Roman" w:hAnsi="Times New Roman" w:cs="Times New Roman"/>
          <w:vertAlign w:val="subscript"/>
        </w:rPr>
        <w:t>m</w:t>
      </w:r>
      <w:proofErr w:type="spellEnd"/>
      <w:r w:rsidRPr="00F8718D">
        <w:rPr>
          <w:rFonts w:ascii="Times New Roman" w:hAnsi="Times New Roman" w:cs="Times New Roman"/>
        </w:rPr>
        <w:t>]</w:t>
      </w:r>
      <w:r w:rsidRPr="00F8718D">
        <w:rPr>
          <w:rFonts w:ascii="Times New Roman" w:hAnsi="Times New Roman" w:cs="Times New Roman"/>
          <w:vertAlign w:val="superscript"/>
        </w:rPr>
        <w:t>T</w:t>
      </w:r>
      <w:r w:rsidRPr="00F8718D">
        <w:rPr>
          <w:rFonts w:ascii="Times New Roman" w:hAnsi="Times New Roman" w:cs="Times New Roman"/>
        </w:rPr>
        <w:t xml:space="preserve"> объема m = 11, порожденной непрерывной случайной величиной X, а показ</w:t>
      </w:r>
      <w:r>
        <w:rPr>
          <w:rFonts w:ascii="Times New Roman" w:hAnsi="Times New Roman" w:cs="Times New Roman"/>
        </w:rPr>
        <w:t>а</w:t>
      </w:r>
      <w:r w:rsidRPr="00F8718D">
        <w:rPr>
          <w:rFonts w:ascii="Times New Roman" w:hAnsi="Times New Roman" w:cs="Times New Roman"/>
        </w:rPr>
        <w:t xml:space="preserve">тели изменения скорости выполнения задания в экспериментальной группе - выборкой </w:t>
      </w:r>
      <w:proofErr w:type="spellStart"/>
      <w:r w:rsidRPr="00F8718D">
        <w:rPr>
          <w:rFonts w:ascii="Times New Roman" w:hAnsi="Times New Roman" w:cs="Times New Roman"/>
        </w:rPr>
        <w:t>Y</w:t>
      </w:r>
      <w:r w:rsidRPr="00F8718D">
        <w:rPr>
          <w:rFonts w:ascii="Times New Roman" w:hAnsi="Times New Roman" w:cs="Times New Roman"/>
          <w:vertAlign w:val="subscript"/>
        </w:rPr>
        <w:t>n</w:t>
      </w:r>
      <w:proofErr w:type="spellEnd"/>
      <w:r w:rsidRPr="00F8718D">
        <w:rPr>
          <w:rFonts w:ascii="Times New Roman" w:hAnsi="Times New Roman" w:cs="Times New Roman"/>
        </w:rPr>
        <w:t xml:space="preserve"> = [Y</w:t>
      </w:r>
      <w:r w:rsidRPr="00F8718D">
        <w:rPr>
          <w:rFonts w:ascii="Times New Roman" w:hAnsi="Times New Roman" w:cs="Times New Roman"/>
          <w:vertAlign w:val="subscript"/>
        </w:rPr>
        <w:t>1</w:t>
      </w:r>
      <w:r w:rsidRPr="00F8718D">
        <w:rPr>
          <w:rFonts w:ascii="Times New Roman" w:hAnsi="Times New Roman" w:cs="Times New Roman"/>
        </w:rPr>
        <w:t>,...,</w:t>
      </w:r>
      <w:proofErr w:type="spellStart"/>
      <w:r w:rsidRPr="00F8718D">
        <w:rPr>
          <w:rFonts w:ascii="Times New Roman" w:hAnsi="Times New Roman" w:cs="Times New Roman"/>
        </w:rPr>
        <w:t>Yn</w:t>
      </w:r>
      <w:proofErr w:type="spellEnd"/>
      <w:r w:rsidRPr="00F8718D">
        <w:rPr>
          <w:rFonts w:ascii="Times New Roman" w:hAnsi="Times New Roman" w:cs="Times New Roman"/>
        </w:rPr>
        <w:t>]</w:t>
      </w:r>
      <w:r w:rsidRPr="00F8718D">
        <w:rPr>
          <w:rFonts w:ascii="Times New Roman" w:hAnsi="Times New Roman" w:cs="Times New Roman"/>
          <w:vertAlign w:val="superscript"/>
        </w:rPr>
        <w:t>T</w:t>
      </w:r>
      <w:r w:rsidRPr="00F8718D">
        <w:rPr>
          <w:rFonts w:ascii="Times New Roman" w:hAnsi="Times New Roman" w:cs="Times New Roman"/>
        </w:rPr>
        <w:t xml:space="preserve"> объема n = 11, порожденной непрерывной случайной величиной Y</w:t>
      </w:r>
      <w:r>
        <w:rPr>
          <w:rFonts w:ascii="Times New Roman" w:hAnsi="Times New Roman" w:cs="Times New Roman"/>
        </w:rPr>
        <w:t xml:space="preserve">. </w:t>
      </w:r>
    </w:p>
    <w:p w14:paraId="611F5604" w14:textId="7F7AC859" w:rsidR="00F8718D" w:rsidRDefault="00F8718D" w:rsidP="00F8718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8718D">
        <w:rPr>
          <w:rFonts w:ascii="Times New Roman" w:hAnsi="Times New Roman" w:cs="Times New Roman"/>
        </w:rPr>
        <w:t>Тогда гипотеза H</w:t>
      </w:r>
      <w:r w:rsidRPr="00F8718D">
        <w:rPr>
          <w:rFonts w:ascii="Times New Roman" w:hAnsi="Times New Roman" w:cs="Times New Roman"/>
          <w:vertAlign w:val="subscript"/>
        </w:rPr>
        <w:t>0</w:t>
      </w:r>
      <w:r w:rsidRPr="00F8718D">
        <w:rPr>
          <w:rFonts w:ascii="Times New Roman" w:hAnsi="Times New Roman" w:cs="Times New Roman"/>
        </w:rPr>
        <w:t xml:space="preserve">: ∆ = 1 будет означать, что выборки </w:t>
      </w:r>
      <w:proofErr w:type="spellStart"/>
      <w:r w:rsidRPr="00F8718D">
        <w:rPr>
          <w:rFonts w:ascii="Times New Roman" w:hAnsi="Times New Roman" w:cs="Times New Roman"/>
        </w:rPr>
        <w:t>X</w:t>
      </w:r>
      <w:r w:rsidRPr="00F8718D">
        <w:rPr>
          <w:rFonts w:ascii="Times New Roman" w:hAnsi="Times New Roman" w:cs="Times New Roman"/>
          <w:vertAlign w:val="subscript"/>
        </w:rPr>
        <w:t>m</w:t>
      </w:r>
      <w:proofErr w:type="spellEnd"/>
      <w:r w:rsidRPr="00F8718D">
        <w:rPr>
          <w:rFonts w:ascii="Times New Roman" w:hAnsi="Times New Roman" w:cs="Times New Roman"/>
        </w:rPr>
        <w:t xml:space="preserve"> и </w:t>
      </w:r>
      <w:proofErr w:type="spellStart"/>
      <w:r w:rsidRPr="00F8718D">
        <w:rPr>
          <w:rFonts w:ascii="Times New Roman" w:hAnsi="Times New Roman" w:cs="Times New Roman"/>
        </w:rPr>
        <w:t>Y</w:t>
      </w:r>
      <w:r w:rsidRPr="00F8718D">
        <w:rPr>
          <w:rFonts w:ascii="Times New Roman" w:hAnsi="Times New Roman" w:cs="Times New Roman"/>
          <w:vertAlign w:val="subscript"/>
        </w:rPr>
        <w:t>n</w:t>
      </w:r>
      <w:proofErr w:type="spellEnd"/>
      <w:r w:rsidRPr="00F8718D">
        <w:rPr>
          <w:rFonts w:ascii="Times New Roman" w:hAnsi="Times New Roman" w:cs="Times New Roman"/>
        </w:rPr>
        <w:t xml:space="preserve"> однородны, и применение препарата не повлияло на скорость выполнения задания. В качестве альтернативной гипотезы выберем H</w:t>
      </w:r>
      <w:r w:rsidRPr="00F8718D">
        <w:rPr>
          <w:rFonts w:ascii="Times New Roman" w:hAnsi="Times New Roman" w:cs="Times New Roman"/>
          <w:vertAlign w:val="subscript"/>
        </w:rPr>
        <w:t>A</w:t>
      </w:r>
      <w:r w:rsidRPr="00F8718D">
        <w:rPr>
          <w:rFonts w:ascii="Times New Roman" w:hAnsi="Times New Roman" w:cs="Times New Roman"/>
        </w:rPr>
        <w:t>: ∆&gt;1, так как справедливость этой альтернативы означает, что скорость выполнения задания изменилась больше в экспериментальной группе по сравнению с контрольной группой.</w:t>
      </w:r>
    </w:p>
    <w:p w14:paraId="62325981" w14:textId="6709CBB1" w:rsidR="00471111" w:rsidRDefault="00471111" w:rsidP="0047111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71111">
        <w:rPr>
          <w:rFonts w:ascii="Times New Roman" w:hAnsi="Times New Roman" w:cs="Times New Roman"/>
        </w:rPr>
        <w:t xml:space="preserve">Проранжировав реализацию </w:t>
      </w:r>
      <w:r w:rsidR="00F41D5C" w:rsidRPr="00471111">
        <w:rPr>
          <w:rFonts w:ascii="Times New Roman" w:hAnsi="Times New Roman" w:cs="Times New Roman"/>
        </w:rPr>
        <w:t>объединённой</w:t>
      </w:r>
      <w:r w:rsidR="00F41D5C">
        <w:rPr>
          <w:rFonts w:ascii="Times New Roman" w:hAnsi="Times New Roman" w:cs="Times New Roman"/>
        </w:rPr>
        <w:t xml:space="preserve"> </w:t>
      </w:r>
      <w:r w:rsidRPr="00471111">
        <w:rPr>
          <w:rFonts w:ascii="Times New Roman" w:hAnsi="Times New Roman" w:cs="Times New Roman"/>
        </w:rPr>
        <w:t>выборки Z</w:t>
      </w:r>
      <w:r w:rsidRPr="00471111">
        <w:rPr>
          <w:rFonts w:ascii="Times New Roman" w:hAnsi="Times New Roman" w:cs="Times New Roman"/>
          <w:vertAlign w:val="subscript"/>
        </w:rPr>
        <w:t>N</w:t>
      </w:r>
      <w:r w:rsidRPr="00471111">
        <w:rPr>
          <w:rFonts w:ascii="Times New Roman" w:hAnsi="Times New Roman" w:cs="Times New Roman"/>
        </w:rPr>
        <w:t>, получим вектор искомых реализаций рангов</w:t>
      </w:r>
    </w:p>
    <w:p w14:paraId="22ED0BEA" w14:textId="760F9915" w:rsidR="00471111" w:rsidRPr="00471111" w:rsidRDefault="00471111" w:rsidP="00471111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471111">
        <w:rPr>
          <w:rFonts w:ascii="Times New Roman" w:hAnsi="Times New Roman" w:cs="Times New Roman"/>
        </w:rPr>
        <w:t>[r</w:t>
      </w:r>
      <w:r w:rsidRPr="00471111">
        <w:rPr>
          <w:rFonts w:ascii="Times New Roman" w:hAnsi="Times New Roman" w:cs="Times New Roman"/>
          <w:vertAlign w:val="subscript"/>
        </w:rPr>
        <w:t>1</w:t>
      </w:r>
      <w:r w:rsidRPr="00471111">
        <w:rPr>
          <w:rFonts w:ascii="Times New Roman" w:hAnsi="Times New Roman" w:cs="Times New Roman"/>
        </w:rPr>
        <w:t>,...,r</w:t>
      </w:r>
      <w:r w:rsidRPr="00471111">
        <w:rPr>
          <w:rFonts w:ascii="Times New Roman" w:hAnsi="Times New Roman" w:cs="Times New Roman"/>
          <w:vertAlign w:val="subscript"/>
        </w:rPr>
        <w:t>11</w:t>
      </w:r>
      <w:r w:rsidRPr="00471111">
        <w:rPr>
          <w:rFonts w:ascii="Times New Roman" w:hAnsi="Times New Roman" w:cs="Times New Roman"/>
        </w:rPr>
        <w:t>]</w:t>
      </w:r>
      <w:r w:rsidRPr="00471111">
        <w:rPr>
          <w:rFonts w:ascii="Times New Roman" w:hAnsi="Times New Roman" w:cs="Times New Roman"/>
          <w:vertAlign w:val="superscript"/>
        </w:rPr>
        <w:t>T</w:t>
      </w:r>
      <w:r w:rsidRPr="00471111">
        <w:rPr>
          <w:rFonts w:ascii="Times New Roman" w:hAnsi="Times New Roman" w:cs="Times New Roman"/>
        </w:rPr>
        <w:t xml:space="preserve"> =[1, 4, 5, 7, 9, 10, 11, 16, 17, 20, 21]</w:t>
      </w:r>
      <w:r w:rsidRPr="00471111">
        <w:rPr>
          <w:rFonts w:ascii="Times New Roman" w:hAnsi="Times New Roman" w:cs="Times New Roman"/>
          <w:vertAlign w:val="superscript"/>
        </w:rPr>
        <w:t>T</w:t>
      </w:r>
      <w:r w:rsidRPr="00471111">
        <w:rPr>
          <w:rFonts w:ascii="Times New Roman" w:hAnsi="Times New Roman" w:cs="Times New Roman"/>
        </w:rPr>
        <w:t>.</w:t>
      </w:r>
    </w:p>
    <w:p w14:paraId="40A087AC" w14:textId="77777777" w:rsidR="00471111" w:rsidRPr="00471111" w:rsidRDefault="00471111" w:rsidP="0047111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71111">
        <w:rPr>
          <w:rFonts w:ascii="Times New Roman" w:hAnsi="Times New Roman" w:cs="Times New Roman"/>
        </w:rPr>
        <w:lastRenderedPageBreak/>
        <w:t xml:space="preserve">  Реализация статистики</w:t>
      </w:r>
    </w:p>
    <w:p w14:paraId="22B1907E" w14:textId="69CD1128" w:rsidR="00471111" w:rsidRDefault="00471111" w:rsidP="00471111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471111">
        <w:rPr>
          <w:rFonts w:ascii="Times New Roman" w:hAnsi="Times New Roman" w:cs="Times New Roman"/>
        </w:rPr>
        <w:t>A</w:t>
      </w:r>
      <w:r w:rsidRPr="00471111">
        <w:rPr>
          <w:rFonts w:ascii="Times New Roman" w:hAnsi="Times New Roman" w:cs="Times New Roman"/>
          <w:vertAlign w:val="subscript"/>
        </w:rPr>
        <w:t>11,11</w:t>
      </w:r>
      <w:r w:rsidRPr="0047111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65</w:t>
      </w:r>
    </w:p>
    <w:p w14:paraId="7B180D9C" w14:textId="1E6FFBAA" w:rsidR="00471111" w:rsidRDefault="0088682F" w:rsidP="00471111">
      <w:pPr>
        <w:spacing w:line="360" w:lineRule="auto"/>
        <w:ind w:firstLine="567"/>
        <w:rPr>
          <w:rFonts w:ascii="Times New Roman" w:hAnsi="Times New Roman" w:cs="Times New Roman"/>
        </w:rPr>
      </w:pPr>
      <w:r w:rsidRPr="0088682F">
        <w:rPr>
          <w:rFonts w:ascii="Times New Roman" w:hAnsi="Times New Roman" w:cs="Times New Roman"/>
        </w:rPr>
        <w:drawing>
          <wp:inline distT="0" distB="0" distL="0" distR="0" wp14:anchorId="2E701137" wp14:editId="5DA85920">
            <wp:extent cx="4989811" cy="1519079"/>
            <wp:effectExtent l="0" t="0" r="190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146" cy="1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6D5" w14:textId="7DD9AD8E" w:rsidR="0088682F" w:rsidRDefault="0088682F" w:rsidP="00471111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171C77" w14:textId="766B23B7" w:rsidR="008112C7" w:rsidRDefault="008112C7" w:rsidP="008112C7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объем выборки (</w:t>
      </w:r>
      <w:r>
        <w:rPr>
          <w:rFonts w:ascii="Times New Roman" w:hAnsi="Times New Roman" w:cs="Times New Roman"/>
          <w:lang w:val="en-US"/>
        </w:rPr>
        <w:t>m</w:t>
      </w:r>
      <w:r w:rsidRPr="008112C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n</w:t>
      </w:r>
      <w:r w:rsidRPr="008112C7">
        <w:rPr>
          <w:rFonts w:ascii="Times New Roman" w:hAnsi="Times New Roman" w:cs="Times New Roman"/>
        </w:rPr>
        <w:t xml:space="preserve">) = </w:t>
      </w:r>
      <w:proofErr w:type="gramStart"/>
      <w:r w:rsidRPr="008112C7">
        <w:rPr>
          <w:rFonts w:ascii="Times New Roman" w:hAnsi="Times New Roman" w:cs="Times New Roman"/>
        </w:rPr>
        <w:t>22 &gt;</w:t>
      </w:r>
      <w:proofErr w:type="gramEnd"/>
      <w:r w:rsidRPr="008112C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, то </w:t>
      </w:r>
      <w:r w:rsidRPr="008112C7">
        <w:rPr>
          <w:rFonts w:ascii="Times New Roman" w:hAnsi="Times New Roman" w:cs="Times New Roman"/>
        </w:rPr>
        <w:t>для построения критическо</w:t>
      </w:r>
      <w:r>
        <w:rPr>
          <w:rFonts w:ascii="Times New Roman" w:hAnsi="Times New Roman" w:cs="Times New Roman"/>
        </w:rPr>
        <w:t>й</w:t>
      </w:r>
      <w:r w:rsidRPr="008112C7">
        <w:rPr>
          <w:rFonts w:ascii="Times New Roman" w:hAnsi="Times New Roman" w:cs="Times New Roman"/>
        </w:rPr>
        <w:t xml:space="preserve"> области придется воспользоваться аппроксимацие</w:t>
      </w:r>
      <w:r>
        <w:rPr>
          <w:rFonts w:ascii="Times New Roman" w:hAnsi="Times New Roman" w:cs="Times New Roman"/>
        </w:rPr>
        <w:t>й.</w:t>
      </w:r>
    </w:p>
    <w:p w14:paraId="074617FF" w14:textId="6A8CC62E" w:rsidR="008112C7" w:rsidRPr="00737ED4" w:rsidRDefault="00737ED4" w:rsidP="008112C7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11,11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11*24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=66</m:t>
          </m:r>
        </m:oMath>
      </m:oMathPara>
    </w:p>
    <w:p w14:paraId="08EF19D6" w14:textId="5228452C" w:rsidR="00737ED4" w:rsidRPr="00737ED4" w:rsidRDefault="00737ED4" w:rsidP="00737ED4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11,11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m*</m:t>
              </m:r>
              <m:r>
                <w:rPr>
                  <w:rFonts w:ascii="Cambria Math" w:hAnsi="Cambria Math" w:cs="Times New Roman"/>
                </w:rPr>
                <m:t xml:space="preserve">n*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N+2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8*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11*</m:t>
              </m:r>
              <m:r>
                <w:rPr>
                  <w:rFonts w:ascii="Cambria Math" w:hAnsi="Cambria Math" w:cs="Times New Roman"/>
                </w:rPr>
                <m:t xml:space="preserve">11* </m:t>
              </m:r>
              <m:r>
                <w:rPr>
                  <w:rFonts w:ascii="Cambria Math" w:hAnsi="Cambria Math" w:cs="Times New Roman"/>
                </w:rPr>
                <m:t>24</m:t>
              </m:r>
              <m:r>
                <w:rPr>
                  <w:rFonts w:ascii="Cambria Math" w:hAnsi="Cambria Math" w:cs="Times New Roman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8*21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57.62</m:t>
          </m:r>
        </m:oMath>
      </m:oMathPara>
    </w:p>
    <w:p w14:paraId="6DF28E82" w14:textId="05A3B788" w:rsidR="00737ED4" w:rsidRPr="00737ED4" w:rsidRDefault="00737ED4" w:rsidP="00737ED4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11,11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65-66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57.62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= -0.13</m:t>
          </m:r>
        </m:oMath>
      </m:oMathPara>
    </w:p>
    <w:p w14:paraId="74C4817E" w14:textId="77777777" w:rsidR="00737ED4" w:rsidRPr="00737ED4" w:rsidRDefault="00737ED4" w:rsidP="00737ED4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</w:p>
    <w:p w14:paraId="359BBB63" w14:textId="654BE2BB" w:rsidR="00737ED4" w:rsidRDefault="00737ED4" w:rsidP="00737ED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737ED4">
        <w:rPr>
          <w:rFonts w:ascii="Times New Roman" w:eastAsiaTheme="minorEastAsia" w:hAnsi="Times New Roman" w:cs="Times New Roman"/>
        </w:rPr>
        <w:t>Критическая область (u</w:t>
      </w:r>
      <w:r w:rsidRPr="00737ED4">
        <w:rPr>
          <w:rFonts w:ascii="Times New Roman" w:eastAsiaTheme="minorEastAsia" w:hAnsi="Times New Roman" w:cs="Times New Roman"/>
          <w:vertAlign w:val="subscript"/>
        </w:rPr>
        <w:t>1-α</w:t>
      </w:r>
      <w:r w:rsidRPr="00737ED4">
        <w:rPr>
          <w:rFonts w:ascii="Times New Roman" w:eastAsiaTheme="minorEastAsia" w:hAnsi="Times New Roman" w:cs="Times New Roman"/>
        </w:rPr>
        <w:t xml:space="preserve">; +∞) для уровня значимости α = 0,05 имеет вид (1,65; +∞). Значение статистики </w:t>
      </w:r>
      <w:r w:rsidRPr="00737ED4">
        <w:rPr>
          <w:rFonts w:ascii="Times New Roman" w:eastAsiaTheme="minorEastAsia" w:hAnsi="Times New Roman" w:cs="Times New Roman"/>
        </w:rPr>
        <w:t xml:space="preserve">-0.13 </w:t>
      </w:r>
      <w:r w:rsidRPr="00737ED4">
        <w:rPr>
          <w:rFonts w:ascii="Times New Roman" w:eastAsiaTheme="minorEastAsia" w:hAnsi="Times New Roman" w:cs="Times New Roman"/>
        </w:rPr>
        <w:t>входит в доверительную область, следовательно, принимаем гипотезу Н</w:t>
      </w:r>
      <w:r w:rsidRPr="00737ED4">
        <w:rPr>
          <w:rFonts w:ascii="Times New Roman" w:eastAsiaTheme="minorEastAsia" w:hAnsi="Times New Roman" w:cs="Times New Roman"/>
          <w:vertAlign w:val="subscript"/>
        </w:rPr>
        <w:t>0</w:t>
      </w:r>
      <w:r w:rsidRPr="00737ED4">
        <w:rPr>
          <w:rFonts w:ascii="Times New Roman" w:eastAsiaTheme="minorEastAsia" w:hAnsi="Times New Roman" w:cs="Times New Roman"/>
        </w:rPr>
        <w:t xml:space="preserve"> на уровне значимости 0.05</w:t>
      </w:r>
      <w:r w:rsidRPr="00737ED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Применение препарата </w:t>
      </w:r>
      <w:r>
        <w:rPr>
          <w:rFonts w:ascii="Times New Roman" w:hAnsi="Times New Roman" w:cs="Times New Roman"/>
        </w:rPr>
        <w:t>Алпразолам</w:t>
      </w:r>
      <w:r>
        <w:rPr>
          <w:rFonts w:ascii="Times New Roman" w:hAnsi="Times New Roman" w:cs="Times New Roman"/>
        </w:rPr>
        <w:t xml:space="preserve"> не повлияло на изменение скорости выполнения задания относительно контрольной группы. </w:t>
      </w:r>
    </w:p>
    <w:p w14:paraId="2B460277" w14:textId="37D9639A" w:rsidR="002E1D40" w:rsidRDefault="002E1D40" w:rsidP="00737ED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29CED2A7" w14:textId="42365F73" w:rsidR="002E1D40" w:rsidRPr="002E1D40" w:rsidRDefault="002E1D40" w:rsidP="00737ED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все примененные критерии показали отсутствие значимой разницы между изменением скорости выполнения задания после применения препарата </w:t>
      </w:r>
      <w:r>
        <w:rPr>
          <w:rFonts w:ascii="Times New Roman" w:hAnsi="Times New Roman" w:cs="Times New Roman"/>
        </w:rPr>
        <w:t>Алпразолам</w:t>
      </w:r>
      <w:r>
        <w:rPr>
          <w:rFonts w:ascii="Times New Roman" w:hAnsi="Times New Roman" w:cs="Times New Roman"/>
        </w:rPr>
        <w:t xml:space="preserve"> в дозировке 2 таблетки относительно контрольной группы, применявшей таблетку плацебо в дозировке 2 шт. </w:t>
      </w:r>
    </w:p>
    <w:sectPr w:rsidR="002E1D40" w:rsidRPr="002E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1DFF0" w14:textId="77777777" w:rsidR="002226E6" w:rsidRDefault="002226E6" w:rsidP="00830982">
      <w:r>
        <w:separator/>
      </w:r>
    </w:p>
  </w:endnote>
  <w:endnote w:type="continuationSeparator" w:id="0">
    <w:p w14:paraId="3E86066D" w14:textId="77777777" w:rsidR="002226E6" w:rsidRDefault="002226E6" w:rsidP="0083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4910C" w14:textId="77777777" w:rsidR="002226E6" w:rsidRDefault="002226E6" w:rsidP="00830982">
      <w:r>
        <w:separator/>
      </w:r>
    </w:p>
  </w:footnote>
  <w:footnote w:type="continuationSeparator" w:id="0">
    <w:p w14:paraId="1D5F625F" w14:textId="77777777" w:rsidR="002226E6" w:rsidRDefault="002226E6" w:rsidP="00830982">
      <w:r>
        <w:continuationSeparator/>
      </w:r>
    </w:p>
  </w:footnote>
  <w:footnote w:id="1">
    <w:p w14:paraId="0175B50E" w14:textId="4B17F2FB" w:rsidR="00830982" w:rsidRPr="00830982" w:rsidRDefault="00830982" w:rsidP="00830982">
      <w:pPr>
        <w:pStyle w:val="a9"/>
        <w:jc w:val="both"/>
        <w:rPr>
          <w:rFonts w:ascii="Times New Roman" w:hAnsi="Times New Roman" w:cs="Times New Roman"/>
        </w:rPr>
      </w:pPr>
      <w:r>
        <w:rPr>
          <w:rStyle w:val="ab"/>
        </w:rPr>
        <w:footnoteRef/>
      </w:r>
      <w:r>
        <w:t xml:space="preserve"> </w:t>
      </w:r>
      <w:r w:rsidRPr="00830982">
        <w:rPr>
          <w:rFonts w:ascii="Times New Roman" w:hAnsi="Times New Roman" w:cs="Times New Roman"/>
        </w:rPr>
        <w:t>Возможно, для части испытуемых контрольной группы сработал «эффект плацебо», однако в источнике на это никаких указаний нет.</w:t>
      </w:r>
      <w:r w:rsidR="00FD67A6">
        <w:rPr>
          <w:rFonts w:ascii="Times New Roman" w:hAnsi="Times New Roman" w:cs="Times New Roman"/>
        </w:rPr>
        <w:t xml:space="preserve"> Для аппроксимации будем считать, что таблетки-«пустышки»</w:t>
      </w:r>
      <w:r w:rsidRPr="00830982">
        <w:rPr>
          <w:rFonts w:ascii="Times New Roman" w:hAnsi="Times New Roman" w:cs="Times New Roman"/>
        </w:rPr>
        <w:t xml:space="preserve"> </w:t>
      </w:r>
      <w:r w:rsidR="00FD67A6">
        <w:rPr>
          <w:rFonts w:ascii="Times New Roman" w:hAnsi="Times New Roman" w:cs="Times New Roman"/>
        </w:rPr>
        <w:t xml:space="preserve">не оказывали влияния на результаты. Однако </w:t>
      </w:r>
      <w:r w:rsidRPr="00830982">
        <w:rPr>
          <w:rFonts w:ascii="Times New Roman" w:hAnsi="Times New Roman" w:cs="Times New Roman"/>
        </w:rPr>
        <w:t xml:space="preserve">если </w:t>
      </w:r>
      <w:r w:rsidR="00FD67A6">
        <w:rPr>
          <w:rFonts w:ascii="Times New Roman" w:hAnsi="Times New Roman" w:cs="Times New Roman"/>
        </w:rPr>
        <w:t>«</w:t>
      </w:r>
      <w:r w:rsidRPr="00830982">
        <w:rPr>
          <w:rFonts w:ascii="Times New Roman" w:hAnsi="Times New Roman" w:cs="Times New Roman"/>
        </w:rPr>
        <w:t xml:space="preserve">эффект </w:t>
      </w:r>
      <w:r w:rsidR="00FD67A6">
        <w:rPr>
          <w:rFonts w:ascii="Times New Roman" w:hAnsi="Times New Roman" w:cs="Times New Roman"/>
        </w:rPr>
        <w:t xml:space="preserve">плацебо» все же </w:t>
      </w:r>
      <w:r w:rsidRPr="00830982">
        <w:rPr>
          <w:rFonts w:ascii="Times New Roman" w:hAnsi="Times New Roman" w:cs="Times New Roman"/>
        </w:rPr>
        <w:t>имел место быть, мы сравним, есть ли статистически значимая разница результатов при применении препарата и при эффекте плацебо.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F5FF4"/>
    <w:multiLevelType w:val="hybridMultilevel"/>
    <w:tmpl w:val="0EE4BFCC"/>
    <w:lvl w:ilvl="0" w:tplc="8D767B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0D5C91"/>
    <w:multiLevelType w:val="hybridMultilevel"/>
    <w:tmpl w:val="0340F8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5"/>
    <w:rsid w:val="00067669"/>
    <w:rsid w:val="000942DB"/>
    <w:rsid w:val="00096C2B"/>
    <w:rsid w:val="000E4EE9"/>
    <w:rsid w:val="00120A07"/>
    <w:rsid w:val="00161320"/>
    <w:rsid w:val="0017575C"/>
    <w:rsid w:val="00185DDC"/>
    <w:rsid w:val="00193898"/>
    <w:rsid w:val="002226E6"/>
    <w:rsid w:val="00224742"/>
    <w:rsid w:val="002451AD"/>
    <w:rsid w:val="002718D8"/>
    <w:rsid w:val="002815F4"/>
    <w:rsid w:val="002903F8"/>
    <w:rsid w:val="002A42DD"/>
    <w:rsid w:val="002D57E8"/>
    <w:rsid w:val="002E1D40"/>
    <w:rsid w:val="002E394C"/>
    <w:rsid w:val="003067BA"/>
    <w:rsid w:val="00375EF5"/>
    <w:rsid w:val="003A755E"/>
    <w:rsid w:val="003D1987"/>
    <w:rsid w:val="003E5329"/>
    <w:rsid w:val="003F6281"/>
    <w:rsid w:val="00432EFB"/>
    <w:rsid w:val="00470B3B"/>
    <w:rsid w:val="00471111"/>
    <w:rsid w:val="004A4EE3"/>
    <w:rsid w:val="004D5DF4"/>
    <w:rsid w:val="004E6336"/>
    <w:rsid w:val="00523262"/>
    <w:rsid w:val="00557A17"/>
    <w:rsid w:val="005A7FC8"/>
    <w:rsid w:val="005C0010"/>
    <w:rsid w:val="005D059E"/>
    <w:rsid w:val="005D5D55"/>
    <w:rsid w:val="005E3BE8"/>
    <w:rsid w:val="005E7F2B"/>
    <w:rsid w:val="00674999"/>
    <w:rsid w:val="006C6341"/>
    <w:rsid w:val="006F586B"/>
    <w:rsid w:val="00701D45"/>
    <w:rsid w:val="00737ED4"/>
    <w:rsid w:val="00747BAD"/>
    <w:rsid w:val="0077126B"/>
    <w:rsid w:val="007971D1"/>
    <w:rsid w:val="007A71D0"/>
    <w:rsid w:val="008112C7"/>
    <w:rsid w:val="00830982"/>
    <w:rsid w:val="00845F3D"/>
    <w:rsid w:val="00863186"/>
    <w:rsid w:val="0088682F"/>
    <w:rsid w:val="00887F6D"/>
    <w:rsid w:val="00890EB9"/>
    <w:rsid w:val="008D0676"/>
    <w:rsid w:val="009E3ED6"/>
    <w:rsid w:val="009E7C74"/>
    <w:rsid w:val="00A23AB4"/>
    <w:rsid w:val="00A57052"/>
    <w:rsid w:val="00A66CBE"/>
    <w:rsid w:val="00AA2432"/>
    <w:rsid w:val="00AB56F8"/>
    <w:rsid w:val="00AD4E62"/>
    <w:rsid w:val="00B07C28"/>
    <w:rsid w:val="00B14EAF"/>
    <w:rsid w:val="00B26F8A"/>
    <w:rsid w:val="00B4799D"/>
    <w:rsid w:val="00B80BAE"/>
    <w:rsid w:val="00BF46A2"/>
    <w:rsid w:val="00C35B95"/>
    <w:rsid w:val="00C46D39"/>
    <w:rsid w:val="00C63C39"/>
    <w:rsid w:val="00C76696"/>
    <w:rsid w:val="00C82F03"/>
    <w:rsid w:val="00C931A7"/>
    <w:rsid w:val="00C94418"/>
    <w:rsid w:val="00CB343A"/>
    <w:rsid w:val="00CD2929"/>
    <w:rsid w:val="00CE3D35"/>
    <w:rsid w:val="00D04C78"/>
    <w:rsid w:val="00D46484"/>
    <w:rsid w:val="00E17427"/>
    <w:rsid w:val="00E43ACD"/>
    <w:rsid w:val="00ED5D4F"/>
    <w:rsid w:val="00EF53A6"/>
    <w:rsid w:val="00F07020"/>
    <w:rsid w:val="00F33445"/>
    <w:rsid w:val="00F41D5C"/>
    <w:rsid w:val="00F47A10"/>
    <w:rsid w:val="00F51122"/>
    <w:rsid w:val="00F8718D"/>
    <w:rsid w:val="00FD67A6"/>
    <w:rsid w:val="00FE51F2"/>
    <w:rsid w:val="00FE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93003"/>
  <w15:chartTrackingRefBased/>
  <w15:docId w15:val="{EDBF8C69-138F-A340-962E-DB959C55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6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69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059E"/>
    <w:pPr>
      <w:ind w:left="720"/>
      <w:contextualSpacing/>
    </w:pPr>
  </w:style>
  <w:style w:type="table" w:styleId="a6">
    <w:name w:val="Table Grid"/>
    <w:basedOn w:val="a1"/>
    <w:uiPriority w:val="39"/>
    <w:rsid w:val="00306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E3BE8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17575C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30982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3098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30982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2903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veahn/memory-test-on-drugged-islanders-dat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steveahn/drug-memory-anova-tukey-hsd-experim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9AF9D-35C4-AF48-AD81-A9627321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78</cp:revision>
  <dcterms:created xsi:type="dcterms:W3CDTF">2021-05-18T19:35:00Z</dcterms:created>
  <dcterms:modified xsi:type="dcterms:W3CDTF">2021-05-19T12:45:00Z</dcterms:modified>
</cp:coreProperties>
</file>