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2B98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caps/>
          <w:sz w:val="28"/>
          <w:szCs w:val="28"/>
          <w:lang w:val="ru-RU"/>
        </w:rPr>
      </w:pPr>
      <w:r w:rsidRPr="00E045C5">
        <w:rPr>
          <w:rFonts w:eastAsia="Times New Roman"/>
          <w:b/>
          <w:caps/>
          <w:sz w:val="28"/>
          <w:szCs w:val="28"/>
          <w:lang w:val="ru-RU"/>
        </w:rPr>
        <w:t>Правительство Российской Федерации</w:t>
      </w:r>
    </w:p>
    <w:p w14:paraId="67CD2F7F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sz w:val="28"/>
          <w:szCs w:val="28"/>
          <w:lang w:val="ru-RU"/>
        </w:rPr>
      </w:pPr>
      <w:r w:rsidRPr="00E045C5">
        <w:rPr>
          <w:rFonts w:eastAsia="Times New Roman"/>
          <w:b/>
          <w:caps/>
          <w:sz w:val="28"/>
          <w:szCs w:val="28"/>
          <w:lang w:val="ru-RU"/>
        </w:rPr>
        <w:t>Ф</w:t>
      </w:r>
      <w:r w:rsidRPr="00E045C5">
        <w:rPr>
          <w:rFonts w:eastAsia="Times New Roman"/>
          <w:b/>
          <w:sz w:val="28"/>
          <w:szCs w:val="28"/>
          <w:lang w:val="ru-RU"/>
        </w:rPr>
        <w:t xml:space="preserve">едеральное государственное автономное образовательное </w:t>
      </w:r>
      <w:r w:rsidRPr="00E045C5">
        <w:rPr>
          <w:rFonts w:eastAsia="Times New Roman"/>
          <w:b/>
          <w:sz w:val="28"/>
          <w:szCs w:val="28"/>
          <w:lang w:val="ru-RU"/>
        </w:rPr>
        <w:br/>
        <w:t>учреждение высшего образования</w:t>
      </w:r>
    </w:p>
    <w:p w14:paraId="45A40DB4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caps/>
          <w:sz w:val="28"/>
          <w:szCs w:val="28"/>
          <w:lang w:val="ru-RU"/>
        </w:rPr>
      </w:pPr>
    </w:p>
    <w:p w14:paraId="41AE81D1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caps/>
          <w:sz w:val="28"/>
          <w:szCs w:val="28"/>
          <w:lang w:val="ru-RU"/>
        </w:rPr>
      </w:pPr>
      <w:r w:rsidRPr="00E045C5">
        <w:rPr>
          <w:rFonts w:eastAsia="Times New Roman"/>
          <w:b/>
          <w:caps/>
          <w:sz w:val="28"/>
          <w:szCs w:val="28"/>
          <w:lang w:val="ru-RU"/>
        </w:rPr>
        <w:t>Н</w:t>
      </w:r>
      <w:r w:rsidRPr="00E045C5">
        <w:rPr>
          <w:rFonts w:eastAsia="Times New Roman"/>
          <w:b/>
          <w:sz w:val="28"/>
          <w:szCs w:val="28"/>
          <w:lang w:val="ru-RU"/>
        </w:rPr>
        <w:t>ациональный исследовательский университет</w:t>
      </w:r>
    </w:p>
    <w:p w14:paraId="5EB6F715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caps/>
          <w:sz w:val="28"/>
          <w:szCs w:val="28"/>
          <w:lang w:val="ru-RU"/>
        </w:rPr>
      </w:pPr>
      <w:r w:rsidRPr="00E045C5">
        <w:rPr>
          <w:rFonts w:eastAsia="Times New Roman"/>
          <w:b/>
          <w:caps/>
          <w:sz w:val="28"/>
          <w:szCs w:val="28"/>
          <w:lang w:val="ru-RU"/>
        </w:rPr>
        <w:t>«В</w:t>
      </w:r>
      <w:r w:rsidRPr="00E045C5">
        <w:rPr>
          <w:rFonts w:eastAsia="Times New Roman"/>
          <w:b/>
          <w:sz w:val="28"/>
          <w:szCs w:val="28"/>
          <w:lang w:val="ru-RU"/>
        </w:rPr>
        <w:t>ысшая школа экономики</w:t>
      </w:r>
      <w:r w:rsidRPr="00E045C5">
        <w:rPr>
          <w:rFonts w:eastAsia="Times New Roman"/>
          <w:b/>
          <w:caps/>
          <w:sz w:val="28"/>
          <w:szCs w:val="28"/>
          <w:lang w:val="ru-RU"/>
        </w:rPr>
        <w:t>»</w:t>
      </w:r>
    </w:p>
    <w:p w14:paraId="2C31B766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sz w:val="26"/>
          <w:szCs w:val="26"/>
          <w:lang w:val="ru-RU"/>
        </w:rPr>
      </w:pPr>
    </w:p>
    <w:p w14:paraId="0A558492" w14:textId="77777777" w:rsidR="00E045C5" w:rsidRPr="00E045C5" w:rsidRDefault="00E045C5" w:rsidP="00E045C5">
      <w:pPr>
        <w:widowControl w:val="0"/>
        <w:tabs>
          <w:tab w:val="left" w:pos="5420"/>
        </w:tabs>
        <w:spacing w:line="360" w:lineRule="auto"/>
        <w:jc w:val="center"/>
        <w:rPr>
          <w:rFonts w:eastAsia="Times New Roman"/>
          <w:b/>
          <w:caps/>
          <w:sz w:val="26"/>
          <w:szCs w:val="26"/>
          <w:lang w:val="ru-RU"/>
        </w:rPr>
      </w:pPr>
      <w:r w:rsidRPr="00E045C5">
        <w:rPr>
          <w:rFonts w:eastAsia="Times New Roman"/>
          <w:b/>
          <w:sz w:val="26"/>
          <w:szCs w:val="26"/>
          <w:lang w:val="ru-RU"/>
        </w:rPr>
        <w:t>Факультет гуманитарных наук</w:t>
      </w:r>
    </w:p>
    <w:p w14:paraId="0DCB9794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6"/>
          <w:szCs w:val="26"/>
          <w:lang w:val="ru-RU"/>
        </w:rPr>
      </w:pPr>
      <w:r w:rsidRPr="00E045C5">
        <w:rPr>
          <w:rFonts w:eastAsia="Times New Roman"/>
          <w:b/>
          <w:color w:val="000000"/>
          <w:sz w:val="26"/>
          <w:szCs w:val="26"/>
          <w:lang w:val="ru-RU"/>
        </w:rPr>
        <w:t xml:space="preserve">Образовательная программа </w:t>
      </w:r>
    </w:p>
    <w:p w14:paraId="5682C7A1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6"/>
          <w:szCs w:val="26"/>
          <w:lang w:val="ru-RU"/>
        </w:rPr>
      </w:pPr>
      <w:r w:rsidRPr="00E045C5">
        <w:rPr>
          <w:rFonts w:eastAsia="Times New Roman"/>
          <w:b/>
          <w:color w:val="000000"/>
          <w:sz w:val="26"/>
          <w:szCs w:val="26"/>
          <w:lang w:val="ru-RU"/>
        </w:rPr>
        <w:t xml:space="preserve">  «Фундаментальная и компьютерная лингвистика»</w:t>
      </w:r>
    </w:p>
    <w:p w14:paraId="72315489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0"/>
          <w:szCs w:val="20"/>
          <w:lang w:val="ru-RU"/>
        </w:rPr>
      </w:pPr>
    </w:p>
    <w:p w14:paraId="6984FEEF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0"/>
          <w:szCs w:val="20"/>
          <w:lang w:val="ru-RU"/>
        </w:rPr>
      </w:pPr>
    </w:p>
    <w:p w14:paraId="2E34F7B5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0"/>
          <w:szCs w:val="20"/>
          <w:lang w:val="ru-RU"/>
        </w:rPr>
      </w:pPr>
    </w:p>
    <w:p w14:paraId="410FAF46" w14:textId="77777777" w:rsidR="00E045C5" w:rsidRPr="00E045C5" w:rsidRDefault="00E045C5" w:rsidP="00E045C5">
      <w:pPr>
        <w:jc w:val="center"/>
        <w:rPr>
          <w:rFonts w:eastAsia="Times New Roman"/>
          <w:color w:val="000000"/>
          <w:sz w:val="20"/>
          <w:szCs w:val="20"/>
          <w:lang w:val="ru-RU"/>
        </w:rPr>
      </w:pPr>
      <w:r w:rsidRPr="00E045C5">
        <w:rPr>
          <w:rFonts w:eastAsia="Times New Roman"/>
          <w:b/>
          <w:color w:val="000000"/>
          <w:sz w:val="28"/>
          <w:szCs w:val="20"/>
          <w:lang w:val="ru-RU"/>
        </w:rPr>
        <w:t>КУРСОВАЯ РАБОТА</w:t>
      </w:r>
    </w:p>
    <w:p w14:paraId="11C3E613" w14:textId="77777777" w:rsidR="00E045C5" w:rsidRPr="00E045C5" w:rsidRDefault="00E045C5" w:rsidP="00E045C5">
      <w:pPr>
        <w:spacing w:before="35"/>
        <w:ind w:right="278"/>
        <w:rPr>
          <w:rFonts w:eastAsia="Times New Roman"/>
          <w:color w:val="000000"/>
          <w:sz w:val="20"/>
          <w:szCs w:val="20"/>
          <w:lang w:val="ru-RU"/>
        </w:rPr>
      </w:pPr>
    </w:p>
    <w:p w14:paraId="235E31FC" w14:textId="77777777" w:rsidR="00E045C5" w:rsidRPr="00E045C5" w:rsidRDefault="00E045C5" w:rsidP="00936120">
      <w:pPr>
        <w:spacing w:before="35"/>
        <w:ind w:right="278"/>
        <w:rPr>
          <w:rFonts w:eastAsia="Times New Roman"/>
          <w:color w:val="000000"/>
          <w:sz w:val="20"/>
          <w:szCs w:val="20"/>
          <w:lang w:val="ru-RU"/>
        </w:rPr>
      </w:pPr>
      <w:r w:rsidRPr="00E045C5">
        <w:rPr>
          <w:rFonts w:eastAsia="Times New Roman"/>
          <w:color w:val="000000"/>
          <w:sz w:val="28"/>
          <w:szCs w:val="20"/>
          <w:lang w:val="ru-RU"/>
        </w:rPr>
        <w:t xml:space="preserve">На тему </w:t>
      </w:r>
      <w:r w:rsidR="006571FC">
        <w:rPr>
          <w:rFonts w:eastAsia="Times New Roman"/>
          <w:color w:val="000000"/>
          <w:sz w:val="28"/>
          <w:szCs w:val="20"/>
          <w:lang w:val="ru-RU"/>
        </w:rPr>
        <w:t>«</w:t>
      </w:r>
      <w:r w:rsidR="00AB47DB" w:rsidRPr="00AB47DB">
        <w:rPr>
          <w:rFonts w:eastAsia="Times New Roman"/>
          <w:color w:val="000000"/>
          <w:sz w:val="28"/>
          <w:szCs w:val="20"/>
          <w:lang w:val="ru-RU"/>
        </w:rPr>
        <w:t>Автоматическая классификация семантических отношений между существительным и его генитивным зависимым</w:t>
      </w:r>
      <w:r w:rsidR="006571FC">
        <w:rPr>
          <w:rFonts w:eastAsia="Times New Roman"/>
          <w:color w:val="000000"/>
          <w:sz w:val="28"/>
          <w:szCs w:val="20"/>
          <w:lang w:val="ru-RU"/>
        </w:rPr>
        <w:t>»</w:t>
      </w:r>
    </w:p>
    <w:p w14:paraId="6FB0442B" w14:textId="77777777" w:rsidR="00E045C5" w:rsidRPr="006571FC" w:rsidRDefault="00E045C5" w:rsidP="00AC3881">
      <w:pPr>
        <w:spacing w:before="35"/>
        <w:ind w:right="278"/>
        <w:rPr>
          <w:rFonts w:eastAsia="Times New Roman"/>
          <w:color w:val="000000"/>
          <w:sz w:val="20"/>
          <w:szCs w:val="20"/>
          <w:lang w:val="en-US"/>
        </w:rPr>
      </w:pPr>
      <w:r w:rsidRPr="00E045C5">
        <w:rPr>
          <w:rFonts w:eastAsia="Times New Roman"/>
          <w:i/>
          <w:color w:val="000000"/>
          <w:sz w:val="28"/>
          <w:szCs w:val="20"/>
          <w:lang w:val="ru-RU"/>
        </w:rPr>
        <w:t>Тема</w:t>
      </w:r>
      <w:r w:rsidRPr="00AC3881">
        <w:rPr>
          <w:rFonts w:eastAsia="Times New Roman"/>
          <w:i/>
          <w:color w:val="000000"/>
          <w:sz w:val="28"/>
          <w:szCs w:val="20"/>
          <w:lang w:val="en-US"/>
        </w:rPr>
        <w:t xml:space="preserve"> </w:t>
      </w:r>
      <w:r w:rsidRPr="00E045C5">
        <w:rPr>
          <w:rFonts w:eastAsia="Times New Roman"/>
          <w:i/>
          <w:color w:val="000000"/>
          <w:sz w:val="28"/>
          <w:szCs w:val="20"/>
          <w:lang w:val="ru-RU"/>
        </w:rPr>
        <w:t>на</w:t>
      </w:r>
      <w:r w:rsidRPr="00AC3881">
        <w:rPr>
          <w:rFonts w:eastAsia="Times New Roman"/>
          <w:i/>
          <w:color w:val="000000"/>
          <w:sz w:val="28"/>
          <w:szCs w:val="20"/>
          <w:lang w:val="en-US"/>
        </w:rPr>
        <w:t xml:space="preserve"> </w:t>
      </w:r>
      <w:r w:rsidRPr="00E045C5">
        <w:rPr>
          <w:rFonts w:eastAsia="Times New Roman"/>
          <w:i/>
          <w:color w:val="000000"/>
          <w:sz w:val="28"/>
          <w:szCs w:val="20"/>
          <w:lang w:val="ru-RU"/>
        </w:rPr>
        <w:t>английском</w:t>
      </w:r>
      <w:r w:rsidR="00AC3881" w:rsidRPr="00AC3881">
        <w:rPr>
          <w:rFonts w:eastAsia="Times New Roman"/>
          <w:i/>
          <w:color w:val="000000"/>
          <w:sz w:val="28"/>
          <w:szCs w:val="20"/>
          <w:lang w:val="en-US"/>
        </w:rPr>
        <w:t xml:space="preserve"> </w:t>
      </w:r>
      <w:r w:rsidR="006571FC" w:rsidRPr="006571FC">
        <w:rPr>
          <w:rFonts w:eastAsia="Times New Roman"/>
          <w:i/>
          <w:color w:val="000000"/>
          <w:sz w:val="28"/>
          <w:szCs w:val="20"/>
          <w:lang w:val="en-US"/>
        </w:rPr>
        <w:t>«</w:t>
      </w:r>
      <w:r w:rsidR="00AC3881" w:rsidRPr="006571FC">
        <w:rPr>
          <w:rFonts w:eastAsia="Times New Roman"/>
          <w:i/>
          <w:color w:val="000000"/>
          <w:sz w:val="28"/>
          <w:szCs w:val="20"/>
          <w:lang w:val="en-US"/>
        </w:rPr>
        <w:t>Automatic Interpretation of the Russian genitive constructions</w:t>
      </w:r>
      <w:r w:rsidR="006571FC" w:rsidRPr="006571FC">
        <w:rPr>
          <w:rFonts w:eastAsia="Times New Roman"/>
          <w:color w:val="000000"/>
          <w:sz w:val="28"/>
          <w:szCs w:val="20"/>
          <w:lang w:val="en-US"/>
        </w:rPr>
        <w:t>»</w:t>
      </w:r>
    </w:p>
    <w:p w14:paraId="58342B97" w14:textId="77777777" w:rsidR="00E045C5" w:rsidRPr="00AC3881" w:rsidRDefault="00E045C5" w:rsidP="00E045C5">
      <w:pPr>
        <w:spacing w:before="35"/>
        <w:jc w:val="both"/>
        <w:rPr>
          <w:rFonts w:eastAsia="Times New Roman"/>
          <w:color w:val="000000"/>
          <w:sz w:val="20"/>
          <w:szCs w:val="20"/>
          <w:lang w:val="en-US"/>
        </w:rPr>
      </w:pPr>
    </w:p>
    <w:p w14:paraId="6479375D" w14:textId="77777777" w:rsidR="00E045C5" w:rsidRPr="00AC3881" w:rsidRDefault="00E045C5" w:rsidP="00E045C5">
      <w:pPr>
        <w:spacing w:before="35"/>
        <w:jc w:val="both"/>
        <w:rPr>
          <w:rFonts w:eastAsia="Times New Roman"/>
          <w:color w:val="000000"/>
          <w:sz w:val="20"/>
          <w:szCs w:val="20"/>
          <w:lang w:val="en-US"/>
        </w:rPr>
      </w:pPr>
    </w:p>
    <w:p w14:paraId="194DE020" w14:textId="77777777" w:rsidR="00E045C5" w:rsidRPr="00AC3881" w:rsidRDefault="00E045C5" w:rsidP="00E045C5">
      <w:pPr>
        <w:spacing w:before="35"/>
        <w:ind w:left="6300"/>
        <w:jc w:val="both"/>
        <w:rPr>
          <w:rFonts w:eastAsia="Times New Roman"/>
          <w:color w:val="000000"/>
          <w:sz w:val="20"/>
          <w:szCs w:val="20"/>
          <w:lang w:val="en-US"/>
        </w:rPr>
      </w:pPr>
    </w:p>
    <w:p w14:paraId="5B9BF055" w14:textId="77777777" w:rsidR="00E045C5" w:rsidRDefault="00E045C5" w:rsidP="00E045C5">
      <w:pPr>
        <w:ind w:left="4956" w:right="818"/>
        <w:rPr>
          <w:rFonts w:eastAsia="Times New Roman"/>
          <w:color w:val="000000"/>
          <w:sz w:val="28"/>
          <w:szCs w:val="20"/>
          <w:lang w:val="ru-RU"/>
        </w:rPr>
      </w:pPr>
      <w:r w:rsidRPr="00E045C5">
        <w:rPr>
          <w:rFonts w:eastAsia="Times New Roman"/>
          <w:color w:val="000000"/>
          <w:sz w:val="28"/>
          <w:szCs w:val="20"/>
          <w:lang w:val="ru-RU"/>
        </w:rPr>
        <w:t>Студент</w:t>
      </w:r>
      <w:r w:rsidR="00205712">
        <w:rPr>
          <w:rFonts w:eastAsia="Times New Roman"/>
          <w:color w:val="000000"/>
          <w:sz w:val="28"/>
          <w:szCs w:val="20"/>
          <w:lang w:val="ru-RU"/>
        </w:rPr>
        <w:t xml:space="preserve">ка </w:t>
      </w:r>
      <w:r w:rsidR="000A3CF0">
        <w:rPr>
          <w:rFonts w:eastAsia="Times New Roman"/>
          <w:color w:val="000000"/>
          <w:sz w:val="28"/>
          <w:szCs w:val="20"/>
          <w:lang w:val="ru-RU"/>
        </w:rPr>
        <w:t xml:space="preserve">3 </w:t>
      </w:r>
      <w:r w:rsidRPr="00E045C5">
        <w:rPr>
          <w:rFonts w:eastAsia="Times New Roman"/>
          <w:color w:val="000000"/>
          <w:sz w:val="28"/>
          <w:szCs w:val="20"/>
          <w:lang w:val="ru-RU"/>
        </w:rPr>
        <w:t>курса</w:t>
      </w:r>
    </w:p>
    <w:p w14:paraId="085FDC60" w14:textId="77777777" w:rsidR="00E045C5" w:rsidRPr="00E045C5" w:rsidRDefault="00E045C5" w:rsidP="00E045C5">
      <w:pPr>
        <w:ind w:left="4956" w:right="818"/>
        <w:rPr>
          <w:rFonts w:eastAsia="Times New Roman"/>
          <w:color w:val="000000"/>
          <w:sz w:val="20"/>
          <w:szCs w:val="20"/>
          <w:lang w:val="ru-RU"/>
        </w:rPr>
      </w:pPr>
      <w:r w:rsidRPr="00E045C5">
        <w:rPr>
          <w:rFonts w:eastAsia="Times New Roman"/>
          <w:color w:val="000000"/>
          <w:sz w:val="28"/>
          <w:szCs w:val="20"/>
          <w:lang w:val="ru-RU"/>
        </w:rPr>
        <w:t xml:space="preserve">группы </w:t>
      </w:r>
      <w:r w:rsidR="00205712">
        <w:rPr>
          <w:rFonts w:eastAsia="Times New Roman"/>
          <w:color w:val="000000"/>
          <w:sz w:val="28"/>
          <w:szCs w:val="20"/>
          <w:lang w:val="ru-RU"/>
        </w:rPr>
        <w:t>№ БКЛ162</w:t>
      </w:r>
    </w:p>
    <w:p w14:paraId="60960D24" w14:textId="77777777" w:rsidR="00E045C5" w:rsidRPr="00E045C5" w:rsidRDefault="00B3040F" w:rsidP="00E045C5">
      <w:pPr>
        <w:spacing w:before="120"/>
        <w:ind w:left="4956" w:right="816"/>
        <w:rPr>
          <w:rFonts w:eastAsia="Times New Roman"/>
          <w:color w:val="000000"/>
          <w:sz w:val="20"/>
          <w:szCs w:val="20"/>
          <w:lang w:val="ru-RU"/>
        </w:rPr>
      </w:pPr>
      <w:r>
        <w:rPr>
          <w:rFonts w:eastAsia="Times New Roman"/>
          <w:color w:val="000000"/>
          <w:sz w:val="28"/>
          <w:szCs w:val="20"/>
          <w:lang w:val="ru-RU"/>
        </w:rPr>
        <w:t>Журавлева Анна Алексеевна</w:t>
      </w:r>
    </w:p>
    <w:p w14:paraId="7782F5BE" w14:textId="77777777" w:rsidR="00E045C5" w:rsidRPr="00E045C5" w:rsidRDefault="00E045C5" w:rsidP="00E045C5">
      <w:pPr>
        <w:ind w:left="4956" w:right="818"/>
        <w:rPr>
          <w:rFonts w:eastAsia="Times New Roman"/>
          <w:color w:val="000000"/>
          <w:sz w:val="20"/>
          <w:szCs w:val="20"/>
          <w:lang w:val="ru-RU"/>
        </w:rPr>
      </w:pPr>
    </w:p>
    <w:p w14:paraId="761A67CA" w14:textId="77777777" w:rsidR="00E045C5" w:rsidRDefault="00E045C5" w:rsidP="00E045C5">
      <w:pPr>
        <w:ind w:left="4956" w:right="818"/>
        <w:rPr>
          <w:rFonts w:eastAsia="Times New Roman"/>
          <w:color w:val="000000"/>
          <w:sz w:val="28"/>
          <w:szCs w:val="20"/>
          <w:lang w:val="ru-RU"/>
        </w:rPr>
      </w:pPr>
      <w:r w:rsidRPr="00E045C5">
        <w:rPr>
          <w:rFonts w:eastAsia="Times New Roman"/>
          <w:color w:val="000000"/>
          <w:sz w:val="28"/>
          <w:szCs w:val="20"/>
          <w:lang w:val="ru-RU"/>
        </w:rPr>
        <w:t>Научный руководитель</w:t>
      </w:r>
    </w:p>
    <w:p w14:paraId="6E0CB4A1" w14:textId="77777777" w:rsidR="00AB47DB" w:rsidRPr="00E045C5" w:rsidRDefault="00AB47DB" w:rsidP="00E045C5">
      <w:pPr>
        <w:ind w:left="4956" w:right="818"/>
        <w:rPr>
          <w:rFonts w:eastAsia="Times New Roman"/>
          <w:color w:val="000000"/>
          <w:sz w:val="28"/>
          <w:szCs w:val="20"/>
          <w:lang w:val="ru-RU"/>
        </w:rPr>
      </w:pPr>
    </w:p>
    <w:p w14:paraId="787A7541" w14:textId="77777777" w:rsidR="00E045C5" w:rsidRPr="00E045C5" w:rsidRDefault="00C7502D" w:rsidP="00E045C5">
      <w:pPr>
        <w:ind w:left="4956" w:right="818"/>
        <w:rPr>
          <w:rFonts w:eastAsia="Times New Roman"/>
          <w:color w:val="000000"/>
          <w:sz w:val="20"/>
          <w:szCs w:val="20"/>
          <w:lang w:val="ru-RU"/>
        </w:rPr>
      </w:pPr>
      <w:proofErr w:type="spellStart"/>
      <w:r>
        <w:rPr>
          <w:rFonts w:eastAsia="Times New Roman"/>
          <w:color w:val="000000"/>
          <w:sz w:val="28"/>
          <w:szCs w:val="20"/>
          <w:lang w:val="ru-RU"/>
        </w:rPr>
        <w:t>Толдова</w:t>
      </w:r>
      <w:proofErr w:type="spellEnd"/>
      <w:r>
        <w:rPr>
          <w:rFonts w:eastAsia="Times New Roman"/>
          <w:color w:val="000000"/>
          <w:sz w:val="28"/>
          <w:szCs w:val="20"/>
          <w:lang w:val="ru-RU"/>
        </w:rPr>
        <w:t xml:space="preserve"> Светлана Юрьевна</w:t>
      </w:r>
      <w:r w:rsidR="007650E3">
        <w:rPr>
          <w:rFonts w:eastAsia="Times New Roman"/>
          <w:color w:val="000000"/>
          <w:sz w:val="28"/>
          <w:szCs w:val="20"/>
          <w:lang w:val="ru-RU"/>
        </w:rPr>
        <w:t>,</w:t>
      </w:r>
    </w:p>
    <w:p w14:paraId="0CF126B1" w14:textId="77777777" w:rsidR="00E045C5" w:rsidRPr="00E045C5" w:rsidRDefault="007650E3" w:rsidP="00327B24">
      <w:pPr>
        <w:ind w:left="4956" w:right="818"/>
        <w:rPr>
          <w:rFonts w:eastAsia="Times New Roman"/>
          <w:color w:val="000000"/>
          <w:sz w:val="20"/>
          <w:szCs w:val="20"/>
          <w:lang w:val="ru-RU"/>
        </w:rPr>
      </w:pPr>
      <w:proofErr w:type="gramStart"/>
      <w:r>
        <w:rPr>
          <w:rFonts w:eastAsia="Times New Roman"/>
          <w:color w:val="000000"/>
          <w:sz w:val="28"/>
          <w:szCs w:val="20"/>
          <w:lang w:val="ru-RU"/>
        </w:rPr>
        <w:t>к.ф.н.</w:t>
      </w:r>
      <w:proofErr w:type="gramEnd"/>
      <w:r>
        <w:rPr>
          <w:rFonts w:eastAsia="Times New Roman"/>
          <w:color w:val="000000"/>
          <w:sz w:val="28"/>
          <w:szCs w:val="20"/>
          <w:lang w:val="ru-RU"/>
        </w:rPr>
        <w:t xml:space="preserve">, доцент </w:t>
      </w:r>
      <w:r w:rsidR="00327B24">
        <w:rPr>
          <w:rFonts w:eastAsia="Times New Roman"/>
          <w:color w:val="000000"/>
          <w:sz w:val="28"/>
          <w:szCs w:val="20"/>
          <w:lang w:val="ru-RU"/>
        </w:rPr>
        <w:t xml:space="preserve">НИУ ВШЭ </w:t>
      </w:r>
    </w:p>
    <w:p w14:paraId="1A661351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58FFDB0C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6A834648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492C19B6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3BE347FD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194D8BD4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4EFA1277" w14:textId="77777777" w:rsid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6AA33FE3" w14:textId="77777777" w:rsidR="00327B24" w:rsidRDefault="00327B24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13D6CD72" w14:textId="77777777" w:rsidR="00327B24" w:rsidRDefault="00327B24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32944A0F" w14:textId="77777777" w:rsidR="00327B24" w:rsidRDefault="00327B24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7DE9EB66" w14:textId="77777777" w:rsidR="00327B24" w:rsidRPr="00E045C5" w:rsidRDefault="00327B24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11F8B2FA" w14:textId="77777777" w:rsidR="00E045C5" w:rsidRPr="00E045C5" w:rsidRDefault="00E045C5" w:rsidP="00E045C5">
      <w:pPr>
        <w:ind w:left="4956"/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0CF6CB4F" w14:textId="77777777" w:rsidR="00E045C5" w:rsidRPr="00E045C5" w:rsidRDefault="00E045C5" w:rsidP="00E045C5">
      <w:pPr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72E248CC" w14:textId="77777777" w:rsidR="00E045C5" w:rsidRPr="00E045C5" w:rsidRDefault="00E045C5" w:rsidP="00E045C5">
      <w:pPr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6E0FB5AA" w14:textId="77777777" w:rsidR="00E045C5" w:rsidRPr="00E045C5" w:rsidRDefault="00E045C5" w:rsidP="00E045C5">
      <w:pPr>
        <w:jc w:val="both"/>
        <w:rPr>
          <w:rFonts w:eastAsia="Times New Roman"/>
          <w:color w:val="000000"/>
          <w:sz w:val="20"/>
          <w:szCs w:val="20"/>
          <w:lang w:val="ru-RU"/>
        </w:rPr>
      </w:pPr>
    </w:p>
    <w:p w14:paraId="6BB928D3" w14:textId="77777777" w:rsidR="00CB763F" w:rsidRPr="00327B24" w:rsidRDefault="00E045C5" w:rsidP="00327B24">
      <w:pPr>
        <w:jc w:val="center"/>
        <w:rPr>
          <w:rFonts w:eastAsia="Times New Roman"/>
          <w:color w:val="000000"/>
          <w:sz w:val="28"/>
          <w:szCs w:val="20"/>
          <w:lang w:val="ru-RU"/>
        </w:rPr>
        <w:sectPr w:rsidR="00CB763F" w:rsidRPr="00327B24" w:rsidSect="00CB763F">
          <w:footerReference w:type="default" r:id="rId8"/>
          <w:pgSz w:w="11909" w:h="16834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  <w:r w:rsidRPr="00E045C5">
        <w:rPr>
          <w:rFonts w:eastAsia="Times New Roman"/>
          <w:color w:val="000000"/>
          <w:sz w:val="28"/>
          <w:szCs w:val="20"/>
          <w:lang w:val="ru-RU"/>
        </w:rPr>
        <w:t>Москва, 201</w:t>
      </w:r>
      <w:r w:rsidR="00D20BEF">
        <w:rPr>
          <w:rFonts w:eastAsia="Times New Roman"/>
          <w:color w:val="000000"/>
          <w:sz w:val="28"/>
          <w:szCs w:val="20"/>
          <w:lang w:val="ru-RU"/>
        </w:rPr>
        <w:t>9</w:t>
      </w:r>
      <w:r w:rsidRPr="00E045C5">
        <w:rPr>
          <w:rFonts w:eastAsia="Times New Roman"/>
          <w:color w:val="000000"/>
          <w:sz w:val="28"/>
          <w:szCs w:val="20"/>
          <w:lang w:val="ru-RU"/>
        </w:rPr>
        <w:t xml:space="preserve"> г.</w:t>
      </w:r>
    </w:p>
    <w:p w14:paraId="39602069" w14:textId="77777777" w:rsidR="00E92E16" w:rsidRPr="00327B24" w:rsidRDefault="00C708FA" w:rsidP="00327B24">
      <w:pPr>
        <w:spacing w:before="360" w:after="120" w:line="360" w:lineRule="auto"/>
        <w:rPr>
          <w:b/>
          <w:sz w:val="24"/>
          <w:szCs w:val="24"/>
          <w:lang w:val="ru-RU"/>
        </w:rPr>
      </w:pPr>
      <w:r w:rsidRPr="00327B24">
        <w:rPr>
          <w:b/>
          <w:sz w:val="24"/>
          <w:szCs w:val="24"/>
          <w:lang w:val="ru-RU"/>
        </w:rPr>
        <w:lastRenderedPageBreak/>
        <w:t>Оглавление</w:t>
      </w:r>
    </w:p>
    <w:p w14:paraId="37C83C6E" w14:textId="77777777" w:rsidR="007005DC" w:rsidRDefault="007005DC" w:rsidP="00391C94">
      <w:pPr>
        <w:pStyle w:val="ab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Введение</w:t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</w:r>
      <w:r w:rsidR="008C6E94">
        <w:rPr>
          <w:sz w:val="24"/>
          <w:szCs w:val="24"/>
          <w:lang w:val="ru-RU"/>
        </w:rPr>
        <w:tab/>
        <w:t xml:space="preserve">       </w:t>
      </w:r>
      <w:r w:rsidR="00817EC5">
        <w:rPr>
          <w:sz w:val="24"/>
          <w:szCs w:val="24"/>
          <w:lang w:val="ru-RU"/>
        </w:rPr>
        <w:t>3</w:t>
      </w:r>
    </w:p>
    <w:p w14:paraId="17C30B19" w14:textId="70C4F89E" w:rsidR="007005DC" w:rsidRDefault="007005DC" w:rsidP="00391C94">
      <w:pPr>
        <w:pStyle w:val="ab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Теоретическая часть</w:t>
      </w:r>
      <w:r w:rsidR="002D0DEF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  <w:t xml:space="preserve">                   6</w:t>
      </w:r>
      <w:r w:rsidR="001074F3">
        <w:rPr>
          <w:sz w:val="24"/>
          <w:szCs w:val="24"/>
          <w:lang w:val="ru-RU"/>
        </w:rPr>
        <w:t xml:space="preserve">     </w:t>
      </w:r>
    </w:p>
    <w:p w14:paraId="5D3E5981" w14:textId="12ED08A0" w:rsidR="001074F3" w:rsidRPr="001074F3" w:rsidRDefault="001074F3" w:rsidP="00391C94">
      <w:pPr>
        <w:pStyle w:val="ab"/>
        <w:numPr>
          <w:ilvl w:val="1"/>
          <w:numId w:val="6"/>
        </w:numPr>
        <w:spacing w:line="360" w:lineRule="auto"/>
        <w:rPr>
          <w:sz w:val="24"/>
          <w:szCs w:val="24"/>
          <w:lang w:val="ru-RU"/>
        </w:rPr>
      </w:pPr>
      <w:r w:rsidRPr="001074F3">
        <w:rPr>
          <w:sz w:val="24"/>
          <w:szCs w:val="24"/>
          <w:lang w:val="ru-RU"/>
        </w:rPr>
        <w:t xml:space="preserve"> Генитивная группа как частный случай посессивной конструкции. Классификация генитивных отношений</w:t>
      </w:r>
      <w:r>
        <w:rPr>
          <w:sz w:val="24"/>
          <w:szCs w:val="24"/>
          <w:lang w:val="ru-RU"/>
        </w:rPr>
        <w:t xml:space="preserve">               </w:t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</w:r>
      <w:r w:rsidR="006677B7">
        <w:rPr>
          <w:sz w:val="24"/>
          <w:szCs w:val="24"/>
          <w:lang w:val="ru-RU"/>
        </w:rPr>
        <w:tab/>
        <w:t xml:space="preserve">       6</w:t>
      </w:r>
      <w:r>
        <w:rPr>
          <w:sz w:val="24"/>
          <w:szCs w:val="24"/>
          <w:lang w:val="ru-RU"/>
        </w:rPr>
        <w:t xml:space="preserve">        </w:t>
      </w:r>
    </w:p>
    <w:p w14:paraId="2A2362E1" w14:textId="06F6C236" w:rsidR="001074F3" w:rsidRPr="001074F3" w:rsidRDefault="00200928" w:rsidP="00391C94">
      <w:pPr>
        <w:pStyle w:val="ab"/>
        <w:numPr>
          <w:ilvl w:val="1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1074F3" w:rsidRPr="001074F3">
        <w:rPr>
          <w:sz w:val="24"/>
          <w:szCs w:val="24"/>
          <w:lang w:val="ru-RU"/>
        </w:rPr>
        <w:t>Характеристика выбранных генитивных отношений</w:t>
      </w:r>
      <w:r w:rsidR="001074F3">
        <w:rPr>
          <w:sz w:val="24"/>
          <w:szCs w:val="24"/>
          <w:lang w:val="ru-RU"/>
        </w:rPr>
        <w:t xml:space="preserve">                           </w:t>
      </w:r>
    </w:p>
    <w:p w14:paraId="308D8E55" w14:textId="2F101E3F" w:rsidR="007005DC" w:rsidRDefault="007005DC" w:rsidP="00391C94">
      <w:pPr>
        <w:pStyle w:val="ab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Практическая часть</w:t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</w:p>
    <w:p w14:paraId="1716E9F5" w14:textId="77777777" w:rsidR="001074F3" w:rsidRPr="001074F3" w:rsidRDefault="001074F3" w:rsidP="00391C94">
      <w:pPr>
        <w:pStyle w:val="ab"/>
        <w:numPr>
          <w:ilvl w:val="1"/>
          <w:numId w:val="9"/>
        </w:numPr>
        <w:spacing w:line="360" w:lineRule="auto"/>
        <w:rPr>
          <w:sz w:val="24"/>
          <w:szCs w:val="24"/>
          <w:lang w:val="ru-RU"/>
        </w:rPr>
      </w:pPr>
      <w:r w:rsidRPr="001074F3">
        <w:rPr>
          <w:sz w:val="24"/>
          <w:szCs w:val="24"/>
          <w:lang w:val="ru-RU"/>
        </w:rPr>
        <w:t xml:space="preserve"> Обзор предыдущих работ по автоматической классификации ГО</w:t>
      </w:r>
    </w:p>
    <w:p w14:paraId="147821CE" w14:textId="591E35AB" w:rsidR="001074F3" w:rsidRDefault="001074F3" w:rsidP="00391C94">
      <w:pPr>
        <w:pStyle w:val="ab"/>
        <w:numPr>
          <w:ilvl w:val="1"/>
          <w:numId w:val="9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Методы и материалы</w:t>
      </w:r>
    </w:p>
    <w:p w14:paraId="3D015C18" w14:textId="73E273CC" w:rsidR="001074F3" w:rsidRDefault="001074F3" w:rsidP="00391C94">
      <w:pPr>
        <w:pStyle w:val="ab"/>
        <w:numPr>
          <w:ilvl w:val="1"/>
          <w:numId w:val="9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Реализация алгоритма</w:t>
      </w:r>
    </w:p>
    <w:p w14:paraId="51814B00" w14:textId="5858A19D" w:rsidR="001074F3" w:rsidRPr="001074F3" w:rsidRDefault="001074F3" w:rsidP="00391C94">
      <w:pPr>
        <w:pStyle w:val="ab"/>
        <w:numPr>
          <w:ilvl w:val="1"/>
          <w:numId w:val="9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Анализ результатов</w:t>
      </w:r>
    </w:p>
    <w:p w14:paraId="419A1AF6" w14:textId="60E764F4" w:rsidR="007005DC" w:rsidRDefault="007005DC" w:rsidP="00391C94">
      <w:pPr>
        <w:pStyle w:val="ab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Заключение</w:t>
      </w:r>
      <w:r w:rsidR="001074F3">
        <w:rPr>
          <w:sz w:val="24"/>
          <w:szCs w:val="24"/>
          <w:lang w:val="ru-RU"/>
        </w:rPr>
        <w:t xml:space="preserve">                                                                                                  </w:t>
      </w:r>
    </w:p>
    <w:p w14:paraId="50091F2A" w14:textId="5C0219D3" w:rsidR="007005DC" w:rsidRPr="007005DC" w:rsidRDefault="007005DC" w:rsidP="00391C94">
      <w:pPr>
        <w:pStyle w:val="ab"/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Литература</w:t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</w:p>
    <w:p w14:paraId="08FD7942" w14:textId="5D8549A6" w:rsidR="007005DC" w:rsidRPr="007005DC" w:rsidRDefault="007005DC" w:rsidP="00391C94">
      <w:pPr>
        <w:pStyle w:val="ab"/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Приложение</w:t>
      </w:r>
      <w:bookmarkStart w:id="0" w:name="_GoBack"/>
      <w:bookmarkEnd w:id="0"/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  <w:r w:rsidR="002D0DEF">
        <w:rPr>
          <w:sz w:val="24"/>
          <w:szCs w:val="24"/>
          <w:lang w:val="ru-RU"/>
        </w:rPr>
        <w:tab/>
      </w:r>
    </w:p>
    <w:p w14:paraId="7F219B22" w14:textId="77777777" w:rsidR="00E92E16" w:rsidRPr="00E65BE9" w:rsidRDefault="00E92E16">
      <w:pPr>
        <w:rPr>
          <w:sz w:val="24"/>
          <w:szCs w:val="24"/>
        </w:rPr>
      </w:pPr>
      <w:r w:rsidRPr="00E65BE9">
        <w:rPr>
          <w:sz w:val="24"/>
          <w:szCs w:val="24"/>
        </w:rPr>
        <w:br w:type="page"/>
      </w:r>
    </w:p>
    <w:p w14:paraId="47497677" w14:textId="77777777" w:rsidR="00E92E16" w:rsidRPr="00CB763F" w:rsidRDefault="00532978" w:rsidP="00CB763F">
      <w:pPr>
        <w:pStyle w:val="ab"/>
        <w:numPr>
          <w:ilvl w:val="0"/>
          <w:numId w:val="5"/>
        </w:numPr>
        <w:spacing w:before="360" w:after="120" w:line="360" w:lineRule="auto"/>
        <w:ind w:left="0" w:firstLine="567"/>
        <w:rPr>
          <w:b/>
          <w:sz w:val="24"/>
          <w:szCs w:val="24"/>
          <w:lang w:val="ru-RU"/>
        </w:rPr>
      </w:pPr>
      <w:r w:rsidRPr="00CB763F">
        <w:rPr>
          <w:b/>
          <w:sz w:val="24"/>
          <w:szCs w:val="24"/>
          <w:lang w:val="ru-RU"/>
        </w:rPr>
        <w:lastRenderedPageBreak/>
        <w:t>Введение</w:t>
      </w:r>
    </w:p>
    <w:p w14:paraId="21C69CA3" w14:textId="188ADB47" w:rsidR="00C90673" w:rsidRDefault="00FB1EF7" w:rsidP="00FB1EF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восприятии мира человеку свойственно связывать объекты окружающей действительности. В некоторых случаях данные связи носят онтологический характер и понятны каждому, как, например, связаны часть и целое</w:t>
      </w:r>
      <w:r w:rsidR="00167E43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167E43">
        <w:rPr>
          <w:sz w:val="24"/>
          <w:szCs w:val="24"/>
          <w:lang w:val="ru-RU"/>
        </w:rPr>
        <w:t xml:space="preserve">родители и их дети, </w:t>
      </w:r>
      <w:r w:rsidR="00C90673">
        <w:rPr>
          <w:sz w:val="24"/>
          <w:szCs w:val="24"/>
          <w:lang w:val="ru-RU"/>
        </w:rPr>
        <w:t xml:space="preserve">действие и деятель, вещь и ее обладатель, </w:t>
      </w:r>
      <w:r w:rsidR="00167E43">
        <w:rPr>
          <w:sz w:val="24"/>
          <w:szCs w:val="24"/>
          <w:lang w:val="ru-RU"/>
        </w:rPr>
        <w:t xml:space="preserve">ситуации и участники ситуации. Однако нередки случаи, при которых связи между предметами могут возникать случайно </w:t>
      </w:r>
      <w:r w:rsidR="00C90673">
        <w:rPr>
          <w:sz w:val="24"/>
          <w:szCs w:val="24"/>
          <w:lang w:val="ru-RU"/>
        </w:rPr>
        <w:t xml:space="preserve">и существовать лишь в индивидуальном сознании в конкретный промежуток времени: так, например, музыка и </w:t>
      </w:r>
      <w:r w:rsidR="009A6516">
        <w:rPr>
          <w:sz w:val="24"/>
          <w:szCs w:val="24"/>
          <w:lang w:val="ru-RU"/>
        </w:rPr>
        <w:t xml:space="preserve">живопись </w:t>
      </w:r>
      <w:r w:rsidR="00C90673">
        <w:rPr>
          <w:sz w:val="24"/>
          <w:szCs w:val="24"/>
          <w:lang w:val="ru-RU"/>
        </w:rPr>
        <w:t xml:space="preserve">обычно существуют независимо друг от друга, но для </w:t>
      </w:r>
      <w:r w:rsidR="009A6516">
        <w:rPr>
          <w:sz w:val="24"/>
          <w:szCs w:val="24"/>
          <w:lang w:val="ru-RU"/>
        </w:rPr>
        <w:t>деятеля искусства</w:t>
      </w:r>
      <w:r w:rsidR="00C90673">
        <w:rPr>
          <w:sz w:val="24"/>
          <w:szCs w:val="24"/>
          <w:lang w:val="ru-RU"/>
        </w:rPr>
        <w:t xml:space="preserve"> они могут оказаться «переплетенными</w:t>
      </w:r>
      <w:r w:rsidR="009A6516">
        <w:rPr>
          <w:sz w:val="24"/>
          <w:szCs w:val="24"/>
          <w:lang w:val="ru-RU"/>
        </w:rPr>
        <w:t>»: «</w:t>
      </w:r>
      <w:r w:rsidR="009A6516" w:rsidRPr="009A6516">
        <w:rPr>
          <w:i/>
          <w:sz w:val="24"/>
          <w:szCs w:val="24"/>
          <w:lang w:val="ru-RU"/>
        </w:rPr>
        <w:t>живопись – немая музыка, а поэзия – говорящая живопись</w:t>
      </w:r>
      <w:r w:rsidR="009A6516">
        <w:rPr>
          <w:sz w:val="24"/>
          <w:szCs w:val="24"/>
          <w:lang w:val="ru-RU"/>
        </w:rPr>
        <w:t>»)</w:t>
      </w:r>
      <w:r w:rsidR="00C90673">
        <w:rPr>
          <w:sz w:val="24"/>
          <w:szCs w:val="24"/>
          <w:lang w:val="ru-RU"/>
        </w:rPr>
        <w:t xml:space="preserve">. </w:t>
      </w:r>
      <w:r w:rsidR="00AA24C3">
        <w:rPr>
          <w:sz w:val="24"/>
          <w:szCs w:val="24"/>
          <w:lang w:val="ru-RU"/>
        </w:rPr>
        <w:t>А. Е. Кибрик предлагает понятие «когнитивной сопряженности» в</w:t>
      </w:r>
      <w:r w:rsidR="00AA24C3" w:rsidRPr="00AA24C3">
        <w:rPr>
          <w:sz w:val="24"/>
          <w:szCs w:val="24"/>
          <w:lang w:val="ru-RU"/>
        </w:rPr>
        <w:t xml:space="preserve"> качестве обобщения данного типа связей</w:t>
      </w:r>
      <w:r w:rsidR="00AA24C3">
        <w:rPr>
          <w:sz w:val="24"/>
          <w:szCs w:val="24"/>
          <w:lang w:val="ru-RU"/>
        </w:rPr>
        <w:t xml:space="preserve"> (Кибрик 2006).</w:t>
      </w:r>
    </w:p>
    <w:p w14:paraId="5330DD68" w14:textId="726425CF" w:rsidR="00D74074" w:rsidRDefault="00C90673" w:rsidP="00D74074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Когнитивная сопряженность объектов может быть оформлена различными языковыми средствами</w:t>
      </w:r>
      <w:r w:rsidR="00BF2ECE">
        <w:rPr>
          <w:sz w:val="24"/>
          <w:szCs w:val="24"/>
          <w:lang w:val="ru-RU"/>
        </w:rPr>
        <w:t xml:space="preserve">, но наиболее часто выражается при помощи </w:t>
      </w:r>
      <w:r w:rsidR="00F71B3F">
        <w:rPr>
          <w:sz w:val="24"/>
          <w:szCs w:val="24"/>
          <w:lang w:val="ru-RU"/>
        </w:rPr>
        <w:t>посессивн</w:t>
      </w:r>
      <w:r w:rsidR="00BF2ECE">
        <w:rPr>
          <w:sz w:val="24"/>
          <w:szCs w:val="24"/>
          <w:lang w:val="ru-RU"/>
        </w:rPr>
        <w:t xml:space="preserve">ой </w:t>
      </w:r>
      <w:r w:rsidR="00F71B3F">
        <w:rPr>
          <w:sz w:val="24"/>
          <w:szCs w:val="24"/>
          <w:lang w:val="ru-RU"/>
        </w:rPr>
        <w:t>конструкци</w:t>
      </w:r>
      <w:r w:rsidR="00AA24C3">
        <w:rPr>
          <w:sz w:val="24"/>
          <w:szCs w:val="24"/>
          <w:lang w:val="ru-RU"/>
        </w:rPr>
        <w:t>и</w:t>
      </w:r>
      <w:r w:rsidR="00F71B3F">
        <w:rPr>
          <w:sz w:val="24"/>
          <w:szCs w:val="24"/>
          <w:lang w:val="ru-RU"/>
        </w:rPr>
        <w:t>. В частности, од</w:t>
      </w:r>
      <w:r w:rsidR="00AA24C3">
        <w:rPr>
          <w:sz w:val="24"/>
          <w:szCs w:val="24"/>
          <w:lang w:val="ru-RU"/>
        </w:rPr>
        <w:t>ним</w:t>
      </w:r>
      <w:r w:rsidR="00F71B3F">
        <w:rPr>
          <w:sz w:val="24"/>
          <w:szCs w:val="24"/>
          <w:lang w:val="ru-RU"/>
        </w:rPr>
        <w:t xml:space="preserve"> из ее видов </w:t>
      </w:r>
      <w:r w:rsidR="00BF2ECE">
        <w:rPr>
          <w:sz w:val="24"/>
          <w:szCs w:val="24"/>
          <w:lang w:val="ru-RU"/>
        </w:rPr>
        <w:t>является</w:t>
      </w:r>
      <w:r w:rsidR="00F71B3F">
        <w:rPr>
          <w:sz w:val="24"/>
          <w:szCs w:val="24"/>
          <w:lang w:val="ru-RU"/>
        </w:rPr>
        <w:t xml:space="preserve"> </w:t>
      </w:r>
      <w:r w:rsidRPr="00AA24C3">
        <w:rPr>
          <w:b/>
          <w:sz w:val="24"/>
          <w:szCs w:val="24"/>
          <w:lang w:val="ru-RU"/>
        </w:rPr>
        <w:t>атрибутивная синтагма</w:t>
      </w:r>
      <w:r>
        <w:rPr>
          <w:sz w:val="24"/>
          <w:szCs w:val="24"/>
          <w:lang w:val="ru-RU"/>
        </w:rPr>
        <w:t xml:space="preserve"> </w:t>
      </w:r>
      <w:r w:rsidR="00052A0C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связанная подчинительным отношением пара именных групп: </w:t>
      </w:r>
      <w:r w:rsidRPr="00F71B3F">
        <w:rPr>
          <w:i/>
          <w:sz w:val="24"/>
          <w:szCs w:val="24"/>
          <w:lang w:val="ru-RU"/>
        </w:rPr>
        <w:t xml:space="preserve">брат мальчика, посадка деревьев, </w:t>
      </w:r>
      <w:r w:rsidR="00F71B3F" w:rsidRPr="00F71B3F">
        <w:rPr>
          <w:i/>
          <w:sz w:val="24"/>
          <w:szCs w:val="24"/>
          <w:lang w:val="ru-RU"/>
        </w:rPr>
        <w:t>скорость полета, кукла девочки</w:t>
      </w:r>
      <w:r w:rsidR="00052A0C">
        <w:rPr>
          <w:sz w:val="24"/>
          <w:szCs w:val="24"/>
          <w:lang w:val="ru-RU"/>
        </w:rPr>
        <w:t>)</w:t>
      </w:r>
      <w:r w:rsidR="00F71B3F" w:rsidRPr="00F71B3F">
        <w:rPr>
          <w:i/>
          <w:sz w:val="24"/>
          <w:szCs w:val="24"/>
          <w:lang w:val="ru-RU"/>
        </w:rPr>
        <w:t>.</w:t>
      </w:r>
      <w:r w:rsidR="00F71B3F">
        <w:rPr>
          <w:sz w:val="24"/>
          <w:szCs w:val="24"/>
          <w:lang w:val="ru-RU"/>
        </w:rPr>
        <w:t xml:space="preserve"> </w:t>
      </w:r>
      <w:r w:rsidR="00D74074">
        <w:rPr>
          <w:sz w:val="24"/>
          <w:szCs w:val="24"/>
          <w:lang w:val="ru-RU"/>
        </w:rPr>
        <w:t xml:space="preserve">Семантическая связь внутри </w:t>
      </w:r>
      <w:r w:rsidR="00FF50D6">
        <w:rPr>
          <w:sz w:val="24"/>
          <w:szCs w:val="24"/>
          <w:lang w:val="ru-RU"/>
        </w:rPr>
        <w:t>такой именной</w:t>
      </w:r>
      <w:r w:rsidR="00D74074">
        <w:rPr>
          <w:sz w:val="24"/>
          <w:szCs w:val="24"/>
          <w:lang w:val="ru-RU"/>
        </w:rPr>
        <w:t xml:space="preserve"> группы называется генитивным отношением</w:t>
      </w:r>
      <w:r w:rsidR="00E368EE">
        <w:rPr>
          <w:sz w:val="24"/>
          <w:szCs w:val="24"/>
          <w:lang w:val="ru-RU"/>
        </w:rPr>
        <w:t xml:space="preserve"> (далее - ГО)</w:t>
      </w:r>
      <w:r w:rsidR="00D74074">
        <w:rPr>
          <w:sz w:val="24"/>
          <w:szCs w:val="24"/>
          <w:lang w:val="ru-RU"/>
        </w:rPr>
        <w:t>.</w:t>
      </w:r>
    </w:p>
    <w:p w14:paraId="1D645606" w14:textId="2C630F9E" w:rsidR="00F71B3F" w:rsidRDefault="00052A0C" w:rsidP="00FB1EF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Понятие посессивной конструкции находит довольно широкое освещение в литературе</w:t>
      </w:r>
      <w:r w:rsidR="000E124C">
        <w:rPr>
          <w:sz w:val="24"/>
          <w:szCs w:val="24"/>
          <w:lang w:val="ru-RU"/>
        </w:rPr>
        <w:t>: многочисленные теоретические работы посвящены описанию и сопоставлению разных видов посессивной конструкции (</w:t>
      </w:r>
      <w:r w:rsidR="00C65ECF">
        <w:rPr>
          <w:sz w:val="24"/>
          <w:szCs w:val="24"/>
          <w:lang w:val="ru-RU"/>
        </w:rPr>
        <w:t xml:space="preserve">например, сопоставление конструкций с внешним и внутренним посессором), выявлению факторов, определяющих выбор стратегии оформления когнитивной сопряженности. </w:t>
      </w:r>
      <w:r w:rsidR="00AA24C3">
        <w:rPr>
          <w:sz w:val="24"/>
          <w:szCs w:val="24"/>
          <w:lang w:val="ru-RU"/>
        </w:rPr>
        <w:t>И</w:t>
      </w:r>
      <w:r w:rsidR="00D74074">
        <w:rPr>
          <w:sz w:val="24"/>
          <w:szCs w:val="24"/>
          <w:lang w:val="ru-RU"/>
        </w:rPr>
        <w:t xml:space="preserve">сследователями выделяется несколько видов генитивных отношений (пр.: родства, обладания, части-целого, посессивности), однако единой общепринятой классификации генитивных отношений, выражаемых посессивными конструкциями и, в частности, атрибутивной синтагмой, на данный момент нет. </w:t>
      </w:r>
    </w:p>
    <w:p w14:paraId="1B033D94" w14:textId="79FFDE98" w:rsidR="001675D8" w:rsidRDefault="001675D8" w:rsidP="002347C1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Автоматическое распознавание генитивных отношений </w:t>
      </w:r>
      <w:r w:rsidR="001C6733">
        <w:rPr>
          <w:sz w:val="24"/>
          <w:szCs w:val="24"/>
          <w:lang w:val="ru-RU"/>
        </w:rPr>
        <w:t>может быть значимо и для задач автоматической обработки языка. Так, определение семантических отношений генитивных групп, содержащихся в тексте, позволяет получить более точное представление о тематике и тональности текста</w:t>
      </w:r>
      <w:r w:rsidR="002347C1">
        <w:rPr>
          <w:sz w:val="24"/>
          <w:szCs w:val="24"/>
          <w:lang w:val="ru-RU"/>
        </w:rPr>
        <w:t xml:space="preserve">, а распознавание генитивного отношения для отдельно взятой атрибутивной синтагмы может найти </w:t>
      </w:r>
      <w:r w:rsidR="002347C1">
        <w:rPr>
          <w:sz w:val="24"/>
          <w:szCs w:val="24"/>
          <w:lang w:val="ru-RU"/>
        </w:rPr>
        <w:lastRenderedPageBreak/>
        <w:t>практическое применение для усовершенствования автоматического поиска, при извлечении</w:t>
      </w:r>
      <w:r>
        <w:rPr>
          <w:sz w:val="24"/>
          <w:szCs w:val="24"/>
          <w:lang w:val="ru-RU"/>
        </w:rPr>
        <w:t xml:space="preserve"> именованных сущностей</w:t>
      </w:r>
      <w:r w:rsidR="002347C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для задач автоматического порождения речи</w:t>
      </w:r>
      <w:r w:rsidR="002347C1">
        <w:rPr>
          <w:sz w:val="24"/>
          <w:szCs w:val="24"/>
          <w:lang w:val="ru-RU"/>
        </w:rPr>
        <w:t xml:space="preserve">. Наконец, подобный компьютерный инструмент может быть применим для теоретических исследований в области лингвистики, при составлении лингвистических корпусов. Все вышеперечисленное обуславливает теоретическую и практическую </w:t>
      </w:r>
      <w:r w:rsidR="002347C1" w:rsidRPr="002347C1">
        <w:rPr>
          <w:b/>
          <w:sz w:val="24"/>
          <w:szCs w:val="24"/>
          <w:lang w:val="ru-RU"/>
        </w:rPr>
        <w:t>значимость</w:t>
      </w:r>
      <w:r w:rsidR="002347C1">
        <w:rPr>
          <w:sz w:val="24"/>
          <w:szCs w:val="24"/>
          <w:lang w:val="ru-RU"/>
        </w:rPr>
        <w:t xml:space="preserve"> данной работы.</w:t>
      </w:r>
    </w:p>
    <w:p w14:paraId="6877ECE1" w14:textId="0541CBF1" w:rsidR="00AA24C3" w:rsidRPr="00F8255D" w:rsidRDefault="00AA24C3" w:rsidP="003A55A6">
      <w:pPr>
        <w:spacing w:line="360" w:lineRule="auto"/>
        <w:ind w:firstLine="567"/>
        <w:rPr>
          <w:sz w:val="24"/>
          <w:szCs w:val="24"/>
          <w:lang w:val="ru-RU"/>
        </w:rPr>
      </w:pPr>
      <w:r w:rsidRPr="00E368EE">
        <w:rPr>
          <w:sz w:val="24"/>
          <w:szCs w:val="24"/>
          <w:lang w:val="ru-RU"/>
        </w:rPr>
        <w:t xml:space="preserve">Несмотря на </w:t>
      </w:r>
      <w:r w:rsidR="002347C1" w:rsidRPr="00E368EE">
        <w:rPr>
          <w:sz w:val="24"/>
          <w:szCs w:val="24"/>
          <w:lang w:val="ru-RU"/>
        </w:rPr>
        <w:t>то что понятие генитивных отношений находит отражение в многочисленных теоретических работах</w:t>
      </w:r>
      <w:r w:rsidRPr="00E368EE">
        <w:rPr>
          <w:sz w:val="24"/>
          <w:szCs w:val="24"/>
          <w:lang w:val="ru-RU"/>
        </w:rPr>
        <w:t>,</w:t>
      </w:r>
      <w:r w:rsidR="002347C1" w:rsidRPr="00E368EE">
        <w:rPr>
          <w:sz w:val="24"/>
          <w:szCs w:val="24"/>
          <w:lang w:val="ru-RU"/>
        </w:rPr>
        <w:t xml:space="preserve"> </w:t>
      </w:r>
      <w:r w:rsidR="003A55A6" w:rsidRPr="00E368EE">
        <w:rPr>
          <w:sz w:val="24"/>
          <w:szCs w:val="24"/>
          <w:lang w:val="ru-RU"/>
        </w:rPr>
        <w:t xml:space="preserve">со стороны компьютерно-лингвистического сообщества </w:t>
      </w:r>
      <w:r w:rsidR="00E368EE" w:rsidRPr="00E368EE">
        <w:rPr>
          <w:sz w:val="24"/>
          <w:szCs w:val="24"/>
          <w:lang w:val="ru-RU"/>
        </w:rPr>
        <w:t xml:space="preserve">данной теме </w:t>
      </w:r>
      <w:r w:rsidR="003A55A6" w:rsidRPr="00E368EE">
        <w:rPr>
          <w:sz w:val="24"/>
          <w:szCs w:val="24"/>
          <w:lang w:val="ru-RU"/>
        </w:rPr>
        <w:t>не было уделено достаточного количества внимания.</w:t>
      </w:r>
      <w:r w:rsidR="00E368EE">
        <w:rPr>
          <w:sz w:val="24"/>
          <w:szCs w:val="24"/>
          <w:lang w:val="ru-RU"/>
        </w:rPr>
        <w:t xml:space="preserve"> Среди работ по автоматической классификации ГО можно отметить (</w:t>
      </w:r>
      <w:r w:rsidR="00E368EE">
        <w:rPr>
          <w:sz w:val="24"/>
          <w:szCs w:val="24"/>
          <w:lang w:val="en-US"/>
        </w:rPr>
        <w:t>Badulescu</w:t>
      </w:r>
      <w:r w:rsidR="00E368EE" w:rsidRPr="00E368EE">
        <w:rPr>
          <w:sz w:val="24"/>
          <w:szCs w:val="24"/>
          <w:lang w:val="ru-RU"/>
        </w:rPr>
        <w:t xml:space="preserve"> </w:t>
      </w:r>
      <w:r w:rsidR="00E368EE">
        <w:rPr>
          <w:sz w:val="24"/>
          <w:szCs w:val="24"/>
          <w:lang w:val="en-US"/>
        </w:rPr>
        <w:t>and</w:t>
      </w:r>
      <w:r w:rsidR="00E368EE" w:rsidRPr="00E368EE">
        <w:rPr>
          <w:sz w:val="24"/>
          <w:szCs w:val="24"/>
          <w:lang w:val="ru-RU"/>
        </w:rPr>
        <w:t xml:space="preserve"> </w:t>
      </w:r>
      <w:r w:rsidR="00E368EE">
        <w:rPr>
          <w:sz w:val="24"/>
          <w:szCs w:val="24"/>
          <w:lang w:val="en-US"/>
        </w:rPr>
        <w:t>Moldovan</w:t>
      </w:r>
      <w:r w:rsidR="00E368EE" w:rsidRPr="00E368EE">
        <w:rPr>
          <w:sz w:val="24"/>
          <w:szCs w:val="24"/>
          <w:lang w:val="ru-RU"/>
        </w:rPr>
        <w:t xml:space="preserve"> 2005</w:t>
      </w:r>
      <w:r w:rsidR="00E368EE">
        <w:rPr>
          <w:sz w:val="24"/>
          <w:szCs w:val="24"/>
          <w:lang w:val="ru-RU"/>
        </w:rPr>
        <w:t>) и (</w:t>
      </w:r>
      <w:r w:rsidR="00E368EE">
        <w:rPr>
          <w:sz w:val="24"/>
          <w:szCs w:val="24"/>
          <w:lang w:val="en-US"/>
        </w:rPr>
        <w:t>Hovy</w:t>
      </w:r>
      <w:r w:rsidR="00E368EE" w:rsidRPr="00E368EE">
        <w:rPr>
          <w:sz w:val="24"/>
          <w:szCs w:val="24"/>
          <w:lang w:val="ru-RU"/>
        </w:rPr>
        <w:t xml:space="preserve"> </w:t>
      </w:r>
      <w:r w:rsidR="00E368EE">
        <w:rPr>
          <w:sz w:val="24"/>
          <w:szCs w:val="24"/>
          <w:lang w:val="en-US"/>
        </w:rPr>
        <w:t>and</w:t>
      </w:r>
      <w:r w:rsidR="00E368EE" w:rsidRPr="00E368EE">
        <w:rPr>
          <w:sz w:val="24"/>
          <w:szCs w:val="24"/>
          <w:lang w:val="ru-RU"/>
        </w:rPr>
        <w:t xml:space="preserve"> </w:t>
      </w:r>
      <w:r w:rsidR="00E368EE">
        <w:rPr>
          <w:sz w:val="24"/>
          <w:szCs w:val="24"/>
          <w:lang w:val="en-US"/>
        </w:rPr>
        <w:t>Tratz</w:t>
      </w:r>
      <w:r w:rsidR="00E368EE" w:rsidRPr="00E368EE">
        <w:rPr>
          <w:sz w:val="24"/>
          <w:szCs w:val="24"/>
          <w:lang w:val="ru-RU"/>
        </w:rPr>
        <w:t xml:space="preserve"> 2013</w:t>
      </w:r>
      <w:r w:rsidR="00E368EE">
        <w:rPr>
          <w:sz w:val="24"/>
          <w:szCs w:val="24"/>
          <w:lang w:val="ru-RU"/>
        </w:rPr>
        <w:t>), посвященные сопоставлению двух различных стратегий оформления ген</w:t>
      </w:r>
      <w:r w:rsidR="00F8255D">
        <w:rPr>
          <w:sz w:val="24"/>
          <w:szCs w:val="24"/>
          <w:lang w:val="ru-RU"/>
        </w:rPr>
        <w:t>и</w:t>
      </w:r>
      <w:r w:rsidR="00E368EE">
        <w:rPr>
          <w:sz w:val="24"/>
          <w:szCs w:val="24"/>
          <w:lang w:val="ru-RU"/>
        </w:rPr>
        <w:t xml:space="preserve">тивной группы </w:t>
      </w:r>
      <w:r w:rsidR="00A01D54">
        <w:rPr>
          <w:sz w:val="24"/>
          <w:szCs w:val="24"/>
          <w:lang w:val="ru-RU"/>
        </w:rPr>
        <w:t>языке («</w:t>
      </w:r>
      <w:r w:rsidR="00A01D54" w:rsidRPr="006B19B1">
        <w:rPr>
          <w:sz w:val="24"/>
          <w:szCs w:val="24"/>
          <w:lang w:val="ru-RU"/>
        </w:rPr>
        <w:t>s-constructions</w:t>
      </w:r>
      <w:r w:rsidR="00A01D54">
        <w:rPr>
          <w:sz w:val="24"/>
          <w:szCs w:val="24"/>
          <w:lang w:val="ru-RU"/>
        </w:rPr>
        <w:t>» и «</w:t>
      </w:r>
      <w:r w:rsidR="00A01D54" w:rsidRPr="006B19B1">
        <w:rPr>
          <w:sz w:val="24"/>
          <w:szCs w:val="24"/>
          <w:lang w:val="ru-RU"/>
        </w:rPr>
        <w:t>of</w:t>
      </w:r>
      <w:r w:rsidR="00A01D54" w:rsidRPr="00EB2486">
        <w:rPr>
          <w:sz w:val="24"/>
          <w:szCs w:val="24"/>
          <w:lang w:val="ru-RU"/>
        </w:rPr>
        <w:t xml:space="preserve"> </w:t>
      </w:r>
      <w:r w:rsidR="00A01D54" w:rsidRPr="006B19B1">
        <w:rPr>
          <w:sz w:val="24"/>
          <w:szCs w:val="24"/>
          <w:lang w:val="ru-RU"/>
        </w:rPr>
        <w:t>constructions</w:t>
      </w:r>
      <w:r w:rsidR="00A01D54">
        <w:rPr>
          <w:sz w:val="24"/>
          <w:szCs w:val="24"/>
          <w:lang w:val="ru-RU"/>
        </w:rPr>
        <w:t>»)</w:t>
      </w:r>
      <w:r w:rsidR="00F8255D">
        <w:rPr>
          <w:sz w:val="24"/>
          <w:szCs w:val="24"/>
          <w:lang w:val="ru-RU"/>
        </w:rPr>
        <w:t xml:space="preserve"> в английском языке. </w:t>
      </w:r>
      <w:r w:rsidR="00DB128B">
        <w:rPr>
          <w:sz w:val="24"/>
          <w:szCs w:val="24"/>
          <w:lang w:val="ru-RU"/>
        </w:rPr>
        <w:t>Ввиду того, что на настоящий момент на материале русского языка подобных алгоритмов, по нашим данным, не было реализовано, п</w:t>
      </w:r>
      <w:r w:rsidR="00F8255D">
        <w:rPr>
          <w:sz w:val="24"/>
          <w:szCs w:val="24"/>
          <w:lang w:val="ru-RU"/>
        </w:rPr>
        <w:t>еречисленные работы, более подробно описанные во второй главе, отчасти послужили основой для построения классификатора в настоящем исследовании.</w:t>
      </w:r>
    </w:p>
    <w:p w14:paraId="68BCCE21" w14:textId="6C6946BF" w:rsidR="00401CB5" w:rsidRDefault="00D74074" w:rsidP="00401CB5">
      <w:pPr>
        <w:spacing w:line="360" w:lineRule="auto"/>
        <w:ind w:firstLine="567"/>
        <w:rPr>
          <w:sz w:val="24"/>
          <w:szCs w:val="24"/>
          <w:lang w:val="ru-RU"/>
        </w:rPr>
      </w:pPr>
      <w:r w:rsidRPr="00401CB5">
        <w:rPr>
          <w:b/>
          <w:sz w:val="24"/>
          <w:szCs w:val="24"/>
          <w:lang w:val="ru-RU"/>
        </w:rPr>
        <w:t>Целью</w:t>
      </w:r>
      <w:r>
        <w:rPr>
          <w:sz w:val="24"/>
          <w:szCs w:val="24"/>
          <w:lang w:val="ru-RU"/>
        </w:rPr>
        <w:t xml:space="preserve"> данной работы является </w:t>
      </w:r>
      <w:r w:rsidR="001675D8">
        <w:rPr>
          <w:sz w:val="24"/>
          <w:szCs w:val="24"/>
          <w:lang w:val="ru-RU"/>
        </w:rPr>
        <w:t>построение автоматического классификатора, способного распознавать атрибутивные синтагмы и определять тип генитивного отношения, связывающего составляющие ее именные группы.</w:t>
      </w:r>
    </w:p>
    <w:p w14:paraId="08825AF7" w14:textId="1DCC1083" w:rsidR="001675D8" w:rsidRDefault="001675D8" w:rsidP="00795E2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Поставленная цель предполагает решение следующих </w:t>
      </w:r>
      <w:r w:rsidRPr="00401CB5">
        <w:rPr>
          <w:b/>
          <w:sz w:val="24"/>
          <w:szCs w:val="24"/>
          <w:lang w:val="ru-RU"/>
        </w:rPr>
        <w:t>задач</w:t>
      </w:r>
      <w:r>
        <w:rPr>
          <w:sz w:val="24"/>
          <w:szCs w:val="24"/>
          <w:lang w:val="ru-RU"/>
        </w:rPr>
        <w:t>:</w:t>
      </w:r>
    </w:p>
    <w:p w14:paraId="38A246A2" w14:textId="3DD823FE" w:rsidR="00BF1839" w:rsidRPr="003A55A6" w:rsidRDefault="00D11CF8" w:rsidP="003A55A6">
      <w:pPr>
        <w:pStyle w:val="ab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BF1839" w:rsidRPr="003A55A6">
        <w:rPr>
          <w:sz w:val="24"/>
          <w:szCs w:val="24"/>
          <w:lang w:val="ru-RU"/>
        </w:rPr>
        <w:t xml:space="preserve">бобщить признаки, характеризующие генитивные отношения, в виде процедур, близких к формальным, позволяющих адекватно анализировать атрибутивные синтагмы и определять тип </w:t>
      </w:r>
      <w:r w:rsidR="003A55A6">
        <w:rPr>
          <w:sz w:val="24"/>
          <w:szCs w:val="24"/>
          <w:lang w:val="ru-RU"/>
        </w:rPr>
        <w:t>генитивного</w:t>
      </w:r>
      <w:r w:rsidR="00BF1839" w:rsidRPr="003A55A6">
        <w:rPr>
          <w:sz w:val="24"/>
          <w:szCs w:val="24"/>
          <w:lang w:val="ru-RU"/>
        </w:rPr>
        <w:t xml:space="preserve"> отношения;</w:t>
      </w:r>
    </w:p>
    <w:p w14:paraId="2CCC4DC7" w14:textId="4A8D5C69" w:rsidR="00BF1839" w:rsidRDefault="00D11CF8" w:rsidP="003A55A6">
      <w:pPr>
        <w:pStyle w:val="ab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BF1839" w:rsidRPr="003A55A6">
        <w:rPr>
          <w:sz w:val="24"/>
          <w:szCs w:val="24"/>
          <w:lang w:val="ru-RU"/>
        </w:rPr>
        <w:t xml:space="preserve">оздать </w:t>
      </w:r>
      <w:r w:rsidR="003A55A6">
        <w:rPr>
          <w:sz w:val="24"/>
          <w:szCs w:val="24"/>
          <w:lang w:val="ru-RU"/>
        </w:rPr>
        <w:t>р</w:t>
      </w:r>
      <w:r w:rsidR="00926013">
        <w:rPr>
          <w:sz w:val="24"/>
          <w:szCs w:val="24"/>
          <w:lang w:val="ru-RU"/>
        </w:rPr>
        <w:t>елевантный</w:t>
      </w:r>
      <w:r w:rsidR="00BF1839" w:rsidRPr="003A55A6">
        <w:rPr>
          <w:sz w:val="24"/>
          <w:szCs w:val="24"/>
          <w:lang w:val="ru-RU"/>
        </w:rPr>
        <w:t xml:space="preserve"> корпус,</w:t>
      </w:r>
      <w:r w:rsidR="004C290D">
        <w:rPr>
          <w:sz w:val="24"/>
          <w:szCs w:val="24"/>
          <w:lang w:val="ru-RU"/>
        </w:rPr>
        <w:t xml:space="preserve"> </w:t>
      </w:r>
      <w:r w:rsidR="00926013">
        <w:rPr>
          <w:sz w:val="24"/>
          <w:szCs w:val="24"/>
          <w:lang w:val="ru-RU"/>
        </w:rPr>
        <w:t>репрезентативно отражающий возможный спектр контекстного употребления выбранных генитивных отношений</w:t>
      </w:r>
      <w:r>
        <w:rPr>
          <w:sz w:val="24"/>
          <w:szCs w:val="24"/>
          <w:lang w:val="ru-RU"/>
        </w:rPr>
        <w:t>;</w:t>
      </w:r>
    </w:p>
    <w:p w14:paraId="45F1C6F0" w14:textId="49D39BD3" w:rsidR="00DB128B" w:rsidRPr="003A55A6" w:rsidRDefault="00D11CF8" w:rsidP="003A55A6">
      <w:pPr>
        <w:pStyle w:val="ab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B128B">
        <w:rPr>
          <w:sz w:val="24"/>
          <w:szCs w:val="24"/>
          <w:lang w:val="ru-RU"/>
        </w:rPr>
        <w:t>остроить алгоритм, определяющий тип генитивного отношения конкретных атрибутивных синтагм.</w:t>
      </w:r>
    </w:p>
    <w:p w14:paraId="2C893D05" w14:textId="080E06DD" w:rsidR="00795E27" w:rsidRDefault="00795E27" w:rsidP="00795E2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Исследование проводилось на </w:t>
      </w:r>
      <w:r w:rsidRPr="00CD3F02">
        <w:rPr>
          <w:b/>
          <w:sz w:val="24"/>
          <w:szCs w:val="24"/>
          <w:lang w:val="ru-RU"/>
        </w:rPr>
        <w:t>материале</w:t>
      </w:r>
      <w:r>
        <w:rPr>
          <w:sz w:val="24"/>
          <w:szCs w:val="24"/>
          <w:lang w:val="ru-RU"/>
        </w:rPr>
        <w:t xml:space="preserve"> русского языка. </w:t>
      </w:r>
    </w:p>
    <w:p w14:paraId="1D2A0F59" w14:textId="54785977" w:rsidR="00795E27" w:rsidRDefault="00795E27" w:rsidP="00795E2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работы привлекались следующие источники фактического материала:</w:t>
      </w:r>
    </w:p>
    <w:p w14:paraId="2F380C9F" w14:textId="52AADC0B" w:rsidR="00F4643F" w:rsidRDefault="003955CD" w:rsidP="00A64226">
      <w:pPr>
        <w:pStyle w:val="ab"/>
        <w:numPr>
          <w:ilvl w:val="0"/>
          <w:numId w:val="13"/>
        </w:numPr>
        <w:spacing w:line="360" w:lineRule="auto"/>
        <w:ind w:left="709" w:hanging="6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</w:t>
      </w:r>
      <w:r w:rsidR="00F4643F">
        <w:rPr>
          <w:sz w:val="24"/>
          <w:szCs w:val="24"/>
          <w:lang w:val="ru-RU"/>
        </w:rPr>
        <w:t xml:space="preserve">интаксически размеченный </w:t>
      </w:r>
      <w:r w:rsidR="00CD3F02">
        <w:rPr>
          <w:sz w:val="24"/>
          <w:szCs w:val="24"/>
          <w:lang w:val="ru-RU"/>
        </w:rPr>
        <w:t>к</w:t>
      </w:r>
      <w:r w:rsidR="00795E27" w:rsidRPr="003A55A6">
        <w:rPr>
          <w:sz w:val="24"/>
          <w:szCs w:val="24"/>
          <w:lang w:val="ru-RU"/>
        </w:rPr>
        <w:t>орпус новостных текстов</w:t>
      </w:r>
      <w:r w:rsidR="00CD3F02">
        <w:rPr>
          <w:sz w:val="24"/>
          <w:szCs w:val="24"/>
          <w:lang w:val="ru-RU"/>
        </w:rPr>
        <w:t xml:space="preserve"> (</w:t>
      </w:r>
      <w:hyperlink r:id="rId9" w:history="1">
        <w:r w:rsidR="00F4643F" w:rsidRPr="00F4643F">
          <w:rPr>
            <w:rStyle w:val="af6"/>
            <w:color w:val="auto"/>
            <w:sz w:val="24"/>
            <w:szCs w:val="24"/>
          </w:rPr>
          <w:t>http://corpus-i.maimbava.net/res01/rtb.php</w:t>
        </w:r>
      </w:hyperlink>
      <w:r w:rsidR="00CD3F02">
        <w:rPr>
          <w:sz w:val="24"/>
          <w:szCs w:val="24"/>
          <w:lang w:val="ru-RU"/>
        </w:rPr>
        <w:t>)</w:t>
      </w:r>
      <w:r w:rsidR="00897A37">
        <w:rPr>
          <w:sz w:val="24"/>
          <w:szCs w:val="24"/>
          <w:lang w:val="ru-RU"/>
        </w:rPr>
        <w:t>;</w:t>
      </w:r>
    </w:p>
    <w:p w14:paraId="3C342EB8" w14:textId="1072F53C" w:rsidR="00897A37" w:rsidRPr="00897A37" w:rsidRDefault="00F4643F" w:rsidP="00A64226">
      <w:pPr>
        <w:pStyle w:val="ab"/>
        <w:numPr>
          <w:ilvl w:val="0"/>
          <w:numId w:val="13"/>
        </w:numPr>
        <w:spacing w:line="360" w:lineRule="auto"/>
        <w:ind w:left="709" w:hanging="6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</w:t>
      </w:r>
      <w:r w:rsidRPr="003A55A6">
        <w:rPr>
          <w:sz w:val="24"/>
          <w:szCs w:val="24"/>
          <w:lang w:val="ru-RU"/>
        </w:rPr>
        <w:t xml:space="preserve">ациональный корпус русского языка </w:t>
      </w:r>
      <w:r>
        <w:rPr>
          <w:sz w:val="24"/>
          <w:szCs w:val="24"/>
          <w:lang w:val="ru-RU"/>
        </w:rPr>
        <w:t>(</w:t>
      </w:r>
      <w:hyperlink r:id="rId10" w:history="1">
        <w:r w:rsidR="00897A37" w:rsidRPr="00897A37">
          <w:rPr>
            <w:rStyle w:val="af6"/>
            <w:color w:val="auto"/>
            <w:sz w:val="24"/>
            <w:szCs w:val="24"/>
          </w:rPr>
          <w:t>http://www.ruscorpora.ru/</w:t>
        </w:r>
      </w:hyperlink>
      <w:r w:rsidRPr="00897A37">
        <w:rPr>
          <w:sz w:val="24"/>
          <w:szCs w:val="24"/>
          <w:lang w:val="ru-RU"/>
        </w:rPr>
        <w:t>)</w:t>
      </w:r>
      <w:r w:rsidR="00897A37">
        <w:rPr>
          <w:sz w:val="24"/>
          <w:szCs w:val="24"/>
          <w:lang w:val="ru-RU"/>
        </w:rPr>
        <w:t>;</w:t>
      </w:r>
    </w:p>
    <w:p w14:paraId="6CD183FA" w14:textId="77777777" w:rsidR="00A64226" w:rsidRDefault="00897A37" w:rsidP="00A64226">
      <w:pPr>
        <w:pStyle w:val="ab"/>
        <w:numPr>
          <w:ilvl w:val="0"/>
          <w:numId w:val="13"/>
        </w:numPr>
        <w:spacing w:line="360" w:lineRule="auto"/>
        <w:ind w:left="709" w:hanging="643"/>
        <w:rPr>
          <w:sz w:val="24"/>
          <w:szCs w:val="24"/>
          <w:lang w:val="ru-RU"/>
        </w:rPr>
      </w:pPr>
      <w:r w:rsidRPr="00A64226">
        <w:rPr>
          <w:sz w:val="24"/>
          <w:szCs w:val="24"/>
          <w:lang w:val="ru-RU"/>
        </w:rPr>
        <w:t>лингвистическая онтология РуТез</w:t>
      </w:r>
      <w:r w:rsidR="00A64226" w:rsidRPr="00A64226">
        <w:rPr>
          <w:sz w:val="24"/>
          <w:szCs w:val="24"/>
          <w:lang w:val="ru-RU"/>
        </w:rPr>
        <w:t xml:space="preserve"> (</w:t>
      </w:r>
      <w:hyperlink r:id="rId11" w:history="1">
        <w:r w:rsidR="00A64226" w:rsidRPr="00A64226">
          <w:rPr>
            <w:rStyle w:val="af6"/>
            <w:color w:val="auto"/>
            <w:sz w:val="24"/>
            <w:szCs w:val="24"/>
          </w:rPr>
          <w:t>http://www.labinform.ru/pub/ruthes/index.htm</w:t>
        </w:r>
      </w:hyperlink>
      <w:r w:rsidR="00A64226" w:rsidRPr="00A64226">
        <w:rPr>
          <w:sz w:val="24"/>
          <w:szCs w:val="24"/>
          <w:lang w:val="ru-RU"/>
        </w:rPr>
        <w:t xml:space="preserve">) </w:t>
      </w:r>
      <w:r w:rsidRPr="00A64226">
        <w:rPr>
          <w:sz w:val="24"/>
          <w:szCs w:val="24"/>
          <w:lang w:val="ru-RU"/>
        </w:rPr>
        <w:t xml:space="preserve"> – тезаурус русского языка, представляющий собой иерархическую сеть понятий</w:t>
      </w:r>
      <w:r w:rsidR="00A64226" w:rsidRPr="00A64226">
        <w:rPr>
          <w:sz w:val="24"/>
          <w:szCs w:val="24"/>
          <w:lang w:val="ru-RU"/>
        </w:rPr>
        <w:t>, к которым приписаны текстовые выражения</w:t>
      </w:r>
      <w:r w:rsidRPr="00A64226">
        <w:rPr>
          <w:sz w:val="24"/>
          <w:szCs w:val="24"/>
          <w:lang w:val="ru-RU"/>
        </w:rPr>
        <w:t xml:space="preserve"> </w:t>
      </w:r>
    </w:p>
    <w:p w14:paraId="400D5F48" w14:textId="5E1FC91D" w:rsidR="00E368EE" w:rsidRPr="007F073F" w:rsidRDefault="00E368EE" w:rsidP="00A64226">
      <w:pPr>
        <w:spacing w:line="360" w:lineRule="auto"/>
        <w:ind w:firstLine="567"/>
        <w:rPr>
          <w:b/>
          <w:sz w:val="24"/>
          <w:szCs w:val="24"/>
          <w:lang w:val="ru-RU"/>
        </w:rPr>
      </w:pPr>
      <w:r w:rsidRPr="00A64226">
        <w:rPr>
          <w:sz w:val="24"/>
          <w:szCs w:val="24"/>
          <w:lang w:val="ru-RU"/>
        </w:rPr>
        <w:t xml:space="preserve">Как видно из сказанного выше, в работе использовался </w:t>
      </w:r>
      <w:r w:rsidRPr="007F073F">
        <w:rPr>
          <w:b/>
          <w:sz w:val="24"/>
          <w:szCs w:val="24"/>
          <w:lang w:val="ru-RU"/>
        </w:rPr>
        <w:t>корпусный метод</w:t>
      </w:r>
      <w:r w:rsidRPr="00A64226">
        <w:rPr>
          <w:sz w:val="24"/>
          <w:szCs w:val="24"/>
          <w:lang w:val="ru-RU"/>
        </w:rPr>
        <w:t xml:space="preserve"> отбора языковых данных.</w:t>
      </w:r>
      <w:r w:rsidR="00CD3F02" w:rsidRPr="00A64226">
        <w:rPr>
          <w:sz w:val="24"/>
          <w:szCs w:val="24"/>
          <w:lang w:val="ru-RU"/>
        </w:rPr>
        <w:t xml:space="preserve"> </w:t>
      </w:r>
      <w:r w:rsidR="0042467D">
        <w:rPr>
          <w:sz w:val="24"/>
          <w:szCs w:val="24"/>
          <w:lang w:val="ru-RU"/>
        </w:rPr>
        <w:t xml:space="preserve">При создании классификатора был использован </w:t>
      </w:r>
      <w:r w:rsidR="0042467D" w:rsidRPr="007F073F">
        <w:rPr>
          <w:b/>
          <w:sz w:val="24"/>
          <w:szCs w:val="24"/>
          <w:lang w:val="ru-RU"/>
        </w:rPr>
        <w:t>метод построения компьютерного алгоритма.</w:t>
      </w:r>
    </w:p>
    <w:p w14:paraId="47AAD48D" w14:textId="0683F0CD" w:rsidR="00401CB5" w:rsidRPr="00795E27" w:rsidRDefault="00CD3F02" w:rsidP="00401CB5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Набор генитивных отношений был составлен на основании классификации, </w:t>
      </w:r>
      <w:r w:rsidR="00401CB5">
        <w:rPr>
          <w:sz w:val="24"/>
          <w:szCs w:val="24"/>
          <w:lang w:val="ru-RU"/>
        </w:rPr>
        <w:t>описанн</w:t>
      </w:r>
      <w:r>
        <w:rPr>
          <w:sz w:val="24"/>
          <w:szCs w:val="24"/>
          <w:lang w:val="ru-RU"/>
        </w:rPr>
        <w:t>ой</w:t>
      </w:r>
      <w:r w:rsidR="00401CB5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(Леонтьев 2008) и (Кибрик 2006)</w:t>
      </w:r>
      <w:r w:rsidR="00401CB5">
        <w:rPr>
          <w:sz w:val="24"/>
          <w:szCs w:val="24"/>
          <w:lang w:val="ru-RU"/>
        </w:rPr>
        <w:t>.</w:t>
      </w:r>
      <w:r w:rsidR="00200928">
        <w:rPr>
          <w:sz w:val="24"/>
          <w:szCs w:val="24"/>
          <w:lang w:val="ru-RU"/>
        </w:rPr>
        <w:t xml:space="preserve"> </w:t>
      </w:r>
    </w:p>
    <w:p w14:paraId="419EC159" w14:textId="763CF1D3" w:rsidR="000F48F9" w:rsidRDefault="00795E27" w:rsidP="0093065E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Настоящая работа состоит из введения, двух глав,</w:t>
      </w:r>
      <w:r w:rsidR="00401CB5">
        <w:rPr>
          <w:sz w:val="24"/>
          <w:szCs w:val="24"/>
          <w:lang w:val="ru-RU"/>
        </w:rPr>
        <w:t xml:space="preserve"> заключения, библиографии, указателей принятых сокращений и приложения. Теоретическая глава посвящена описанию понятий посессивной группы, атрибутивной синтагмы и характеристике выбранных генитивных отношений. Вторая глава включает в себя описание процедуры сбора материала (построения корпуса), построения и реализации алгоритма классификатора; содержит анализ работы алгоритма применительно к релевантному для данной работы корпусу.</w:t>
      </w:r>
      <w:r w:rsidR="000F48F9">
        <w:rPr>
          <w:sz w:val="24"/>
          <w:szCs w:val="24"/>
          <w:lang w:val="ru-RU"/>
        </w:rPr>
        <w:br w:type="page"/>
      </w:r>
    </w:p>
    <w:p w14:paraId="026C5D82" w14:textId="77777777" w:rsidR="00E65BE9" w:rsidRPr="00CB763F" w:rsidRDefault="00532978" w:rsidP="00CB763F">
      <w:pPr>
        <w:pStyle w:val="ab"/>
        <w:numPr>
          <w:ilvl w:val="0"/>
          <w:numId w:val="5"/>
        </w:numPr>
        <w:spacing w:before="360" w:after="120" w:line="360" w:lineRule="auto"/>
        <w:ind w:left="0" w:firstLine="567"/>
        <w:rPr>
          <w:b/>
          <w:sz w:val="24"/>
          <w:szCs w:val="24"/>
          <w:lang w:val="ru-RU"/>
        </w:rPr>
      </w:pPr>
      <w:r w:rsidRPr="00CB763F">
        <w:rPr>
          <w:b/>
          <w:sz w:val="24"/>
          <w:szCs w:val="24"/>
          <w:lang w:val="ru-RU"/>
        </w:rPr>
        <w:lastRenderedPageBreak/>
        <w:t>Теоретическая часть</w:t>
      </w:r>
    </w:p>
    <w:p w14:paraId="124C0677" w14:textId="77777777" w:rsidR="001C1B68" w:rsidRPr="00DF3983" w:rsidRDefault="001C1B68" w:rsidP="00DA735F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bookmarkStart w:id="1" w:name="_Hlk9210551"/>
      <w:r w:rsidRPr="00DF3983">
        <w:rPr>
          <w:i/>
          <w:sz w:val="24"/>
          <w:szCs w:val="24"/>
          <w:lang w:val="ru-RU"/>
        </w:rPr>
        <w:t xml:space="preserve"> </w:t>
      </w:r>
      <w:r w:rsidR="00221C38" w:rsidRPr="00DF3983">
        <w:rPr>
          <w:i/>
          <w:sz w:val="24"/>
          <w:szCs w:val="24"/>
          <w:lang w:val="ru-RU"/>
        </w:rPr>
        <w:t xml:space="preserve">Генитивная группа как частный случай посессивной конструкции. </w:t>
      </w:r>
      <w:r w:rsidR="00600E1F">
        <w:rPr>
          <w:i/>
          <w:sz w:val="24"/>
          <w:szCs w:val="24"/>
          <w:lang w:val="ru-RU"/>
        </w:rPr>
        <w:t>Классификация генитивных отношений</w:t>
      </w:r>
    </w:p>
    <w:bookmarkEnd w:id="1"/>
    <w:p w14:paraId="376AC257" w14:textId="77777777" w:rsidR="0006686C" w:rsidRDefault="009A17C9" w:rsidP="00DA735F">
      <w:pPr>
        <w:spacing w:line="360" w:lineRule="auto"/>
        <w:ind w:firstLine="567"/>
        <w:rPr>
          <w:sz w:val="24"/>
          <w:szCs w:val="24"/>
          <w:lang w:val="ru-RU"/>
        </w:rPr>
      </w:pPr>
      <w:r w:rsidRPr="00F901A7">
        <w:rPr>
          <w:sz w:val="24"/>
          <w:szCs w:val="24"/>
          <w:lang w:val="ru-RU"/>
        </w:rPr>
        <w:t xml:space="preserve">В основе посессивной конструкции </w:t>
      </w:r>
      <w:r w:rsidR="00DC5274" w:rsidRPr="00F901A7">
        <w:rPr>
          <w:sz w:val="24"/>
          <w:szCs w:val="24"/>
          <w:lang w:val="ru-RU"/>
        </w:rPr>
        <w:t xml:space="preserve">(ПК) </w:t>
      </w:r>
      <w:r w:rsidRPr="00F901A7">
        <w:rPr>
          <w:sz w:val="24"/>
          <w:szCs w:val="24"/>
          <w:lang w:val="ru-RU"/>
        </w:rPr>
        <w:t xml:space="preserve">лежит абстрактное понятие </w:t>
      </w:r>
      <w:r w:rsidRPr="00F901A7">
        <w:rPr>
          <w:b/>
          <w:sz w:val="24"/>
          <w:szCs w:val="24"/>
          <w:lang w:val="ru-RU"/>
        </w:rPr>
        <w:t>когнити</w:t>
      </w:r>
      <w:r w:rsidR="00AC3881" w:rsidRPr="00F901A7">
        <w:rPr>
          <w:b/>
          <w:sz w:val="24"/>
          <w:szCs w:val="24"/>
          <w:lang w:val="ru-RU"/>
        </w:rPr>
        <w:softHyphen/>
      </w:r>
      <w:r w:rsidR="00AC3881" w:rsidRPr="00F901A7">
        <w:rPr>
          <w:b/>
          <w:sz w:val="24"/>
          <w:szCs w:val="24"/>
          <w:lang w:val="ru-RU"/>
        </w:rPr>
        <w:softHyphen/>
      </w:r>
      <w:r w:rsidR="00AC3881" w:rsidRPr="00F901A7">
        <w:rPr>
          <w:b/>
          <w:sz w:val="24"/>
          <w:szCs w:val="24"/>
          <w:lang w:val="ru-RU"/>
        </w:rPr>
        <w:softHyphen/>
      </w:r>
      <w:r w:rsidR="00AC3881" w:rsidRPr="00F901A7">
        <w:rPr>
          <w:b/>
          <w:sz w:val="24"/>
          <w:szCs w:val="24"/>
          <w:lang w:val="ru-RU"/>
        </w:rPr>
        <w:softHyphen/>
      </w:r>
      <w:r w:rsidRPr="00F901A7">
        <w:rPr>
          <w:b/>
          <w:sz w:val="24"/>
          <w:szCs w:val="24"/>
          <w:lang w:val="ru-RU"/>
        </w:rPr>
        <w:t>в</w:t>
      </w:r>
      <w:r w:rsidR="00AC3881" w:rsidRPr="00F901A7">
        <w:rPr>
          <w:b/>
          <w:sz w:val="24"/>
          <w:szCs w:val="24"/>
          <w:lang w:val="ru-RU"/>
        </w:rPr>
        <w:softHyphen/>
      </w:r>
      <w:r w:rsidR="00AC3881" w:rsidRPr="00F901A7">
        <w:rPr>
          <w:b/>
          <w:sz w:val="24"/>
          <w:szCs w:val="24"/>
          <w:lang w:val="ru-RU"/>
        </w:rPr>
        <w:softHyphen/>
      </w:r>
      <w:r w:rsidRPr="00F901A7">
        <w:rPr>
          <w:b/>
          <w:sz w:val="24"/>
          <w:szCs w:val="24"/>
          <w:lang w:val="ru-RU"/>
        </w:rPr>
        <w:t xml:space="preserve">ной сопряженности, </w:t>
      </w:r>
      <w:r w:rsidRPr="00F901A7">
        <w:rPr>
          <w:sz w:val="24"/>
          <w:szCs w:val="24"/>
          <w:lang w:val="ru-RU"/>
        </w:rPr>
        <w:t>связывающие пред</w:t>
      </w:r>
      <w:r w:rsidR="00AC3881" w:rsidRPr="00F901A7">
        <w:rPr>
          <w:sz w:val="24"/>
          <w:szCs w:val="24"/>
          <w:lang w:val="ru-RU"/>
        </w:rPr>
        <w:softHyphen/>
      </w:r>
      <w:r w:rsidRPr="00F901A7">
        <w:rPr>
          <w:sz w:val="24"/>
          <w:szCs w:val="24"/>
          <w:lang w:val="ru-RU"/>
        </w:rPr>
        <w:t xml:space="preserve">метные концепты онтологически или ситуационно </w:t>
      </w:r>
      <w:r w:rsidR="00684683" w:rsidRPr="00F901A7">
        <w:rPr>
          <w:sz w:val="24"/>
          <w:szCs w:val="24"/>
          <w:lang w:val="ru-RU"/>
        </w:rPr>
        <w:t>(</w:t>
      </w:r>
      <w:r w:rsidRPr="00F901A7">
        <w:rPr>
          <w:sz w:val="24"/>
          <w:szCs w:val="24"/>
          <w:lang w:val="ru-RU"/>
        </w:rPr>
        <w:t>Кибрик 2006</w:t>
      </w:r>
      <w:r w:rsidR="00684683" w:rsidRPr="00F901A7">
        <w:rPr>
          <w:sz w:val="24"/>
          <w:szCs w:val="24"/>
          <w:lang w:val="ru-RU"/>
        </w:rPr>
        <w:t>)</w:t>
      </w:r>
      <w:r w:rsidRPr="00F901A7">
        <w:rPr>
          <w:sz w:val="24"/>
          <w:szCs w:val="24"/>
          <w:lang w:val="ru-RU"/>
        </w:rPr>
        <w:t>.</w:t>
      </w:r>
      <w:r w:rsidR="00684683">
        <w:rPr>
          <w:sz w:val="24"/>
          <w:szCs w:val="24"/>
          <w:lang w:val="ru-RU"/>
        </w:rPr>
        <w:t xml:space="preserve"> </w:t>
      </w:r>
    </w:p>
    <w:p w14:paraId="78D580AA" w14:textId="553D9ADC" w:rsidR="00B33EA8" w:rsidRDefault="00684683" w:rsidP="00DA735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Язык может оформлять когнитивную сопряженность несколькими способами.</w:t>
      </w:r>
      <w:r w:rsidR="00B33EA8">
        <w:rPr>
          <w:sz w:val="24"/>
          <w:szCs w:val="24"/>
          <w:lang w:val="ru-RU"/>
        </w:rPr>
        <w:t xml:space="preserve"> </w:t>
      </w:r>
      <w:r w:rsidRPr="00684683">
        <w:rPr>
          <w:sz w:val="24"/>
          <w:szCs w:val="24"/>
          <w:lang w:val="ru-RU"/>
        </w:rPr>
        <w:t>Один из видов кодирования – независимые средства разрывного выражения когнитивно сопряженных предметных концептов</w:t>
      </w:r>
      <w:r>
        <w:rPr>
          <w:sz w:val="24"/>
          <w:szCs w:val="24"/>
          <w:lang w:val="ru-RU"/>
        </w:rPr>
        <w:t>,</w:t>
      </w:r>
      <w:r w:rsidR="00B33EA8">
        <w:rPr>
          <w:sz w:val="24"/>
          <w:szCs w:val="24"/>
          <w:lang w:val="ru-RU"/>
        </w:rPr>
        <w:t xml:space="preserve"> именуемые </w:t>
      </w:r>
      <w:r w:rsidR="00B33EA8" w:rsidRPr="00DA735F">
        <w:rPr>
          <w:sz w:val="24"/>
          <w:szCs w:val="24"/>
          <w:lang w:val="ru-RU"/>
        </w:rPr>
        <w:t>конструкциями с внешним посессором</w:t>
      </w:r>
      <w:r w:rsidR="00E07DAB" w:rsidRPr="00DA735F">
        <w:footnoteReference w:id="1"/>
      </w:r>
      <w:r w:rsidR="00B33EA8" w:rsidRPr="00DA735F">
        <w:rPr>
          <w:sz w:val="24"/>
          <w:szCs w:val="24"/>
          <w:lang w:val="ru-RU"/>
        </w:rPr>
        <w:t xml:space="preserve"> (КВП)</w:t>
      </w:r>
      <w:r w:rsidR="00B33EA8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Pr="00684683">
        <w:rPr>
          <w:sz w:val="24"/>
          <w:szCs w:val="24"/>
          <w:lang w:val="ru-RU"/>
        </w:rPr>
        <w:t>пара синтаксически не связанных именных групп</w:t>
      </w:r>
      <w:r w:rsidR="00B33EA8">
        <w:rPr>
          <w:sz w:val="24"/>
          <w:szCs w:val="24"/>
          <w:lang w:val="ru-RU"/>
        </w:rPr>
        <w:t xml:space="preserve"> (ИГ), не образующих единой ИГ</w:t>
      </w:r>
      <w:r w:rsidRPr="00684683">
        <w:rPr>
          <w:sz w:val="24"/>
          <w:szCs w:val="24"/>
          <w:lang w:val="ru-RU"/>
        </w:rPr>
        <w:t xml:space="preserve">. </w:t>
      </w:r>
    </w:p>
    <w:p w14:paraId="31B5E25C" w14:textId="77777777" w:rsidR="00B33EA8" w:rsidRDefault="00B33EA8" w:rsidP="00DA735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КВП выделяют конструкции с экстрапозицией обладаемого</w:t>
      </w:r>
      <w:r w:rsidR="00F844E9">
        <w:rPr>
          <w:sz w:val="24"/>
          <w:szCs w:val="24"/>
          <w:lang w:val="ru-RU"/>
        </w:rPr>
        <w:t xml:space="preserve"> (</w:t>
      </w:r>
      <w:r w:rsidR="00295EA0" w:rsidRPr="00836013">
        <w:rPr>
          <w:i/>
          <w:sz w:val="24"/>
          <w:szCs w:val="24"/>
          <w:lang w:val="ru-RU"/>
        </w:rPr>
        <w:t>Михаил поцеловал Машу в щек</w:t>
      </w:r>
      <w:r w:rsidR="00DD1171" w:rsidRPr="00836013">
        <w:rPr>
          <w:i/>
          <w:sz w:val="24"/>
          <w:szCs w:val="24"/>
          <w:lang w:val="ru-RU"/>
        </w:rPr>
        <w:t>у</w:t>
      </w:r>
      <w:r w:rsidR="00F844E9">
        <w:rPr>
          <w:sz w:val="24"/>
          <w:szCs w:val="24"/>
          <w:lang w:val="ru-RU"/>
        </w:rPr>
        <w:t>) и экстрапозицией посессора (</w:t>
      </w:r>
      <w:r w:rsidR="00295EA0" w:rsidRPr="00836013">
        <w:rPr>
          <w:i/>
          <w:sz w:val="24"/>
          <w:szCs w:val="24"/>
          <w:lang w:val="ru-RU"/>
        </w:rPr>
        <w:t>Михаил поцеловал даме руку</w:t>
      </w:r>
      <w:r w:rsidR="00295EA0">
        <w:rPr>
          <w:sz w:val="24"/>
          <w:szCs w:val="24"/>
          <w:lang w:val="ru-RU"/>
        </w:rPr>
        <w:t>).</w:t>
      </w:r>
    </w:p>
    <w:p w14:paraId="29B9ACC7" w14:textId="6A4902E4" w:rsidR="00B33EA8" w:rsidRDefault="00B33EA8" w:rsidP="00DA735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Другим способом выражения является </w:t>
      </w:r>
      <w:r w:rsidR="00DD1171">
        <w:rPr>
          <w:sz w:val="24"/>
          <w:szCs w:val="24"/>
          <w:lang w:val="ru-RU"/>
        </w:rPr>
        <w:t xml:space="preserve">атрибутивная синтагма (АС); КВП и АС </w:t>
      </w:r>
      <w:r w:rsidR="00836013">
        <w:rPr>
          <w:sz w:val="24"/>
          <w:szCs w:val="24"/>
          <w:lang w:val="ru-RU"/>
        </w:rPr>
        <w:t>являются</w:t>
      </w:r>
      <w:r w:rsidR="00DA735F">
        <w:rPr>
          <w:sz w:val="24"/>
          <w:szCs w:val="24"/>
          <w:lang w:val="ru-RU"/>
        </w:rPr>
        <w:t xml:space="preserve"> посессивн</w:t>
      </w:r>
      <w:r w:rsidR="00836013">
        <w:rPr>
          <w:sz w:val="24"/>
          <w:szCs w:val="24"/>
          <w:lang w:val="ru-RU"/>
        </w:rPr>
        <w:t>ыми</w:t>
      </w:r>
      <w:r w:rsidR="00DA735F">
        <w:rPr>
          <w:sz w:val="24"/>
          <w:szCs w:val="24"/>
          <w:lang w:val="ru-RU"/>
        </w:rPr>
        <w:t xml:space="preserve"> конструкци</w:t>
      </w:r>
      <w:r w:rsidR="00836013">
        <w:rPr>
          <w:sz w:val="24"/>
          <w:szCs w:val="24"/>
          <w:lang w:val="ru-RU"/>
        </w:rPr>
        <w:t xml:space="preserve">ями </w:t>
      </w:r>
      <w:r w:rsidR="00DA735F">
        <w:rPr>
          <w:sz w:val="24"/>
          <w:szCs w:val="24"/>
          <w:lang w:val="ru-RU"/>
        </w:rPr>
        <w:t>(ПК)</w:t>
      </w:r>
      <w:r w:rsidR="00836013">
        <w:rPr>
          <w:sz w:val="24"/>
          <w:szCs w:val="24"/>
          <w:lang w:val="ru-RU"/>
        </w:rPr>
        <w:t xml:space="preserve">, смысловые отношения между именами в АС и в синонимичной ей КВП </w:t>
      </w:r>
      <w:r w:rsidR="00355299">
        <w:rPr>
          <w:sz w:val="24"/>
          <w:szCs w:val="24"/>
          <w:lang w:val="ru-RU"/>
        </w:rPr>
        <w:t>называются</w:t>
      </w:r>
      <w:r w:rsidR="00836013">
        <w:rPr>
          <w:sz w:val="24"/>
          <w:szCs w:val="24"/>
          <w:lang w:val="ru-RU"/>
        </w:rPr>
        <w:t xml:space="preserve"> генитивны</w:t>
      </w:r>
      <w:r w:rsidR="00355299">
        <w:rPr>
          <w:sz w:val="24"/>
          <w:szCs w:val="24"/>
          <w:lang w:val="ru-RU"/>
        </w:rPr>
        <w:t>ми</w:t>
      </w:r>
      <w:r w:rsidR="00836013">
        <w:rPr>
          <w:sz w:val="24"/>
          <w:szCs w:val="24"/>
          <w:lang w:val="ru-RU"/>
        </w:rPr>
        <w:t xml:space="preserve"> отношени</w:t>
      </w:r>
      <w:r w:rsidR="00355299">
        <w:rPr>
          <w:sz w:val="24"/>
          <w:szCs w:val="24"/>
          <w:lang w:val="ru-RU"/>
        </w:rPr>
        <w:t xml:space="preserve">ями </w:t>
      </w:r>
      <w:r w:rsidR="00836013">
        <w:rPr>
          <w:sz w:val="24"/>
          <w:szCs w:val="24"/>
          <w:lang w:val="ru-RU"/>
        </w:rPr>
        <w:t>(ГО).</w:t>
      </w:r>
    </w:p>
    <w:p w14:paraId="53262176" w14:textId="77777777" w:rsidR="00B33EA8" w:rsidRDefault="00B33EA8" w:rsidP="00DE08EE">
      <w:pPr>
        <w:spacing w:line="360" w:lineRule="auto"/>
        <w:ind w:firstLine="567"/>
        <w:rPr>
          <w:sz w:val="24"/>
          <w:szCs w:val="24"/>
          <w:lang w:val="ru-RU"/>
        </w:rPr>
      </w:pPr>
      <w:r w:rsidRPr="00684683">
        <w:rPr>
          <w:sz w:val="24"/>
          <w:szCs w:val="24"/>
          <w:lang w:val="ru-RU"/>
        </w:rPr>
        <w:t xml:space="preserve"> </w:t>
      </w:r>
      <w:r w:rsidR="00E8100B" w:rsidRPr="00E65BE9">
        <w:rPr>
          <w:b/>
          <w:sz w:val="24"/>
          <w:szCs w:val="24"/>
          <w:lang w:val="ru-RU"/>
        </w:rPr>
        <w:t>Атрибутивная синтагма</w:t>
      </w:r>
      <w:r w:rsidR="00E8100B" w:rsidRPr="00E65BE9">
        <w:rPr>
          <w:sz w:val="24"/>
          <w:szCs w:val="24"/>
          <w:lang w:val="ru-RU"/>
        </w:rPr>
        <w:t xml:space="preserve"> состоит из пары именных групп, связанных подчинительным отношением. В русском языке она оформляется показателем родительного падежа в зависимом имени (</w:t>
      </w:r>
      <w:r w:rsidR="00E8100B" w:rsidRPr="00E65BE9">
        <w:rPr>
          <w:i/>
          <w:sz w:val="24"/>
          <w:szCs w:val="24"/>
          <w:lang w:val="ru-RU"/>
        </w:rPr>
        <w:t>дом отца</w:t>
      </w:r>
      <w:r w:rsidR="00E8100B" w:rsidRPr="00E65BE9">
        <w:rPr>
          <w:sz w:val="24"/>
          <w:szCs w:val="24"/>
          <w:lang w:val="ru-RU"/>
        </w:rPr>
        <w:t>) или притяжательной формой зависимого местоимения (</w:t>
      </w:r>
      <w:r w:rsidR="00E8100B" w:rsidRPr="00E65BE9">
        <w:rPr>
          <w:i/>
          <w:sz w:val="24"/>
          <w:szCs w:val="24"/>
          <w:lang w:val="ru-RU"/>
        </w:rPr>
        <w:t>мой/твой/ваш/наш/свой дом</w:t>
      </w:r>
      <w:r w:rsidR="00E8100B" w:rsidRPr="00E65BE9">
        <w:rPr>
          <w:sz w:val="24"/>
          <w:szCs w:val="24"/>
          <w:lang w:val="ru-RU"/>
        </w:rPr>
        <w:t>).</w:t>
      </w:r>
      <w:r w:rsidR="004E1591" w:rsidRPr="00E65BE9">
        <w:rPr>
          <w:sz w:val="24"/>
          <w:szCs w:val="24"/>
          <w:lang w:val="ru-RU"/>
        </w:rPr>
        <w:t xml:space="preserve"> Внешние синтаксические связи данной конструкции принимает на себя вершина именной группы – обладаемое, а посессор синтаксически подчинен последнему и непосредственно во внешних синтаксических связях за пределами данной конструкции не участвует.</w:t>
      </w:r>
    </w:p>
    <w:p w14:paraId="78DE9D88" w14:textId="7787C2D2" w:rsidR="00984E1A" w:rsidRPr="00E65BE9" w:rsidRDefault="00CB0AF2" w:rsidP="00F91369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литературе существует несколько определений базового значения генитивной группы</w:t>
      </w:r>
      <w:r w:rsidR="00F91369">
        <w:rPr>
          <w:sz w:val="24"/>
          <w:szCs w:val="24"/>
          <w:lang w:val="ru-RU"/>
        </w:rPr>
        <w:t xml:space="preserve">. Согласно русской грамматике (РГ-80), «для родительного </w:t>
      </w:r>
      <w:proofErr w:type="spellStart"/>
      <w:r w:rsidR="00F91369">
        <w:rPr>
          <w:sz w:val="24"/>
          <w:szCs w:val="24"/>
          <w:lang w:val="ru-RU"/>
        </w:rPr>
        <w:lastRenderedPageBreak/>
        <w:t>пад</w:t>
      </w:r>
      <w:proofErr w:type="spellEnd"/>
      <w:r w:rsidR="00F91369">
        <w:rPr>
          <w:sz w:val="24"/>
          <w:szCs w:val="24"/>
          <w:lang w:val="ru-RU"/>
        </w:rPr>
        <w:t xml:space="preserve">. </w:t>
      </w:r>
      <w:r w:rsidR="00F91369" w:rsidRPr="00F91369">
        <w:rPr>
          <w:sz w:val="24"/>
          <w:szCs w:val="24"/>
          <w:lang w:val="ru-RU"/>
        </w:rPr>
        <w:t>центральными значениями являются значения субъектное, определительное (но не обстоятельственно-­определительное) и объектное</w:t>
      </w:r>
      <w:r w:rsidR="00F91369">
        <w:rPr>
          <w:sz w:val="24"/>
          <w:szCs w:val="24"/>
          <w:lang w:val="ru-RU"/>
        </w:rPr>
        <w:t>»</w:t>
      </w:r>
      <w:r w:rsidR="00F91369" w:rsidRPr="00F91369">
        <w:rPr>
          <w:sz w:val="24"/>
          <w:szCs w:val="24"/>
          <w:lang w:val="ru-RU"/>
        </w:rPr>
        <w:t>.</w:t>
      </w:r>
      <w:r w:rsidR="00F91369">
        <w:rPr>
          <w:sz w:val="24"/>
          <w:szCs w:val="24"/>
          <w:lang w:val="ru-RU"/>
        </w:rPr>
        <w:t xml:space="preserve"> По</w:t>
      </w:r>
      <w:r>
        <w:rPr>
          <w:sz w:val="24"/>
          <w:szCs w:val="24"/>
          <w:lang w:val="ru-RU"/>
        </w:rPr>
        <w:t xml:space="preserve"> утверждению Е. В. Падучевой, г</w:t>
      </w:r>
      <w:r w:rsidR="000769C4" w:rsidRPr="00E65BE9">
        <w:rPr>
          <w:sz w:val="24"/>
          <w:szCs w:val="24"/>
          <w:lang w:val="ru-RU"/>
        </w:rPr>
        <w:t xml:space="preserve">енитивная группа выражает в широком смысле посессивное отношение </w:t>
      </w:r>
      <w:r w:rsidR="00186F6A">
        <w:rPr>
          <w:sz w:val="24"/>
          <w:szCs w:val="24"/>
          <w:lang w:val="ru-RU"/>
        </w:rPr>
        <w:t>(</w:t>
      </w:r>
      <w:r w:rsidR="000769C4" w:rsidRPr="00E65BE9">
        <w:rPr>
          <w:sz w:val="24"/>
          <w:szCs w:val="24"/>
          <w:lang w:val="ru-RU"/>
        </w:rPr>
        <w:t>Падучева 2004</w:t>
      </w:r>
      <w:r w:rsidR="00186F6A">
        <w:rPr>
          <w:sz w:val="24"/>
          <w:szCs w:val="24"/>
          <w:lang w:val="ru-RU"/>
        </w:rPr>
        <w:t>)</w:t>
      </w:r>
      <w:r w:rsidR="001756B3" w:rsidRPr="00E65BE9">
        <w:rPr>
          <w:sz w:val="24"/>
          <w:szCs w:val="24"/>
          <w:lang w:val="ru-RU"/>
        </w:rPr>
        <w:t>.</w:t>
      </w:r>
      <w:r w:rsidR="004B5864" w:rsidRPr="00E65BE9">
        <w:rPr>
          <w:sz w:val="24"/>
          <w:szCs w:val="24"/>
          <w:lang w:val="ru-RU"/>
        </w:rPr>
        <w:t xml:space="preserve"> </w:t>
      </w:r>
      <w:r w:rsidR="003A7540">
        <w:rPr>
          <w:sz w:val="24"/>
          <w:szCs w:val="24"/>
          <w:lang w:val="ru-RU"/>
        </w:rPr>
        <w:t xml:space="preserve">С другой стороны, </w:t>
      </w:r>
      <w:r w:rsidR="002C3572">
        <w:rPr>
          <w:sz w:val="24"/>
          <w:szCs w:val="24"/>
          <w:lang w:val="ru-RU"/>
        </w:rPr>
        <w:t xml:space="preserve">Е. В. Рахилина предлагает считать </w:t>
      </w:r>
      <w:r w:rsidR="00656502">
        <w:rPr>
          <w:sz w:val="24"/>
          <w:szCs w:val="24"/>
          <w:lang w:val="ru-RU"/>
        </w:rPr>
        <w:t xml:space="preserve">генитивным значением </w:t>
      </w:r>
      <w:r w:rsidR="002C3572">
        <w:rPr>
          <w:sz w:val="24"/>
          <w:szCs w:val="24"/>
          <w:lang w:val="ru-RU"/>
        </w:rPr>
        <w:t xml:space="preserve">признак </w:t>
      </w:r>
      <w:r w:rsidR="00C035C0" w:rsidRPr="00E65BE9">
        <w:rPr>
          <w:sz w:val="24"/>
          <w:szCs w:val="24"/>
          <w:lang w:val="ru-RU"/>
        </w:rPr>
        <w:t>устойчивости обозначаемой ситуации</w:t>
      </w:r>
      <w:r w:rsidR="00186F6A">
        <w:rPr>
          <w:rStyle w:val="aa"/>
          <w:sz w:val="24"/>
          <w:szCs w:val="24"/>
          <w:lang w:val="ru-RU"/>
        </w:rPr>
        <w:footnoteReference w:id="2"/>
      </w:r>
      <w:r w:rsidR="00C035C0" w:rsidRPr="00E65BE9">
        <w:rPr>
          <w:sz w:val="24"/>
          <w:szCs w:val="24"/>
          <w:lang w:val="ru-RU"/>
        </w:rPr>
        <w:t xml:space="preserve"> </w:t>
      </w:r>
      <w:r w:rsidR="006276E4">
        <w:rPr>
          <w:sz w:val="24"/>
          <w:szCs w:val="24"/>
          <w:lang w:val="ru-RU"/>
        </w:rPr>
        <w:t>(</w:t>
      </w:r>
      <w:r w:rsidR="00C035C0" w:rsidRPr="00E65BE9">
        <w:rPr>
          <w:sz w:val="24"/>
          <w:szCs w:val="24"/>
          <w:lang w:val="ru-RU"/>
        </w:rPr>
        <w:t>Рахилина 2002, 2003</w:t>
      </w:r>
      <w:r w:rsidR="006276E4">
        <w:rPr>
          <w:sz w:val="24"/>
          <w:szCs w:val="24"/>
          <w:lang w:val="ru-RU"/>
        </w:rPr>
        <w:t>)</w:t>
      </w:r>
      <w:r w:rsidR="002C3572">
        <w:rPr>
          <w:sz w:val="24"/>
          <w:szCs w:val="24"/>
          <w:lang w:val="ru-RU"/>
        </w:rPr>
        <w:t>.</w:t>
      </w:r>
      <w:r w:rsidR="00420963">
        <w:rPr>
          <w:sz w:val="24"/>
          <w:szCs w:val="24"/>
          <w:lang w:val="ru-RU"/>
        </w:rPr>
        <w:t xml:space="preserve"> Наконец, как уже было сказано выше, </w:t>
      </w:r>
      <w:r w:rsidR="00AE1A41">
        <w:rPr>
          <w:sz w:val="24"/>
          <w:szCs w:val="24"/>
          <w:lang w:val="ru-RU"/>
        </w:rPr>
        <w:t>А. Е. Кибрик утверждает, что в основе посессивной конструкции и ГО</w:t>
      </w:r>
      <w:r w:rsidR="006A76D6">
        <w:rPr>
          <w:sz w:val="24"/>
          <w:szCs w:val="24"/>
          <w:lang w:val="ru-RU"/>
        </w:rPr>
        <w:t>,</w:t>
      </w:r>
      <w:r w:rsidR="00AE1A41">
        <w:rPr>
          <w:sz w:val="24"/>
          <w:szCs w:val="24"/>
          <w:lang w:val="ru-RU"/>
        </w:rPr>
        <w:t xml:space="preserve"> в частности, «лежит абстрактное отношение когнитивной сопряженности</w:t>
      </w:r>
      <w:r w:rsidR="00D039B6">
        <w:rPr>
          <w:sz w:val="24"/>
          <w:szCs w:val="24"/>
          <w:lang w:val="ru-RU"/>
        </w:rPr>
        <w:t>»</w:t>
      </w:r>
      <w:r w:rsidR="00AE1A41">
        <w:rPr>
          <w:sz w:val="24"/>
          <w:szCs w:val="24"/>
          <w:lang w:val="ru-RU"/>
        </w:rPr>
        <w:t xml:space="preserve">, а посессивная конструкция рассматривается как частный случай оформления данного отношения (Кибрик 2006). </w:t>
      </w:r>
    </w:p>
    <w:p w14:paraId="0F4E594E" w14:textId="77777777" w:rsidR="008A7CBB" w:rsidRDefault="004B5864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751BAE">
        <w:rPr>
          <w:sz w:val="24"/>
          <w:szCs w:val="24"/>
          <w:lang w:val="ru-RU"/>
        </w:rPr>
        <w:t>Однако</w:t>
      </w:r>
      <w:r w:rsidR="00A52840">
        <w:rPr>
          <w:sz w:val="24"/>
          <w:szCs w:val="24"/>
          <w:lang w:val="ru-RU"/>
        </w:rPr>
        <w:t xml:space="preserve"> набор выражаемых ГО </w:t>
      </w:r>
      <w:r w:rsidR="008F46F5">
        <w:rPr>
          <w:sz w:val="24"/>
          <w:szCs w:val="24"/>
          <w:lang w:val="ru-RU"/>
        </w:rPr>
        <w:t xml:space="preserve">не </w:t>
      </w:r>
      <w:r w:rsidR="00A52840">
        <w:rPr>
          <w:sz w:val="24"/>
          <w:szCs w:val="24"/>
          <w:lang w:val="ru-RU"/>
        </w:rPr>
        <w:t>ограничивается отношением посессивности. Но</w:t>
      </w:r>
      <w:r w:rsidRPr="00751BAE">
        <w:rPr>
          <w:sz w:val="24"/>
          <w:szCs w:val="24"/>
          <w:lang w:val="ru-RU"/>
        </w:rPr>
        <w:t xml:space="preserve"> </w:t>
      </w:r>
      <w:r w:rsidR="00751BAE" w:rsidRPr="00751BAE">
        <w:rPr>
          <w:sz w:val="24"/>
          <w:szCs w:val="24"/>
          <w:lang w:val="ru-RU"/>
        </w:rPr>
        <w:t>н</w:t>
      </w:r>
      <w:r w:rsidR="006B6EBD" w:rsidRPr="00751BAE">
        <w:rPr>
          <w:sz w:val="24"/>
          <w:szCs w:val="24"/>
          <w:lang w:val="ru-RU"/>
        </w:rPr>
        <w:t>есмотря на то</w:t>
      </w:r>
      <w:r w:rsidR="00941AF8" w:rsidRPr="00751BAE">
        <w:rPr>
          <w:sz w:val="24"/>
          <w:szCs w:val="24"/>
          <w:lang w:val="ru-RU"/>
        </w:rPr>
        <w:t xml:space="preserve"> </w:t>
      </w:r>
      <w:r w:rsidR="006B6EBD" w:rsidRPr="00751BAE">
        <w:rPr>
          <w:sz w:val="24"/>
          <w:szCs w:val="24"/>
          <w:lang w:val="ru-RU"/>
        </w:rPr>
        <w:t xml:space="preserve">что понятие </w:t>
      </w:r>
      <w:r w:rsidR="00751BAE" w:rsidRPr="00751BAE">
        <w:rPr>
          <w:sz w:val="24"/>
          <w:szCs w:val="24"/>
          <w:lang w:val="ru-RU"/>
        </w:rPr>
        <w:t>генити</w:t>
      </w:r>
      <w:r w:rsidR="00751BAE">
        <w:rPr>
          <w:sz w:val="24"/>
          <w:szCs w:val="24"/>
          <w:lang w:val="ru-RU"/>
        </w:rPr>
        <w:t>вных</w:t>
      </w:r>
      <w:r w:rsidR="00751BAE" w:rsidRPr="00751BAE">
        <w:rPr>
          <w:sz w:val="24"/>
          <w:szCs w:val="24"/>
          <w:lang w:val="ru-RU"/>
        </w:rPr>
        <w:t xml:space="preserve"> отношений</w:t>
      </w:r>
      <w:r w:rsidR="006B6EBD" w:rsidRPr="00751BAE">
        <w:rPr>
          <w:sz w:val="24"/>
          <w:szCs w:val="24"/>
          <w:lang w:val="ru-RU"/>
        </w:rPr>
        <w:t xml:space="preserve"> не является новым для современной лингвистической науки, едино</w:t>
      </w:r>
      <w:r w:rsidR="00E933FF" w:rsidRPr="00751BAE">
        <w:rPr>
          <w:sz w:val="24"/>
          <w:szCs w:val="24"/>
          <w:lang w:val="ru-RU"/>
        </w:rPr>
        <w:t>й общепринятой классификации таковых</w:t>
      </w:r>
      <w:r w:rsidR="006B6EBD" w:rsidRPr="00751BAE">
        <w:rPr>
          <w:sz w:val="24"/>
          <w:szCs w:val="24"/>
          <w:lang w:val="ru-RU"/>
        </w:rPr>
        <w:t xml:space="preserve"> в настоящее время не существует. Разные исследователи – в зависимости от </w:t>
      </w:r>
      <w:r w:rsidR="00751BAE" w:rsidRPr="00751BAE">
        <w:rPr>
          <w:sz w:val="24"/>
          <w:szCs w:val="24"/>
          <w:lang w:val="ru-RU"/>
        </w:rPr>
        <w:t xml:space="preserve">анализируемого языкового материала, </w:t>
      </w:r>
      <w:r w:rsidR="006B6EBD" w:rsidRPr="00751BAE">
        <w:rPr>
          <w:sz w:val="24"/>
          <w:szCs w:val="24"/>
          <w:lang w:val="ru-RU"/>
        </w:rPr>
        <w:t>поставленных целей и задач</w:t>
      </w:r>
      <w:r w:rsidR="00751BAE" w:rsidRPr="00751BAE">
        <w:rPr>
          <w:sz w:val="24"/>
          <w:szCs w:val="24"/>
          <w:lang w:val="ru-RU"/>
        </w:rPr>
        <w:t xml:space="preserve">, </w:t>
      </w:r>
      <w:r w:rsidR="006B6EBD" w:rsidRPr="00751BAE">
        <w:rPr>
          <w:sz w:val="24"/>
          <w:szCs w:val="24"/>
          <w:lang w:val="ru-RU"/>
        </w:rPr>
        <w:t xml:space="preserve">– обычно выделяют </w:t>
      </w:r>
      <w:r w:rsidR="001C4FA8">
        <w:rPr>
          <w:sz w:val="24"/>
          <w:szCs w:val="24"/>
          <w:lang w:val="ru-RU"/>
        </w:rPr>
        <w:t>различные наборы семантических отношений</w:t>
      </w:r>
      <w:r w:rsidR="006B6EBD" w:rsidRPr="00751BAE">
        <w:rPr>
          <w:sz w:val="24"/>
          <w:szCs w:val="24"/>
          <w:lang w:val="ru-RU"/>
        </w:rPr>
        <w:t xml:space="preserve"> или постулируют инвариантное значение генитива.</w:t>
      </w:r>
      <w:r w:rsidR="00751BAE">
        <w:rPr>
          <w:sz w:val="24"/>
          <w:szCs w:val="24"/>
          <w:lang w:val="ru-RU"/>
        </w:rPr>
        <w:t xml:space="preserve"> </w:t>
      </w:r>
    </w:p>
    <w:p w14:paraId="4BC4B238" w14:textId="0F90F9BF" w:rsidR="007824C6" w:rsidRPr="00E65BE9" w:rsidRDefault="00751BAE" w:rsidP="0020791D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исследований, проведенных на материале русского языка, следует отметить к</w:t>
      </w:r>
      <w:r w:rsidR="00E82944" w:rsidRPr="00E65BE9">
        <w:rPr>
          <w:sz w:val="24"/>
          <w:szCs w:val="24"/>
          <w:lang w:val="ru-RU"/>
        </w:rPr>
        <w:t xml:space="preserve">орпусное исследование </w:t>
      </w:r>
      <w:r>
        <w:rPr>
          <w:sz w:val="24"/>
          <w:szCs w:val="24"/>
          <w:lang w:val="ru-RU"/>
        </w:rPr>
        <w:t xml:space="preserve">А. Е. </w:t>
      </w:r>
      <w:r w:rsidR="00E82944" w:rsidRPr="00E65BE9">
        <w:rPr>
          <w:sz w:val="24"/>
          <w:szCs w:val="24"/>
          <w:lang w:val="ru-RU"/>
        </w:rPr>
        <w:t>Кибрика</w:t>
      </w:r>
      <w:r w:rsidR="0020791D">
        <w:rPr>
          <w:sz w:val="24"/>
          <w:szCs w:val="24"/>
          <w:lang w:val="ru-RU"/>
        </w:rPr>
        <w:t xml:space="preserve"> (Кибрик 2006)</w:t>
      </w:r>
      <w:r>
        <w:rPr>
          <w:sz w:val="24"/>
          <w:szCs w:val="24"/>
          <w:lang w:val="ru-RU"/>
        </w:rPr>
        <w:t>, посвященное описанию</w:t>
      </w:r>
      <w:r w:rsidR="00966AFC">
        <w:rPr>
          <w:sz w:val="24"/>
          <w:szCs w:val="24"/>
          <w:lang w:val="ru-RU"/>
        </w:rPr>
        <w:t xml:space="preserve"> и сопоставлению русских посессивных конструкций</w:t>
      </w:r>
      <w:r>
        <w:rPr>
          <w:sz w:val="24"/>
          <w:szCs w:val="24"/>
          <w:lang w:val="ru-RU"/>
        </w:rPr>
        <w:t xml:space="preserve"> </w:t>
      </w:r>
      <w:r w:rsidR="00966AFC">
        <w:rPr>
          <w:sz w:val="24"/>
          <w:szCs w:val="24"/>
          <w:lang w:val="ru-RU"/>
        </w:rPr>
        <w:t xml:space="preserve">как таковых, где было выделено 27 типов посессивных отношений, </w:t>
      </w:r>
      <w:r>
        <w:rPr>
          <w:sz w:val="24"/>
          <w:szCs w:val="24"/>
          <w:lang w:val="ru-RU"/>
        </w:rPr>
        <w:t>и работу А. П. Леонтьев</w:t>
      </w:r>
      <w:r w:rsidR="00966AFC">
        <w:rPr>
          <w:sz w:val="24"/>
          <w:szCs w:val="24"/>
          <w:lang w:val="ru-RU"/>
        </w:rPr>
        <w:t>а</w:t>
      </w:r>
      <w:r w:rsidR="004F03D4">
        <w:rPr>
          <w:sz w:val="24"/>
          <w:szCs w:val="24"/>
          <w:lang w:val="ru-RU"/>
        </w:rPr>
        <w:t xml:space="preserve"> (Леонтьев 2008)</w:t>
      </w:r>
      <w:r w:rsidR="00966AFC">
        <w:rPr>
          <w:sz w:val="24"/>
          <w:szCs w:val="24"/>
          <w:lang w:val="ru-RU"/>
        </w:rPr>
        <w:t>, в которой была разработана схожая</w:t>
      </w:r>
      <w:r w:rsidR="0020791D">
        <w:rPr>
          <w:sz w:val="24"/>
          <w:szCs w:val="24"/>
          <w:lang w:val="ru-RU"/>
        </w:rPr>
        <w:t xml:space="preserve"> с (Кибрик 2006)</w:t>
      </w:r>
      <w:r w:rsidR="00966AFC">
        <w:rPr>
          <w:sz w:val="24"/>
          <w:szCs w:val="24"/>
          <w:lang w:val="ru-RU"/>
        </w:rPr>
        <w:t xml:space="preserve"> классификация</w:t>
      </w:r>
      <w:r w:rsidR="0020791D">
        <w:rPr>
          <w:sz w:val="24"/>
          <w:szCs w:val="24"/>
          <w:lang w:val="ru-RU"/>
        </w:rPr>
        <w:t xml:space="preserve">, за исключением некоторых внесенных </w:t>
      </w:r>
      <w:r w:rsidR="004F03D4">
        <w:rPr>
          <w:sz w:val="24"/>
          <w:szCs w:val="24"/>
          <w:lang w:val="ru-RU"/>
        </w:rPr>
        <w:t>уточнений и дополнений</w:t>
      </w:r>
      <w:r>
        <w:rPr>
          <w:sz w:val="24"/>
          <w:szCs w:val="24"/>
          <w:lang w:val="ru-RU"/>
        </w:rPr>
        <w:t xml:space="preserve">. </w:t>
      </w:r>
      <w:r w:rsidR="008A7CBB">
        <w:rPr>
          <w:sz w:val="24"/>
          <w:szCs w:val="24"/>
          <w:lang w:val="ru-RU"/>
        </w:rPr>
        <w:t>Кроме того, во внимание принимались работы, основанные на материалах других языков</w:t>
      </w:r>
      <w:r w:rsidR="00C265D9">
        <w:rPr>
          <w:rStyle w:val="aa"/>
          <w:sz w:val="24"/>
          <w:szCs w:val="24"/>
          <w:lang w:val="ru-RU"/>
        </w:rPr>
        <w:footnoteReference w:id="3"/>
      </w:r>
      <w:r w:rsidR="008A7CBB">
        <w:rPr>
          <w:sz w:val="24"/>
          <w:szCs w:val="24"/>
          <w:lang w:val="ru-RU"/>
        </w:rPr>
        <w:t>, в частности, классификации для английского языка (</w:t>
      </w:r>
      <w:r w:rsidR="00A772B6">
        <w:rPr>
          <w:sz w:val="24"/>
          <w:szCs w:val="24"/>
          <w:lang w:val="en-US"/>
        </w:rPr>
        <w:t>Hovy</w:t>
      </w:r>
      <w:r w:rsidR="00007146" w:rsidRPr="00007146">
        <w:rPr>
          <w:sz w:val="24"/>
          <w:szCs w:val="24"/>
          <w:lang w:val="ru-RU"/>
        </w:rPr>
        <w:t xml:space="preserve"> </w:t>
      </w:r>
      <w:r w:rsidR="00007146">
        <w:rPr>
          <w:sz w:val="24"/>
          <w:szCs w:val="24"/>
          <w:lang w:val="en-US"/>
        </w:rPr>
        <w:t>and</w:t>
      </w:r>
      <w:r w:rsidR="00007146" w:rsidRPr="00007146">
        <w:rPr>
          <w:sz w:val="24"/>
          <w:szCs w:val="24"/>
          <w:lang w:val="ru-RU"/>
        </w:rPr>
        <w:t xml:space="preserve"> </w:t>
      </w:r>
      <w:r w:rsidR="00007146">
        <w:rPr>
          <w:sz w:val="24"/>
          <w:szCs w:val="24"/>
          <w:lang w:val="en-US"/>
        </w:rPr>
        <w:t>Tratz</w:t>
      </w:r>
      <w:r w:rsidR="00A772B6" w:rsidRPr="00A772B6">
        <w:rPr>
          <w:sz w:val="24"/>
          <w:szCs w:val="24"/>
          <w:lang w:val="ru-RU"/>
        </w:rPr>
        <w:t xml:space="preserve"> 2013</w:t>
      </w:r>
      <w:r w:rsidR="008A7CBB">
        <w:rPr>
          <w:sz w:val="24"/>
          <w:szCs w:val="24"/>
          <w:lang w:val="ru-RU"/>
        </w:rPr>
        <w:t>)</w:t>
      </w:r>
      <w:r w:rsidR="00A772B6" w:rsidRPr="00A772B6">
        <w:rPr>
          <w:sz w:val="24"/>
          <w:szCs w:val="24"/>
          <w:lang w:val="ru-RU"/>
        </w:rPr>
        <w:t xml:space="preserve"> </w:t>
      </w:r>
      <w:r w:rsidR="00A772B6">
        <w:rPr>
          <w:sz w:val="24"/>
          <w:szCs w:val="24"/>
          <w:lang w:val="ru-RU"/>
        </w:rPr>
        <w:t xml:space="preserve">и </w:t>
      </w:r>
      <w:r w:rsidR="00075F7A">
        <w:rPr>
          <w:sz w:val="24"/>
          <w:szCs w:val="24"/>
          <w:lang w:val="ru-RU"/>
        </w:rPr>
        <w:t>(</w:t>
      </w:r>
      <w:r w:rsidR="00075F7A">
        <w:rPr>
          <w:sz w:val="24"/>
          <w:szCs w:val="24"/>
          <w:lang w:val="en-US"/>
        </w:rPr>
        <w:t>Badulescu</w:t>
      </w:r>
      <w:r w:rsidR="00075F7A" w:rsidRPr="00E368EE">
        <w:rPr>
          <w:sz w:val="24"/>
          <w:szCs w:val="24"/>
          <w:lang w:val="ru-RU"/>
        </w:rPr>
        <w:t xml:space="preserve"> </w:t>
      </w:r>
      <w:r w:rsidR="00075F7A">
        <w:rPr>
          <w:sz w:val="24"/>
          <w:szCs w:val="24"/>
          <w:lang w:val="en-US"/>
        </w:rPr>
        <w:t>and</w:t>
      </w:r>
      <w:r w:rsidR="00075F7A" w:rsidRPr="00E368EE">
        <w:rPr>
          <w:sz w:val="24"/>
          <w:szCs w:val="24"/>
          <w:lang w:val="ru-RU"/>
        </w:rPr>
        <w:t xml:space="preserve"> </w:t>
      </w:r>
      <w:r w:rsidR="00075F7A">
        <w:rPr>
          <w:sz w:val="24"/>
          <w:szCs w:val="24"/>
          <w:lang w:val="en-US"/>
        </w:rPr>
        <w:t>Moldovan</w:t>
      </w:r>
      <w:r w:rsidR="00075F7A" w:rsidRPr="00E368EE">
        <w:rPr>
          <w:sz w:val="24"/>
          <w:szCs w:val="24"/>
          <w:lang w:val="ru-RU"/>
        </w:rPr>
        <w:t xml:space="preserve"> 2005</w:t>
      </w:r>
      <w:r w:rsidR="00075F7A">
        <w:rPr>
          <w:sz w:val="24"/>
          <w:szCs w:val="24"/>
          <w:lang w:val="ru-RU"/>
        </w:rPr>
        <w:t>)</w:t>
      </w:r>
      <w:r w:rsidR="00A772B6">
        <w:rPr>
          <w:sz w:val="24"/>
          <w:szCs w:val="24"/>
          <w:lang w:val="ru-RU"/>
        </w:rPr>
        <w:t xml:space="preserve">, для </w:t>
      </w:r>
      <w:r w:rsidR="00912E80">
        <w:rPr>
          <w:sz w:val="24"/>
          <w:szCs w:val="24"/>
          <w:lang w:val="ru-RU"/>
        </w:rPr>
        <w:t xml:space="preserve">мокшанского языка </w:t>
      </w:r>
      <w:r w:rsidR="00695947" w:rsidRPr="00695947">
        <w:rPr>
          <w:sz w:val="24"/>
          <w:szCs w:val="24"/>
          <w:lang w:val="ru-RU"/>
        </w:rPr>
        <w:t xml:space="preserve">- </w:t>
      </w:r>
      <w:r w:rsidR="00912E80">
        <w:rPr>
          <w:sz w:val="24"/>
          <w:szCs w:val="24"/>
          <w:lang w:val="ru-RU"/>
        </w:rPr>
        <w:t>(</w:t>
      </w:r>
      <w:r w:rsidR="00912E80">
        <w:rPr>
          <w:sz w:val="24"/>
          <w:szCs w:val="24"/>
          <w:lang w:val="en-US"/>
        </w:rPr>
        <w:t>Pleshak</w:t>
      </w:r>
      <w:r w:rsidR="00912E80" w:rsidRPr="00912E80">
        <w:rPr>
          <w:sz w:val="24"/>
          <w:szCs w:val="24"/>
          <w:lang w:val="ru-RU"/>
        </w:rPr>
        <w:t xml:space="preserve"> </w:t>
      </w:r>
      <w:r w:rsidR="00695947" w:rsidRPr="00695947">
        <w:rPr>
          <w:sz w:val="24"/>
          <w:szCs w:val="24"/>
          <w:lang w:val="ru-RU"/>
        </w:rPr>
        <w:t>2015</w:t>
      </w:r>
      <w:r w:rsidR="00912E80">
        <w:rPr>
          <w:sz w:val="24"/>
          <w:szCs w:val="24"/>
          <w:lang w:val="ru-RU"/>
        </w:rPr>
        <w:t>)</w:t>
      </w:r>
      <w:r w:rsidR="00695947">
        <w:rPr>
          <w:sz w:val="24"/>
          <w:szCs w:val="24"/>
          <w:lang w:val="ru-RU"/>
        </w:rPr>
        <w:t xml:space="preserve">, для </w:t>
      </w:r>
      <w:r w:rsidR="00F940C4" w:rsidRPr="00F940C4">
        <w:rPr>
          <w:sz w:val="24"/>
          <w:szCs w:val="24"/>
          <w:lang w:val="ru-RU"/>
        </w:rPr>
        <w:t>тегинско</w:t>
      </w:r>
      <w:r w:rsidR="00F940C4">
        <w:rPr>
          <w:sz w:val="24"/>
          <w:szCs w:val="24"/>
          <w:lang w:val="ru-RU"/>
        </w:rPr>
        <w:t xml:space="preserve">го </w:t>
      </w:r>
      <w:r w:rsidR="00F940C4" w:rsidRPr="00F940C4">
        <w:rPr>
          <w:sz w:val="24"/>
          <w:szCs w:val="24"/>
          <w:lang w:val="ru-RU"/>
        </w:rPr>
        <w:t>говор</w:t>
      </w:r>
      <w:r w:rsidR="00F940C4">
        <w:rPr>
          <w:sz w:val="24"/>
          <w:szCs w:val="24"/>
          <w:lang w:val="ru-RU"/>
        </w:rPr>
        <w:t>а</w:t>
      </w:r>
      <w:r w:rsidR="00F940C4" w:rsidRPr="00F940C4">
        <w:rPr>
          <w:sz w:val="24"/>
          <w:szCs w:val="24"/>
          <w:lang w:val="ru-RU"/>
        </w:rPr>
        <w:t xml:space="preserve"> хантыйского языка</w:t>
      </w:r>
      <w:r w:rsidR="00F940C4">
        <w:rPr>
          <w:sz w:val="24"/>
          <w:szCs w:val="24"/>
          <w:lang w:val="ru-RU"/>
        </w:rPr>
        <w:t xml:space="preserve"> – </w:t>
      </w:r>
      <w:r w:rsidR="00F940C4" w:rsidRPr="00F940C4">
        <w:rPr>
          <w:sz w:val="24"/>
          <w:szCs w:val="24"/>
          <w:lang w:val="ru-RU"/>
        </w:rPr>
        <w:t>(</w:t>
      </w:r>
      <w:r w:rsidR="0020791D">
        <w:rPr>
          <w:sz w:val="24"/>
          <w:szCs w:val="24"/>
          <w:lang w:val="ru-RU"/>
        </w:rPr>
        <w:t>Привознов 2010</w:t>
      </w:r>
      <w:r w:rsidR="00F940C4" w:rsidRPr="00F940C4">
        <w:rPr>
          <w:sz w:val="24"/>
          <w:szCs w:val="24"/>
          <w:lang w:val="ru-RU"/>
        </w:rPr>
        <w:t>)</w:t>
      </w:r>
      <w:r w:rsidR="0020791D">
        <w:rPr>
          <w:sz w:val="24"/>
          <w:szCs w:val="24"/>
          <w:lang w:val="ru-RU"/>
        </w:rPr>
        <w:t>.</w:t>
      </w:r>
    </w:p>
    <w:p w14:paraId="53F5E09D" w14:textId="77777777" w:rsidR="007824C6" w:rsidRDefault="007824C6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>В данной работе за основу был</w:t>
      </w:r>
      <w:r w:rsidR="00B409DB">
        <w:rPr>
          <w:sz w:val="24"/>
          <w:szCs w:val="24"/>
          <w:lang w:val="ru-RU"/>
        </w:rPr>
        <w:t>и</w:t>
      </w:r>
      <w:r w:rsidRPr="00E65BE9">
        <w:rPr>
          <w:sz w:val="24"/>
          <w:szCs w:val="24"/>
          <w:lang w:val="ru-RU"/>
        </w:rPr>
        <w:t xml:space="preserve"> взят</w:t>
      </w:r>
      <w:r w:rsidR="00B409DB">
        <w:rPr>
          <w:sz w:val="24"/>
          <w:szCs w:val="24"/>
          <w:lang w:val="ru-RU"/>
        </w:rPr>
        <w:t>ы</w:t>
      </w:r>
      <w:r w:rsidRPr="00E65BE9">
        <w:rPr>
          <w:sz w:val="24"/>
          <w:szCs w:val="24"/>
          <w:lang w:val="ru-RU"/>
        </w:rPr>
        <w:t xml:space="preserve"> классификаци</w:t>
      </w:r>
      <w:r w:rsidR="00B409DB">
        <w:rPr>
          <w:sz w:val="24"/>
          <w:szCs w:val="24"/>
          <w:lang w:val="ru-RU"/>
        </w:rPr>
        <w:t>и А. Е. Кибрика (Кибрик 2006) и</w:t>
      </w:r>
      <w:r w:rsidRPr="00E65BE9">
        <w:rPr>
          <w:sz w:val="24"/>
          <w:szCs w:val="24"/>
          <w:lang w:val="ru-RU"/>
        </w:rPr>
        <w:t xml:space="preserve"> </w:t>
      </w:r>
      <w:r w:rsidR="0020791D">
        <w:rPr>
          <w:sz w:val="24"/>
          <w:szCs w:val="24"/>
          <w:lang w:val="ru-RU"/>
        </w:rPr>
        <w:t xml:space="preserve">А. П. </w:t>
      </w:r>
      <w:r w:rsidRPr="00E65BE9">
        <w:rPr>
          <w:sz w:val="24"/>
          <w:szCs w:val="24"/>
          <w:lang w:val="ru-RU"/>
        </w:rPr>
        <w:t>Леонтьева</w:t>
      </w:r>
      <w:r w:rsidR="009A17C9" w:rsidRPr="00E65BE9">
        <w:rPr>
          <w:sz w:val="24"/>
          <w:szCs w:val="24"/>
          <w:lang w:val="ru-RU"/>
        </w:rPr>
        <w:t xml:space="preserve"> </w:t>
      </w:r>
      <w:r w:rsidR="0020791D">
        <w:rPr>
          <w:sz w:val="24"/>
          <w:szCs w:val="24"/>
          <w:lang w:val="ru-RU"/>
        </w:rPr>
        <w:t>(</w:t>
      </w:r>
      <w:r w:rsidR="009A17C9" w:rsidRPr="00E65BE9">
        <w:rPr>
          <w:sz w:val="24"/>
          <w:szCs w:val="24"/>
          <w:lang w:val="ru-RU"/>
        </w:rPr>
        <w:t>Леонтьев 2008</w:t>
      </w:r>
      <w:r w:rsidR="0020791D">
        <w:rPr>
          <w:sz w:val="24"/>
          <w:szCs w:val="24"/>
          <w:lang w:val="ru-RU"/>
        </w:rPr>
        <w:t>)</w:t>
      </w:r>
      <w:r w:rsidR="00B409DB">
        <w:rPr>
          <w:sz w:val="24"/>
          <w:szCs w:val="24"/>
          <w:lang w:val="ru-RU"/>
        </w:rPr>
        <w:t>. Последняя была</w:t>
      </w:r>
      <w:r w:rsidR="00AB7DBE">
        <w:rPr>
          <w:sz w:val="24"/>
          <w:szCs w:val="24"/>
          <w:lang w:val="ru-RU"/>
        </w:rPr>
        <w:t xml:space="preserve"> составлена, </w:t>
      </w:r>
      <w:r w:rsidR="00AB7DBE">
        <w:rPr>
          <w:sz w:val="24"/>
          <w:szCs w:val="24"/>
          <w:lang w:val="ru-RU"/>
        </w:rPr>
        <w:lastRenderedPageBreak/>
        <w:t>однако, не для собственно анализа генитивных отношений, а в ключе сопоставления атрибутивных именных групп и соотносительных с ними конструкций с внешним посессором.</w:t>
      </w:r>
      <w:r w:rsidR="000E3C84">
        <w:rPr>
          <w:sz w:val="24"/>
          <w:szCs w:val="24"/>
          <w:lang w:val="ru-RU"/>
        </w:rPr>
        <w:t xml:space="preserve"> Ввиду поставленной цели работы А. П. Леонтьев, по его словам, старался «</w:t>
      </w:r>
      <w:r w:rsidR="000E3C84" w:rsidRPr="000E3C84">
        <w:rPr>
          <w:sz w:val="24"/>
          <w:szCs w:val="24"/>
          <w:lang w:val="ru-RU"/>
        </w:rPr>
        <w:t>выделять только те ГО, к которым чувствительны КВП</w:t>
      </w:r>
      <w:r w:rsidR="000E3C84">
        <w:rPr>
          <w:sz w:val="24"/>
          <w:szCs w:val="24"/>
          <w:lang w:val="ru-RU"/>
        </w:rPr>
        <w:t xml:space="preserve"> (конструкции с внешним посессором – </w:t>
      </w:r>
      <w:r w:rsidR="000E3C84" w:rsidRPr="000E3C84">
        <w:rPr>
          <w:i/>
          <w:sz w:val="24"/>
          <w:szCs w:val="24"/>
          <w:lang w:val="ru-RU"/>
        </w:rPr>
        <w:t>прим. авт</w:t>
      </w:r>
      <w:r w:rsidR="000E3C84">
        <w:rPr>
          <w:sz w:val="24"/>
          <w:szCs w:val="24"/>
          <w:lang w:val="ru-RU"/>
        </w:rPr>
        <w:t>.)».</w:t>
      </w:r>
    </w:p>
    <w:p w14:paraId="1AB6D1D0" w14:textId="38D60CDD" w:rsidR="004F45E1" w:rsidRPr="000E3C84" w:rsidRDefault="004F45E1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рамках настоящей работы была рассмотрена лишь часть генитивных отношений: на основании опыта предыдущих работ по автоматической классификации </w:t>
      </w:r>
      <w:r w:rsidR="00DE10A0">
        <w:rPr>
          <w:sz w:val="24"/>
          <w:szCs w:val="24"/>
          <w:lang w:val="ru-RU"/>
        </w:rPr>
        <w:t>генитивных отношений</w:t>
      </w:r>
      <w:r w:rsidR="00B409DB">
        <w:rPr>
          <w:sz w:val="24"/>
          <w:szCs w:val="24"/>
          <w:lang w:val="ru-RU"/>
        </w:rPr>
        <w:t xml:space="preserve">, а также на основании </w:t>
      </w:r>
      <w:r w:rsidR="00B409DB" w:rsidRPr="009F16CC">
        <w:rPr>
          <w:sz w:val="24"/>
          <w:szCs w:val="24"/>
          <w:highlight w:val="yellow"/>
          <w:lang w:val="ru-RU"/>
        </w:rPr>
        <w:t>…..(во время составления корпуса возникло представление о …)</w:t>
      </w:r>
      <w:r w:rsidR="00B409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были выбраны </w:t>
      </w:r>
      <w:r w:rsidR="009F16CC">
        <w:rPr>
          <w:sz w:val="24"/>
          <w:szCs w:val="24"/>
          <w:lang w:val="ru-RU"/>
        </w:rPr>
        <w:t xml:space="preserve">одни из наиболее частотных </w:t>
      </w:r>
      <w:r w:rsidR="00B409DB">
        <w:rPr>
          <w:sz w:val="24"/>
          <w:szCs w:val="24"/>
          <w:lang w:val="ru-RU"/>
        </w:rPr>
        <w:t>отношени</w:t>
      </w:r>
      <w:r w:rsidR="009F16CC">
        <w:rPr>
          <w:sz w:val="24"/>
          <w:szCs w:val="24"/>
          <w:lang w:val="ru-RU"/>
        </w:rPr>
        <w:t>й: части целого, социальные отношения, отношения обладания, членства, параметрическое и атрибутивное отношения</w:t>
      </w:r>
      <w:r w:rsidR="00B409DB">
        <w:rPr>
          <w:sz w:val="24"/>
          <w:szCs w:val="24"/>
          <w:lang w:val="ru-RU"/>
        </w:rPr>
        <w:t>,</w:t>
      </w:r>
      <w:r w:rsidR="009F16CC">
        <w:rPr>
          <w:sz w:val="24"/>
          <w:szCs w:val="24"/>
          <w:lang w:val="ru-RU"/>
        </w:rPr>
        <w:t xml:space="preserve"> а также субъектное и объектное отношения. Краткая характеристика и примеры отношений</w:t>
      </w:r>
      <w:r w:rsidR="00B409DB">
        <w:rPr>
          <w:sz w:val="24"/>
          <w:szCs w:val="24"/>
          <w:lang w:val="ru-RU"/>
        </w:rPr>
        <w:t xml:space="preserve"> представлены в таблице 1.</w:t>
      </w:r>
    </w:p>
    <w:p w14:paraId="729BC5D1" w14:textId="77777777" w:rsidR="00B1337E" w:rsidRPr="00CF181F" w:rsidRDefault="00CF181F" w:rsidP="00CF181F">
      <w:pPr>
        <w:pStyle w:val="11"/>
        <w:keepNext/>
        <w:spacing w:before="240"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181F">
        <w:rPr>
          <w:rFonts w:ascii="Times New Roman" w:eastAsia="Times New Roman" w:hAnsi="Times New Roman" w:cs="Times New Roman"/>
          <w:sz w:val="20"/>
          <w:szCs w:val="20"/>
        </w:rPr>
        <w:t>Таблица 1. Семантические отношения</w:t>
      </w:r>
      <w:r w:rsidRPr="00CF181F">
        <w:rPr>
          <w:rFonts w:ascii="Times New Roman" w:hAnsi="Times New Roman" w:cs="Times New Roman"/>
          <w:sz w:val="20"/>
          <w:szCs w:val="20"/>
        </w:rPr>
        <w:t>, выражаемые атрибутивной синтагмой</w:t>
      </w:r>
    </w:p>
    <w:tbl>
      <w:tblPr>
        <w:tblStyle w:val="ac"/>
        <w:tblW w:w="8922" w:type="dxa"/>
        <w:jc w:val="center"/>
        <w:tblLook w:val="04A0" w:firstRow="1" w:lastRow="0" w:firstColumn="1" w:lastColumn="0" w:noHBand="0" w:noVBand="1"/>
      </w:tblPr>
      <w:tblGrid>
        <w:gridCol w:w="2570"/>
        <w:gridCol w:w="3521"/>
        <w:gridCol w:w="2831"/>
      </w:tblGrid>
      <w:tr w:rsidR="001A6510" w:rsidRPr="00F515E4" w14:paraId="1EFE7F21" w14:textId="77777777" w:rsidTr="001A6510">
        <w:trPr>
          <w:jc w:val="center"/>
        </w:trPr>
        <w:tc>
          <w:tcPr>
            <w:tcW w:w="2570" w:type="dxa"/>
            <w:vAlign w:val="center"/>
          </w:tcPr>
          <w:p w14:paraId="5D00D80A" w14:textId="77777777" w:rsidR="00166089" w:rsidRPr="001C1B68" w:rsidRDefault="00166089" w:rsidP="00CF181F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1C1B68">
              <w:rPr>
                <w:b/>
                <w:sz w:val="20"/>
                <w:szCs w:val="20"/>
                <w:lang w:val="ru-RU"/>
              </w:rPr>
              <w:t>Обозначение</w:t>
            </w:r>
          </w:p>
        </w:tc>
        <w:tc>
          <w:tcPr>
            <w:tcW w:w="3521" w:type="dxa"/>
            <w:vAlign w:val="center"/>
          </w:tcPr>
          <w:p w14:paraId="046CCDE1" w14:textId="77777777" w:rsidR="00166089" w:rsidRPr="001C1B68" w:rsidRDefault="00166089" w:rsidP="00CF181F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1C1B68">
              <w:rPr>
                <w:b/>
                <w:sz w:val="20"/>
                <w:szCs w:val="20"/>
                <w:lang w:val="ru-RU"/>
              </w:rPr>
              <w:t>Семантика вершины (</w:t>
            </w:r>
            <w:r w:rsidRPr="001C1B68">
              <w:rPr>
                <w:b/>
                <w:sz w:val="20"/>
                <w:szCs w:val="20"/>
                <w:lang w:val="en-US"/>
              </w:rPr>
              <w:t>X</w:t>
            </w:r>
            <w:r w:rsidRPr="001C1B68">
              <w:rPr>
                <w:b/>
                <w:sz w:val="20"/>
                <w:szCs w:val="20"/>
                <w:lang w:val="ru-RU"/>
              </w:rPr>
              <w:t>) – зависимого (</w:t>
            </w:r>
            <w:r w:rsidRPr="001C1B68">
              <w:rPr>
                <w:b/>
                <w:sz w:val="20"/>
                <w:szCs w:val="20"/>
                <w:lang w:val="en-US"/>
              </w:rPr>
              <w:t>Y</w:t>
            </w:r>
            <w:r w:rsidRPr="001C1B68">
              <w:rPr>
                <w:b/>
                <w:sz w:val="20"/>
                <w:szCs w:val="20"/>
                <w:lang w:val="ru-RU"/>
              </w:rPr>
              <w:t>)</w:t>
            </w:r>
          </w:p>
        </w:tc>
        <w:tc>
          <w:tcPr>
            <w:tcW w:w="2831" w:type="dxa"/>
            <w:vAlign w:val="center"/>
          </w:tcPr>
          <w:p w14:paraId="5D22E6D6" w14:textId="77777777" w:rsidR="00166089" w:rsidRPr="001C1B68" w:rsidRDefault="00166089" w:rsidP="00CF181F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1C1B68">
              <w:rPr>
                <w:b/>
                <w:sz w:val="20"/>
                <w:szCs w:val="20"/>
                <w:lang w:val="ru-RU"/>
              </w:rPr>
              <w:t>Пример</w:t>
            </w:r>
          </w:p>
        </w:tc>
      </w:tr>
      <w:tr w:rsidR="001A6510" w:rsidRPr="00F515E4" w14:paraId="465D1DF0" w14:textId="77777777" w:rsidTr="001A6510">
        <w:trPr>
          <w:jc w:val="center"/>
        </w:trPr>
        <w:tc>
          <w:tcPr>
            <w:tcW w:w="2570" w:type="dxa"/>
            <w:vAlign w:val="center"/>
          </w:tcPr>
          <w:p w14:paraId="245FD13C" w14:textId="77777777" w:rsidR="00166089" w:rsidRPr="001C1B68" w:rsidRDefault="00166089" w:rsidP="00CF181F">
            <w:pPr>
              <w:jc w:val="center"/>
              <w:rPr>
                <w:sz w:val="20"/>
                <w:szCs w:val="20"/>
                <w:lang w:val="ru-RU"/>
              </w:rPr>
            </w:pPr>
            <w:r w:rsidRPr="00F515E4">
              <w:rPr>
                <w:sz w:val="20"/>
                <w:szCs w:val="20"/>
                <w:lang w:val="en-US"/>
              </w:rPr>
              <w:t>KIN</w:t>
            </w:r>
            <w:r w:rsidRPr="001C1B68">
              <w:rPr>
                <w:sz w:val="20"/>
                <w:szCs w:val="20"/>
                <w:lang w:val="ru-RU"/>
              </w:rPr>
              <w:t>-</w:t>
            </w:r>
            <w:r w:rsidRPr="00F515E4">
              <w:rPr>
                <w:sz w:val="20"/>
                <w:szCs w:val="20"/>
                <w:lang w:val="en-US"/>
              </w:rPr>
              <w:t>SOC</w:t>
            </w:r>
          </w:p>
          <w:p w14:paraId="0AEA9FC6" w14:textId="77777777" w:rsidR="00166089" w:rsidRPr="00055E89" w:rsidRDefault="001C1B68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="00166089" w:rsidRPr="00F515E4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  <w:lang w:val="ru-RU"/>
              </w:rPr>
              <w:t>ношение</w:t>
            </w:r>
            <w:r w:rsidR="00166089" w:rsidRPr="00F515E4">
              <w:rPr>
                <w:sz w:val="20"/>
                <w:szCs w:val="20"/>
              </w:rPr>
              <w:t xml:space="preserve"> родства</w:t>
            </w:r>
            <w:r w:rsidR="00055E89">
              <w:rPr>
                <w:sz w:val="20"/>
                <w:szCs w:val="20"/>
                <w:lang w:val="ru-RU"/>
              </w:rPr>
              <w:t>;</w:t>
            </w:r>
          </w:p>
          <w:p w14:paraId="66003283" w14:textId="77777777" w:rsidR="00166089" w:rsidRPr="00F515E4" w:rsidRDefault="00055E89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="00166089" w:rsidRPr="00F515E4">
              <w:rPr>
                <w:sz w:val="20"/>
                <w:szCs w:val="20"/>
                <w:lang w:val="ru-RU"/>
              </w:rPr>
              <w:t>оциальное отношение</w:t>
            </w:r>
          </w:p>
        </w:tc>
        <w:tc>
          <w:tcPr>
            <w:tcW w:w="3521" w:type="dxa"/>
            <w:vAlign w:val="center"/>
          </w:tcPr>
          <w:p w14:paraId="309EC5A6" w14:textId="77777777" w:rsidR="00166089" w:rsidRDefault="00055E89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Pr="00055E8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является родственником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ru-RU"/>
              </w:rPr>
              <w:t>-а</w:t>
            </w:r>
            <w:r w:rsidR="00DF0985">
              <w:rPr>
                <w:sz w:val="20"/>
                <w:szCs w:val="20"/>
                <w:lang w:val="ru-RU"/>
              </w:rPr>
              <w:t>;</w:t>
            </w:r>
          </w:p>
          <w:p w14:paraId="56114706" w14:textId="77777777" w:rsidR="00055E89" w:rsidRPr="00055E89" w:rsidRDefault="00055E89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Pr="00055E8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Y</w:t>
            </w:r>
            <w:r w:rsidRPr="00055E8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связаны отношениями социального характера</w:t>
            </w:r>
          </w:p>
        </w:tc>
        <w:tc>
          <w:tcPr>
            <w:tcW w:w="2831" w:type="dxa"/>
            <w:vAlign w:val="center"/>
          </w:tcPr>
          <w:p w14:paraId="6FDE8339" w14:textId="77777777" w:rsidR="00166089" w:rsidRPr="00225846" w:rsidRDefault="00225846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225846">
              <w:rPr>
                <w:i/>
                <w:sz w:val="20"/>
                <w:szCs w:val="20"/>
                <w:lang w:val="ru-RU"/>
              </w:rPr>
              <w:t>отец Пети, жена президента</w:t>
            </w:r>
            <w:r>
              <w:rPr>
                <w:i/>
                <w:sz w:val="20"/>
                <w:szCs w:val="20"/>
                <w:lang w:val="ru-RU"/>
              </w:rPr>
              <w:t xml:space="preserve">, помощник бригадира, ровесник Маши, </w:t>
            </w:r>
            <w:r w:rsidR="006B0FB2">
              <w:rPr>
                <w:i/>
                <w:sz w:val="20"/>
                <w:szCs w:val="20"/>
                <w:lang w:val="ru-RU"/>
              </w:rPr>
              <w:t>начальник сестры</w:t>
            </w:r>
          </w:p>
        </w:tc>
      </w:tr>
      <w:tr w:rsidR="001A6510" w:rsidRPr="00F515E4" w14:paraId="087C1E31" w14:textId="77777777" w:rsidTr="001A6510">
        <w:trPr>
          <w:jc w:val="center"/>
        </w:trPr>
        <w:tc>
          <w:tcPr>
            <w:tcW w:w="2570" w:type="dxa"/>
            <w:vAlign w:val="center"/>
          </w:tcPr>
          <w:p w14:paraId="7D526051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MB</w:t>
            </w:r>
          </w:p>
          <w:p w14:paraId="5C46055A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ru-RU"/>
              </w:rPr>
            </w:pPr>
            <w:r w:rsidRPr="00F515E4">
              <w:rPr>
                <w:sz w:val="20"/>
                <w:szCs w:val="20"/>
                <w:lang w:val="ru-RU"/>
              </w:rPr>
              <w:t>Отношение членства</w:t>
            </w:r>
          </w:p>
        </w:tc>
        <w:tc>
          <w:tcPr>
            <w:tcW w:w="3521" w:type="dxa"/>
            <w:vAlign w:val="center"/>
          </w:tcPr>
          <w:p w14:paraId="05482657" w14:textId="77777777" w:rsidR="00166089" w:rsidRPr="00F515E4" w:rsidRDefault="00FA408C" w:rsidP="00CF181F">
            <w:pPr>
              <w:jc w:val="center"/>
              <w:rPr>
                <w:sz w:val="20"/>
                <w:szCs w:val="20"/>
                <w:lang w:val="ru-RU"/>
              </w:rPr>
            </w:pPr>
            <w:r w:rsidRPr="00FA408C">
              <w:rPr>
                <w:sz w:val="20"/>
                <w:szCs w:val="20"/>
                <w:lang w:val="ru-RU"/>
              </w:rPr>
              <w:t>Х входит в состав группы</w:t>
            </w:r>
            <w:r w:rsidR="006B51A8">
              <w:rPr>
                <w:sz w:val="20"/>
                <w:szCs w:val="20"/>
                <w:lang w:val="ru-RU"/>
              </w:rPr>
              <w:t>/совокупности</w:t>
            </w:r>
            <w:r w:rsidRPr="00FA408C">
              <w:rPr>
                <w:sz w:val="20"/>
                <w:szCs w:val="20"/>
                <w:lang w:val="ru-RU"/>
              </w:rPr>
              <w:t xml:space="preserve"> Y</w:t>
            </w:r>
          </w:p>
        </w:tc>
        <w:tc>
          <w:tcPr>
            <w:tcW w:w="2831" w:type="dxa"/>
            <w:vAlign w:val="center"/>
          </w:tcPr>
          <w:p w14:paraId="3BF38683" w14:textId="77777777" w:rsidR="00166089" w:rsidRPr="00225846" w:rsidRDefault="00225846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225846">
              <w:rPr>
                <w:i/>
                <w:sz w:val="20"/>
                <w:szCs w:val="20"/>
                <w:lang w:val="ru-RU"/>
              </w:rPr>
              <w:t>член группы, передовик производства, капитан корабля, чемпион мира</w:t>
            </w:r>
          </w:p>
        </w:tc>
      </w:tr>
      <w:tr w:rsidR="002C1FCE" w:rsidRPr="00F515E4" w14:paraId="7199DCD1" w14:textId="77777777" w:rsidTr="001A6510">
        <w:trPr>
          <w:jc w:val="center"/>
        </w:trPr>
        <w:tc>
          <w:tcPr>
            <w:tcW w:w="2570" w:type="dxa"/>
            <w:vAlign w:val="center"/>
          </w:tcPr>
          <w:p w14:paraId="1C9F0609" w14:textId="77777777" w:rsidR="002C1FCE" w:rsidRDefault="002C1FCE" w:rsidP="002C1FCE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WH</w:t>
            </w:r>
          </w:p>
          <w:p w14:paraId="1BB73EA5" w14:textId="77777777" w:rsidR="002C1FCE" w:rsidRPr="00F515E4" w:rsidRDefault="002C1FCE" w:rsidP="002C1FCE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Отношение части целого</w:t>
            </w:r>
          </w:p>
        </w:tc>
        <w:tc>
          <w:tcPr>
            <w:tcW w:w="3521" w:type="dxa"/>
            <w:vAlign w:val="center"/>
          </w:tcPr>
          <w:p w14:paraId="5FEAFC55" w14:textId="77777777" w:rsidR="002C1FCE" w:rsidRPr="00055E89" w:rsidRDefault="002C1FCE" w:rsidP="002C1FCE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Pr="00055E8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является</w:t>
            </w:r>
            <w:r w:rsidRPr="00055E8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частью </w:t>
            </w:r>
            <w:r>
              <w:rPr>
                <w:sz w:val="20"/>
                <w:szCs w:val="20"/>
                <w:lang w:val="en-US"/>
              </w:rPr>
              <w:t>Y</w:t>
            </w:r>
            <w:r w:rsidRPr="00055E89">
              <w:rPr>
                <w:sz w:val="20"/>
                <w:szCs w:val="20"/>
                <w:lang w:val="ru-RU"/>
              </w:rPr>
              <w:t>-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831" w:type="dxa"/>
            <w:vAlign w:val="center"/>
          </w:tcPr>
          <w:p w14:paraId="54DF3227" w14:textId="77777777" w:rsidR="002C1FCE" w:rsidRPr="002E2C88" w:rsidRDefault="002C1FCE" w:rsidP="002C1FCE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2E2C88">
              <w:rPr>
                <w:i/>
                <w:sz w:val="20"/>
                <w:szCs w:val="20"/>
                <w:lang w:val="ru-RU"/>
              </w:rPr>
              <w:t xml:space="preserve">ручка двери, подол юбки, </w:t>
            </w:r>
          </w:p>
          <w:p w14:paraId="1193E3E1" w14:textId="77777777" w:rsidR="002C1FCE" w:rsidRPr="00225846" w:rsidRDefault="002C1FCE" w:rsidP="002C1FCE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2E2C88">
              <w:rPr>
                <w:i/>
                <w:sz w:val="20"/>
                <w:szCs w:val="20"/>
                <w:lang w:val="ru-RU"/>
              </w:rPr>
              <w:t>большой палец правой руки</w:t>
            </w:r>
          </w:p>
        </w:tc>
      </w:tr>
      <w:tr w:rsidR="00922998" w:rsidRPr="00F515E4" w14:paraId="6D3054CE" w14:textId="77777777" w:rsidTr="001A6510">
        <w:trPr>
          <w:jc w:val="center"/>
        </w:trPr>
        <w:tc>
          <w:tcPr>
            <w:tcW w:w="2570" w:type="dxa"/>
            <w:vAlign w:val="center"/>
          </w:tcPr>
          <w:p w14:paraId="36B932F7" w14:textId="77777777" w:rsidR="00922998" w:rsidRPr="00F515E4" w:rsidRDefault="00922998" w:rsidP="00922998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POS</w:t>
            </w:r>
          </w:p>
          <w:p w14:paraId="79E4FD14" w14:textId="77777777" w:rsidR="00922998" w:rsidRPr="00F515E4" w:rsidRDefault="00922998" w:rsidP="00922998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r w:rsidRPr="00F515E4">
              <w:rPr>
                <w:sz w:val="20"/>
                <w:szCs w:val="20"/>
                <w:lang w:val="ru-RU"/>
              </w:rPr>
              <w:t>тношение обладания</w:t>
            </w:r>
          </w:p>
        </w:tc>
        <w:tc>
          <w:tcPr>
            <w:tcW w:w="3521" w:type="dxa"/>
            <w:vAlign w:val="center"/>
          </w:tcPr>
          <w:p w14:paraId="60CDCFD1" w14:textId="77777777" w:rsidR="00922998" w:rsidRPr="00FA408C" w:rsidRDefault="00922998" w:rsidP="00922998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 xml:space="preserve">X </w:t>
            </w:r>
            <w:r>
              <w:rPr>
                <w:sz w:val="20"/>
                <w:szCs w:val="20"/>
                <w:lang w:val="ru-RU"/>
              </w:rPr>
              <w:t xml:space="preserve">принадлежит </w:t>
            </w:r>
            <w:r>
              <w:rPr>
                <w:sz w:val="20"/>
                <w:szCs w:val="20"/>
                <w:lang w:val="en-US"/>
              </w:rPr>
              <w:t>Y-</w:t>
            </w:r>
            <w:r>
              <w:rPr>
                <w:sz w:val="20"/>
                <w:szCs w:val="20"/>
                <w:lang w:val="ru-RU"/>
              </w:rPr>
              <w:t>у</w:t>
            </w:r>
          </w:p>
        </w:tc>
        <w:tc>
          <w:tcPr>
            <w:tcW w:w="2831" w:type="dxa"/>
            <w:vAlign w:val="center"/>
          </w:tcPr>
          <w:p w14:paraId="52AA5FF6" w14:textId="77777777" w:rsidR="00922998" w:rsidRPr="00225846" w:rsidRDefault="00922998" w:rsidP="00922998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чемодан Ивана, машина Риты, собственность фирмы</w:t>
            </w:r>
          </w:p>
        </w:tc>
      </w:tr>
      <w:tr w:rsidR="001A6510" w:rsidRPr="00F515E4" w14:paraId="3A2845F4" w14:textId="77777777" w:rsidTr="001A6510">
        <w:trPr>
          <w:jc w:val="center"/>
        </w:trPr>
        <w:tc>
          <w:tcPr>
            <w:tcW w:w="2570" w:type="dxa"/>
            <w:vAlign w:val="center"/>
          </w:tcPr>
          <w:p w14:paraId="72324703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SAG</w:t>
            </w:r>
          </w:p>
          <w:p w14:paraId="0DDB38C0" w14:textId="77777777" w:rsidR="00166089" w:rsidRPr="00F515E4" w:rsidRDefault="00CD57C3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="00166089" w:rsidRPr="00F515E4">
              <w:rPr>
                <w:sz w:val="20"/>
                <w:szCs w:val="20"/>
                <w:lang w:val="ru-RU"/>
              </w:rPr>
              <w:t>убъектное отношение</w:t>
            </w:r>
          </w:p>
        </w:tc>
        <w:tc>
          <w:tcPr>
            <w:tcW w:w="3521" w:type="dxa"/>
            <w:vAlign w:val="center"/>
          </w:tcPr>
          <w:p w14:paraId="2E1CDE90" w14:textId="77777777" w:rsidR="00166089" w:rsidRPr="009F35A2" w:rsidRDefault="009F35A2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ru-RU"/>
              </w:rPr>
              <w:t xml:space="preserve"> совершает/совершил действие или производит/произвел деятельность </w:t>
            </w: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1" w:type="dxa"/>
            <w:vAlign w:val="center"/>
          </w:tcPr>
          <w:p w14:paraId="249318B9" w14:textId="77777777" w:rsidR="00A73051" w:rsidRPr="00225846" w:rsidRDefault="00A73051" w:rsidP="00A73051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Деятельность Петрова, подвиг панфиловцев, Зойкина торговля, занятия детишек</w:t>
            </w:r>
          </w:p>
        </w:tc>
      </w:tr>
      <w:tr w:rsidR="001A6510" w:rsidRPr="00F515E4" w14:paraId="7E838482" w14:textId="77777777" w:rsidTr="001A6510">
        <w:trPr>
          <w:jc w:val="center"/>
        </w:trPr>
        <w:tc>
          <w:tcPr>
            <w:tcW w:w="2570" w:type="dxa"/>
            <w:vAlign w:val="center"/>
          </w:tcPr>
          <w:p w14:paraId="361065D4" w14:textId="77777777" w:rsidR="00166089" w:rsidRPr="001C1B68" w:rsidRDefault="00166089" w:rsidP="00CF181F">
            <w:pPr>
              <w:jc w:val="center"/>
              <w:rPr>
                <w:sz w:val="20"/>
                <w:szCs w:val="20"/>
                <w:lang w:val="ru-RU"/>
              </w:rPr>
            </w:pPr>
            <w:r w:rsidRPr="00F515E4">
              <w:rPr>
                <w:sz w:val="20"/>
                <w:szCs w:val="20"/>
                <w:lang w:val="en-US"/>
              </w:rPr>
              <w:t>OB</w:t>
            </w:r>
            <w:r w:rsidR="001C1B68">
              <w:rPr>
                <w:sz w:val="20"/>
                <w:szCs w:val="20"/>
                <w:lang w:val="ru-RU"/>
              </w:rPr>
              <w:t xml:space="preserve"> - объектное отношение</w:t>
            </w:r>
          </w:p>
          <w:p w14:paraId="2E1F34BB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ru-RU"/>
              </w:rPr>
            </w:pPr>
            <w:r w:rsidRPr="00F515E4">
              <w:rPr>
                <w:sz w:val="20"/>
                <w:szCs w:val="20"/>
                <w:lang w:val="en-US"/>
              </w:rPr>
              <w:t>OB</w:t>
            </w:r>
            <w:r w:rsidR="001C1B68" w:rsidRPr="001C1B68">
              <w:rPr>
                <w:sz w:val="20"/>
                <w:szCs w:val="20"/>
                <w:lang w:val="ru-RU"/>
              </w:rPr>
              <w:t>’</w:t>
            </w:r>
            <w:r w:rsidR="001C1B68">
              <w:rPr>
                <w:sz w:val="20"/>
                <w:szCs w:val="20"/>
                <w:lang w:val="ru-RU"/>
              </w:rPr>
              <w:t xml:space="preserve"> - </w:t>
            </w:r>
            <w:r w:rsidR="007B315A">
              <w:rPr>
                <w:sz w:val="20"/>
                <w:szCs w:val="20"/>
                <w:lang w:val="ru-RU"/>
              </w:rPr>
              <w:t>о</w:t>
            </w:r>
            <w:r w:rsidR="001C1B68">
              <w:rPr>
                <w:sz w:val="20"/>
                <w:szCs w:val="20"/>
                <w:lang w:val="ru-RU"/>
              </w:rPr>
              <w:t>бъектно-</w:t>
            </w:r>
            <w:r w:rsidR="007B315A">
              <w:rPr>
                <w:sz w:val="20"/>
                <w:szCs w:val="20"/>
                <w:lang w:val="ru-RU"/>
              </w:rPr>
              <w:t>су</w:t>
            </w:r>
            <w:r w:rsidRPr="00F515E4">
              <w:rPr>
                <w:sz w:val="20"/>
                <w:szCs w:val="20"/>
                <w:lang w:val="ru-RU"/>
              </w:rPr>
              <w:t>бъектное отношение</w:t>
            </w:r>
          </w:p>
        </w:tc>
        <w:tc>
          <w:tcPr>
            <w:tcW w:w="3521" w:type="dxa"/>
            <w:vAlign w:val="center"/>
          </w:tcPr>
          <w:p w14:paraId="7E36C50B" w14:textId="77777777" w:rsidR="00166089" w:rsidRPr="007B315A" w:rsidRDefault="001A6510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1A6510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объект деятельности/действия Х</w:t>
            </w:r>
            <w:r w:rsidR="007B315A">
              <w:rPr>
                <w:sz w:val="20"/>
                <w:szCs w:val="20"/>
                <w:lang w:val="ru-RU"/>
              </w:rPr>
              <w:t>;</w:t>
            </w:r>
          </w:p>
          <w:p w14:paraId="16323268" w14:textId="77777777" w:rsidR="001A6510" w:rsidRPr="001A6510" w:rsidRDefault="001A6510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1A6510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объект деятельности/действий, выполняемых Х-ом</w:t>
            </w:r>
          </w:p>
        </w:tc>
        <w:tc>
          <w:tcPr>
            <w:tcW w:w="2831" w:type="dxa"/>
            <w:vAlign w:val="center"/>
          </w:tcPr>
          <w:p w14:paraId="1EC4798E" w14:textId="77777777" w:rsidR="00166089" w:rsidRDefault="007B315A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Ремонт дома, поимка вора;</w:t>
            </w:r>
          </w:p>
          <w:p w14:paraId="7277F1C8" w14:textId="77777777" w:rsidR="007B315A" w:rsidRPr="00225846" w:rsidRDefault="007B315A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Учитель Васи, искательница приключений</w:t>
            </w:r>
          </w:p>
        </w:tc>
      </w:tr>
      <w:tr w:rsidR="00C36B35" w:rsidRPr="00F515E4" w14:paraId="5DB0E4EE" w14:textId="77777777" w:rsidTr="001A6510">
        <w:trPr>
          <w:jc w:val="center"/>
        </w:trPr>
        <w:tc>
          <w:tcPr>
            <w:tcW w:w="2570" w:type="dxa"/>
            <w:vAlign w:val="center"/>
          </w:tcPr>
          <w:p w14:paraId="167F5D00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PAR</w:t>
            </w:r>
          </w:p>
          <w:p w14:paraId="2F1F8086" w14:textId="77777777" w:rsidR="00166089" w:rsidRPr="00F515E4" w:rsidRDefault="00CD57C3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Параметрическое</w:t>
            </w:r>
            <w:r w:rsidR="00166089" w:rsidRPr="00F515E4">
              <w:rPr>
                <w:sz w:val="20"/>
                <w:szCs w:val="20"/>
                <w:lang w:val="ru-RU"/>
              </w:rPr>
              <w:t xml:space="preserve"> отн</w:t>
            </w:r>
            <w:r w:rsidR="00F515E4">
              <w:rPr>
                <w:sz w:val="20"/>
                <w:szCs w:val="20"/>
                <w:lang w:val="ru-RU"/>
              </w:rPr>
              <w:t>ошени</w:t>
            </w:r>
            <w:r w:rsidR="00166089" w:rsidRPr="00F515E4">
              <w:rPr>
                <w:sz w:val="20"/>
                <w:szCs w:val="20"/>
                <w:lang w:val="ru-RU"/>
              </w:rPr>
              <w:t>е</w:t>
            </w:r>
          </w:p>
        </w:tc>
        <w:tc>
          <w:tcPr>
            <w:tcW w:w="3521" w:type="dxa"/>
            <w:vAlign w:val="center"/>
          </w:tcPr>
          <w:p w14:paraId="66925F02" w14:textId="77777777" w:rsidR="00166089" w:rsidRPr="00C36B35" w:rsidRDefault="00C36B35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Pr="00C36B35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- свойство/характеристика/</w:t>
            </w:r>
            <w:r w:rsidR="008A440E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признак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ru-RU"/>
              </w:rPr>
              <w:t>-а</w:t>
            </w:r>
          </w:p>
        </w:tc>
        <w:tc>
          <w:tcPr>
            <w:tcW w:w="2831" w:type="dxa"/>
            <w:vAlign w:val="center"/>
          </w:tcPr>
          <w:p w14:paraId="1853B0C3" w14:textId="77777777" w:rsidR="00166089" w:rsidRPr="00225846" w:rsidRDefault="00A532AA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 xml:space="preserve">Характер писателя, </w:t>
            </w:r>
            <w:r w:rsidR="00C84483">
              <w:rPr>
                <w:i/>
                <w:sz w:val="20"/>
                <w:szCs w:val="20"/>
                <w:lang w:val="ru-RU"/>
              </w:rPr>
              <w:t xml:space="preserve">вкус блюда, </w:t>
            </w:r>
            <w:r>
              <w:rPr>
                <w:i/>
                <w:sz w:val="20"/>
                <w:szCs w:val="20"/>
                <w:lang w:val="ru-RU"/>
              </w:rPr>
              <w:t>внешность юноши, красота девушки, тематика газеты</w:t>
            </w:r>
          </w:p>
        </w:tc>
      </w:tr>
      <w:tr w:rsidR="001A6510" w:rsidRPr="00F515E4" w14:paraId="51E4561A" w14:textId="77777777" w:rsidTr="001A6510">
        <w:trPr>
          <w:jc w:val="center"/>
        </w:trPr>
        <w:tc>
          <w:tcPr>
            <w:tcW w:w="2570" w:type="dxa"/>
            <w:vAlign w:val="center"/>
          </w:tcPr>
          <w:p w14:paraId="664B7239" w14:textId="77777777" w:rsidR="00166089" w:rsidRPr="00F515E4" w:rsidRDefault="00166089" w:rsidP="00CF181F">
            <w:pPr>
              <w:jc w:val="center"/>
              <w:rPr>
                <w:sz w:val="20"/>
                <w:szCs w:val="20"/>
                <w:lang w:val="en-US"/>
              </w:rPr>
            </w:pPr>
            <w:r w:rsidRPr="00F515E4">
              <w:rPr>
                <w:sz w:val="20"/>
                <w:szCs w:val="20"/>
                <w:lang w:val="en-US"/>
              </w:rPr>
              <w:t>ATR</w:t>
            </w:r>
          </w:p>
          <w:p w14:paraId="7769E6E5" w14:textId="77777777" w:rsidR="00166089" w:rsidRPr="00F515E4" w:rsidRDefault="00CD57C3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</w:t>
            </w:r>
            <w:r w:rsidR="00166089" w:rsidRPr="00F515E4">
              <w:rPr>
                <w:sz w:val="20"/>
                <w:szCs w:val="20"/>
                <w:lang w:val="ru-RU"/>
              </w:rPr>
              <w:t>трибутивное отн</w:t>
            </w:r>
            <w:r w:rsidR="00F515E4">
              <w:rPr>
                <w:sz w:val="20"/>
                <w:szCs w:val="20"/>
                <w:lang w:val="ru-RU"/>
              </w:rPr>
              <w:t>ошени</w:t>
            </w:r>
            <w:r w:rsidR="00166089" w:rsidRPr="00F515E4">
              <w:rPr>
                <w:sz w:val="20"/>
                <w:szCs w:val="20"/>
                <w:lang w:val="ru-RU"/>
              </w:rPr>
              <w:t>е</w:t>
            </w:r>
          </w:p>
        </w:tc>
        <w:tc>
          <w:tcPr>
            <w:tcW w:w="3521" w:type="dxa"/>
            <w:vAlign w:val="center"/>
          </w:tcPr>
          <w:p w14:paraId="34CBD880" w14:textId="77777777" w:rsidR="00166089" w:rsidRPr="004F5238" w:rsidRDefault="006B51A8" w:rsidP="00CF18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Pr="006B51A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является атрибутом </w:t>
            </w:r>
            <w:r w:rsidR="004F5238">
              <w:rPr>
                <w:sz w:val="20"/>
                <w:szCs w:val="20"/>
                <w:lang w:val="ru-RU"/>
              </w:rPr>
              <w:t>(предназначением/содержанием/</w:t>
            </w:r>
            <w:r w:rsidR="004F5238" w:rsidRPr="004F5238">
              <w:rPr>
                <w:sz w:val="20"/>
                <w:szCs w:val="20"/>
                <w:lang w:val="ru-RU"/>
              </w:rPr>
              <w:t xml:space="preserve"> </w:t>
            </w:r>
            <w:r w:rsidR="004F5238">
              <w:rPr>
                <w:sz w:val="20"/>
                <w:szCs w:val="20"/>
                <w:lang w:val="ru-RU"/>
              </w:rPr>
              <w:t>названием и т.п.)</w:t>
            </w:r>
            <w:r w:rsidR="004F5238" w:rsidRPr="004F5238">
              <w:rPr>
                <w:sz w:val="20"/>
                <w:szCs w:val="20"/>
                <w:lang w:val="ru-RU"/>
              </w:rPr>
              <w:t xml:space="preserve"> </w:t>
            </w:r>
            <w:r w:rsidR="004F5238">
              <w:rPr>
                <w:sz w:val="20"/>
                <w:szCs w:val="20"/>
                <w:lang w:val="en-US"/>
              </w:rPr>
              <w:t>Y</w:t>
            </w:r>
            <w:r w:rsidR="004F5238">
              <w:rPr>
                <w:sz w:val="20"/>
                <w:szCs w:val="20"/>
                <w:lang w:val="ru-RU"/>
              </w:rPr>
              <w:t>-а</w:t>
            </w:r>
          </w:p>
        </w:tc>
        <w:tc>
          <w:tcPr>
            <w:tcW w:w="2831" w:type="dxa"/>
            <w:vAlign w:val="center"/>
          </w:tcPr>
          <w:p w14:paraId="0B3D8357" w14:textId="77777777" w:rsidR="00166089" w:rsidRPr="00225846" w:rsidRDefault="006737F6" w:rsidP="00CF181F">
            <w:pPr>
              <w:jc w:val="center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Закон инерции, таблица умножения, магазин мебели</w:t>
            </w:r>
          </w:p>
        </w:tc>
      </w:tr>
    </w:tbl>
    <w:p w14:paraId="3FC817CF" w14:textId="77777777" w:rsidR="0053588D" w:rsidRDefault="0053588D" w:rsidP="0011052A">
      <w:pPr>
        <w:spacing w:line="360" w:lineRule="auto"/>
        <w:rPr>
          <w:sz w:val="24"/>
          <w:szCs w:val="24"/>
        </w:rPr>
      </w:pPr>
    </w:p>
    <w:p w14:paraId="7A463D68" w14:textId="77777777" w:rsidR="0096648C" w:rsidRDefault="00350402" w:rsidP="0096648C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Ниже будет представлена более подробная характеристика выбранных </w:t>
      </w:r>
      <w:r w:rsidR="00263D60">
        <w:rPr>
          <w:sz w:val="24"/>
          <w:szCs w:val="24"/>
          <w:lang w:val="ru-RU"/>
        </w:rPr>
        <w:t>ГО.</w:t>
      </w:r>
    </w:p>
    <w:p w14:paraId="11A81DE2" w14:textId="77777777" w:rsidR="00350402" w:rsidRPr="0096648C" w:rsidRDefault="00F71E01" w:rsidP="0096648C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bookmarkStart w:id="2" w:name="_Hlk9210579"/>
      <w:r>
        <w:rPr>
          <w:i/>
          <w:sz w:val="24"/>
          <w:szCs w:val="24"/>
          <w:lang w:val="ru-RU"/>
        </w:rPr>
        <w:t>Характеристика</w:t>
      </w:r>
      <w:r w:rsidR="00BC6851" w:rsidRPr="0096648C">
        <w:rPr>
          <w:i/>
          <w:sz w:val="24"/>
          <w:szCs w:val="24"/>
          <w:lang w:val="ru-RU"/>
        </w:rPr>
        <w:t xml:space="preserve"> выбранных </w:t>
      </w:r>
      <w:r>
        <w:rPr>
          <w:i/>
          <w:sz w:val="24"/>
          <w:szCs w:val="24"/>
          <w:lang w:val="ru-RU"/>
        </w:rPr>
        <w:t>генитивных отношений</w:t>
      </w:r>
    </w:p>
    <w:bookmarkEnd w:id="2"/>
    <w:p w14:paraId="798F26DD" w14:textId="77777777" w:rsidR="009421B1" w:rsidRPr="00E65BE9" w:rsidRDefault="009421B1" w:rsidP="00CB763F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  <w:lang w:val="ru-RU"/>
        </w:rPr>
      </w:pPr>
      <w:r w:rsidRPr="00B60553">
        <w:rPr>
          <w:b/>
          <w:sz w:val="24"/>
          <w:szCs w:val="24"/>
          <w:lang w:val="ru-RU"/>
        </w:rPr>
        <w:lastRenderedPageBreak/>
        <w:t>Отношение родства/социальны</w:t>
      </w:r>
      <w:r w:rsidR="00B1337E" w:rsidRPr="00B60553">
        <w:rPr>
          <w:b/>
          <w:sz w:val="24"/>
          <w:szCs w:val="24"/>
          <w:lang w:val="ru-RU"/>
        </w:rPr>
        <w:t>е</w:t>
      </w:r>
      <w:r w:rsidRPr="00B60553">
        <w:rPr>
          <w:b/>
          <w:sz w:val="24"/>
          <w:szCs w:val="24"/>
          <w:lang w:val="ru-RU"/>
        </w:rPr>
        <w:t xml:space="preserve"> отношен</w:t>
      </w:r>
      <w:r w:rsidR="00B1337E" w:rsidRPr="00B60553">
        <w:rPr>
          <w:b/>
          <w:sz w:val="24"/>
          <w:szCs w:val="24"/>
          <w:lang w:val="ru-RU"/>
        </w:rPr>
        <w:t>ия</w:t>
      </w:r>
    </w:p>
    <w:p w14:paraId="03D2DC3B" w14:textId="77777777" w:rsidR="00737871" w:rsidRPr="00E65BE9" w:rsidRDefault="00180697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Данное отношение предполагает, что обладаемое и посессор с</w:t>
      </w:r>
      <w:r w:rsidR="00737871" w:rsidRPr="00E65BE9">
        <w:rPr>
          <w:sz w:val="24"/>
          <w:szCs w:val="24"/>
          <w:lang w:val="ru-RU"/>
        </w:rPr>
        <w:t>вязаны отношением родства или другими отношениями социального характера: производственными, дружескими</w:t>
      </w:r>
      <w:r>
        <w:rPr>
          <w:sz w:val="24"/>
          <w:szCs w:val="24"/>
          <w:lang w:val="ru-RU"/>
        </w:rPr>
        <w:t xml:space="preserve"> (</w:t>
      </w:r>
      <w:r w:rsidR="00737871" w:rsidRPr="00180697">
        <w:rPr>
          <w:i/>
          <w:sz w:val="24"/>
          <w:szCs w:val="24"/>
        </w:rPr>
        <w:t>знакомый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</w:rPr>
        <w:t>товарищ</w:t>
      </w:r>
      <w:r>
        <w:rPr>
          <w:i/>
          <w:sz w:val="24"/>
          <w:szCs w:val="24"/>
          <w:lang w:val="ru-RU"/>
        </w:rPr>
        <w:t>,</w:t>
      </w:r>
      <w:r w:rsidR="00737871" w:rsidRPr="00180697">
        <w:rPr>
          <w:i/>
          <w:sz w:val="24"/>
          <w:szCs w:val="24"/>
        </w:rPr>
        <w:t xml:space="preserve"> противник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</w:rPr>
        <w:t>враг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</w:rPr>
        <w:t>дру</w:t>
      </w:r>
      <w:r w:rsidR="00737871" w:rsidRPr="00180697">
        <w:rPr>
          <w:i/>
          <w:sz w:val="24"/>
          <w:szCs w:val="24"/>
          <w:lang w:val="ru-RU"/>
        </w:rPr>
        <w:t>г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</w:rPr>
        <w:t>ровесник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</w:rPr>
        <w:t>помощник</w:t>
      </w:r>
      <w:r>
        <w:rPr>
          <w:i/>
          <w:sz w:val="24"/>
          <w:szCs w:val="24"/>
          <w:lang w:val="ru-RU"/>
        </w:rPr>
        <w:t xml:space="preserve">, </w:t>
      </w:r>
      <w:r w:rsidR="00737871" w:rsidRPr="00180697">
        <w:rPr>
          <w:i/>
          <w:sz w:val="24"/>
          <w:szCs w:val="24"/>
          <w:lang w:val="ru-RU"/>
        </w:rPr>
        <w:t>начальник</w:t>
      </w:r>
      <w:r>
        <w:rPr>
          <w:i/>
          <w:sz w:val="24"/>
          <w:szCs w:val="24"/>
          <w:lang w:val="ru-RU"/>
        </w:rPr>
        <w:t>. подчиненный</w:t>
      </w:r>
      <w:r w:rsidR="00737871" w:rsidRPr="00E65BE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</w:p>
    <w:p w14:paraId="4B57854C" w14:textId="77777777" w:rsidR="00B1337E" w:rsidRDefault="00180697" w:rsidP="0011052A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Посессором, как и обладаемым, при данном типе отношений может являться человек, </w:t>
      </w:r>
      <w:r w:rsidRPr="00180697">
        <w:rPr>
          <w:sz w:val="24"/>
          <w:szCs w:val="24"/>
          <w:lang w:val="ru-RU"/>
        </w:rPr>
        <w:t>существа и сущности высшего порядка, наделенные суверенной волей</w:t>
      </w:r>
      <w:r>
        <w:rPr>
          <w:sz w:val="24"/>
          <w:szCs w:val="24"/>
          <w:lang w:val="ru-RU"/>
        </w:rPr>
        <w:t xml:space="preserve">, представители животного мира. Имя обладаемого в данном контексте </w:t>
      </w:r>
      <w:r w:rsidR="005B4E70">
        <w:rPr>
          <w:sz w:val="24"/>
          <w:szCs w:val="24"/>
          <w:lang w:val="ru-RU"/>
        </w:rPr>
        <w:t>содержит</w:t>
      </w:r>
      <w:r>
        <w:rPr>
          <w:sz w:val="24"/>
          <w:szCs w:val="24"/>
          <w:lang w:val="ru-RU"/>
        </w:rPr>
        <w:t xml:space="preserve"> в себе указание на тип социальной/родственной связи с посессором. </w:t>
      </w:r>
    </w:p>
    <w:p w14:paraId="77A1817C" w14:textId="77777777" w:rsidR="00AA25BB" w:rsidRDefault="00AA25BB" w:rsidP="0011052A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же посессор или обладаемое выражается наименованием не одного человека/живого существа, а группы людей/живых существ, то данный случай будет классифицироваться как пример другого ГО.</w:t>
      </w:r>
    </w:p>
    <w:p w14:paraId="09F159D4" w14:textId="77777777" w:rsidR="008572C1" w:rsidRPr="00E65BE9" w:rsidRDefault="008572C1" w:rsidP="00CB763F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  <w:u w:val="single"/>
          <w:lang w:val="ru-RU"/>
        </w:rPr>
      </w:pPr>
      <w:r w:rsidRPr="00B60553">
        <w:rPr>
          <w:b/>
          <w:sz w:val="24"/>
          <w:szCs w:val="24"/>
          <w:lang w:val="ru-RU"/>
        </w:rPr>
        <w:t>Отношение членства</w:t>
      </w:r>
      <w:r w:rsidR="007F56BF">
        <w:rPr>
          <w:b/>
          <w:sz w:val="24"/>
          <w:szCs w:val="24"/>
          <w:lang w:val="ru-RU"/>
        </w:rPr>
        <w:t>:</w:t>
      </w:r>
    </w:p>
    <w:p w14:paraId="0B0FBD29" w14:textId="77777777" w:rsidR="008572C1" w:rsidRDefault="008572C1" w:rsidP="00CB763F">
      <w:pPr>
        <w:spacing w:line="360" w:lineRule="auto"/>
        <w:ind w:firstLine="567"/>
        <w:rPr>
          <w:i/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>Отношение, близкое по семантике к социальному, обозначающ</w:t>
      </w:r>
      <w:r w:rsidR="00D238D2">
        <w:rPr>
          <w:sz w:val="24"/>
          <w:szCs w:val="24"/>
          <w:lang w:val="ru-RU"/>
        </w:rPr>
        <w:t xml:space="preserve">ее </w:t>
      </w:r>
      <w:r w:rsidRPr="00E65BE9">
        <w:rPr>
          <w:sz w:val="24"/>
          <w:szCs w:val="24"/>
          <w:lang w:val="ru-RU"/>
        </w:rPr>
        <w:t xml:space="preserve">принадлежность </w:t>
      </w:r>
      <w:r w:rsidR="00D238D2">
        <w:rPr>
          <w:sz w:val="24"/>
          <w:szCs w:val="24"/>
          <w:lang w:val="ru-RU"/>
        </w:rPr>
        <w:t>обладаемого</w:t>
      </w:r>
      <w:r w:rsidRPr="00E65BE9">
        <w:rPr>
          <w:sz w:val="24"/>
          <w:szCs w:val="24"/>
          <w:lang w:val="ru-RU"/>
        </w:rPr>
        <w:t xml:space="preserve"> к социальной группе</w:t>
      </w:r>
      <w:r w:rsidR="00D238D2">
        <w:rPr>
          <w:sz w:val="24"/>
          <w:szCs w:val="24"/>
          <w:lang w:val="ru-RU"/>
        </w:rPr>
        <w:t>, выраженной посессором</w:t>
      </w:r>
      <w:r w:rsidR="00F83C6E" w:rsidRPr="00E65BE9">
        <w:rPr>
          <w:sz w:val="24"/>
          <w:szCs w:val="24"/>
          <w:lang w:val="ru-RU"/>
        </w:rPr>
        <w:t xml:space="preserve">: </w:t>
      </w:r>
      <w:r w:rsidR="00F83C6E" w:rsidRPr="00E65BE9">
        <w:rPr>
          <w:i/>
          <w:sz w:val="24"/>
          <w:szCs w:val="24"/>
          <w:lang w:val="ru-RU"/>
        </w:rPr>
        <w:t>член группы, передовик производства, капитан корабля, чемпион мира,</w:t>
      </w:r>
      <w:r w:rsidR="00F83C6E" w:rsidRPr="00E65BE9">
        <w:rPr>
          <w:sz w:val="24"/>
          <w:szCs w:val="24"/>
        </w:rPr>
        <w:t xml:space="preserve"> </w:t>
      </w:r>
      <w:r w:rsidR="00F83C6E" w:rsidRPr="00E65BE9">
        <w:rPr>
          <w:i/>
          <w:sz w:val="24"/>
          <w:szCs w:val="24"/>
          <w:lang w:val="ru-RU"/>
        </w:rPr>
        <w:t xml:space="preserve">начальник охраны, бригадир седьмой бригады, отец семейства, член коллектива. </w:t>
      </w:r>
    </w:p>
    <w:p w14:paraId="75D888A3" w14:textId="77777777" w:rsidR="00B1337E" w:rsidRPr="00C13F40" w:rsidRDefault="00D473A3" w:rsidP="00CB763F">
      <w:pPr>
        <w:spacing w:line="360" w:lineRule="auto"/>
        <w:ind w:firstLine="567"/>
        <w:rPr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данном типе ГО довольно часто</w:t>
      </w:r>
      <w:r w:rsidR="00000DE7">
        <w:rPr>
          <w:sz w:val="24"/>
          <w:szCs w:val="24"/>
          <w:lang w:val="ru-RU"/>
        </w:rPr>
        <w:t xml:space="preserve"> встречаются</w:t>
      </w:r>
      <w:r>
        <w:rPr>
          <w:sz w:val="24"/>
          <w:szCs w:val="24"/>
          <w:lang w:val="ru-RU"/>
        </w:rPr>
        <w:t xml:space="preserve"> отношения производственного характера (</w:t>
      </w:r>
      <w:r w:rsidR="009945CC" w:rsidRPr="009945CC">
        <w:rPr>
          <w:i/>
          <w:sz w:val="24"/>
          <w:szCs w:val="24"/>
          <w:lang w:val="ru-RU"/>
        </w:rPr>
        <w:t>президент РФ</w:t>
      </w:r>
      <w:r w:rsidR="009945CC">
        <w:rPr>
          <w:sz w:val="24"/>
          <w:szCs w:val="24"/>
          <w:lang w:val="ru-RU"/>
        </w:rPr>
        <w:t xml:space="preserve">, </w:t>
      </w:r>
      <w:r w:rsidR="009945CC" w:rsidRPr="009945CC">
        <w:rPr>
          <w:i/>
          <w:sz w:val="24"/>
          <w:szCs w:val="24"/>
          <w:lang w:val="ru-RU"/>
        </w:rPr>
        <w:t>губернатор Свердловской области</w:t>
      </w:r>
      <w:r>
        <w:rPr>
          <w:sz w:val="24"/>
          <w:szCs w:val="24"/>
          <w:lang w:val="ru-RU"/>
        </w:rPr>
        <w:t>), так что обладаемое содержит в себе наименование должностей.</w:t>
      </w:r>
      <w:r w:rsidR="009945CC">
        <w:rPr>
          <w:sz w:val="24"/>
          <w:szCs w:val="24"/>
          <w:lang w:val="ru-RU"/>
        </w:rPr>
        <w:t xml:space="preserve"> В таком случае обладаемое рассматривалось в качестве представителя группы людей, выраженной посессором</w:t>
      </w:r>
      <w:r w:rsidR="008C54C4">
        <w:rPr>
          <w:sz w:val="24"/>
          <w:szCs w:val="24"/>
          <w:lang w:val="ru-RU"/>
        </w:rPr>
        <w:t xml:space="preserve"> (наименование административных субъектов, органов власти, общественных организаций являются по сути наименованием внешней </w:t>
      </w:r>
      <w:r w:rsidR="00714C79">
        <w:rPr>
          <w:sz w:val="24"/>
          <w:szCs w:val="24"/>
          <w:lang w:val="ru-RU"/>
        </w:rPr>
        <w:t xml:space="preserve">общественной </w:t>
      </w:r>
      <w:r w:rsidR="008C54C4">
        <w:rPr>
          <w:sz w:val="24"/>
          <w:szCs w:val="24"/>
          <w:lang w:val="ru-RU"/>
        </w:rPr>
        <w:t>структуры (территориальной/организационной), объединяющей людей, которые к ней относятся)</w:t>
      </w:r>
      <w:r w:rsidR="00C13F40">
        <w:rPr>
          <w:sz w:val="24"/>
          <w:szCs w:val="24"/>
          <w:lang w:val="ru-RU"/>
        </w:rPr>
        <w:t xml:space="preserve">: </w:t>
      </w:r>
      <w:r w:rsidR="00C13F40" w:rsidRPr="00C13F40">
        <w:rPr>
          <w:i/>
          <w:sz w:val="24"/>
          <w:szCs w:val="24"/>
          <w:lang w:val="ru-RU"/>
        </w:rPr>
        <w:t>председатель КГБ, глава государства, мэр Москвы</w:t>
      </w:r>
      <w:r w:rsidR="008C54C4" w:rsidRPr="00C13F40">
        <w:rPr>
          <w:i/>
          <w:sz w:val="24"/>
          <w:szCs w:val="24"/>
          <w:lang w:val="ru-RU"/>
        </w:rPr>
        <w:t xml:space="preserve">. </w:t>
      </w:r>
    </w:p>
    <w:p w14:paraId="0EFEBEA4" w14:textId="77777777" w:rsidR="00BC5490" w:rsidRPr="00E65BE9" w:rsidRDefault="00E85DAD" w:rsidP="00CB763F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  <w:u w:val="single"/>
          <w:lang w:val="ru-RU"/>
        </w:rPr>
      </w:pPr>
      <w:r w:rsidRPr="00B60553">
        <w:rPr>
          <w:b/>
          <w:sz w:val="24"/>
          <w:szCs w:val="24"/>
          <w:lang w:val="ru-RU"/>
        </w:rPr>
        <w:t>Отношение части целого</w:t>
      </w:r>
      <w:r w:rsidRPr="00E65BE9">
        <w:rPr>
          <w:sz w:val="24"/>
          <w:szCs w:val="24"/>
          <w:lang w:val="ru-RU"/>
        </w:rPr>
        <w:t>:</w:t>
      </w:r>
      <w:r w:rsidR="00BC5490" w:rsidRPr="00E65BE9">
        <w:rPr>
          <w:sz w:val="24"/>
          <w:szCs w:val="24"/>
          <w:u w:val="single"/>
          <w:lang w:val="ru-RU"/>
        </w:rPr>
        <w:t xml:space="preserve"> </w:t>
      </w:r>
    </w:p>
    <w:p w14:paraId="5DE462EE" w14:textId="77777777" w:rsidR="00E85DAD" w:rsidRPr="00E65BE9" w:rsidRDefault="00552D66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данном типе ГО о</w:t>
      </w:r>
      <w:r w:rsidR="00166089" w:rsidRPr="00E65BE9">
        <w:rPr>
          <w:sz w:val="24"/>
          <w:szCs w:val="24"/>
          <w:lang w:val="ru-RU"/>
        </w:rPr>
        <w:t xml:space="preserve">бладаемое является </w:t>
      </w:r>
      <w:r w:rsidR="00E85DAD" w:rsidRPr="00E65BE9">
        <w:rPr>
          <w:sz w:val="24"/>
          <w:szCs w:val="24"/>
          <w:lang w:val="ru-RU"/>
        </w:rPr>
        <w:t xml:space="preserve">непосредственной </w:t>
      </w:r>
      <w:r w:rsidR="00166089" w:rsidRPr="00E65BE9">
        <w:rPr>
          <w:sz w:val="24"/>
          <w:szCs w:val="24"/>
          <w:lang w:val="ru-RU"/>
        </w:rPr>
        <w:t>частью посессора – неживого объекта</w:t>
      </w:r>
      <w:r w:rsidR="003949FB">
        <w:rPr>
          <w:sz w:val="24"/>
          <w:szCs w:val="24"/>
          <w:lang w:val="ru-RU"/>
        </w:rPr>
        <w:t xml:space="preserve">: </w:t>
      </w:r>
      <w:r w:rsidR="003949FB" w:rsidRPr="00EC5C88">
        <w:rPr>
          <w:i/>
          <w:sz w:val="24"/>
          <w:szCs w:val="24"/>
          <w:lang w:val="ru-RU"/>
        </w:rPr>
        <w:t>ящик стола, экран телефона, дверь подъезда</w:t>
      </w:r>
      <w:r w:rsidR="003949FB">
        <w:rPr>
          <w:sz w:val="24"/>
          <w:szCs w:val="24"/>
          <w:lang w:val="ru-RU"/>
        </w:rPr>
        <w:t>.</w:t>
      </w:r>
    </w:p>
    <w:p w14:paraId="1DB43DFF" w14:textId="77777777" w:rsidR="00BC5490" w:rsidRDefault="00E85DAD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>В данную группу не были включены отношение части тела (</w:t>
      </w:r>
      <w:r w:rsidRPr="00EC5C88">
        <w:rPr>
          <w:i/>
          <w:sz w:val="24"/>
          <w:szCs w:val="24"/>
          <w:lang w:val="ru-RU"/>
        </w:rPr>
        <w:t>рука мальчика, хвост собаки</w:t>
      </w:r>
      <w:r w:rsidRPr="00E65BE9">
        <w:rPr>
          <w:sz w:val="24"/>
          <w:szCs w:val="24"/>
          <w:lang w:val="ru-RU"/>
        </w:rPr>
        <w:t>), отношения нательной одежды (</w:t>
      </w:r>
      <w:r w:rsidRPr="00EC5C88">
        <w:rPr>
          <w:i/>
          <w:sz w:val="24"/>
          <w:szCs w:val="24"/>
          <w:lang w:val="ru-RU"/>
        </w:rPr>
        <w:t>ошейник собаки</w:t>
      </w:r>
      <w:r w:rsidRPr="00E65BE9">
        <w:rPr>
          <w:sz w:val="24"/>
          <w:szCs w:val="24"/>
          <w:lang w:val="ru-RU"/>
        </w:rPr>
        <w:t>)</w:t>
      </w:r>
      <w:r w:rsidR="00552D66">
        <w:rPr>
          <w:sz w:val="24"/>
          <w:szCs w:val="24"/>
          <w:lang w:val="ru-RU"/>
        </w:rPr>
        <w:t>, отношение</w:t>
      </w:r>
      <w:r w:rsidR="003949FB">
        <w:rPr>
          <w:sz w:val="24"/>
          <w:szCs w:val="24"/>
          <w:lang w:val="ru-RU"/>
        </w:rPr>
        <w:t xml:space="preserve"> </w:t>
      </w:r>
      <w:r w:rsidR="003949FB">
        <w:rPr>
          <w:sz w:val="24"/>
          <w:szCs w:val="24"/>
          <w:lang w:val="ru-RU"/>
        </w:rPr>
        <w:lastRenderedPageBreak/>
        <w:t>смежности/пространственной близости (</w:t>
      </w:r>
      <w:r w:rsidR="003949FB" w:rsidRPr="00EC5C88">
        <w:rPr>
          <w:i/>
          <w:sz w:val="24"/>
          <w:szCs w:val="24"/>
          <w:lang w:val="ru-RU"/>
        </w:rPr>
        <w:t>окрестности города, кобура пистолета, задворки школы</w:t>
      </w:r>
      <w:r w:rsidR="003949FB">
        <w:rPr>
          <w:sz w:val="24"/>
          <w:szCs w:val="24"/>
          <w:lang w:val="ru-RU"/>
        </w:rPr>
        <w:t>).</w:t>
      </w:r>
    </w:p>
    <w:p w14:paraId="26BB2AF1" w14:textId="77777777" w:rsidR="003949FB" w:rsidRPr="00E65BE9" w:rsidRDefault="003949FB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Однако в контексте данной работы было принято относить к отношению части целого любой пример </w:t>
      </w:r>
      <w:r w:rsidR="00EC5C88">
        <w:rPr>
          <w:sz w:val="24"/>
          <w:szCs w:val="24"/>
          <w:lang w:val="ru-RU"/>
        </w:rPr>
        <w:t>типа</w:t>
      </w:r>
      <w:r>
        <w:rPr>
          <w:sz w:val="24"/>
          <w:szCs w:val="24"/>
          <w:lang w:val="ru-RU"/>
        </w:rPr>
        <w:t xml:space="preserve"> «составляющее</w:t>
      </w:r>
      <w:r w:rsidR="00EC5C88">
        <w:rPr>
          <w:sz w:val="24"/>
          <w:szCs w:val="24"/>
          <w:lang w:val="ru-RU"/>
        </w:rPr>
        <w:t>/один из структурных элементов</w:t>
      </w:r>
      <w:r>
        <w:rPr>
          <w:sz w:val="24"/>
          <w:szCs w:val="24"/>
          <w:lang w:val="ru-RU"/>
        </w:rPr>
        <w:t xml:space="preserve"> сущности – сущность»</w:t>
      </w:r>
      <w:r w:rsidR="00EC5C88">
        <w:rPr>
          <w:sz w:val="24"/>
          <w:szCs w:val="24"/>
          <w:lang w:val="ru-RU"/>
        </w:rPr>
        <w:t>, если они не могут быть охарактеризованы как отношение «экземпляр вещества – вещество» (</w:t>
      </w:r>
      <w:r w:rsidR="00F73E1C" w:rsidRPr="00F73E1C">
        <w:rPr>
          <w:i/>
          <w:sz w:val="24"/>
          <w:szCs w:val="24"/>
          <w:lang w:val="ru-RU"/>
        </w:rPr>
        <w:t>щепотка соли, головка чеснока</w:t>
      </w:r>
      <w:r w:rsidR="00EC5C88">
        <w:rPr>
          <w:sz w:val="24"/>
          <w:szCs w:val="24"/>
          <w:lang w:val="ru-RU"/>
        </w:rPr>
        <w:t>) или же «объект – материал»</w:t>
      </w:r>
      <w:r w:rsidR="00F73E1C">
        <w:rPr>
          <w:sz w:val="24"/>
          <w:szCs w:val="24"/>
          <w:lang w:val="ru-RU"/>
        </w:rPr>
        <w:t xml:space="preserve"> (</w:t>
      </w:r>
      <w:r w:rsidR="00F73E1C" w:rsidRPr="00F73E1C">
        <w:rPr>
          <w:i/>
          <w:sz w:val="24"/>
          <w:szCs w:val="24"/>
          <w:lang w:val="ru-RU"/>
        </w:rPr>
        <w:t>доски пола, железо крыш</w:t>
      </w:r>
      <w:r w:rsidR="00F73E1C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: </w:t>
      </w:r>
      <w:r w:rsidR="00EC5C88" w:rsidRPr="00EC5C88">
        <w:rPr>
          <w:i/>
          <w:sz w:val="24"/>
          <w:szCs w:val="24"/>
          <w:lang w:val="ru-RU"/>
        </w:rPr>
        <w:t>палата парламента</w:t>
      </w:r>
      <w:r w:rsidR="00EC5C88">
        <w:rPr>
          <w:i/>
          <w:sz w:val="24"/>
          <w:szCs w:val="24"/>
          <w:lang w:val="ru-RU"/>
        </w:rPr>
        <w:t>, пункт соглашения, орган власти, фрагмент генома, часть построек</w:t>
      </w:r>
      <w:r w:rsidR="00F73E1C">
        <w:rPr>
          <w:i/>
          <w:sz w:val="24"/>
          <w:szCs w:val="24"/>
          <w:lang w:val="ru-RU"/>
        </w:rPr>
        <w:t>, стекло окна.</w:t>
      </w:r>
    </w:p>
    <w:p w14:paraId="756B2814" w14:textId="77777777" w:rsidR="00BC5490" w:rsidRPr="00E65BE9" w:rsidRDefault="009421B1" w:rsidP="00CB763F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  <w:lang w:val="ru-RU"/>
        </w:rPr>
      </w:pPr>
      <w:r w:rsidRPr="00B60553">
        <w:rPr>
          <w:b/>
          <w:sz w:val="24"/>
          <w:szCs w:val="24"/>
          <w:lang w:val="ru-RU"/>
        </w:rPr>
        <w:t>Отношение посессивности</w:t>
      </w:r>
      <w:r w:rsidRPr="00E65BE9">
        <w:rPr>
          <w:sz w:val="24"/>
          <w:szCs w:val="24"/>
          <w:lang w:val="ru-RU"/>
        </w:rPr>
        <w:t xml:space="preserve">: </w:t>
      </w:r>
    </w:p>
    <w:p w14:paraId="2AED80E0" w14:textId="77777777" w:rsidR="00E85DAD" w:rsidRPr="00452ACD" w:rsidRDefault="00452ACD" w:rsidP="00452ACD">
      <w:pPr>
        <w:spacing w:line="360" w:lineRule="auto"/>
        <w:ind w:firstLine="567"/>
        <w:rPr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данном отношении о</w:t>
      </w:r>
      <w:r w:rsidRPr="00E65BE9">
        <w:rPr>
          <w:sz w:val="24"/>
          <w:szCs w:val="24"/>
          <w:lang w:val="ru-RU"/>
        </w:rPr>
        <w:t xml:space="preserve">бладаемое </w:t>
      </w:r>
      <w:r>
        <w:rPr>
          <w:sz w:val="24"/>
          <w:szCs w:val="24"/>
          <w:lang w:val="ru-RU"/>
        </w:rPr>
        <w:t xml:space="preserve">является </w:t>
      </w:r>
      <w:r w:rsidRPr="00E65BE9">
        <w:rPr>
          <w:sz w:val="24"/>
          <w:szCs w:val="24"/>
          <w:lang w:val="ru-RU"/>
        </w:rPr>
        <w:t>неки</w:t>
      </w:r>
      <w:r>
        <w:rPr>
          <w:sz w:val="24"/>
          <w:szCs w:val="24"/>
          <w:lang w:val="ru-RU"/>
        </w:rPr>
        <w:t>м</w:t>
      </w:r>
      <w:r w:rsidRPr="00E65BE9">
        <w:rPr>
          <w:sz w:val="24"/>
          <w:szCs w:val="24"/>
          <w:lang w:val="ru-RU"/>
        </w:rPr>
        <w:t xml:space="preserve"> материальны</w:t>
      </w:r>
      <w:r>
        <w:rPr>
          <w:sz w:val="24"/>
          <w:szCs w:val="24"/>
          <w:lang w:val="ru-RU"/>
        </w:rPr>
        <w:t>м</w:t>
      </w:r>
      <w:r w:rsidRPr="00E65BE9">
        <w:rPr>
          <w:sz w:val="24"/>
          <w:szCs w:val="24"/>
          <w:lang w:val="ru-RU"/>
        </w:rPr>
        <w:t xml:space="preserve"> объект</w:t>
      </w:r>
      <w:r>
        <w:rPr>
          <w:sz w:val="24"/>
          <w:szCs w:val="24"/>
          <w:lang w:val="ru-RU"/>
        </w:rPr>
        <w:t>ом</w:t>
      </w:r>
      <w:r w:rsidRPr="00E65BE9">
        <w:rPr>
          <w:sz w:val="24"/>
          <w:szCs w:val="24"/>
          <w:lang w:val="ru-RU"/>
        </w:rPr>
        <w:t xml:space="preserve">, </w:t>
      </w:r>
      <w:r w:rsidR="00177F37">
        <w:rPr>
          <w:sz w:val="24"/>
          <w:szCs w:val="24"/>
          <w:lang w:val="ru-RU"/>
        </w:rPr>
        <w:t>находящимся в собственности</w:t>
      </w:r>
      <w:r w:rsidRPr="00E65BE9">
        <w:rPr>
          <w:sz w:val="24"/>
          <w:szCs w:val="24"/>
          <w:lang w:val="ru-RU"/>
        </w:rPr>
        <w:t xml:space="preserve"> посессор</w:t>
      </w:r>
      <w:r w:rsidR="00177F37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: </w:t>
      </w:r>
      <w:r w:rsidRPr="00452ACD">
        <w:rPr>
          <w:i/>
          <w:sz w:val="24"/>
          <w:szCs w:val="24"/>
          <w:lang w:val="ru-RU"/>
        </w:rPr>
        <w:t>вещи отца, сайт комитета, имущество компании, рация диспетчера, владения графа.</w:t>
      </w:r>
    </w:p>
    <w:p w14:paraId="7475E3B8" w14:textId="3C4EE026" w:rsidR="009421B1" w:rsidRPr="00E65BE9" w:rsidRDefault="00452ACD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9421B1" w:rsidRPr="00E65BE9">
        <w:rPr>
          <w:sz w:val="24"/>
          <w:szCs w:val="24"/>
          <w:lang w:val="ru-RU"/>
        </w:rPr>
        <w:t>ледуя за Леонт</w:t>
      </w:r>
      <w:r w:rsidR="00471C44" w:rsidRPr="00E65BE9">
        <w:rPr>
          <w:sz w:val="24"/>
          <w:szCs w:val="24"/>
          <w:lang w:val="ru-RU"/>
        </w:rPr>
        <w:t>ь</w:t>
      </w:r>
      <w:r w:rsidR="009421B1" w:rsidRPr="00E65BE9">
        <w:rPr>
          <w:sz w:val="24"/>
          <w:szCs w:val="24"/>
          <w:lang w:val="ru-RU"/>
        </w:rPr>
        <w:t>евым, из традиционного отношения обладания были выделены подгруппы «надетая одежда» и «место обитания» (у Кибрика - отношение бытования ("сущность - место/время сущности"</w:t>
      </w:r>
      <w:r w:rsidR="008572C1" w:rsidRPr="00E65BE9">
        <w:rPr>
          <w:sz w:val="24"/>
          <w:szCs w:val="24"/>
          <w:lang w:val="ru-RU"/>
        </w:rPr>
        <w:t>)</w:t>
      </w:r>
      <w:r w:rsidR="009421B1" w:rsidRPr="00E65BE9">
        <w:rPr>
          <w:sz w:val="24"/>
          <w:szCs w:val="24"/>
          <w:lang w:val="ru-RU"/>
        </w:rPr>
        <w:t xml:space="preserve"> (</w:t>
      </w:r>
      <w:r w:rsidR="009421B1" w:rsidRPr="00E65BE9">
        <w:rPr>
          <w:i/>
          <w:sz w:val="24"/>
          <w:szCs w:val="24"/>
          <w:lang w:val="ru-RU"/>
        </w:rPr>
        <w:t>наше купе, наш край/завод; его рабочий день</w:t>
      </w:r>
      <w:r w:rsidR="009421B1" w:rsidRPr="00E65BE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не рассматривались в раках данного ГО. </w:t>
      </w:r>
      <w:r w:rsidR="00177F37"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 xml:space="preserve"> отношению посессивности не был</w:t>
      </w:r>
      <w:r w:rsidR="005A1CA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 xml:space="preserve"> отнесен</w:t>
      </w:r>
      <w:r w:rsidR="005A1CA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 xml:space="preserve"> отношение «произведение – создатель» (</w:t>
      </w:r>
      <w:r w:rsidRPr="005A1CA1">
        <w:rPr>
          <w:i/>
          <w:sz w:val="24"/>
          <w:szCs w:val="24"/>
          <w:lang w:val="ru-RU"/>
        </w:rPr>
        <w:t xml:space="preserve">слова автора, </w:t>
      </w:r>
      <w:r w:rsidR="005A1CA1" w:rsidRPr="005A1CA1">
        <w:rPr>
          <w:i/>
          <w:sz w:val="24"/>
          <w:szCs w:val="24"/>
          <w:lang w:val="ru-RU"/>
        </w:rPr>
        <w:t>картина Репина</w:t>
      </w:r>
      <w:r w:rsidR="005A1CA1">
        <w:rPr>
          <w:sz w:val="24"/>
          <w:szCs w:val="24"/>
          <w:lang w:val="ru-RU"/>
        </w:rPr>
        <w:t>).</w:t>
      </w:r>
      <w:r w:rsidR="00177F37">
        <w:rPr>
          <w:sz w:val="24"/>
          <w:szCs w:val="24"/>
          <w:lang w:val="ru-RU"/>
        </w:rPr>
        <w:t xml:space="preserve"> </w:t>
      </w:r>
      <w:r w:rsidR="00177F37" w:rsidRPr="00177F37">
        <w:rPr>
          <w:sz w:val="24"/>
          <w:szCs w:val="24"/>
          <w:highlight w:val="yellow"/>
          <w:lang w:val="ru-RU"/>
        </w:rPr>
        <w:t xml:space="preserve">В дополнение, в стороне были оставлены и случаи обладания субъектом нематериальных объектов, таких как </w:t>
      </w:r>
      <w:r w:rsidR="00177F37" w:rsidRPr="00177F37">
        <w:rPr>
          <w:i/>
          <w:sz w:val="24"/>
          <w:szCs w:val="24"/>
          <w:highlight w:val="yellow"/>
          <w:lang w:val="ru-RU"/>
        </w:rPr>
        <w:t>права человека, выбор граждан, обязанности сторон</w:t>
      </w:r>
      <w:r w:rsidR="0032006A">
        <w:rPr>
          <w:i/>
          <w:sz w:val="24"/>
          <w:szCs w:val="24"/>
          <w:highlight w:val="yellow"/>
          <w:lang w:val="ru-RU"/>
        </w:rPr>
        <w:t>, ценности поколения</w:t>
      </w:r>
      <w:r w:rsidR="00177F37" w:rsidRPr="00177F37">
        <w:rPr>
          <w:i/>
          <w:sz w:val="24"/>
          <w:szCs w:val="24"/>
          <w:highlight w:val="yellow"/>
          <w:lang w:val="ru-RU"/>
        </w:rPr>
        <w:t xml:space="preserve"> и др.</w:t>
      </w:r>
    </w:p>
    <w:p w14:paraId="69ADFB95" w14:textId="77777777" w:rsidR="00941AF8" w:rsidRPr="00E65BE9" w:rsidRDefault="00941AF8" w:rsidP="00CB763F">
      <w:pPr>
        <w:spacing w:line="360" w:lineRule="auto"/>
        <w:ind w:firstLine="567"/>
        <w:rPr>
          <w:sz w:val="24"/>
          <w:szCs w:val="24"/>
        </w:rPr>
      </w:pPr>
      <w:r w:rsidRPr="00E65BE9">
        <w:rPr>
          <w:sz w:val="24"/>
          <w:szCs w:val="24"/>
          <w:lang w:val="ru-RU"/>
        </w:rPr>
        <w:t xml:space="preserve">Следующие отношения обозначены А. Леонтьевым как «валентные»: отношения, возникающие между двумя участниками одной ситуации или между именем ситуации и одним из ее участников (включая необязательные). Данный тип отношений предполагает </w:t>
      </w:r>
      <w:r w:rsidR="00176480">
        <w:rPr>
          <w:sz w:val="24"/>
          <w:szCs w:val="24"/>
          <w:lang w:val="ru-RU"/>
        </w:rPr>
        <w:t xml:space="preserve">обязательное </w:t>
      </w:r>
      <w:r w:rsidRPr="00E65BE9">
        <w:rPr>
          <w:sz w:val="24"/>
          <w:szCs w:val="24"/>
          <w:lang w:val="ru-RU"/>
        </w:rPr>
        <w:t>присутствие указания</w:t>
      </w:r>
      <w:r w:rsidR="00176480">
        <w:rPr>
          <w:sz w:val="24"/>
          <w:szCs w:val="24"/>
          <w:lang w:val="ru-RU"/>
        </w:rPr>
        <w:t xml:space="preserve"> одним из элементов атрибутивной синтагмы</w:t>
      </w:r>
      <w:r w:rsidRPr="00E65BE9">
        <w:rPr>
          <w:sz w:val="24"/>
          <w:szCs w:val="24"/>
          <w:lang w:val="ru-RU"/>
        </w:rPr>
        <w:t xml:space="preserve"> на </w:t>
      </w:r>
      <w:r w:rsidR="00176480">
        <w:rPr>
          <w:sz w:val="24"/>
          <w:szCs w:val="24"/>
          <w:lang w:val="ru-RU"/>
        </w:rPr>
        <w:t>описываемую ситуацию.</w:t>
      </w:r>
    </w:p>
    <w:p w14:paraId="52997924" w14:textId="77777777" w:rsidR="00653B24" w:rsidRPr="00E65BE9" w:rsidRDefault="00653B24" w:rsidP="00CB763F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  <w:u w:val="single"/>
          <w:lang w:val="ru-RU"/>
        </w:rPr>
      </w:pPr>
      <w:r w:rsidRPr="00B60553">
        <w:rPr>
          <w:b/>
          <w:sz w:val="24"/>
          <w:szCs w:val="24"/>
          <w:lang w:val="ru-RU"/>
        </w:rPr>
        <w:t>Субъектное отношени</w:t>
      </w:r>
      <w:r w:rsidR="004F58AC">
        <w:rPr>
          <w:b/>
          <w:sz w:val="24"/>
          <w:szCs w:val="24"/>
          <w:lang w:val="ru-RU"/>
        </w:rPr>
        <w:t>е</w:t>
      </w:r>
    </w:p>
    <w:p w14:paraId="64C93723" w14:textId="77777777" w:rsidR="00DD249A" w:rsidRDefault="00DD249A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дальнейшего уточнения ситуаций с агентивным участником была взята фундаментальная классификация предикатов (Апресян 200</w:t>
      </w:r>
      <w:r w:rsidR="00643E37">
        <w:rPr>
          <w:sz w:val="24"/>
          <w:szCs w:val="24"/>
          <w:lang w:val="ru-RU"/>
        </w:rPr>
        <w:t>9</w:t>
      </w:r>
      <w:r>
        <w:rPr>
          <w:sz w:val="24"/>
          <w:szCs w:val="24"/>
          <w:lang w:val="ru-RU"/>
        </w:rPr>
        <w:t xml:space="preserve">), где </w:t>
      </w:r>
      <w:r w:rsidR="00E77CE9">
        <w:rPr>
          <w:sz w:val="24"/>
          <w:szCs w:val="24"/>
          <w:lang w:val="ru-RU"/>
        </w:rPr>
        <w:t>приписываемый глаголу класс</w:t>
      </w:r>
      <w:r>
        <w:rPr>
          <w:sz w:val="24"/>
          <w:szCs w:val="24"/>
          <w:lang w:val="ru-RU"/>
        </w:rPr>
        <w:t xml:space="preserve"> был использован для описания характера ситуации</w:t>
      </w:r>
      <w:r w:rsidR="00B5784C">
        <w:rPr>
          <w:sz w:val="24"/>
          <w:szCs w:val="24"/>
          <w:lang w:val="ru-RU"/>
        </w:rPr>
        <w:t xml:space="preserve"> </w:t>
      </w:r>
      <w:r w:rsidR="00F16336">
        <w:rPr>
          <w:sz w:val="24"/>
          <w:szCs w:val="24"/>
          <w:lang w:val="ru-RU"/>
        </w:rPr>
        <w:t xml:space="preserve">производного существительного, </w:t>
      </w:r>
      <w:r>
        <w:rPr>
          <w:sz w:val="24"/>
          <w:szCs w:val="24"/>
          <w:lang w:val="ru-RU"/>
        </w:rPr>
        <w:t>соотносительн</w:t>
      </w:r>
      <w:r w:rsidR="00B5784C">
        <w:rPr>
          <w:sz w:val="24"/>
          <w:szCs w:val="24"/>
          <w:lang w:val="ru-RU"/>
        </w:rPr>
        <w:t>ого</w:t>
      </w:r>
      <w:r>
        <w:rPr>
          <w:sz w:val="24"/>
          <w:szCs w:val="24"/>
          <w:lang w:val="ru-RU"/>
        </w:rPr>
        <w:t xml:space="preserve"> с глаголом (пр. глагол </w:t>
      </w:r>
      <w:r w:rsidRPr="00DD249A">
        <w:rPr>
          <w:sz w:val="24"/>
          <w:szCs w:val="24"/>
          <w:lang w:val="ru-RU"/>
        </w:rPr>
        <w:t>‘</w:t>
      </w:r>
      <w:r w:rsidRPr="00DD249A">
        <w:rPr>
          <w:i/>
          <w:sz w:val="24"/>
          <w:szCs w:val="24"/>
          <w:lang w:val="ru-RU"/>
        </w:rPr>
        <w:t>атаковать’</w:t>
      </w:r>
      <w:r>
        <w:rPr>
          <w:sz w:val="24"/>
          <w:szCs w:val="24"/>
          <w:lang w:val="ru-RU"/>
        </w:rPr>
        <w:t xml:space="preserve">, относящийся к классу </w:t>
      </w:r>
      <w:r w:rsidRPr="00DD249A">
        <w:rPr>
          <w:sz w:val="24"/>
          <w:szCs w:val="24"/>
          <w:lang w:val="ru-RU"/>
        </w:rPr>
        <w:t>‘</w:t>
      </w:r>
      <w:r>
        <w:rPr>
          <w:sz w:val="24"/>
          <w:szCs w:val="24"/>
          <w:lang w:val="ru-RU"/>
        </w:rPr>
        <w:t>действие</w:t>
      </w:r>
      <w:r w:rsidRPr="00DD249A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 xml:space="preserve"> – существительное </w:t>
      </w:r>
      <w:r w:rsidRPr="00DD249A">
        <w:rPr>
          <w:sz w:val="24"/>
          <w:szCs w:val="24"/>
          <w:lang w:val="ru-RU"/>
        </w:rPr>
        <w:t>‘</w:t>
      </w:r>
      <w:r w:rsidRPr="00DD249A">
        <w:rPr>
          <w:i/>
          <w:sz w:val="24"/>
          <w:szCs w:val="24"/>
          <w:lang w:val="ru-RU"/>
        </w:rPr>
        <w:t>атака’</w:t>
      </w:r>
      <w:r>
        <w:rPr>
          <w:sz w:val="24"/>
          <w:szCs w:val="24"/>
          <w:lang w:val="ru-RU"/>
        </w:rPr>
        <w:t xml:space="preserve">, относящееся к ситуации </w:t>
      </w:r>
      <w:r w:rsidRPr="00DD249A">
        <w:rPr>
          <w:sz w:val="24"/>
          <w:szCs w:val="24"/>
          <w:lang w:val="ru-RU"/>
        </w:rPr>
        <w:t>‘</w:t>
      </w:r>
      <w:r>
        <w:rPr>
          <w:sz w:val="24"/>
          <w:szCs w:val="24"/>
          <w:lang w:val="ru-RU"/>
        </w:rPr>
        <w:t>действие</w:t>
      </w:r>
      <w:r w:rsidRPr="00DD249A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>).</w:t>
      </w:r>
    </w:p>
    <w:p w14:paraId="16552A7C" w14:textId="77777777" w:rsidR="008701DE" w:rsidRDefault="00261626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 субъектному отношению были отнесены случаи, при которых обладаемое выражено именем с</w:t>
      </w:r>
      <w:r w:rsidR="004830D7" w:rsidRPr="00E65BE9">
        <w:rPr>
          <w:sz w:val="24"/>
          <w:szCs w:val="24"/>
          <w:lang w:val="ru-RU"/>
        </w:rPr>
        <w:t>итуации, подходящ</w:t>
      </w:r>
      <w:r>
        <w:rPr>
          <w:sz w:val="24"/>
          <w:szCs w:val="24"/>
          <w:lang w:val="ru-RU"/>
        </w:rPr>
        <w:t>ей</w:t>
      </w:r>
      <w:r w:rsidR="004830D7" w:rsidRPr="00E65BE9">
        <w:rPr>
          <w:sz w:val="24"/>
          <w:szCs w:val="24"/>
          <w:lang w:val="ru-RU"/>
        </w:rPr>
        <w:t xml:space="preserve"> под определение </w:t>
      </w:r>
    </w:p>
    <w:p w14:paraId="5C4B98AF" w14:textId="77777777" w:rsidR="008701DE" w:rsidRPr="008701DE" w:rsidRDefault="004830D7" w:rsidP="008701DE">
      <w:pPr>
        <w:pStyle w:val="ab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8701DE">
        <w:rPr>
          <w:sz w:val="24"/>
          <w:szCs w:val="24"/>
          <w:lang w:val="ru-RU"/>
        </w:rPr>
        <w:t>прототипического действия</w:t>
      </w:r>
      <w:r w:rsidRPr="00E65BE9">
        <w:rPr>
          <w:rStyle w:val="aa"/>
          <w:sz w:val="24"/>
          <w:szCs w:val="24"/>
          <w:lang w:val="ru-RU"/>
        </w:rPr>
        <w:footnoteReference w:id="4"/>
      </w:r>
      <w:r w:rsidR="008701DE" w:rsidRPr="008701DE">
        <w:rPr>
          <w:sz w:val="24"/>
          <w:szCs w:val="24"/>
          <w:lang w:val="ru-RU"/>
        </w:rPr>
        <w:t xml:space="preserve"> (</w:t>
      </w:r>
      <w:r w:rsidR="004114B1" w:rsidRPr="004114B1">
        <w:rPr>
          <w:i/>
          <w:sz w:val="24"/>
          <w:szCs w:val="24"/>
          <w:lang w:val="ru-RU"/>
        </w:rPr>
        <w:t>атака пехоты, вторжение врага</w:t>
      </w:r>
      <w:r w:rsidR="008701DE" w:rsidRPr="008701DE">
        <w:rPr>
          <w:sz w:val="24"/>
          <w:szCs w:val="24"/>
          <w:lang w:val="ru-RU"/>
        </w:rPr>
        <w:t>)</w:t>
      </w:r>
      <w:r w:rsidRPr="008701DE">
        <w:rPr>
          <w:sz w:val="24"/>
          <w:szCs w:val="24"/>
          <w:lang w:val="ru-RU"/>
        </w:rPr>
        <w:t xml:space="preserve">, </w:t>
      </w:r>
    </w:p>
    <w:p w14:paraId="5B2D4FE8" w14:textId="77777777" w:rsidR="008701DE" w:rsidRPr="008701DE" w:rsidRDefault="004830D7" w:rsidP="008701DE">
      <w:pPr>
        <w:pStyle w:val="ab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8701DE">
        <w:rPr>
          <w:sz w:val="24"/>
          <w:szCs w:val="24"/>
          <w:lang w:val="ru-RU"/>
        </w:rPr>
        <w:t>деятельности</w:t>
      </w:r>
      <w:r w:rsidRPr="00E65BE9">
        <w:rPr>
          <w:rStyle w:val="aa"/>
          <w:sz w:val="24"/>
          <w:szCs w:val="24"/>
          <w:lang w:val="ru-RU"/>
        </w:rPr>
        <w:footnoteReference w:id="5"/>
      </w:r>
      <w:r w:rsidR="008701DE">
        <w:rPr>
          <w:sz w:val="24"/>
          <w:szCs w:val="24"/>
          <w:lang w:val="ru-RU"/>
        </w:rPr>
        <w:t xml:space="preserve"> (</w:t>
      </w:r>
      <w:r w:rsidR="004114B1" w:rsidRPr="004114B1">
        <w:rPr>
          <w:i/>
          <w:sz w:val="24"/>
          <w:szCs w:val="24"/>
          <w:lang w:val="ru-RU"/>
        </w:rPr>
        <w:t>Монина торговля, борьба наследника (за власть), правление императора</w:t>
      </w:r>
      <w:r w:rsidR="008701DE">
        <w:rPr>
          <w:sz w:val="24"/>
          <w:szCs w:val="24"/>
          <w:lang w:val="ru-RU"/>
        </w:rPr>
        <w:t>)</w:t>
      </w:r>
      <w:r w:rsidR="005C1C75" w:rsidRPr="008701DE">
        <w:rPr>
          <w:sz w:val="24"/>
          <w:szCs w:val="24"/>
          <w:lang w:val="ru-RU"/>
        </w:rPr>
        <w:t xml:space="preserve">, </w:t>
      </w:r>
    </w:p>
    <w:p w14:paraId="745F6B6B" w14:textId="77777777" w:rsidR="008701DE" w:rsidRPr="008701DE" w:rsidRDefault="005C1C75" w:rsidP="008701DE">
      <w:pPr>
        <w:pStyle w:val="ab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8701DE">
        <w:rPr>
          <w:sz w:val="24"/>
          <w:szCs w:val="24"/>
          <w:lang w:val="ru-RU"/>
        </w:rPr>
        <w:t>поведения</w:t>
      </w:r>
      <w:r w:rsidRPr="00E65BE9">
        <w:rPr>
          <w:rStyle w:val="aa"/>
          <w:sz w:val="24"/>
          <w:szCs w:val="24"/>
          <w:lang w:val="ru-RU"/>
        </w:rPr>
        <w:footnoteReference w:id="6"/>
      </w:r>
      <w:r w:rsidR="00261626" w:rsidRPr="008701DE">
        <w:rPr>
          <w:sz w:val="24"/>
          <w:szCs w:val="24"/>
          <w:lang w:val="ru-RU"/>
        </w:rPr>
        <w:t xml:space="preserve"> </w:t>
      </w:r>
      <w:r w:rsidR="008701DE">
        <w:rPr>
          <w:sz w:val="24"/>
          <w:szCs w:val="24"/>
          <w:lang w:val="ru-RU"/>
        </w:rPr>
        <w:t>(</w:t>
      </w:r>
      <w:r w:rsidR="004114B1" w:rsidRPr="004114B1">
        <w:rPr>
          <w:i/>
          <w:sz w:val="24"/>
          <w:szCs w:val="24"/>
          <w:lang w:val="ru-RU"/>
        </w:rPr>
        <w:t>баловство детей, капризы племянника</w:t>
      </w:r>
      <w:r w:rsidR="008701DE">
        <w:rPr>
          <w:sz w:val="24"/>
          <w:szCs w:val="24"/>
          <w:lang w:val="ru-RU"/>
        </w:rPr>
        <w:t>)</w:t>
      </w:r>
    </w:p>
    <w:p w14:paraId="0BA8D68B" w14:textId="77777777" w:rsidR="0082575C" w:rsidRPr="008701DE" w:rsidRDefault="00431DE3" w:rsidP="008701DE">
      <w:pPr>
        <w:pStyle w:val="ab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8701DE">
        <w:rPr>
          <w:sz w:val="24"/>
          <w:szCs w:val="24"/>
          <w:lang w:val="ru-RU"/>
        </w:rPr>
        <w:t>занятия</w:t>
      </w:r>
      <w:r w:rsidRPr="00E65BE9">
        <w:rPr>
          <w:rStyle w:val="aa"/>
          <w:sz w:val="24"/>
          <w:szCs w:val="24"/>
          <w:lang w:val="ru-RU"/>
        </w:rPr>
        <w:footnoteReference w:id="7"/>
      </w:r>
      <w:r w:rsidR="008701DE">
        <w:rPr>
          <w:sz w:val="24"/>
          <w:szCs w:val="24"/>
          <w:lang w:val="ru-RU"/>
        </w:rPr>
        <w:t xml:space="preserve"> (</w:t>
      </w:r>
      <w:r w:rsidR="004114B1" w:rsidRPr="004114B1">
        <w:rPr>
          <w:i/>
          <w:sz w:val="24"/>
          <w:szCs w:val="24"/>
          <w:lang w:val="ru-RU"/>
        </w:rPr>
        <w:t xml:space="preserve">игра актера, прогулка </w:t>
      </w:r>
      <w:r w:rsidR="00012F8C">
        <w:rPr>
          <w:i/>
          <w:sz w:val="24"/>
          <w:szCs w:val="24"/>
          <w:lang w:val="ru-RU"/>
        </w:rPr>
        <w:t>школьника</w:t>
      </w:r>
      <w:r w:rsidR="004114B1" w:rsidRPr="004114B1">
        <w:rPr>
          <w:i/>
          <w:sz w:val="24"/>
          <w:szCs w:val="24"/>
          <w:lang w:val="ru-RU"/>
        </w:rPr>
        <w:t>, путешествие Иры</w:t>
      </w:r>
      <w:r w:rsidR="008701DE">
        <w:rPr>
          <w:sz w:val="24"/>
          <w:szCs w:val="24"/>
          <w:lang w:val="ru-RU"/>
        </w:rPr>
        <w:t>)</w:t>
      </w:r>
      <w:r w:rsidR="00B82C3E" w:rsidRPr="008701DE">
        <w:rPr>
          <w:sz w:val="24"/>
          <w:szCs w:val="24"/>
          <w:lang w:val="ru-RU"/>
        </w:rPr>
        <w:t>.</w:t>
      </w:r>
    </w:p>
    <w:p w14:paraId="673B50E9" w14:textId="77777777" w:rsidR="0082575C" w:rsidRDefault="005B62B7" w:rsidP="002C422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Посессор</w:t>
      </w:r>
      <w:r w:rsidR="0082575C" w:rsidRPr="00E65BE9">
        <w:rPr>
          <w:sz w:val="24"/>
          <w:szCs w:val="24"/>
          <w:lang w:val="ru-RU"/>
        </w:rPr>
        <w:t xml:space="preserve"> (первый актант) – Агенс, целенаправленно изменяющий мир. Главный тип Агенса – человек</w:t>
      </w:r>
      <w:r w:rsidR="008135ED">
        <w:rPr>
          <w:sz w:val="24"/>
          <w:szCs w:val="24"/>
          <w:lang w:val="ru-RU"/>
        </w:rPr>
        <w:t xml:space="preserve"> или группа людей</w:t>
      </w:r>
      <w:r w:rsidR="0082575C" w:rsidRPr="00E65BE9">
        <w:rPr>
          <w:sz w:val="24"/>
          <w:szCs w:val="24"/>
          <w:lang w:val="ru-RU"/>
        </w:rPr>
        <w:t>. Кроме того, существа и сущности высшего порядка, наделенные суверенной волей (Бог, ангелы, боги, дьявол и т.</w:t>
      </w:r>
      <w:r w:rsidR="007F3559" w:rsidRPr="00E65BE9">
        <w:rPr>
          <w:sz w:val="24"/>
          <w:szCs w:val="24"/>
          <w:lang w:val="ru-RU"/>
        </w:rPr>
        <w:t xml:space="preserve"> </w:t>
      </w:r>
      <w:r w:rsidR="0082575C" w:rsidRPr="00E65BE9">
        <w:rPr>
          <w:sz w:val="24"/>
          <w:szCs w:val="24"/>
          <w:lang w:val="ru-RU"/>
        </w:rPr>
        <w:t>п.), представители животного мира.</w:t>
      </w:r>
      <w:r w:rsidR="002C422F">
        <w:rPr>
          <w:sz w:val="24"/>
          <w:szCs w:val="24"/>
          <w:lang w:val="ru-RU"/>
        </w:rPr>
        <w:t xml:space="preserve"> Ситуация, обозначаемая обладаемым, обязательно должна быть контролируемой агенсом и характеризоваться планированием и н</w:t>
      </w:r>
      <w:r w:rsidR="002C422F" w:rsidRPr="00E65BE9">
        <w:rPr>
          <w:sz w:val="24"/>
          <w:szCs w:val="24"/>
          <w:lang w:val="ru-RU"/>
        </w:rPr>
        <w:t>амеренность</w:t>
      </w:r>
      <w:r w:rsidR="002C422F">
        <w:rPr>
          <w:sz w:val="24"/>
          <w:szCs w:val="24"/>
          <w:lang w:val="ru-RU"/>
        </w:rPr>
        <w:t xml:space="preserve">ю действий со стороны агенса. </w:t>
      </w:r>
    </w:p>
    <w:p w14:paraId="699BE03F" w14:textId="77777777" w:rsidR="00C543CE" w:rsidRPr="00360C11" w:rsidRDefault="00C543CE" w:rsidP="00C543CE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противном случае при невозможности или неспособности агенса контролировать действия ситуация классифицировалась как ситуация с неагентивным участником (</w:t>
      </w:r>
      <w:r>
        <w:rPr>
          <w:sz w:val="24"/>
          <w:szCs w:val="24"/>
          <w:lang w:val="en-US"/>
        </w:rPr>
        <w:t>SPA</w:t>
      </w:r>
      <w:r>
        <w:rPr>
          <w:sz w:val="24"/>
          <w:szCs w:val="24"/>
          <w:lang w:val="ru-RU"/>
        </w:rPr>
        <w:t xml:space="preserve">), такие как: </w:t>
      </w:r>
    </w:p>
    <w:p w14:paraId="1BF6B66B" w14:textId="77777777" w:rsidR="00406194" w:rsidRPr="00476DBA" w:rsidRDefault="007D6023" w:rsidP="00476DBA">
      <w:pPr>
        <w:pStyle w:val="ab"/>
        <w:numPr>
          <w:ilvl w:val="0"/>
          <w:numId w:val="8"/>
        </w:numPr>
        <w:spacing w:line="360" w:lineRule="auto"/>
        <w:ind w:left="1281" w:hanging="357"/>
        <w:rPr>
          <w:sz w:val="24"/>
          <w:szCs w:val="24"/>
          <w:lang w:val="ru-RU"/>
        </w:rPr>
      </w:pPr>
      <w:r w:rsidRPr="00476DBA">
        <w:rPr>
          <w:sz w:val="24"/>
          <w:szCs w:val="24"/>
          <w:lang w:val="ru-RU"/>
        </w:rPr>
        <w:t>положение (</w:t>
      </w:r>
      <w:r w:rsidR="00643E37" w:rsidRPr="00476DBA">
        <w:rPr>
          <w:i/>
          <w:sz w:val="24"/>
          <w:szCs w:val="24"/>
          <w:lang w:val="ru-RU"/>
        </w:rPr>
        <w:t>наше стояние (в очереди), его сидение (на диване)</w:t>
      </w:r>
      <w:r w:rsidRPr="00476DBA">
        <w:rPr>
          <w:sz w:val="24"/>
          <w:szCs w:val="24"/>
          <w:lang w:val="ru-RU"/>
        </w:rPr>
        <w:t xml:space="preserve">), </w:t>
      </w:r>
    </w:p>
    <w:p w14:paraId="62C0DF11" w14:textId="77777777" w:rsidR="00406194" w:rsidRPr="00476DBA" w:rsidRDefault="007D6023" w:rsidP="00476DBA">
      <w:pPr>
        <w:pStyle w:val="ab"/>
        <w:numPr>
          <w:ilvl w:val="0"/>
          <w:numId w:val="8"/>
        </w:numPr>
        <w:spacing w:line="360" w:lineRule="auto"/>
        <w:ind w:left="1281" w:hanging="357"/>
        <w:rPr>
          <w:sz w:val="24"/>
          <w:szCs w:val="24"/>
          <w:lang w:val="ru-RU"/>
        </w:rPr>
      </w:pPr>
      <w:r w:rsidRPr="00476DBA">
        <w:rPr>
          <w:sz w:val="24"/>
          <w:szCs w:val="24"/>
          <w:lang w:val="ru-RU"/>
        </w:rPr>
        <w:t>процессы</w:t>
      </w:r>
      <w:r w:rsidR="00674A9D">
        <w:rPr>
          <w:rStyle w:val="aa"/>
          <w:sz w:val="24"/>
          <w:szCs w:val="24"/>
          <w:lang w:val="ru-RU"/>
        </w:rPr>
        <w:footnoteReference w:id="8"/>
      </w:r>
      <w:r w:rsidRPr="00476DBA">
        <w:rPr>
          <w:sz w:val="24"/>
          <w:szCs w:val="24"/>
          <w:lang w:val="ru-RU"/>
        </w:rPr>
        <w:t xml:space="preserve"> </w:t>
      </w:r>
      <w:r w:rsidR="00DD249A" w:rsidRPr="00476DBA">
        <w:rPr>
          <w:sz w:val="24"/>
          <w:szCs w:val="24"/>
          <w:lang w:val="ru-RU"/>
        </w:rPr>
        <w:t>(</w:t>
      </w:r>
      <w:r w:rsidR="00230DD7" w:rsidRPr="00476DBA">
        <w:rPr>
          <w:i/>
          <w:sz w:val="24"/>
          <w:szCs w:val="24"/>
          <w:lang w:val="ru-RU"/>
        </w:rPr>
        <w:t>рост малыша, развитие ребенка, выздоровление пациента</w:t>
      </w:r>
      <w:r w:rsidRPr="00476DBA">
        <w:rPr>
          <w:sz w:val="24"/>
          <w:szCs w:val="24"/>
          <w:lang w:val="ru-RU"/>
        </w:rPr>
        <w:t>)</w:t>
      </w:r>
      <w:r w:rsidR="00B1337E" w:rsidRPr="00476DBA">
        <w:rPr>
          <w:sz w:val="24"/>
          <w:szCs w:val="24"/>
          <w:lang w:val="ru-RU"/>
        </w:rPr>
        <w:t>,</w:t>
      </w:r>
      <w:r w:rsidR="00360C11" w:rsidRPr="00476DBA">
        <w:rPr>
          <w:sz w:val="24"/>
          <w:szCs w:val="24"/>
          <w:lang w:val="ru-RU"/>
        </w:rPr>
        <w:t xml:space="preserve"> </w:t>
      </w:r>
    </w:p>
    <w:p w14:paraId="1C3A71DC" w14:textId="77777777" w:rsidR="003722BE" w:rsidRPr="00476DBA" w:rsidRDefault="00360C11" w:rsidP="00476DBA">
      <w:pPr>
        <w:pStyle w:val="ab"/>
        <w:numPr>
          <w:ilvl w:val="0"/>
          <w:numId w:val="8"/>
        </w:numPr>
        <w:spacing w:line="360" w:lineRule="auto"/>
        <w:ind w:left="1281" w:hanging="357"/>
        <w:rPr>
          <w:sz w:val="24"/>
          <w:szCs w:val="24"/>
          <w:lang w:val="ru-RU"/>
        </w:rPr>
      </w:pPr>
      <w:r w:rsidRPr="00476DBA">
        <w:rPr>
          <w:sz w:val="24"/>
          <w:szCs w:val="24"/>
          <w:lang w:val="ru-RU"/>
        </w:rPr>
        <w:t>состояния (</w:t>
      </w:r>
      <w:r w:rsidR="003A28AB" w:rsidRPr="00476DBA">
        <w:rPr>
          <w:i/>
          <w:sz w:val="24"/>
          <w:szCs w:val="24"/>
          <w:lang w:val="ru-RU"/>
        </w:rPr>
        <w:t>волнение мамы, изумление зрителей, смущение девочки, болезнь отца, сомнение учителя</w:t>
      </w:r>
      <w:r w:rsidR="005B62B7" w:rsidRPr="00476DBA">
        <w:rPr>
          <w:i/>
          <w:sz w:val="24"/>
          <w:szCs w:val="24"/>
          <w:lang w:val="ru-RU"/>
        </w:rPr>
        <w:t>,</w:t>
      </w:r>
      <w:r w:rsidR="003722BE" w:rsidRPr="00476DBA">
        <w:rPr>
          <w:i/>
          <w:sz w:val="24"/>
          <w:szCs w:val="24"/>
          <w:lang w:val="ru-RU"/>
        </w:rPr>
        <w:t xml:space="preserve"> благодарность учеников,</w:t>
      </w:r>
      <w:r w:rsidR="005B62B7" w:rsidRPr="00476DBA">
        <w:rPr>
          <w:i/>
          <w:sz w:val="24"/>
          <w:szCs w:val="24"/>
          <w:lang w:val="ru-RU"/>
        </w:rPr>
        <w:t xml:space="preserve"> нужды школы, радость победителей, гордость папы</w:t>
      </w:r>
      <w:r w:rsidRPr="00476DBA">
        <w:rPr>
          <w:sz w:val="24"/>
          <w:szCs w:val="24"/>
          <w:lang w:val="ru-RU"/>
        </w:rPr>
        <w:t>),</w:t>
      </w:r>
      <w:r w:rsidR="003A28AB" w:rsidRPr="00476DBA">
        <w:rPr>
          <w:sz w:val="24"/>
          <w:szCs w:val="24"/>
          <w:lang w:val="ru-RU"/>
        </w:rPr>
        <w:t xml:space="preserve"> </w:t>
      </w:r>
    </w:p>
    <w:p w14:paraId="092EC0DE" w14:textId="77777777" w:rsidR="00476DBA" w:rsidRDefault="00D80AB7" w:rsidP="00476DBA">
      <w:pPr>
        <w:pStyle w:val="ab"/>
        <w:numPr>
          <w:ilvl w:val="0"/>
          <w:numId w:val="8"/>
        </w:numPr>
        <w:spacing w:line="360" w:lineRule="auto"/>
        <w:ind w:left="1281" w:hanging="357"/>
        <w:rPr>
          <w:sz w:val="24"/>
          <w:szCs w:val="24"/>
          <w:lang w:val="ru-RU"/>
        </w:rPr>
      </w:pPr>
      <w:r w:rsidRPr="00476DBA">
        <w:rPr>
          <w:sz w:val="24"/>
          <w:szCs w:val="24"/>
          <w:lang w:val="ru-RU"/>
        </w:rPr>
        <w:t>существования (</w:t>
      </w:r>
      <w:r w:rsidRPr="00476DBA">
        <w:rPr>
          <w:i/>
          <w:sz w:val="24"/>
          <w:szCs w:val="24"/>
          <w:lang w:val="ru-RU"/>
        </w:rPr>
        <w:t>появление призрака, рождение ребенка</w:t>
      </w:r>
      <w:r w:rsidRPr="00476DBA">
        <w:rPr>
          <w:sz w:val="24"/>
          <w:szCs w:val="24"/>
          <w:lang w:val="ru-RU"/>
        </w:rPr>
        <w:t>),</w:t>
      </w:r>
    </w:p>
    <w:p w14:paraId="61A9C41C" w14:textId="77777777" w:rsidR="003722BE" w:rsidRPr="00476DBA" w:rsidRDefault="003A28AB" w:rsidP="00476DBA">
      <w:pPr>
        <w:pStyle w:val="ab"/>
        <w:numPr>
          <w:ilvl w:val="0"/>
          <w:numId w:val="8"/>
        </w:numPr>
        <w:spacing w:line="360" w:lineRule="auto"/>
        <w:ind w:left="1281" w:hanging="357"/>
        <w:rPr>
          <w:sz w:val="24"/>
          <w:szCs w:val="24"/>
          <w:lang w:val="ru-RU"/>
        </w:rPr>
      </w:pPr>
      <w:r w:rsidRPr="00476DBA">
        <w:rPr>
          <w:sz w:val="24"/>
          <w:szCs w:val="24"/>
          <w:lang w:val="ru-RU"/>
        </w:rPr>
        <w:lastRenderedPageBreak/>
        <w:t>неконтролируемые</w:t>
      </w:r>
      <w:r w:rsidR="00360C11" w:rsidRPr="00476DBA">
        <w:rPr>
          <w:sz w:val="24"/>
          <w:szCs w:val="24"/>
          <w:lang w:val="ru-RU"/>
        </w:rPr>
        <w:t xml:space="preserve"> с</w:t>
      </w:r>
      <w:r w:rsidR="006312EE" w:rsidRPr="00476DBA">
        <w:rPr>
          <w:sz w:val="24"/>
          <w:szCs w:val="24"/>
          <w:lang w:val="ru-RU"/>
        </w:rPr>
        <w:t>обытия</w:t>
      </w:r>
      <w:r w:rsidR="0097649A">
        <w:rPr>
          <w:rStyle w:val="aa"/>
          <w:sz w:val="24"/>
          <w:szCs w:val="24"/>
          <w:lang w:val="ru-RU"/>
        </w:rPr>
        <w:footnoteReference w:id="9"/>
      </w:r>
      <w:r w:rsidR="006312EE" w:rsidRPr="00476DBA">
        <w:rPr>
          <w:sz w:val="24"/>
          <w:szCs w:val="24"/>
          <w:lang w:val="ru-RU"/>
        </w:rPr>
        <w:t xml:space="preserve"> (</w:t>
      </w:r>
      <w:r w:rsidRPr="00476DBA">
        <w:rPr>
          <w:i/>
          <w:sz w:val="24"/>
          <w:szCs w:val="24"/>
          <w:lang w:val="ru-RU"/>
        </w:rPr>
        <w:t>взрыв дома,</w:t>
      </w:r>
      <w:r w:rsidR="0097649A" w:rsidRPr="00476DBA">
        <w:rPr>
          <w:i/>
          <w:sz w:val="24"/>
          <w:szCs w:val="24"/>
          <w:lang w:val="ru-RU"/>
        </w:rPr>
        <w:t xml:space="preserve"> крушение корабля, гибель экипажа, смерть раненого, поражение игрока</w:t>
      </w:r>
      <w:r w:rsidR="006312EE" w:rsidRPr="00476DBA">
        <w:rPr>
          <w:sz w:val="24"/>
          <w:szCs w:val="24"/>
          <w:lang w:val="ru-RU"/>
        </w:rPr>
        <w:t>)</w:t>
      </w:r>
      <w:r w:rsidR="00476DBA" w:rsidRPr="00476DBA">
        <w:rPr>
          <w:sz w:val="24"/>
          <w:szCs w:val="24"/>
          <w:lang w:val="ru-RU"/>
        </w:rPr>
        <w:t xml:space="preserve"> </w:t>
      </w:r>
      <w:r w:rsidR="003722BE" w:rsidRPr="00476DBA">
        <w:rPr>
          <w:sz w:val="24"/>
          <w:szCs w:val="24"/>
          <w:lang w:val="ru-RU"/>
        </w:rPr>
        <w:t>и др.</w:t>
      </w:r>
    </w:p>
    <w:p w14:paraId="48D5609B" w14:textId="77777777" w:rsidR="00B1337E" w:rsidRPr="006F5D0E" w:rsidRDefault="006F5D0E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Речевые (</w:t>
      </w:r>
      <w:r w:rsidRPr="007401BC">
        <w:rPr>
          <w:i/>
          <w:sz w:val="24"/>
          <w:szCs w:val="24"/>
          <w:lang w:val="ru-RU"/>
        </w:rPr>
        <w:t>требование министра</w:t>
      </w:r>
      <w:r>
        <w:rPr>
          <w:sz w:val="24"/>
          <w:szCs w:val="24"/>
          <w:lang w:val="ru-RU"/>
        </w:rPr>
        <w:t>) и ментальные (</w:t>
      </w:r>
      <w:r w:rsidRPr="007401BC">
        <w:rPr>
          <w:i/>
          <w:sz w:val="24"/>
          <w:szCs w:val="24"/>
          <w:lang w:val="ru-RU"/>
        </w:rPr>
        <w:t>решение правительства</w:t>
      </w:r>
      <w:r>
        <w:rPr>
          <w:sz w:val="24"/>
          <w:szCs w:val="24"/>
          <w:lang w:val="ru-RU"/>
        </w:rPr>
        <w:t xml:space="preserve">) </w:t>
      </w:r>
      <w:r w:rsidR="007401BC">
        <w:rPr>
          <w:sz w:val="24"/>
          <w:szCs w:val="24"/>
          <w:lang w:val="ru-RU"/>
        </w:rPr>
        <w:t xml:space="preserve">действия </w:t>
      </w:r>
      <w:r>
        <w:rPr>
          <w:sz w:val="24"/>
          <w:szCs w:val="24"/>
          <w:lang w:val="ru-RU"/>
        </w:rPr>
        <w:t>так же не рассматривались в контексте субъектного отношения и относились к ГО «произведение – создатель»</w:t>
      </w:r>
      <w:r w:rsidR="00B27E27">
        <w:rPr>
          <w:sz w:val="24"/>
          <w:szCs w:val="24"/>
          <w:lang w:val="ru-RU"/>
        </w:rPr>
        <w:t xml:space="preserve"> при наличии компонента результативности</w:t>
      </w:r>
      <w:r>
        <w:rPr>
          <w:sz w:val="24"/>
          <w:szCs w:val="24"/>
          <w:lang w:val="ru-RU"/>
        </w:rPr>
        <w:t>.</w:t>
      </w:r>
    </w:p>
    <w:p w14:paraId="3CE7EC81" w14:textId="77777777" w:rsidR="00BC5490" w:rsidRPr="00B60553" w:rsidRDefault="00BC5490" w:rsidP="00CB763F">
      <w:pPr>
        <w:pStyle w:val="ab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r w:rsidRPr="00B60553">
        <w:rPr>
          <w:b/>
          <w:sz w:val="24"/>
          <w:szCs w:val="24"/>
          <w:lang w:val="ru-RU"/>
        </w:rPr>
        <w:t>Объектное отношение</w:t>
      </w:r>
    </w:p>
    <w:p w14:paraId="2868F4AB" w14:textId="77777777" w:rsidR="00A64799" w:rsidRDefault="0021646F" w:rsidP="00810802">
      <w:pPr>
        <w:pStyle w:val="ab"/>
        <w:spacing w:line="360" w:lineRule="auto"/>
        <w:ind w:left="0" w:firstLine="567"/>
        <w:rPr>
          <w:sz w:val="24"/>
          <w:szCs w:val="24"/>
          <w:lang w:val="ru-RU"/>
        </w:rPr>
      </w:pPr>
      <w:r w:rsidRPr="0021646F">
        <w:rPr>
          <w:sz w:val="24"/>
          <w:szCs w:val="24"/>
          <w:lang w:val="ru-RU"/>
        </w:rPr>
        <w:t>В рам</w:t>
      </w:r>
      <w:r>
        <w:rPr>
          <w:sz w:val="24"/>
          <w:szCs w:val="24"/>
          <w:lang w:val="ru-RU"/>
        </w:rPr>
        <w:t>ках данного отношения было выделено две подгруппы:</w:t>
      </w:r>
      <w:r w:rsidR="00AF5287">
        <w:rPr>
          <w:sz w:val="24"/>
          <w:szCs w:val="24"/>
          <w:lang w:val="ru-RU"/>
        </w:rPr>
        <w:t xml:space="preserve"> </w:t>
      </w:r>
    </w:p>
    <w:p w14:paraId="5D7F1BDC" w14:textId="77777777" w:rsidR="00A64799" w:rsidRDefault="0021646F" w:rsidP="00810802">
      <w:pPr>
        <w:pStyle w:val="ab"/>
        <w:spacing w:line="360" w:lineRule="auto"/>
        <w:ind w:left="0"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</w:t>
      </w:r>
      <w:r w:rsidR="00AF52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собственно объектное отношение (</w:t>
      </w:r>
      <w:r w:rsidRPr="00AF5287">
        <w:rPr>
          <w:sz w:val="24"/>
          <w:szCs w:val="24"/>
          <w:lang w:val="ru-RU"/>
        </w:rPr>
        <w:t>OB</w:t>
      </w:r>
      <w:r>
        <w:rPr>
          <w:sz w:val="24"/>
          <w:szCs w:val="24"/>
          <w:lang w:val="ru-RU"/>
        </w:rPr>
        <w:t xml:space="preserve">), при котором </w:t>
      </w:r>
      <w:r w:rsidR="002D46AF" w:rsidRPr="0021646F">
        <w:rPr>
          <w:sz w:val="24"/>
          <w:szCs w:val="24"/>
          <w:lang w:val="ru-RU"/>
        </w:rPr>
        <w:t xml:space="preserve">посессор является вторым участником </w:t>
      </w:r>
      <w:r w:rsidRPr="0021646F">
        <w:rPr>
          <w:sz w:val="24"/>
          <w:szCs w:val="24"/>
          <w:lang w:val="ru-RU"/>
        </w:rPr>
        <w:t>ситуации, обозначаемой обладаемым</w:t>
      </w:r>
      <w:r w:rsidR="00A64799">
        <w:rPr>
          <w:sz w:val="24"/>
          <w:szCs w:val="24"/>
          <w:lang w:val="ru-RU"/>
        </w:rPr>
        <w:t xml:space="preserve"> (</w:t>
      </w:r>
      <w:r w:rsidR="00A64799" w:rsidRPr="00A64799">
        <w:rPr>
          <w:i/>
          <w:sz w:val="24"/>
          <w:szCs w:val="24"/>
          <w:lang w:val="ru-RU"/>
        </w:rPr>
        <w:t>ремонт квартиры, покупка мебели, преследование грабителей, разрушение здания</w:t>
      </w:r>
      <w:r w:rsidR="00A6479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и </w:t>
      </w:r>
    </w:p>
    <w:p w14:paraId="705CBBA8" w14:textId="77777777" w:rsidR="00B1337E" w:rsidRPr="00810802" w:rsidRDefault="0021646F" w:rsidP="00810802">
      <w:pPr>
        <w:pStyle w:val="ab"/>
        <w:spacing w:line="360" w:lineRule="auto"/>
        <w:ind w:left="0"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2) субъектно-объектное отношение </w:t>
      </w:r>
      <w:r w:rsidRPr="0021646F">
        <w:rPr>
          <w:sz w:val="24"/>
          <w:szCs w:val="24"/>
          <w:lang w:val="ru-RU"/>
        </w:rPr>
        <w:t>(</w:t>
      </w:r>
      <w:r w:rsidRPr="00AF5287">
        <w:rPr>
          <w:sz w:val="24"/>
          <w:szCs w:val="24"/>
          <w:lang w:val="ru-RU"/>
        </w:rPr>
        <w:t>OB</w:t>
      </w:r>
      <w:r w:rsidRPr="0021646F">
        <w:rPr>
          <w:sz w:val="24"/>
          <w:szCs w:val="24"/>
          <w:lang w:val="ru-RU"/>
        </w:rPr>
        <w:t>’)</w:t>
      </w:r>
      <w:r>
        <w:rPr>
          <w:sz w:val="24"/>
          <w:szCs w:val="24"/>
          <w:lang w:val="ru-RU"/>
        </w:rPr>
        <w:t xml:space="preserve">, где обладаемое </w:t>
      </w:r>
      <w:r w:rsidR="00225846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225846">
        <w:rPr>
          <w:sz w:val="24"/>
          <w:szCs w:val="24"/>
          <w:lang w:val="ru-RU"/>
        </w:rPr>
        <w:t>второй участник ситуации, а посессор –</w:t>
      </w:r>
      <w:r w:rsidR="00A64799">
        <w:rPr>
          <w:sz w:val="24"/>
          <w:szCs w:val="24"/>
          <w:lang w:val="ru-RU"/>
        </w:rPr>
        <w:t xml:space="preserve"> первый участник</w:t>
      </w:r>
      <w:r w:rsidR="007A2F27">
        <w:rPr>
          <w:sz w:val="24"/>
          <w:szCs w:val="24"/>
          <w:lang w:val="ru-RU"/>
        </w:rPr>
        <w:t xml:space="preserve"> (субъект)</w:t>
      </w:r>
      <w:r w:rsidR="00225846">
        <w:rPr>
          <w:sz w:val="24"/>
          <w:szCs w:val="24"/>
          <w:lang w:val="ru-RU"/>
        </w:rPr>
        <w:t xml:space="preserve"> ситуации (</w:t>
      </w:r>
      <w:r w:rsidR="00225846" w:rsidRPr="00A64799">
        <w:rPr>
          <w:i/>
          <w:sz w:val="24"/>
          <w:szCs w:val="24"/>
          <w:lang w:val="ru-RU"/>
        </w:rPr>
        <w:t>искатель приключений, учитель Васи, подносчик шлакоблоков</w:t>
      </w:r>
      <w:r w:rsidR="00225846">
        <w:rPr>
          <w:sz w:val="24"/>
          <w:szCs w:val="24"/>
          <w:lang w:val="ru-RU"/>
        </w:rPr>
        <w:t>).</w:t>
      </w:r>
    </w:p>
    <w:p w14:paraId="30981C16" w14:textId="77777777" w:rsidR="0088592E" w:rsidRPr="00B60553" w:rsidRDefault="00FA3569" w:rsidP="0088592E">
      <w:pPr>
        <w:pStyle w:val="ab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r w:rsidRPr="00B60553">
        <w:rPr>
          <w:b/>
          <w:sz w:val="24"/>
          <w:szCs w:val="24"/>
          <w:lang w:val="ru-RU"/>
        </w:rPr>
        <w:t>Параметр</w:t>
      </w:r>
      <w:r w:rsidR="00D20BEF" w:rsidRPr="00B60553">
        <w:rPr>
          <w:b/>
          <w:sz w:val="24"/>
          <w:szCs w:val="24"/>
          <w:lang w:val="ru-RU"/>
        </w:rPr>
        <w:t>ическое отношение</w:t>
      </w:r>
      <w:r w:rsidRPr="00B60553">
        <w:rPr>
          <w:b/>
          <w:sz w:val="24"/>
          <w:szCs w:val="24"/>
          <w:lang w:val="ru-RU"/>
        </w:rPr>
        <w:t>:</w:t>
      </w:r>
    </w:p>
    <w:p w14:paraId="567A3BCD" w14:textId="77777777" w:rsidR="0088592E" w:rsidRPr="0088592E" w:rsidRDefault="0088592E" w:rsidP="0088592E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качестве параметрических принимались отношения предметов, действий или процессов и обладаемого ими свойства/характеристики/параметра/признака, который в большинстве случаев выражен параметрическим существительным.</w:t>
      </w:r>
    </w:p>
    <w:p w14:paraId="2A551013" w14:textId="77777777" w:rsidR="007F3559" w:rsidRPr="005C593F" w:rsidRDefault="007F3559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Параметрические существительные – существительные, обозначающие такие признаки предметов, действий или процессов, которые принимают определенные качественные или количественные </w:t>
      </w:r>
      <w:r w:rsidRPr="005C593F">
        <w:rPr>
          <w:sz w:val="24"/>
          <w:szCs w:val="24"/>
          <w:lang w:val="ru-RU"/>
        </w:rPr>
        <w:t>значения</w:t>
      </w:r>
      <w:r w:rsidR="00D20BEF" w:rsidRPr="005C593F">
        <w:rPr>
          <w:sz w:val="24"/>
          <w:szCs w:val="24"/>
          <w:lang w:val="ru-RU"/>
        </w:rPr>
        <w:t xml:space="preserve"> </w:t>
      </w:r>
      <w:r w:rsidR="00806FB0">
        <w:rPr>
          <w:sz w:val="24"/>
          <w:szCs w:val="24"/>
          <w:lang w:val="ru-RU"/>
        </w:rPr>
        <w:t>(</w:t>
      </w:r>
      <w:r w:rsidR="005C593F" w:rsidRPr="005C593F">
        <w:rPr>
          <w:sz w:val="24"/>
          <w:szCs w:val="24"/>
          <w:lang w:val="ru-RU"/>
        </w:rPr>
        <w:t>Апресян 2009</w:t>
      </w:r>
      <w:r w:rsidR="00806FB0">
        <w:rPr>
          <w:sz w:val="24"/>
          <w:szCs w:val="24"/>
          <w:lang w:val="ru-RU"/>
        </w:rPr>
        <w:t>)</w:t>
      </w:r>
      <w:r w:rsidR="005C593F" w:rsidRPr="005C593F">
        <w:rPr>
          <w:sz w:val="24"/>
          <w:szCs w:val="24"/>
          <w:lang w:val="ru-RU"/>
        </w:rPr>
        <w:t>.</w:t>
      </w:r>
    </w:p>
    <w:p w14:paraId="1C567242" w14:textId="77777777" w:rsidR="009421B1" w:rsidRPr="00E65BE9" w:rsidRDefault="00FA3569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Прототипические имена параметры: </w:t>
      </w:r>
      <w:r w:rsidRPr="0021646F">
        <w:rPr>
          <w:i/>
          <w:sz w:val="24"/>
          <w:szCs w:val="24"/>
          <w:lang w:val="ru-RU"/>
        </w:rPr>
        <w:t>высота, рост, длина, ширина, глубина, толщина, размер, площадь, вместимость, габариты, объем, долгота, широта, возраст, время, дата, срок, вес, температура, скорость, давление, напряжение, мощность</w:t>
      </w:r>
      <w:r w:rsidR="00063388" w:rsidRPr="0021646F">
        <w:rPr>
          <w:i/>
          <w:sz w:val="24"/>
          <w:szCs w:val="24"/>
          <w:lang w:val="ru-RU"/>
        </w:rPr>
        <w:t>, сила, крепость</w:t>
      </w:r>
      <w:r w:rsidR="00810802">
        <w:rPr>
          <w:sz w:val="24"/>
          <w:szCs w:val="24"/>
          <w:lang w:val="ru-RU"/>
        </w:rPr>
        <w:t xml:space="preserve"> и др.</w:t>
      </w:r>
    </w:p>
    <w:p w14:paraId="3B6A2126" w14:textId="77777777" w:rsidR="00063388" w:rsidRPr="00810802" w:rsidRDefault="00063388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Качественные параметры: </w:t>
      </w:r>
      <w:r w:rsidRPr="0021646F">
        <w:rPr>
          <w:i/>
          <w:sz w:val="24"/>
          <w:szCs w:val="24"/>
          <w:lang w:val="ru-RU"/>
        </w:rPr>
        <w:t>внешность, форма, цвет, тон, вкус, запах</w:t>
      </w:r>
      <w:r w:rsidR="00810802">
        <w:rPr>
          <w:i/>
          <w:sz w:val="24"/>
          <w:szCs w:val="24"/>
          <w:lang w:val="ru-RU"/>
        </w:rPr>
        <w:t xml:space="preserve"> </w:t>
      </w:r>
      <w:r w:rsidR="00810802">
        <w:rPr>
          <w:sz w:val="24"/>
          <w:szCs w:val="24"/>
          <w:lang w:val="ru-RU"/>
        </w:rPr>
        <w:t>и т. п.</w:t>
      </w:r>
    </w:p>
    <w:p w14:paraId="71867A1B" w14:textId="77777777" w:rsidR="00063388" w:rsidRDefault="00063388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Социальные неиерархические: </w:t>
      </w:r>
      <w:r w:rsidRPr="0021646F">
        <w:rPr>
          <w:i/>
          <w:sz w:val="24"/>
          <w:szCs w:val="24"/>
          <w:lang w:val="ru-RU"/>
        </w:rPr>
        <w:t>национальность, профессия, достаток, состояние, группа, категория, сословие</w:t>
      </w:r>
      <w:r w:rsidR="00810802">
        <w:rPr>
          <w:sz w:val="24"/>
          <w:szCs w:val="24"/>
          <w:lang w:val="ru-RU"/>
        </w:rPr>
        <w:t xml:space="preserve"> и т. п.</w:t>
      </w:r>
    </w:p>
    <w:p w14:paraId="4F074CB4" w14:textId="77777777" w:rsidR="00F256E2" w:rsidRDefault="00F256E2" w:rsidP="00CB763F">
      <w:pPr>
        <w:spacing w:line="360" w:lineRule="auto"/>
        <w:ind w:firstLine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Кроме того, в качестве параметров были приняты и </w:t>
      </w:r>
      <w:r w:rsidR="00CA5CB1">
        <w:rPr>
          <w:sz w:val="24"/>
          <w:szCs w:val="24"/>
          <w:lang w:val="ru-RU"/>
        </w:rPr>
        <w:t>имена-свойства (</w:t>
      </w:r>
      <w:r w:rsidR="00BA1645">
        <w:rPr>
          <w:sz w:val="24"/>
          <w:szCs w:val="24"/>
          <w:lang w:val="ru-RU"/>
        </w:rPr>
        <w:t>Ляшевская, Падучева 2011</w:t>
      </w:r>
      <w:r w:rsidR="00CA5CB1">
        <w:rPr>
          <w:sz w:val="24"/>
          <w:szCs w:val="24"/>
          <w:lang w:val="ru-RU"/>
        </w:rPr>
        <w:t xml:space="preserve">), </w:t>
      </w:r>
      <w:r w:rsidRPr="00E65BE9">
        <w:rPr>
          <w:sz w:val="24"/>
          <w:szCs w:val="24"/>
          <w:lang w:val="ru-RU"/>
        </w:rPr>
        <w:t>такие к</w:t>
      </w:r>
      <w:r w:rsidR="00CA5CB1">
        <w:rPr>
          <w:sz w:val="24"/>
          <w:szCs w:val="24"/>
          <w:lang w:val="ru-RU"/>
        </w:rPr>
        <w:t xml:space="preserve">ак </w:t>
      </w:r>
      <w:r w:rsidR="00CA5CB1" w:rsidRPr="00360C11">
        <w:rPr>
          <w:i/>
          <w:sz w:val="24"/>
          <w:szCs w:val="24"/>
          <w:lang w:val="ru-RU"/>
        </w:rPr>
        <w:t>чуткость, бездушие, раздражительность</w:t>
      </w:r>
      <w:r w:rsidR="00CA5CB1">
        <w:rPr>
          <w:sz w:val="24"/>
          <w:szCs w:val="24"/>
          <w:lang w:val="ru-RU"/>
        </w:rPr>
        <w:t>.</w:t>
      </w:r>
    </w:p>
    <w:p w14:paraId="661668A2" w14:textId="77777777" w:rsidR="00B27E27" w:rsidRPr="00F00C91" w:rsidRDefault="00B27E27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Одной из диагностик для определения параметрического отношение может служить трансформация АС в именную группу </w:t>
      </w:r>
      <w:r w:rsidRPr="00B27E27">
        <w:rPr>
          <w:sz w:val="24"/>
          <w:szCs w:val="24"/>
          <w:lang w:val="ru-RU"/>
        </w:rPr>
        <w:t>‘</w:t>
      </w:r>
      <w:r>
        <w:rPr>
          <w:sz w:val="24"/>
          <w:szCs w:val="24"/>
          <w:lang w:val="ru-RU"/>
        </w:rPr>
        <w:t>существительное - прилагательное</w:t>
      </w:r>
      <w:r w:rsidRPr="00B27E27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 xml:space="preserve"> (</w:t>
      </w:r>
      <w:r w:rsidRPr="00B27E27">
        <w:rPr>
          <w:sz w:val="24"/>
          <w:szCs w:val="24"/>
          <w:lang w:val="ru-RU"/>
        </w:rPr>
        <w:t>‘</w:t>
      </w:r>
      <w:r w:rsidRPr="00FD4661">
        <w:rPr>
          <w:i/>
          <w:sz w:val="24"/>
          <w:szCs w:val="24"/>
          <w:lang w:val="ru-RU"/>
        </w:rPr>
        <w:t>здоровье человека’</w:t>
      </w:r>
      <w:r w:rsidRPr="00B27E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B27E27">
        <w:rPr>
          <w:sz w:val="24"/>
          <w:szCs w:val="24"/>
          <w:lang w:val="ru-RU"/>
        </w:rPr>
        <w:t xml:space="preserve"> ‘</w:t>
      </w:r>
      <w:r w:rsidRPr="00FD4661">
        <w:rPr>
          <w:i/>
          <w:sz w:val="24"/>
          <w:szCs w:val="24"/>
          <w:lang w:val="ru-RU"/>
        </w:rPr>
        <w:t>здоровый человек’</w:t>
      </w:r>
      <w:r w:rsidRPr="00B27E27">
        <w:rPr>
          <w:sz w:val="24"/>
          <w:szCs w:val="24"/>
          <w:lang w:val="ru-RU"/>
        </w:rPr>
        <w:t>, ‘</w:t>
      </w:r>
      <w:r w:rsidRPr="00FD4661">
        <w:rPr>
          <w:i/>
          <w:sz w:val="24"/>
          <w:szCs w:val="24"/>
          <w:lang w:val="ru-RU"/>
        </w:rPr>
        <w:t>сказочность героя’</w:t>
      </w:r>
      <w:r w:rsidRPr="00B27E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B27E27">
        <w:rPr>
          <w:sz w:val="24"/>
          <w:szCs w:val="24"/>
          <w:lang w:val="ru-RU"/>
        </w:rPr>
        <w:t xml:space="preserve"> ‘</w:t>
      </w:r>
      <w:r w:rsidRPr="00FD4661">
        <w:rPr>
          <w:i/>
          <w:sz w:val="24"/>
          <w:szCs w:val="24"/>
          <w:lang w:val="ru-RU"/>
        </w:rPr>
        <w:t>сказочный герой</w:t>
      </w:r>
      <w:r w:rsidRPr="00B27E27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>)</w:t>
      </w:r>
      <w:r w:rsidR="00F00C91">
        <w:rPr>
          <w:sz w:val="24"/>
          <w:szCs w:val="24"/>
          <w:lang w:val="ru-RU"/>
        </w:rPr>
        <w:t xml:space="preserve">; </w:t>
      </w:r>
      <w:r w:rsidR="00A75ABD">
        <w:rPr>
          <w:sz w:val="24"/>
          <w:szCs w:val="24"/>
          <w:lang w:val="ru-RU"/>
        </w:rPr>
        <w:t>у</w:t>
      </w:r>
      <w:r w:rsidR="00F00C91">
        <w:rPr>
          <w:sz w:val="24"/>
          <w:szCs w:val="24"/>
          <w:lang w:val="ru-RU"/>
        </w:rPr>
        <w:t>потребление в контексте показателя степени или количества</w:t>
      </w:r>
      <w:r w:rsidR="00F00C91">
        <w:rPr>
          <w:rStyle w:val="aa"/>
          <w:sz w:val="24"/>
          <w:szCs w:val="24"/>
          <w:lang w:val="ru-RU"/>
        </w:rPr>
        <w:footnoteReference w:id="10"/>
      </w:r>
      <w:r w:rsidR="00DD59AF">
        <w:rPr>
          <w:sz w:val="24"/>
          <w:szCs w:val="24"/>
          <w:lang w:val="ru-RU"/>
        </w:rPr>
        <w:t xml:space="preserve"> </w:t>
      </w:r>
      <w:r w:rsidR="00F00C91">
        <w:rPr>
          <w:sz w:val="24"/>
          <w:szCs w:val="24"/>
          <w:lang w:val="ru-RU"/>
        </w:rPr>
        <w:t>(</w:t>
      </w:r>
      <w:r w:rsidR="00F00C91" w:rsidRPr="00F00C91">
        <w:rPr>
          <w:sz w:val="24"/>
          <w:szCs w:val="24"/>
          <w:lang w:val="ru-RU"/>
        </w:rPr>
        <w:t>‘</w:t>
      </w:r>
      <w:r w:rsidR="00F00C91" w:rsidRPr="00FD4661">
        <w:rPr>
          <w:i/>
          <w:sz w:val="24"/>
          <w:szCs w:val="24"/>
          <w:lang w:val="ru-RU"/>
        </w:rPr>
        <w:t>решительность Маши’</w:t>
      </w:r>
      <w:r w:rsidR="00F00C91" w:rsidRPr="00F00C91">
        <w:rPr>
          <w:sz w:val="24"/>
          <w:szCs w:val="24"/>
          <w:lang w:val="ru-RU"/>
        </w:rPr>
        <w:t xml:space="preserve"> </w:t>
      </w:r>
      <w:r w:rsidR="00F00C91">
        <w:rPr>
          <w:sz w:val="24"/>
          <w:szCs w:val="24"/>
          <w:lang w:val="ru-RU"/>
        </w:rPr>
        <w:t>–</w:t>
      </w:r>
      <w:r w:rsidR="00F00C91" w:rsidRPr="00F00C91">
        <w:rPr>
          <w:sz w:val="24"/>
          <w:szCs w:val="24"/>
          <w:lang w:val="ru-RU"/>
        </w:rPr>
        <w:t xml:space="preserve"> ‘</w:t>
      </w:r>
      <w:r w:rsidR="00F00C91" w:rsidRPr="00FD4661">
        <w:rPr>
          <w:i/>
          <w:sz w:val="24"/>
          <w:szCs w:val="24"/>
          <w:lang w:val="ru-RU"/>
        </w:rPr>
        <w:t>Маше недостает решительности’</w:t>
      </w:r>
      <w:r w:rsidR="00F00C91">
        <w:rPr>
          <w:sz w:val="24"/>
          <w:szCs w:val="24"/>
          <w:lang w:val="ru-RU"/>
        </w:rPr>
        <w:t xml:space="preserve">, </w:t>
      </w:r>
      <w:r w:rsidR="00F00C91" w:rsidRPr="00F00C91">
        <w:rPr>
          <w:sz w:val="24"/>
          <w:szCs w:val="24"/>
          <w:lang w:val="ru-RU"/>
        </w:rPr>
        <w:t>‘</w:t>
      </w:r>
      <w:r w:rsidR="00F00C91" w:rsidRPr="00FD4661">
        <w:rPr>
          <w:i/>
          <w:sz w:val="24"/>
          <w:szCs w:val="24"/>
          <w:lang w:val="ru-RU"/>
        </w:rPr>
        <w:t>прочность досок оказалась недостаточной’</w:t>
      </w:r>
      <w:r w:rsidR="00F00C91">
        <w:rPr>
          <w:sz w:val="24"/>
          <w:szCs w:val="24"/>
          <w:lang w:val="ru-RU"/>
        </w:rPr>
        <w:t>); употребление с фазовыми глаголами или глаголами проявления свойства (</w:t>
      </w:r>
      <w:r w:rsidR="00F00C91" w:rsidRPr="00F00C91">
        <w:rPr>
          <w:sz w:val="24"/>
          <w:szCs w:val="24"/>
          <w:lang w:val="ru-RU"/>
        </w:rPr>
        <w:t>‘</w:t>
      </w:r>
      <w:r w:rsidR="00F00C91" w:rsidRPr="00FD4661">
        <w:rPr>
          <w:i/>
          <w:sz w:val="24"/>
          <w:szCs w:val="24"/>
          <w:lang w:val="ru-RU"/>
        </w:rPr>
        <w:t>сюжет не утратил своей актуальности’, ‘Миша проявил принципиальность</w:t>
      </w:r>
      <w:r w:rsidR="00F00C91" w:rsidRPr="00F00C91">
        <w:rPr>
          <w:sz w:val="24"/>
          <w:szCs w:val="24"/>
          <w:lang w:val="ru-RU"/>
        </w:rPr>
        <w:t>’</w:t>
      </w:r>
      <w:r w:rsidR="00F00C91">
        <w:rPr>
          <w:sz w:val="24"/>
          <w:szCs w:val="24"/>
          <w:lang w:val="ru-RU"/>
        </w:rPr>
        <w:t>).</w:t>
      </w:r>
    </w:p>
    <w:p w14:paraId="04B9077D" w14:textId="77777777" w:rsidR="0088592E" w:rsidRPr="00E65BE9" w:rsidRDefault="0088592E" w:rsidP="0088592E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Частный случай параметрического отношения – символическое обозначение объекта </w:t>
      </w:r>
      <w:r w:rsidR="00360C11">
        <w:rPr>
          <w:sz w:val="24"/>
          <w:szCs w:val="24"/>
          <w:lang w:val="ru-RU"/>
        </w:rPr>
        <w:t>(</w:t>
      </w:r>
      <w:r w:rsidR="00360C11">
        <w:rPr>
          <w:sz w:val="24"/>
          <w:szCs w:val="24"/>
          <w:lang w:val="en-US"/>
        </w:rPr>
        <w:t>SYM</w:t>
      </w:r>
      <w:r w:rsidR="00360C11">
        <w:rPr>
          <w:sz w:val="24"/>
          <w:szCs w:val="24"/>
          <w:lang w:val="ru-RU"/>
        </w:rPr>
        <w:t>)</w:t>
      </w:r>
      <w:r w:rsidR="00360C11" w:rsidRPr="00360C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типа </w:t>
      </w:r>
      <w:r w:rsidRPr="0021646F">
        <w:rPr>
          <w:i/>
          <w:sz w:val="24"/>
          <w:szCs w:val="24"/>
          <w:lang w:val="ru-RU"/>
        </w:rPr>
        <w:t>имя</w:t>
      </w:r>
      <w:r>
        <w:rPr>
          <w:i/>
          <w:sz w:val="24"/>
          <w:szCs w:val="24"/>
          <w:lang w:val="ru-RU"/>
        </w:rPr>
        <w:t>/</w:t>
      </w:r>
      <w:r w:rsidRPr="0021646F">
        <w:rPr>
          <w:i/>
          <w:sz w:val="24"/>
          <w:szCs w:val="24"/>
          <w:lang w:val="ru-RU"/>
        </w:rPr>
        <w:t>кличка</w:t>
      </w:r>
      <w:r>
        <w:rPr>
          <w:i/>
          <w:sz w:val="24"/>
          <w:szCs w:val="24"/>
          <w:lang w:val="ru-RU"/>
        </w:rPr>
        <w:t>/</w:t>
      </w:r>
      <w:r w:rsidRPr="0021646F">
        <w:rPr>
          <w:i/>
          <w:sz w:val="24"/>
          <w:szCs w:val="24"/>
          <w:lang w:val="ru-RU"/>
        </w:rPr>
        <w:t>название</w:t>
      </w:r>
      <w:r>
        <w:rPr>
          <w:i/>
          <w:sz w:val="24"/>
          <w:szCs w:val="24"/>
          <w:lang w:val="ru-RU"/>
        </w:rPr>
        <w:t>/</w:t>
      </w:r>
      <w:r w:rsidRPr="0021646F">
        <w:rPr>
          <w:i/>
          <w:sz w:val="24"/>
          <w:szCs w:val="24"/>
          <w:lang w:val="ru-RU"/>
        </w:rPr>
        <w:t>знак</w:t>
      </w:r>
      <w:r>
        <w:rPr>
          <w:i/>
          <w:sz w:val="24"/>
          <w:szCs w:val="24"/>
          <w:lang w:val="ru-RU"/>
        </w:rPr>
        <w:t>/</w:t>
      </w:r>
      <w:r w:rsidRPr="0021646F">
        <w:rPr>
          <w:i/>
          <w:sz w:val="24"/>
          <w:szCs w:val="24"/>
          <w:lang w:val="ru-RU"/>
        </w:rPr>
        <w:t>фотография</w:t>
      </w:r>
      <w:r>
        <w:rPr>
          <w:i/>
          <w:sz w:val="24"/>
          <w:szCs w:val="24"/>
          <w:lang w:val="ru-RU"/>
        </w:rPr>
        <w:t>/</w:t>
      </w:r>
      <w:r w:rsidRPr="0021646F">
        <w:rPr>
          <w:i/>
          <w:sz w:val="24"/>
          <w:szCs w:val="24"/>
          <w:lang w:val="ru-RU"/>
        </w:rPr>
        <w:t>изображение</w:t>
      </w:r>
      <w:r>
        <w:rPr>
          <w:sz w:val="24"/>
          <w:szCs w:val="24"/>
          <w:lang w:val="ru-RU"/>
        </w:rPr>
        <w:t xml:space="preserve"> – не были рассмотрены в рамках данного отношения</w:t>
      </w:r>
      <w:r>
        <w:rPr>
          <w:rStyle w:val="aa"/>
          <w:sz w:val="24"/>
          <w:szCs w:val="24"/>
          <w:lang w:val="ru-RU"/>
        </w:rPr>
        <w:footnoteReference w:id="11"/>
      </w:r>
      <w:r>
        <w:rPr>
          <w:sz w:val="24"/>
          <w:szCs w:val="24"/>
          <w:lang w:val="ru-RU"/>
        </w:rPr>
        <w:t>.</w:t>
      </w:r>
    </w:p>
    <w:p w14:paraId="49610AD2" w14:textId="77777777" w:rsidR="00F256E2" w:rsidRPr="00E65BE9" w:rsidRDefault="00806FB0" w:rsidP="00CB763F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810802">
        <w:rPr>
          <w:sz w:val="24"/>
          <w:szCs w:val="24"/>
          <w:lang w:val="ru-RU"/>
        </w:rPr>
        <w:t>осессор</w:t>
      </w:r>
      <w:r>
        <w:rPr>
          <w:sz w:val="24"/>
          <w:szCs w:val="24"/>
          <w:lang w:val="ru-RU"/>
        </w:rPr>
        <w:t xml:space="preserve"> в данном типе ГО</w:t>
      </w:r>
      <w:r w:rsidR="00F256E2" w:rsidRPr="00E65BE9">
        <w:rPr>
          <w:sz w:val="24"/>
          <w:szCs w:val="24"/>
          <w:lang w:val="ru-RU"/>
        </w:rPr>
        <w:t xml:space="preserve"> </w:t>
      </w:r>
      <w:r w:rsidR="00810802">
        <w:rPr>
          <w:sz w:val="24"/>
          <w:szCs w:val="24"/>
          <w:lang w:val="ru-RU"/>
        </w:rPr>
        <w:t>–</w:t>
      </w:r>
      <w:r w:rsidR="00F256E2" w:rsidRPr="00E65BE9">
        <w:rPr>
          <w:sz w:val="24"/>
          <w:szCs w:val="24"/>
          <w:lang w:val="ru-RU"/>
        </w:rPr>
        <w:t xml:space="preserve"> </w:t>
      </w:r>
      <w:r w:rsidR="00810802">
        <w:rPr>
          <w:sz w:val="24"/>
          <w:szCs w:val="24"/>
          <w:lang w:val="ru-RU"/>
        </w:rPr>
        <w:t xml:space="preserve">имя любого как материального </w:t>
      </w:r>
      <w:r w:rsidR="00810802" w:rsidRPr="00B27E27">
        <w:rPr>
          <w:sz w:val="24"/>
          <w:szCs w:val="24"/>
          <w:lang w:val="ru-RU"/>
        </w:rPr>
        <w:t>(</w:t>
      </w:r>
      <w:r w:rsidR="00B27E27" w:rsidRPr="00B27E27">
        <w:rPr>
          <w:sz w:val="24"/>
          <w:szCs w:val="24"/>
          <w:lang w:val="ru-RU"/>
        </w:rPr>
        <w:t xml:space="preserve">красота девушки, ширина прямоугольника, возраст женщины, </w:t>
      </w:r>
      <w:r w:rsidR="000C3D52" w:rsidRPr="00B27E27">
        <w:rPr>
          <w:sz w:val="24"/>
          <w:szCs w:val="24"/>
          <w:lang w:val="ru-RU"/>
        </w:rPr>
        <w:t xml:space="preserve">здоровье человека, </w:t>
      </w:r>
      <w:r w:rsidR="00B27E27" w:rsidRPr="00B27E27">
        <w:rPr>
          <w:sz w:val="24"/>
          <w:szCs w:val="24"/>
          <w:lang w:val="ru-RU"/>
        </w:rPr>
        <w:t>качества руководителя, компетенции властей</w:t>
      </w:r>
      <w:r w:rsidR="00810802" w:rsidRPr="00B27E27">
        <w:rPr>
          <w:sz w:val="24"/>
          <w:szCs w:val="24"/>
          <w:lang w:val="ru-RU"/>
        </w:rPr>
        <w:t>),</w:t>
      </w:r>
      <w:r w:rsidR="00810802">
        <w:rPr>
          <w:sz w:val="24"/>
          <w:szCs w:val="24"/>
          <w:lang w:val="ru-RU"/>
        </w:rPr>
        <w:t xml:space="preserve"> так и нематериального (</w:t>
      </w:r>
      <w:r w:rsidR="00810802" w:rsidRPr="00810802">
        <w:rPr>
          <w:i/>
          <w:sz w:val="24"/>
          <w:szCs w:val="24"/>
          <w:lang w:val="ru-RU"/>
        </w:rPr>
        <w:t>темп речи, кротость характера</w:t>
      </w:r>
      <w:r w:rsidR="00B27E27">
        <w:rPr>
          <w:i/>
          <w:sz w:val="24"/>
          <w:szCs w:val="24"/>
          <w:lang w:val="ru-RU"/>
        </w:rPr>
        <w:t>, степень лояльности</w:t>
      </w:r>
      <w:r w:rsidR="00810802">
        <w:rPr>
          <w:sz w:val="24"/>
          <w:szCs w:val="24"/>
          <w:lang w:val="ru-RU"/>
        </w:rPr>
        <w:t>) объекта мира.</w:t>
      </w:r>
    </w:p>
    <w:p w14:paraId="53671B45" w14:textId="77777777" w:rsidR="00EC63CA" w:rsidRDefault="00BC5490" w:rsidP="00EC63CA">
      <w:pPr>
        <w:pStyle w:val="ab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commentRangeStart w:id="3"/>
      <w:r w:rsidRPr="00B60553">
        <w:rPr>
          <w:b/>
          <w:sz w:val="24"/>
          <w:szCs w:val="24"/>
          <w:lang w:val="ru-RU"/>
        </w:rPr>
        <w:t>Атрибутивное отношение</w:t>
      </w:r>
      <w:commentRangeEnd w:id="3"/>
      <w:r w:rsidR="007C3C8F">
        <w:rPr>
          <w:rStyle w:val="af1"/>
        </w:rPr>
        <w:commentReference w:id="3"/>
      </w:r>
      <w:r w:rsidRPr="00B60553">
        <w:rPr>
          <w:b/>
          <w:sz w:val="24"/>
          <w:szCs w:val="24"/>
          <w:lang w:val="ru-RU"/>
        </w:rPr>
        <w:t>:</w:t>
      </w:r>
    </w:p>
    <w:p w14:paraId="79BA884F" w14:textId="7ED884AF" w:rsidR="00EC63CA" w:rsidRPr="00EC63CA" w:rsidRDefault="00EC63CA" w:rsidP="00EC63CA">
      <w:pPr>
        <w:spacing w:line="360" w:lineRule="auto"/>
        <w:ind w:left="567" w:right="-1274" w:hanging="1276"/>
        <w:rPr>
          <w:b/>
          <w:color w:val="FF0000"/>
          <w:sz w:val="24"/>
          <w:szCs w:val="24"/>
          <w:lang w:val="ru-RU"/>
        </w:rPr>
      </w:pPr>
      <w:r w:rsidRPr="00EC63CA">
        <w:rPr>
          <w:b/>
          <w:color w:val="FF0000"/>
          <w:sz w:val="16"/>
          <w:szCs w:val="16"/>
          <w:lang w:val="ru-RU"/>
        </w:rPr>
        <w:t>Нужно придумать более четкие критерии! А. Леонтьев: «Иными словами, ATR представляло собой нечто вроде категории «прочее».»</w:t>
      </w:r>
    </w:p>
    <w:p w14:paraId="44FBD265" w14:textId="5EE77FB9" w:rsidR="00F823CB" w:rsidRDefault="00F823CB" w:rsidP="00B56FC6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предшествующих классификациях атрибутивное отношение понималось в довольно широком смысле</w:t>
      </w:r>
      <w:r w:rsidR="00D13076">
        <w:rPr>
          <w:sz w:val="24"/>
          <w:szCs w:val="24"/>
          <w:lang w:val="ru-RU"/>
        </w:rPr>
        <w:t xml:space="preserve"> как заполнение посессором периферийной валентности лексемы обладаемого, при котором может выражаться предназначение, содержание или название объекта-посессора.</w:t>
      </w:r>
    </w:p>
    <w:p w14:paraId="0BC342DD" w14:textId="77777777" w:rsidR="00590957" w:rsidRDefault="00590957" w:rsidP="00B56FC6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прочих атрибутивных значений были:</w:t>
      </w:r>
    </w:p>
    <w:p w14:paraId="5CE8C76A" w14:textId="77777777" w:rsidR="00035A58" w:rsidRDefault="005900AA" w:rsidP="00B56FC6">
      <w:pPr>
        <w:spacing w:line="360" w:lineRule="auto"/>
        <w:ind w:firstLine="567"/>
        <w:rPr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Уточнение/конкретизация</w:t>
      </w:r>
      <w:r w:rsidR="00590957">
        <w:rPr>
          <w:sz w:val="24"/>
          <w:szCs w:val="24"/>
          <w:lang w:val="ru-RU"/>
        </w:rPr>
        <w:t xml:space="preserve">: </w:t>
      </w:r>
      <w:r w:rsidR="00590957" w:rsidRPr="00035A58">
        <w:rPr>
          <w:i/>
          <w:sz w:val="24"/>
          <w:szCs w:val="24"/>
          <w:lang w:val="ru-RU"/>
        </w:rPr>
        <w:t>вирус герпеса</w:t>
      </w:r>
      <w:r w:rsidR="00035A58">
        <w:rPr>
          <w:i/>
          <w:sz w:val="24"/>
          <w:szCs w:val="24"/>
          <w:lang w:val="ru-RU"/>
        </w:rPr>
        <w:t>, костюм Снегурочки.</w:t>
      </w:r>
    </w:p>
    <w:p w14:paraId="69371103" w14:textId="77777777" w:rsidR="005900AA" w:rsidRDefault="00590957" w:rsidP="00B56FC6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Предназначение: </w:t>
      </w:r>
      <w:r w:rsidRPr="00035A58">
        <w:rPr>
          <w:i/>
          <w:sz w:val="24"/>
          <w:szCs w:val="24"/>
          <w:lang w:val="ru-RU"/>
        </w:rPr>
        <w:t>комбинат (для изготовления) хлебопродуктов, здание (предназначенное для заседаний) думы, минуты молчания</w:t>
      </w:r>
      <w:r w:rsidR="00035A58">
        <w:rPr>
          <w:i/>
          <w:sz w:val="24"/>
          <w:szCs w:val="24"/>
          <w:lang w:val="ru-RU"/>
        </w:rPr>
        <w:t>, орган самоуправления, пути (для) сообщения, средства (для) связи.</w:t>
      </w:r>
    </w:p>
    <w:p w14:paraId="00948253" w14:textId="4175CA87" w:rsidR="00590957" w:rsidRDefault="00590957" w:rsidP="00035A58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Специализация: </w:t>
      </w:r>
      <w:r w:rsidRPr="00035A58">
        <w:rPr>
          <w:i/>
          <w:sz w:val="24"/>
          <w:szCs w:val="24"/>
          <w:lang w:val="ru-RU"/>
        </w:rPr>
        <w:t>кафедра физиологии, министерство здравоохранения</w:t>
      </w:r>
      <w:r w:rsidR="00035A58">
        <w:rPr>
          <w:i/>
          <w:sz w:val="24"/>
          <w:szCs w:val="24"/>
          <w:lang w:val="ru-RU"/>
        </w:rPr>
        <w:t xml:space="preserve">, </w:t>
      </w:r>
      <w:r w:rsidR="00035A58" w:rsidRPr="00035A58">
        <w:rPr>
          <w:i/>
          <w:sz w:val="24"/>
          <w:szCs w:val="24"/>
          <w:lang w:val="ru-RU"/>
        </w:rPr>
        <w:t>рынок парфюмерии</w:t>
      </w:r>
      <w:r w:rsidR="00035A58">
        <w:rPr>
          <w:i/>
          <w:sz w:val="24"/>
          <w:szCs w:val="24"/>
          <w:lang w:val="ru-RU"/>
        </w:rPr>
        <w:t>, бог войны.</w:t>
      </w:r>
    </w:p>
    <w:p w14:paraId="5C5862A6" w14:textId="77777777" w:rsidR="00590957" w:rsidRPr="00035A58" w:rsidRDefault="00590957" w:rsidP="00590957">
      <w:pPr>
        <w:spacing w:line="360" w:lineRule="auto"/>
        <w:ind w:firstLine="567"/>
        <w:rPr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</w:t>
      </w:r>
      <w:r w:rsidRPr="00035A58">
        <w:rPr>
          <w:i/>
          <w:sz w:val="24"/>
          <w:szCs w:val="24"/>
          <w:lang w:val="ru-RU"/>
        </w:rPr>
        <w:t>: идея неравенства, должность руководителя, роль наблюдателя, чувство неловкости, метод гипокинезии.</w:t>
      </w:r>
    </w:p>
    <w:p w14:paraId="70E2AF6B" w14:textId="77777777" w:rsidR="00E65BE9" w:rsidRPr="000F296E" w:rsidRDefault="00E92E16" w:rsidP="000F296E">
      <w:pPr>
        <w:pStyle w:val="ab"/>
        <w:numPr>
          <w:ilvl w:val="0"/>
          <w:numId w:val="5"/>
        </w:numPr>
        <w:spacing w:before="360" w:after="120" w:line="360" w:lineRule="auto"/>
        <w:ind w:left="0" w:firstLine="567"/>
        <w:rPr>
          <w:b/>
          <w:sz w:val="24"/>
          <w:szCs w:val="24"/>
          <w:lang w:val="ru-RU"/>
        </w:rPr>
      </w:pPr>
      <w:r w:rsidRPr="000F296E">
        <w:rPr>
          <w:sz w:val="24"/>
          <w:szCs w:val="24"/>
          <w:lang w:val="ru-RU"/>
        </w:rPr>
        <w:br w:type="page"/>
      </w:r>
      <w:r w:rsidR="00E65BE9" w:rsidRPr="000F296E">
        <w:rPr>
          <w:sz w:val="24"/>
          <w:szCs w:val="24"/>
          <w:lang w:val="ru-RU"/>
        </w:rPr>
        <w:lastRenderedPageBreak/>
        <w:t xml:space="preserve"> </w:t>
      </w:r>
      <w:r w:rsidR="00E65BE9" w:rsidRPr="000F296E">
        <w:rPr>
          <w:b/>
          <w:sz w:val="24"/>
          <w:szCs w:val="24"/>
          <w:lang w:val="ru-RU"/>
        </w:rPr>
        <w:t>Практическая часть</w:t>
      </w:r>
    </w:p>
    <w:p w14:paraId="19BAFEC7" w14:textId="6CEBDCCC" w:rsidR="00A772B6" w:rsidRDefault="00E940F4" w:rsidP="004D4BA7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bookmarkStart w:id="6" w:name="_Hlk9210629"/>
      <w:r w:rsidRPr="00E940F4">
        <w:rPr>
          <w:i/>
          <w:sz w:val="24"/>
          <w:szCs w:val="24"/>
          <w:lang w:val="ru-RU"/>
        </w:rPr>
        <w:t>Обзор предыдущих работ по автоматической классификации ГО</w:t>
      </w:r>
    </w:p>
    <w:bookmarkEnd w:id="6"/>
    <w:p w14:paraId="2F826417" w14:textId="4E1F8BBE" w:rsidR="004D4BA7" w:rsidRDefault="004D4BA7" w:rsidP="00DD1D13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Несмотря на то, что понятие генитивных отношений не является новой для современной лингвистической науки и было относительно хорошо освещено в теоретической литературе, со стороны компьютерной лингвистики данная тема не получила достаточного количества внимания.</w:t>
      </w:r>
    </w:p>
    <w:p w14:paraId="4745BC41" w14:textId="6E3FD343" w:rsidR="004D4BA7" w:rsidRPr="00FB1EF7" w:rsidRDefault="004D4BA7" w:rsidP="006B19B1">
      <w:pPr>
        <w:spacing w:line="360" w:lineRule="auto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Одними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из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первых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и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наиболее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значимых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работ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являются</w:t>
      </w:r>
      <w:r w:rsidRPr="00FB1EF7">
        <w:rPr>
          <w:sz w:val="24"/>
          <w:szCs w:val="24"/>
          <w:lang w:val="en-US"/>
        </w:rPr>
        <w:t xml:space="preserve"> </w:t>
      </w:r>
      <w:r w:rsidR="00112546">
        <w:rPr>
          <w:sz w:val="24"/>
          <w:szCs w:val="24"/>
          <w:lang w:val="ru-RU"/>
        </w:rPr>
        <w:t>пилотная</w:t>
      </w:r>
      <w:r w:rsidR="00112546" w:rsidRPr="00FB1EF7">
        <w:rPr>
          <w:sz w:val="24"/>
          <w:szCs w:val="24"/>
          <w:lang w:val="en-US"/>
        </w:rPr>
        <w:t xml:space="preserve"> </w:t>
      </w:r>
      <w:r w:rsidR="00112546">
        <w:rPr>
          <w:sz w:val="24"/>
          <w:szCs w:val="24"/>
          <w:lang w:val="ru-RU"/>
        </w:rPr>
        <w:t>работа</w:t>
      </w:r>
      <w:r w:rsidR="00A43662" w:rsidRPr="00FB1EF7">
        <w:rPr>
          <w:sz w:val="24"/>
          <w:szCs w:val="24"/>
          <w:lang w:val="en-US"/>
        </w:rPr>
        <w:t xml:space="preserve"> </w:t>
      </w:r>
      <w:r w:rsidR="004F4377" w:rsidRPr="00FB1EF7">
        <w:rPr>
          <w:sz w:val="24"/>
          <w:szCs w:val="24"/>
          <w:lang w:val="en-US"/>
        </w:rPr>
        <w:t xml:space="preserve">«A Semantic Scattering Model for the Automatic Interpretation of Genitives» </w:t>
      </w:r>
      <w:r w:rsidR="00A43662" w:rsidRPr="00FB1EF7">
        <w:rPr>
          <w:sz w:val="24"/>
          <w:szCs w:val="24"/>
          <w:lang w:val="en-US"/>
        </w:rPr>
        <w:t>(Moldovan and Badulescu 2005)</w:t>
      </w:r>
      <w:r w:rsidR="00FC79B4" w:rsidRPr="00FB1EF7">
        <w:rPr>
          <w:sz w:val="24"/>
          <w:szCs w:val="24"/>
          <w:lang w:val="en-US"/>
        </w:rPr>
        <w:t xml:space="preserve"> </w:t>
      </w:r>
      <w:r w:rsidR="00FC79B4">
        <w:rPr>
          <w:sz w:val="24"/>
          <w:szCs w:val="24"/>
          <w:lang w:val="ru-RU"/>
        </w:rPr>
        <w:t>и</w:t>
      </w:r>
      <w:r w:rsidR="00FC79B4" w:rsidRPr="00FB1EF7">
        <w:rPr>
          <w:sz w:val="24"/>
          <w:szCs w:val="24"/>
          <w:lang w:val="en-US"/>
        </w:rPr>
        <w:t xml:space="preserve"> </w:t>
      </w:r>
      <w:r w:rsidRPr="00FB1EF7">
        <w:rPr>
          <w:sz w:val="24"/>
          <w:szCs w:val="24"/>
          <w:lang w:val="en-US"/>
        </w:rPr>
        <w:t>«Automatic Interpretation of the English Possessive» (Hovy</w:t>
      </w:r>
      <w:r w:rsidR="00A43662" w:rsidRPr="00FB1EF7">
        <w:rPr>
          <w:sz w:val="24"/>
          <w:szCs w:val="24"/>
          <w:lang w:val="en-US"/>
        </w:rPr>
        <w:t xml:space="preserve"> and</w:t>
      </w:r>
      <w:r w:rsidRPr="00FB1EF7">
        <w:rPr>
          <w:sz w:val="24"/>
          <w:szCs w:val="24"/>
          <w:lang w:val="en-US"/>
        </w:rPr>
        <w:t xml:space="preserve"> Tratz 2013)</w:t>
      </w:r>
      <w:r w:rsidR="00FC79B4" w:rsidRPr="00FB1EF7">
        <w:rPr>
          <w:sz w:val="24"/>
          <w:szCs w:val="24"/>
          <w:lang w:val="en-US"/>
        </w:rPr>
        <w:t xml:space="preserve">. </w:t>
      </w:r>
    </w:p>
    <w:p w14:paraId="2198949F" w14:textId="39AAC34F" w:rsidR="00EB2486" w:rsidRDefault="00EB2486" w:rsidP="006B19B1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</w:t>
      </w:r>
      <w:r w:rsidR="00E83FE1" w:rsidRPr="00260D4F">
        <w:rPr>
          <w:sz w:val="24"/>
          <w:szCs w:val="24"/>
          <w:lang w:val="ru-RU"/>
        </w:rPr>
        <w:t>(</w:t>
      </w:r>
      <w:r w:rsidR="00E83FE1" w:rsidRPr="00FB1EF7">
        <w:rPr>
          <w:sz w:val="24"/>
          <w:szCs w:val="24"/>
          <w:lang w:val="en-US"/>
        </w:rPr>
        <w:t>Moldovan</w:t>
      </w:r>
      <w:r w:rsidR="00E83FE1" w:rsidRPr="00260D4F">
        <w:rPr>
          <w:sz w:val="24"/>
          <w:szCs w:val="24"/>
          <w:lang w:val="ru-RU"/>
        </w:rPr>
        <w:t xml:space="preserve"> </w:t>
      </w:r>
      <w:r w:rsidR="00E83FE1" w:rsidRPr="00FB1EF7">
        <w:rPr>
          <w:sz w:val="24"/>
          <w:szCs w:val="24"/>
          <w:lang w:val="en-US"/>
        </w:rPr>
        <w:t>and</w:t>
      </w:r>
      <w:r w:rsidR="00E83FE1" w:rsidRPr="00260D4F">
        <w:rPr>
          <w:sz w:val="24"/>
          <w:szCs w:val="24"/>
          <w:lang w:val="ru-RU"/>
        </w:rPr>
        <w:t xml:space="preserve"> </w:t>
      </w:r>
      <w:r w:rsidR="00E83FE1" w:rsidRPr="00FB1EF7">
        <w:rPr>
          <w:sz w:val="24"/>
          <w:szCs w:val="24"/>
          <w:lang w:val="en-US"/>
        </w:rPr>
        <w:t>Badulescu</w:t>
      </w:r>
      <w:r w:rsidR="00E83FE1" w:rsidRPr="00260D4F">
        <w:rPr>
          <w:sz w:val="24"/>
          <w:szCs w:val="24"/>
          <w:lang w:val="ru-RU"/>
        </w:rPr>
        <w:t xml:space="preserve"> 2005)</w:t>
      </w:r>
      <w:r w:rsidR="00260D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была посвящена сопоставительному анализу двух различных способов выражения ПК в английском языке («</w:t>
      </w:r>
      <w:r w:rsidRPr="006B19B1">
        <w:rPr>
          <w:sz w:val="24"/>
          <w:szCs w:val="24"/>
          <w:lang w:val="ru-RU"/>
        </w:rPr>
        <w:t>s-constructions</w:t>
      </w:r>
      <w:r>
        <w:rPr>
          <w:sz w:val="24"/>
          <w:szCs w:val="24"/>
          <w:lang w:val="ru-RU"/>
        </w:rPr>
        <w:t>» и «</w:t>
      </w:r>
      <w:r w:rsidRPr="006B19B1">
        <w:rPr>
          <w:sz w:val="24"/>
          <w:szCs w:val="24"/>
          <w:lang w:val="ru-RU"/>
        </w:rPr>
        <w:t>of</w:t>
      </w:r>
      <w:r w:rsidRPr="00EB2486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constructions</w:t>
      </w:r>
      <w:r>
        <w:rPr>
          <w:sz w:val="24"/>
          <w:szCs w:val="24"/>
          <w:lang w:val="ru-RU"/>
        </w:rPr>
        <w:t xml:space="preserve">») в контекстах 36 выделенных семантических отношений на материале корпуса из 20000 предложений из различных газет Лос-Анжелеса. </w:t>
      </w:r>
    </w:p>
    <w:p w14:paraId="1D9178B0" w14:textId="7D375C25" w:rsidR="007E2C6C" w:rsidRPr="00FB1EF7" w:rsidRDefault="007E2C6C" w:rsidP="006B19B1">
      <w:pPr>
        <w:spacing w:line="360" w:lineRule="auto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В ходе работы авторы разработали метод «</w:t>
      </w:r>
      <w:r w:rsidRPr="006B19B1">
        <w:rPr>
          <w:sz w:val="24"/>
          <w:szCs w:val="24"/>
          <w:lang w:val="ru-RU"/>
        </w:rPr>
        <w:t>Semantic</w:t>
      </w:r>
      <w:r w:rsidRPr="007E2C6C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Scattering</w:t>
      </w:r>
      <w:r w:rsidRPr="007E2C6C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Model</w:t>
      </w:r>
      <w:r>
        <w:rPr>
          <w:sz w:val="24"/>
          <w:szCs w:val="24"/>
          <w:lang w:val="ru-RU"/>
        </w:rPr>
        <w:t xml:space="preserve">», предполагавший построение обучающейся модели …... </w:t>
      </w:r>
      <w:r w:rsidRPr="007E2C6C">
        <w:rPr>
          <w:sz w:val="24"/>
          <w:szCs w:val="24"/>
          <w:lang w:val="en-US"/>
        </w:rPr>
        <w:t>(</w:t>
      </w:r>
      <w:r w:rsidRPr="007E2C6C">
        <w:rPr>
          <w:color w:val="000000"/>
          <w:sz w:val="24"/>
          <w:szCs w:val="24"/>
          <w:highlight w:val="yellow"/>
          <w:lang w:val="en-US"/>
        </w:rPr>
        <w:t>a learning model that searches for constraints in the WordNet noun hierarchies??</w:t>
      </w:r>
      <w:r w:rsidRPr="007E2C6C">
        <w:rPr>
          <w:sz w:val="24"/>
          <w:szCs w:val="24"/>
          <w:highlight w:val="yellow"/>
          <w:lang w:val="en-US"/>
        </w:rPr>
        <w:t>),</w:t>
      </w:r>
      <w:r w:rsidRPr="007E2C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и</w:t>
      </w:r>
      <w:r w:rsidRPr="007E2C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достигли</w:t>
      </w:r>
      <w:r w:rsidRPr="007E2C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показателя</w:t>
      </w:r>
      <w:r w:rsidRPr="007E2C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точности</w:t>
      </w:r>
      <w:r w:rsidRPr="00FB1E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оценки</w:t>
      </w:r>
      <w:r w:rsidRPr="00FB1EF7">
        <w:rPr>
          <w:sz w:val="24"/>
          <w:szCs w:val="24"/>
          <w:lang w:val="en-US"/>
        </w:rPr>
        <w:t xml:space="preserve"> 78,75. </w:t>
      </w:r>
    </w:p>
    <w:p w14:paraId="4FD6F5C5" w14:textId="37655990" w:rsidR="00C24374" w:rsidRDefault="00C24374" w:rsidP="006B19B1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Принцип работы модели был основан на определении вероятности определенного ГО для конкретного примера на основании семантических классов имен, составляющих генитивную группу. </w:t>
      </w:r>
    </w:p>
    <w:p w14:paraId="4629BC55" w14:textId="2B4225A0" w:rsidR="00C24374" w:rsidRDefault="00C24374" w:rsidP="006B19B1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 работы было получено распределение частотности отношений: в список наиболее частотных вошли отношения части-целого, отношение родства, обладания, местоположения, источника, темы и количества.</w:t>
      </w:r>
    </w:p>
    <w:p w14:paraId="6E6BEE94" w14:textId="466CA63A" w:rsidR="003815D7" w:rsidRPr="00C24374" w:rsidRDefault="00C24374" w:rsidP="006B19B1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следующей работы (</w:t>
      </w:r>
      <w:r w:rsidRPr="006B19B1">
        <w:rPr>
          <w:sz w:val="24"/>
          <w:szCs w:val="24"/>
          <w:lang w:val="ru-RU"/>
        </w:rPr>
        <w:t>Hovy</w:t>
      </w:r>
      <w:r w:rsidRPr="00C24374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and</w:t>
      </w:r>
      <w:r w:rsidRPr="00C24374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Tratz</w:t>
      </w:r>
      <w:r w:rsidR="00D56200">
        <w:rPr>
          <w:sz w:val="24"/>
          <w:szCs w:val="24"/>
          <w:lang w:val="ru-RU"/>
        </w:rPr>
        <w:t xml:space="preserve"> </w:t>
      </w:r>
      <w:r w:rsidRPr="00C24374">
        <w:rPr>
          <w:sz w:val="24"/>
          <w:szCs w:val="24"/>
          <w:lang w:val="ru-RU"/>
        </w:rPr>
        <w:t>2013</w:t>
      </w:r>
      <w:r>
        <w:rPr>
          <w:sz w:val="24"/>
          <w:szCs w:val="24"/>
          <w:lang w:val="ru-RU"/>
        </w:rPr>
        <w:t>), на основании описанного выше опыта предыдущей группы исследователей, построили несколько иную модель автоматической классификации ГО.</w:t>
      </w:r>
    </w:p>
    <w:p w14:paraId="27E4A347" w14:textId="77777777" w:rsidR="00D56200" w:rsidRDefault="003815D7" w:rsidP="00DD1D13">
      <w:pPr>
        <w:spacing w:line="360" w:lineRule="auto"/>
        <w:ind w:firstLine="567"/>
        <w:rPr>
          <w:sz w:val="24"/>
          <w:szCs w:val="24"/>
          <w:lang w:val="ru-RU"/>
        </w:rPr>
      </w:pPr>
      <w:r w:rsidRPr="006B19B1">
        <w:rPr>
          <w:sz w:val="24"/>
          <w:szCs w:val="24"/>
          <w:lang w:val="ru-RU"/>
        </w:rPr>
        <w:t>Hovy</w:t>
      </w:r>
      <w:r w:rsidRPr="00C2437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C24374">
        <w:rPr>
          <w:sz w:val="24"/>
          <w:szCs w:val="24"/>
          <w:lang w:val="ru-RU"/>
        </w:rPr>
        <w:t xml:space="preserve"> </w:t>
      </w:r>
      <w:r w:rsidRPr="006B19B1">
        <w:rPr>
          <w:sz w:val="24"/>
          <w:szCs w:val="24"/>
          <w:lang w:val="ru-RU"/>
        </w:rPr>
        <w:t>Tratz</w:t>
      </w:r>
      <w:r w:rsidR="00D562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составили список из 17 генитивных отношений и создали корпус   текстов различных жанров</w:t>
      </w:r>
      <w:r w:rsidR="00DD1D13">
        <w:rPr>
          <w:sz w:val="24"/>
          <w:szCs w:val="24"/>
          <w:lang w:val="ru-RU"/>
        </w:rPr>
        <w:t>, основную часть которого составили «</w:t>
      </w:r>
      <w:r w:rsidR="00DD1D13" w:rsidRPr="00DD1D13">
        <w:rPr>
          <w:sz w:val="24"/>
          <w:szCs w:val="24"/>
          <w:lang w:val="ru-RU"/>
        </w:rPr>
        <w:t>The History of</w:t>
      </w:r>
      <w:r w:rsid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the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Decline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and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Fall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of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the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Roman</w:t>
      </w:r>
      <w:r w:rsidR="00DD1D13" w:rsidRPr="00DD1D13">
        <w:rPr>
          <w:sz w:val="24"/>
          <w:szCs w:val="24"/>
          <w:lang w:val="ru-RU"/>
        </w:rPr>
        <w:t xml:space="preserve"> </w:t>
      </w:r>
      <w:r w:rsidR="00DD1D13" w:rsidRPr="006B19B1">
        <w:rPr>
          <w:sz w:val="24"/>
          <w:szCs w:val="24"/>
          <w:lang w:val="ru-RU"/>
        </w:rPr>
        <w:t>Empire</w:t>
      </w:r>
      <w:r w:rsidR="00DD1D13">
        <w:rPr>
          <w:sz w:val="24"/>
          <w:szCs w:val="24"/>
          <w:lang w:val="ru-RU"/>
        </w:rPr>
        <w:t>»</w:t>
      </w:r>
      <w:r w:rsidR="00DD1D13" w:rsidRPr="00DD1D13">
        <w:rPr>
          <w:sz w:val="24"/>
          <w:szCs w:val="24"/>
          <w:lang w:val="ru-RU"/>
        </w:rPr>
        <w:t xml:space="preserve"> (</w:t>
      </w:r>
      <w:r w:rsidR="00DD1D13" w:rsidRPr="006B19B1">
        <w:rPr>
          <w:sz w:val="24"/>
          <w:szCs w:val="24"/>
          <w:lang w:val="ru-RU"/>
        </w:rPr>
        <w:t>Gibbon</w:t>
      </w:r>
      <w:r w:rsidR="00DD1D13">
        <w:rPr>
          <w:sz w:val="24"/>
          <w:szCs w:val="24"/>
          <w:lang w:val="ru-RU"/>
        </w:rPr>
        <w:t xml:space="preserve"> </w:t>
      </w:r>
      <w:r w:rsidR="00DD1D13" w:rsidRPr="00DD1D13">
        <w:rPr>
          <w:sz w:val="24"/>
          <w:szCs w:val="24"/>
          <w:lang w:val="ru-RU"/>
        </w:rPr>
        <w:t>1776)</w:t>
      </w:r>
      <w:r w:rsidR="00DD1D13">
        <w:rPr>
          <w:sz w:val="24"/>
          <w:szCs w:val="24"/>
          <w:lang w:val="ru-RU"/>
        </w:rPr>
        <w:t xml:space="preserve"> и «</w:t>
      </w:r>
      <w:r w:rsidR="00DD1D13" w:rsidRPr="00DD1D13">
        <w:rPr>
          <w:sz w:val="24"/>
          <w:szCs w:val="24"/>
          <w:lang w:val="ru-RU"/>
        </w:rPr>
        <w:t>The Jungle Book</w:t>
      </w:r>
      <w:r w:rsidR="00DD1D13">
        <w:rPr>
          <w:sz w:val="24"/>
          <w:szCs w:val="24"/>
          <w:lang w:val="ru-RU"/>
        </w:rPr>
        <w:t>»</w:t>
      </w:r>
      <w:r w:rsidR="00DD1D13" w:rsidRPr="00DD1D13">
        <w:rPr>
          <w:sz w:val="24"/>
          <w:szCs w:val="24"/>
          <w:lang w:val="ru-RU"/>
        </w:rPr>
        <w:t xml:space="preserve"> (Kipling</w:t>
      </w:r>
      <w:r w:rsidR="00D56200">
        <w:rPr>
          <w:sz w:val="24"/>
          <w:szCs w:val="24"/>
          <w:lang w:val="ru-RU"/>
        </w:rPr>
        <w:t xml:space="preserve"> </w:t>
      </w:r>
      <w:r w:rsidR="00DD1D13" w:rsidRPr="00DD1D13">
        <w:rPr>
          <w:sz w:val="24"/>
          <w:szCs w:val="24"/>
          <w:lang w:val="ru-RU"/>
        </w:rPr>
        <w:t>1894)</w:t>
      </w:r>
      <w:r w:rsidR="00DD1D13">
        <w:rPr>
          <w:sz w:val="24"/>
          <w:szCs w:val="24"/>
          <w:lang w:val="ru-RU"/>
        </w:rPr>
        <w:t xml:space="preserve">, содержавший суммарно около 22 тыс. примеров генитивных </w:t>
      </w:r>
      <w:r w:rsidR="00DD1D13">
        <w:rPr>
          <w:sz w:val="24"/>
          <w:szCs w:val="24"/>
          <w:lang w:val="ru-RU"/>
        </w:rPr>
        <w:lastRenderedPageBreak/>
        <w:t>групп</w:t>
      </w:r>
      <w:r w:rsidR="00B71A2C">
        <w:rPr>
          <w:sz w:val="24"/>
          <w:szCs w:val="24"/>
          <w:lang w:val="ru-RU"/>
        </w:rPr>
        <w:t xml:space="preserve">, в дальнейшем размеченных аннотаторами. </w:t>
      </w:r>
      <w:r w:rsidR="00D56200">
        <w:rPr>
          <w:sz w:val="24"/>
          <w:szCs w:val="24"/>
          <w:lang w:val="ru-RU"/>
        </w:rPr>
        <w:t xml:space="preserve">Модель, основанная на пакете </w:t>
      </w:r>
      <w:r w:rsidR="00D56200" w:rsidRPr="00D56200">
        <w:rPr>
          <w:sz w:val="24"/>
          <w:szCs w:val="24"/>
          <w:lang w:val="ru-RU"/>
        </w:rPr>
        <w:t xml:space="preserve">LIBLINEAR </w:t>
      </w:r>
      <w:r w:rsidR="00D56200">
        <w:rPr>
          <w:sz w:val="24"/>
          <w:szCs w:val="24"/>
          <w:lang w:val="ru-RU"/>
        </w:rPr>
        <w:t xml:space="preserve">и системе </w:t>
      </w:r>
      <w:r w:rsidR="00D56200">
        <w:rPr>
          <w:sz w:val="24"/>
          <w:szCs w:val="24"/>
          <w:lang w:val="en-US"/>
        </w:rPr>
        <w:t>SVM</w:t>
      </w:r>
      <w:r w:rsidR="00D56200" w:rsidRPr="00D56200">
        <w:rPr>
          <w:sz w:val="24"/>
          <w:szCs w:val="24"/>
          <w:lang w:val="ru-RU"/>
        </w:rPr>
        <w:t xml:space="preserve"> (</w:t>
      </w:r>
      <w:r w:rsidR="00D56200">
        <w:rPr>
          <w:sz w:val="24"/>
          <w:szCs w:val="24"/>
          <w:lang w:val="en-US"/>
        </w:rPr>
        <w:t>Support</w:t>
      </w:r>
      <w:r w:rsidR="00D56200" w:rsidRPr="00D56200">
        <w:rPr>
          <w:sz w:val="24"/>
          <w:szCs w:val="24"/>
          <w:lang w:val="ru-RU"/>
        </w:rPr>
        <w:t xml:space="preserve"> </w:t>
      </w:r>
      <w:r w:rsidR="00D56200">
        <w:rPr>
          <w:sz w:val="24"/>
          <w:szCs w:val="24"/>
          <w:lang w:val="en-US"/>
        </w:rPr>
        <w:t>Vector</w:t>
      </w:r>
      <w:r w:rsidR="00D56200" w:rsidRPr="00D56200">
        <w:rPr>
          <w:sz w:val="24"/>
          <w:szCs w:val="24"/>
          <w:lang w:val="ru-RU"/>
        </w:rPr>
        <w:t xml:space="preserve"> </w:t>
      </w:r>
      <w:r w:rsidR="00D56200">
        <w:rPr>
          <w:sz w:val="24"/>
          <w:szCs w:val="24"/>
          <w:lang w:val="en-US"/>
        </w:rPr>
        <w:t>Machine</w:t>
      </w:r>
      <w:r w:rsidR="00D56200" w:rsidRPr="00D56200">
        <w:rPr>
          <w:sz w:val="24"/>
          <w:szCs w:val="24"/>
          <w:lang w:val="ru-RU"/>
        </w:rPr>
        <w:t>)</w:t>
      </w:r>
      <w:r w:rsidR="00D56200">
        <w:rPr>
          <w:sz w:val="24"/>
          <w:szCs w:val="24"/>
          <w:lang w:val="ru-RU"/>
        </w:rPr>
        <w:t xml:space="preserve">, была обучена распознавать ГО и анализируемому приписывать примеру определенное отношение. </w:t>
      </w:r>
    </w:p>
    <w:p w14:paraId="700EB862" w14:textId="0958A5F3" w:rsidR="00DD1D13" w:rsidRDefault="00D56200" w:rsidP="00DD1D13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основание для классификации легло несколько параметров, среди которых: семантический класс вершины и зависимого, финаль слова, специализированные суффиксы, частеречная принадлежность слов, синонимы, гиперонимы вершины и зависимого, наличие зависимых слов и др.</w:t>
      </w:r>
    </w:p>
    <w:p w14:paraId="28E315DF" w14:textId="296A97F9" w:rsidR="00D56200" w:rsidRDefault="00D56200" w:rsidP="00DD1D13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результате работы авторам удалось добиться 87,4 % показателя точности модели. </w:t>
      </w:r>
      <w:r w:rsidR="00C71CA6">
        <w:rPr>
          <w:sz w:val="24"/>
          <w:szCs w:val="24"/>
          <w:lang w:val="ru-RU"/>
        </w:rPr>
        <w:t>Среди наиболее частотных отношений были отношение родства, отношение части-целого, субъектно-объектные отношения, посессивное и атрибутивное отношения.</w:t>
      </w:r>
    </w:p>
    <w:p w14:paraId="5F47B3A3" w14:textId="77777777" w:rsidR="000734E9" w:rsidRDefault="00C71CA6" w:rsidP="000734E9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материале русского языка на данный момент, насколько нам известно, подобной системы автоматической классификации разработано не было.</w:t>
      </w:r>
    </w:p>
    <w:p w14:paraId="35CCC926" w14:textId="4B4D6B18" w:rsidR="00E65BE9" w:rsidRPr="000734E9" w:rsidRDefault="00520EB5" w:rsidP="000734E9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r w:rsidRPr="000734E9">
        <w:rPr>
          <w:i/>
          <w:sz w:val="24"/>
          <w:szCs w:val="24"/>
          <w:lang w:val="ru-RU"/>
        </w:rPr>
        <w:t>Методы и материалы</w:t>
      </w:r>
    </w:p>
    <w:p w14:paraId="0C4D7AC5" w14:textId="74B502EE" w:rsidR="00AF5287" w:rsidRDefault="00C71CA6" w:rsidP="00AF5287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Одним из необходимых условий для создания системы автоматической классификации ГО является наличие релевантного корпуса</w:t>
      </w:r>
      <w:r w:rsidR="00520EB5">
        <w:rPr>
          <w:sz w:val="24"/>
          <w:szCs w:val="24"/>
          <w:lang w:val="ru-RU"/>
        </w:rPr>
        <w:t xml:space="preserve"> с размеченными признаками. Ввиду отсутствия таковых н</w:t>
      </w:r>
      <w:r w:rsidR="00AF5287">
        <w:rPr>
          <w:sz w:val="24"/>
          <w:szCs w:val="24"/>
          <w:lang w:val="ru-RU"/>
        </w:rPr>
        <w:t xml:space="preserve">а данный момент </w:t>
      </w:r>
      <w:r w:rsidR="00520EB5">
        <w:rPr>
          <w:sz w:val="24"/>
          <w:szCs w:val="24"/>
          <w:lang w:val="ru-RU"/>
        </w:rPr>
        <w:t xml:space="preserve">для русского языка в ходе данной работы был собран корпус генитивных отношений общим объемом </w:t>
      </w:r>
      <w:r w:rsidR="00011076" w:rsidRPr="00011076">
        <w:rPr>
          <w:sz w:val="24"/>
          <w:szCs w:val="24"/>
          <w:highlight w:val="yellow"/>
          <w:lang w:val="ru-RU"/>
        </w:rPr>
        <w:t>…</w:t>
      </w:r>
      <w:r w:rsidR="00011076">
        <w:rPr>
          <w:sz w:val="24"/>
          <w:szCs w:val="24"/>
          <w:lang w:val="ru-RU"/>
        </w:rPr>
        <w:t xml:space="preserve"> тысяч предложений.</w:t>
      </w:r>
    </w:p>
    <w:p w14:paraId="136B8161" w14:textId="776E6A4F" w:rsidR="00AF5287" w:rsidRDefault="00520EB5" w:rsidP="00520EB5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</w:t>
      </w:r>
      <w:r w:rsidR="00AF5287">
        <w:rPr>
          <w:sz w:val="24"/>
          <w:szCs w:val="24"/>
          <w:lang w:val="ru-RU"/>
        </w:rPr>
        <w:t xml:space="preserve">орпус </w:t>
      </w:r>
      <w:r w:rsidR="000734E9">
        <w:rPr>
          <w:sz w:val="24"/>
          <w:szCs w:val="24"/>
          <w:lang w:val="ru-RU"/>
        </w:rPr>
        <w:t>был собран</w:t>
      </w:r>
      <w:r w:rsidR="00AF5287">
        <w:rPr>
          <w:sz w:val="24"/>
          <w:szCs w:val="24"/>
          <w:lang w:val="ru-RU"/>
        </w:rPr>
        <w:t xml:space="preserve"> на основе </w:t>
      </w:r>
      <w:r>
        <w:rPr>
          <w:sz w:val="24"/>
          <w:szCs w:val="24"/>
          <w:lang w:val="ru-RU"/>
        </w:rPr>
        <w:t xml:space="preserve">синтаксически размеченного </w:t>
      </w:r>
      <w:r w:rsidR="00AF5287">
        <w:rPr>
          <w:sz w:val="24"/>
          <w:szCs w:val="24"/>
          <w:lang w:val="ru-RU"/>
        </w:rPr>
        <w:t xml:space="preserve">корпуса </w:t>
      </w:r>
      <w:r>
        <w:rPr>
          <w:sz w:val="24"/>
          <w:szCs w:val="24"/>
          <w:lang w:val="ru-RU"/>
        </w:rPr>
        <w:t xml:space="preserve">газет, </w:t>
      </w:r>
      <w:r w:rsidR="00AF5287">
        <w:rPr>
          <w:sz w:val="24"/>
          <w:szCs w:val="24"/>
          <w:lang w:val="ru-RU"/>
        </w:rPr>
        <w:t xml:space="preserve">новостных </w:t>
      </w:r>
      <w:r w:rsidR="00AF5287" w:rsidRPr="00520EB5">
        <w:rPr>
          <w:sz w:val="24"/>
          <w:szCs w:val="24"/>
          <w:lang w:val="ru-RU"/>
        </w:rPr>
        <w:t xml:space="preserve">текстов </w:t>
      </w:r>
      <w:r w:rsidRPr="00520EB5">
        <w:rPr>
          <w:sz w:val="24"/>
          <w:szCs w:val="24"/>
          <w:lang w:val="ru-RU"/>
        </w:rPr>
        <w:t>(</w:t>
      </w:r>
      <w:hyperlink r:id="rId15" w:history="1">
        <w:r w:rsidRPr="00520EB5">
          <w:rPr>
            <w:rStyle w:val="af6"/>
            <w:color w:val="auto"/>
            <w:sz w:val="24"/>
            <w:szCs w:val="24"/>
          </w:rPr>
          <w:t>http://corpus-i.maimbava.net/res01/rtb.php</w:t>
        </w:r>
      </w:hyperlink>
      <w:r w:rsidRPr="00520EB5">
        <w:rPr>
          <w:sz w:val="24"/>
          <w:szCs w:val="24"/>
          <w:lang w:val="ru-RU"/>
        </w:rPr>
        <w:t>)</w:t>
      </w:r>
      <w:r w:rsidR="00AF5287" w:rsidRPr="00520EB5">
        <w:rPr>
          <w:sz w:val="24"/>
          <w:szCs w:val="24"/>
          <w:lang w:val="ru-RU"/>
        </w:rPr>
        <w:t xml:space="preserve"> </w:t>
      </w:r>
      <w:r w:rsidR="00AF5287">
        <w:rPr>
          <w:sz w:val="24"/>
          <w:szCs w:val="24"/>
          <w:lang w:val="ru-RU"/>
        </w:rPr>
        <w:t xml:space="preserve">и национального корпуса русского </w:t>
      </w:r>
      <w:r w:rsidR="00AF5287" w:rsidRPr="00520EB5">
        <w:rPr>
          <w:sz w:val="24"/>
          <w:szCs w:val="24"/>
          <w:lang w:val="ru-RU"/>
        </w:rPr>
        <w:t>языка</w:t>
      </w:r>
      <w:r w:rsidRPr="00520EB5">
        <w:rPr>
          <w:sz w:val="24"/>
          <w:szCs w:val="24"/>
          <w:lang w:val="ru-RU"/>
        </w:rPr>
        <w:t xml:space="preserve"> (</w:t>
      </w:r>
      <w:hyperlink r:id="rId16" w:history="1">
        <w:r w:rsidRPr="00520EB5">
          <w:rPr>
            <w:rStyle w:val="af6"/>
            <w:color w:val="auto"/>
            <w:sz w:val="24"/>
            <w:szCs w:val="24"/>
          </w:rPr>
          <w:t>http://www.ruscorpora.ru/</w:t>
        </w:r>
      </w:hyperlink>
      <w:r w:rsidRPr="00520EB5">
        <w:rPr>
          <w:sz w:val="24"/>
          <w:szCs w:val="24"/>
          <w:lang w:val="ru-RU"/>
        </w:rPr>
        <w:t>)</w:t>
      </w:r>
      <w:r w:rsidR="00623291">
        <w:rPr>
          <w:sz w:val="24"/>
          <w:szCs w:val="24"/>
          <w:lang w:val="ru-RU"/>
        </w:rPr>
        <w:t>. Предложения, содержавшие ИГ существительного с генитивным зависимым, были выбраны случайным образом.</w:t>
      </w:r>
    </w:p>
    <w:p w14:paraId="61F159CD" w14:textId="77DEE927" w:rsidR="002D7742" w:rsidRPr="002D7742" w:rsidRDefault="002D7742" w:rsidP="00520EB5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определении семантической категории существительных, составляющих ИГ, был использована лингвистическая онтология </w:t>
      </w:r>
      <w:r w:rsidRPr="002D7742">
        <w:rPr>
          <w:sz w:val="24"/>
          <w:szCs w:val="24"/>
          <w:lang w:val="ru-RU"/>
        </w:rPr>
        <w:t>"Тезаурус РуТез" (</w:t>
      </w:r>
      <w:hyperlink r:id="rId17" w:history="1">
        <w:r w:rsidRPr="002D7742">
          <w:rPr>
            <w:rStyle w:val="af6"/>
            <w:color w:val="auto"/>
            <w:sz w:val="24"/>
            <w:szCs w:val="24"/>
          </w:rPr>
          <w:t>http://www.labinform.ru/pub/ruthes/index.htm</w:t>
        </w:r>
      </w:hyperlink>
      <w:r>
        <w:rPr>
          <w:sz w:val="24"/>
          <w:szCs w:val="24"/>
          <w:lang w:val="ru-RU"/>
        </w:rPr>
        <w:t>): каждому существительному был приписан его гипероним.</w:t>
      </w:r>
    </w:p>
    <w:p w14:paraId="37277E2F" w14:textId="42BED2A4" w:rsidR="00623291" w:rsidRDefault="00805B80" w:rsidP="00520EB5">
      <w:pPr>
        <w:spacing w:line="360" w:lineRule="auto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Каждой генитивной группе был приписан «ярлык» выражаемого ей генитивного отношения. В случае если ГО, выражаемое генитивной группой, не входило в список выбранных для данной работы ГО, «ярлык» приписан не был.</w:t>
      </w:r>
    </w:p>
    <w:p w14:paraId="3B563E2E" w14:textId="77777777" w:rsidR="009B66D5" w:rsidRPr="00520EB5" w:rsidRDefault="009B66D5" w:rsidP="00520EB5">
      <w:pPr>
        <w:spacing w:line="360" w:lineRule="auto"/>
        <w:ind w:firstLine="567"/>
        <w:rPr>
          <w:sz w:val="24"/>
          <w:szCs w:val="24"/>
          <w:lang w:val="ru-RU"/>
        </w:rPr>
      </w:pPr>
    </w:p>
    <w:p w14:paraId="308420A9" w14:textId="58FEE351" w:rsidR="00E65BE9" w:rsidRDefault="00E65BE9" w:rsidP="00470E8B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br w:type="column"/>
      </w:r>
      <w:r w:rsidRPr="00470E8B">
        <w:rPr>
          <w:i/>
          <w:sz w:val="24"/>
          <w:szCs w:val="24"/>
          <w:lang w:val="ru-RU"/>
        </w:rPr>
        <w:lastRenderedPageBreak/>
        <w:t>Реализация алгоритма.</w:t>
      </w:r>
    </w:p>
    <w:p w14:paraId="45637012" w14:textId="35ADB20A" w:rsidR="00470E8B" w:rsidRPr="00470E8B" w:rsidRDefault="00470E8B" w:rsidP="00470E8B">
      <w:pPr>
        <w:pStyle w:val="ab"/>
        <w:numPr>
          <w:ilvl w:val="1"/>
          <w:numId w:val="5"/>
        </w:numPr>
        <w:spacing w:before="120" w:line="360" w:lineRule="auto"/>
        <w:ind w:left="0" w:firstLine="567"/>
        <w:rPr>
          <w:i/>
          <w:sz w:val="24"/>
          <w:szCs w:val="24"/>
          <w:lang w:val="ru-RU"/>
        </w:rPr>
      </w:pPr>
      <w:r w:rsidRPr="00470E8B">
        <w:rPr>
          <w:i/>
          <w:sz w:val="24"/>
          <w:szCs w:val="24"/>
          <w:lang w:val="ru-RU"/>
        </w:rPr>
        <w:t>Полученные результаты</w:t>
      </w:r>
    </w:p>
    <w:p w14:paraId="57E5B914" w14:textId="77777777" w:rsidR="00E65BE9" w:rsidRPr="00E65BE9" w:rsidRDefault="00E65BE9" w:rsidP="00CB763F">
      <w:pPr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br w:type="page"/>
      </w:r>
    </w:p>
    <w:p w14:paraId="22FA0B42" w14:textId="77777777" w:rsidR="00E65BE9" w:rsidRPr="000F296E" w:rsidRDefault="00E65BE9" w:rsidP="000F296E">
      <w:pPr>
        <w:pStyle w:val="ab"/>
        <w:numPr>
          <w:ilvl w:val="0"/>
          <w:numId w:val="5"/>
        </w:numPr>
        <w:spacing w:before="360" w:after="120" w:line="360" w:lineRule="auto"/>
        <w:ind w:left="0" w:firstLine="567"/>
        <w:rPr>
          <w:b/>
          <w:sz w:val="24"/>
          <w:szCs w:val="24"/>
          <w:lang w:val="ru-RU"/>
        </w:rPr>
      </w:pPr>
      <w:r w:rsidRPr="000F296E">
        <w:rPr>
          <w:b/>
          <w:sz w:val="24"/>
          <w:szCs w:val="24"/>
          <w:lang w:val="ru-RU"/>
        </w:rPr>
        <w:lastRenderedPageBreak/>
        <w:t>Заключение</w:t>
      </w:r>
    </w:p>
    <w:p w14:paraId="6D8EB864" w14:textId="77777777" w:rsidR="00FA3569" w:rsidRPr="00E65BE9" w:rsidRDefault="00FA3569" w:rsidP="00CB763F">
      <w:pPr>
        <w:spacing w:line="360" w:lineRule="auto"/>
        <w:ind w:firstLine="567"/>
        <w:rPr>
          <w:sz w:val="24"/>
          <w:szCs w:val="24"/>
        </w:rPr>
      </w:pPr>
      <w:r w:rsidRPr="00E65BE9">
        <w:rPr>
          <w:sz w:val="24"/>
          <w:szCs w:val="24"/>
        </w:rPr>
        <w:br w:type="page"/>
      </w:r>
    </w:p>
    <w:p w14:paraId="4701B27F" w14:textId="77777777" w:rsidR="00E045C5" w:rsidRPr="000F296E" w:rsidRDefault="00E92E16" w:rsidP="002B6CDA">
      <w:pPr>
        <w:pStyle w:val="ab"/>
        <w:spacing w:before="360" w:after="120" w:line="360" w:lineRule="auto"/>
        <w:ind w:left="567"/>
        <w:rPr>
          <w:b/>
          <w:sz w:val="24"/>
          <w:szCs w:val="24"/>
          <w:lang w:val="ru-RU"/>
        </w:rPr>
      </w:pPr>
      <w:r w:rsidRPr="000F296E">
        <w:rPr>
          <w:b/>
          <w:sz w:val="24"/>
          <w:szCs w:val="24"/>
          <w:lang w:val="ru-RU"/>
        </w:rPr>
        <w:lastRenderedPageBreak/>
        <w:t>Литература</w:t>
      </w:r>
    </w:p>
    <w:p w14:paraId="27299797" w14:textId="77777777" w:rsidR="002E7797" w:rsidRPr="00E65BE9" w:rsidRDefault="002E7797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Апресян Ю. Исследования по семантике и лексикографии. Т. I: Парадигматика. – </w:t>
      </w:r>
      <w:proofErr w:type="spellStart"/>
      <w:r w:rsidRPr="00E65BE9">
        <w:rPr>
          <w:sz w:val="24"/>
          <w:szCs w:val="24"/>
          <w:lang w:val="ru-RU"/>
        </w:rPr>
        <w:t>Litres</w:t>
      </w:r>
      <w:proofErr w:type="spellEnd"/>
      <w:r w:rsidRPr="00E65BE9">
        <w:rPr>
          <w:sz w:val="24"/>
          <w:szCs w:val="24"/>
          <w:lang w:val="ru-RU"/>
        </w:rPr>
        <w:t>, 2017.</w:t>
      </w:r>
    </w:p>
    <w:p w14:paraId="01A95373" w14:textId="3591C4DF" w:rsidR="001756B3" w:rsidRDefault="00DF6689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>Леонтьев А. П., Леонтьева А. Л. Еще раз к вопросу о семантике генитивных отношений // Компьютерная лингвистика и интеллектуальные технологии: По материалам ежегодной Международной конференции Диалог (Бекасово, 30 мая — 3 июня 2007 г.). — РГГУ Москва, 2007.</w:t>
      </w:r>
    </w:p>
    <w:p w14:paraId="343A5EA0" w14:textId="214CF109" w:rsidR="003622D7" w:rsidRDefault="003622D7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AB7345">
        <w:rPr>
          <w:sz w:val="24"/>
          <w:szCs w:val="24"/>
          <w:highlight w:val="yellow"/>
          <w:lang w:val="ru-RU"/>
        </w:rPr>
        <w:t>Леонтьев А. П. Формальный анализ атрибутивных именных групп в перспективе конструкций с внешним посессором //</w:t>
      </w:r>
      <w:proofErr w:type="spellStart"/>
      <w:r w:rsidRPr="00AB7345">
        <w:rPr>
          <w:sz w:val="24"/>
          <w:szCs w:val="24"/>
          <w:highlight w:val="yellow"/>
          <w:lang w:val="ru-RU"/>
        </w:rPr>
        <w:t>Дисс</w:t>
      </w:r>
      <w:proofErr w:type="spellEnd"/>
      <w:r w:rsidRPr="00AB7345">
        <w:rPr>
          <w:sz w:val="24"/>
          <w:szCs w:val="24"/>
          <w:highlight w:val="yellow"/>
          <w:lang w:val="ru-RU"/>
        </w:rPr>
        <w:t xml:space="preserve">.… канд. </w:t>
      </w:r>
      <w:proofErr w:type="spellStart"/>
      <w:r w:rsidRPr="00AB7345">
        <w:rPr>
          <w:sz w:val="24"/>
          <w:szCs w:val="24"/>
          <w:highlight w:val="yellow"/>
          <w:lang w:val="ru-RU"/>
        </w:rPr>
        <w:t>филол</w:t>
      </w:r>
      <w:proofErr w:type="spellEnd"/>
      <w:r w:rsidRPr="00AB7345">
        <w:rPr>
          <w:sz w:val="24"/>
          <w:szCs w:val="24"/>
          <w:highlight w:val="yellow"/>
          <w:lang w:val="ru-RU"/>
        </w:rPr>
        <w:t>. наук. МГУ. – 2008.</w:t>
      </w:r>
    </w:p>
    <w:p w14:paraId="57F32337" w14:textId="77777777" w:rsidR="00483209" w:rsidRDefault="00483209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483209">
        <w:rPr>
          <w:sz w:val="24"/>
          <w:szCs w:val="24"/>
          <w:lang w:val="ru-RU"/>
        </w:rPr>
        <w:t>Леонтьев, А.П. Формальный анализ атрибутивных именных групп в перспективе конструкций с внешним посессором, диссертация на соискание ученой степени кандидата филологических наук, МГУ, филологический факультет, кафедра теоретической и прикладной лингвистики, М., 2008</w:t>
      </w:r>
    </w:p>
    <w:p w14:paraId="259AD6EA" w14:textId="77777777" w:rsidR="00BA1645" w:rsidRPr="00E65BE9" w:rsidRDefault="00BA1645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BA1645">
        <w:rPr>
          <w:sz w:val="24"/>
          <w:szCs w:val="24"/>
          <w:lang w:val="ru-RU"/>
        </w:rPr>
        <w:t>Ляшевская О. Н., Падучева Е. В. Онтологические категории имен эмоций //Научно-техническая информация. Серия 2: Информационные процессы и системы. – 2011. – №. 5. – С. 23-31.</w:t>
      </w:r>
    </w:p>
    <w:p w14:paraId="40339D75" w14:textId="77777777" w:rsidR="00E92E16" w:rsidRPr="00E65BE9" w:rsidRDefault="001756B3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E65BE9">
        <w:rPr>
          <w:sz w:val="24"/>
          <w:szCs w:val="24"/>
          <w:lang w:val="ru-RU"/>
        </w:rPr>
        <w:t xml:space="preserve">Кибрик и др. 2006 - Кибрик А. Е., </w:t>
      </w:r>
      <w:proofErr w:type="spellStart"/>
      <w:r w:rsidRPr="00E65BE9">
        <w:rPr>
          <w:sz w:val="24"/>
          <w:szCs w:val="24"/>
          <w:lang w:val="ru-RU"/>
        </w:rPr>
        <w:t>Брыкина</w:t>
      </w:r>
      <w:proofErr w:type="spellEnd"/>
      <w:r w:rsidRPr="00E65BE9">
        <w:rPr>
          <w:sz w:val="24"/>
          <w:szCs w:val="24"/>
          <w:lang w:val="ru-RU"/>
        </w:rPr>
        <w:t xml:space="preserve"> М. М., Леонтьев А. </w:t>
      </w:r>
      <w:proofErr w:type="gramStart"/>
      <w:r w:rsidRPr="00E65BE9">
        <w:rPr>
          <w:sz w:val="24"/>
          <w:szCs w:val="24"/>
          <w:lang w:val="ru-RU"/>
        </w:rPr>
        <w:t>П,  Хитров</w:t>
      </w:r>
      <w:proofErr w:type="gramEnd"/>
      <w:r w:rsidRPr="00E65BE9">
        <w:rPr>
          <w:sz w:val="24"/>
          <w:szCs w:val="24"/>
          <w:lang w:val="ru-RU"/>
        </w:rPr>
        <w:t xml:space="preserve"> А. Н. Русские посессивные конструкции в свете корпусно-статистического исследования // Вопросы языкознания 2006, </w:t>
      </w:r>
      <w:proofErr w:type="spellStart"/>
      <w:r w:rsidRPr="00E65BE9">
        <w:rPr>
          <w:sz w:val="24"/>
          <w:szCs w:val="24"/>
          <w:lang w:val="ru-RU"/>
        </w:rPr>
        <w:t>вып</w:t>
      </w:r>
      <w:proofErr w:type="spellEnd"/>
      <w:r w:rsidRPr="00E65BE9">
        <w:rPr>
          <w:sz w:val="24"/>
          <w:szCs w:val="24"/>
          <w:lang w:val="ru-RU"/>
        </w:rPr>
        <w:t>. 1, М.: Наука, 2006.</w:t>
      </w:r>
    </w:p>
    <w:p w14:paraId="172C722A" w14:textId="269B22B2" w:rsidR="001756B3" w:rsidRDefault="00C27253" w:rsidP="00CB763F">
      <w:pPr>
        <w:spacing w:line="360" w:lineRule="auto"/>
        <w:ind w:left="567" w:hanging="567"/>
        <w:rPr>
          <w:sz w:val="24"/>
          <w:szCs w:val="24"/>
        </w:rPr>
      </w:pPr>
      <w:r w:rsidRPr="00E65BE9">
        <w:rPr>
          <w:sz w:val="24"/>
          <w:szCs w:val="24"/>
        </w:rPr>
        <w:t xml:space="preserve">Падучева 1991 – Падучева </w:t>
      </w:r>
      <w:proofErr w:type="gramStart"/>
      <w:r w:rsidRPr="00E65BE9">
        <w:rPr>
          <w:sz w:val="24"/>
          <w:szCs w:val="24"/>
        </w:rPr>
        <w:t>Е.В.</w:t>
      </w:r>
      <w:proofErr w:type="gramEnd"/>
      <w:r w:rsidRPr="00E65BE9">
        <w:rPr>
          <w:sz w:val="24"/>
          <w:szCs w:val="24"/>
        </w:rPr>
        <w:t xml:space="preserve"> </w:t>
      </w:r>
      <w:proofErr w:type="spellStart"/>
      <w:r w:rsidRPr="00E65BE9">
        <w:rPr>
          <w:sz w:val="24"/>
          <w:szCs w:val="24"/>
        </w:rPr>
        <w:t>Отпредикатные</w:t>
      </w:r>
      <w:proofErr w:type="spellEnd"/>
      <w:r w:rsidRPr="00E65BE9">
        <w:rPr>
          <w:sz w:val="24"/>
          <w:szCs w:val="24"/>
        </w:rPr>
        <w:t xml:space="preserve"> имена в лексикографическом аспекте // HТИ, сер. 2, 1991, № 5, с. 21-31.</w:t>
      </w:r>
    </w:p>
    <w:p w14:paraId="288EC06F" w14:textId="48F917C2" w:rsidR="00AF1C48" w:rsidRPr="00E65BE9" w:rsidRDefault="00AF1C48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  <w:r w:rsidRPr="00AF1C48">
        <w:rPr>
          <w:sz w:val="24"/>
          <w:szCs w:val="24"/>
          <w:lang w:val="ru-RU"/>
        </w:rPr>
        <w:t xml:space="preserve">Привознов Д. К. Посессивные именные группы в </w:t>
      </w:r>
      <w:proofErr w:type="spellStart"/>
      <w:r w:rsidRPr="00AF1C48">
        <w:rPr>
          <w:sz w:val="24"/>
          <w:szCs w:val="24"/>
          <w:lang w:val="ru-RU"/>
        </w:rPr>
        <w:t>тегинском</w:t>
      </w:r>
      <w:proofErr w:type="spellEnd"/>
      <w:r w:rsidRPr="00AF1C48">
        <w:rPr>
          <w:sz w:val="24"/>
          <w:szCs w:val="24"/>
          <w:lang w:val="ru-RU"/>
        </w:rPr>
        <w:t xml:space="preserve"> говоре хантыйского языка //</w:t>
      </w:r>
      <w:proofErr w:type="spellStart"/>
      <w:r w:rsidRPr="00AF1C48">
        <w:rPr>
          <w:sz w:val="24"/>
          <w:szCs w:val="24"/>
          <w:lang w:val="ru-RU"/>
        </w:rPr>
        <w:t>Acta</w:t>
      </w:r>
      <w:proofErr w:type="spellEnd"/>
      <w:r w:rsidRPr="00AF1C48">
        <w:rPr>
          <w:sz w:val="24"/>
          <w:szCs w:val="24"/>
          <w:lang w:val="ru-RU"/>
        </w:rPr>
        <w:t xml:space="preserve"> </w:t>
      </w:r>
      <w:proofErr w:type="spellStart"/>
      <w:r w:rsidRPr="00AF1C48">
        <w:rPr>
          <w:sz w:val="24"/>
          <w:szCs w:val="24"/>
          <w:lang w:val="ru-RU"/>
        </w:rPr>
        <w:t>Linguistica</w:t>
      </w:r>
      <w:proofErr w:type="spellEnd"/>
      <w:r w:rsidRPr="00AF1C48">
        <w:rPr>
          <w:sz w:val="24"/>
          <w:szCs w:val="24"/>
          <w:lang w:val="ru-RU"/>
        </w:rPr>
        <w:t xml:space="preserve"> </w:t>
      </w:r>
      <w:proofErr w:type="spellStart"/>
      <w:r w:rsidRPr="00AF1C48">
        <w:rPr>
          <w:sz w:val="24"/>
          <w:szCs w:val="24"/>
          <w:lang w:val="ru-RU"/>
        </w:rPr>
        <w:t>Petropolitana</w:t>
      </w:r>
      <w:proofErr w:type="spellEnd"/>
      <w:r w:rsidRPr="00AF1C48">
        <w:rPr>
          <w:sz w:val="24"/>
          <w:szCs w:val="24"/>
          <w:lang w:val="ru-RU"/>
        </w:rPr>
        <w:t>. Труды института лингвистических исследований. – 2010. – Т. 6. – №. 3.</w:t>
      </w:r>
    </w:p>
    <w:p w14:paraId="16FC7F7C" w14:textId="54D13B94" w:rsidR="00CD2E9C" w:rsidRDefault="00CD2E9C" w:rsidP="003F6181">
      <w:pPr>
        <w:pStyle w:val="a5"/>
        <w:spacing w:before="0" w:beforeAutospacing="0" w:after="0" w:afterAutospacing="0" w:line="360" w:lineRule="auto"/>
        <w:ind w:left="567" w:hanging="567"/>
        <w:rPr>
          <w:bCs/>
          <w:color w:val="000000"/>
          <w:lang w:val="en-US"/>
        </w:rPr>
      </w:pPr>
      <w:r w:rsidRPr="00CD2E9C">
        <w:rPr>
          <w:bCs/>
          <w:color w:val="000000"/>
          <w:lang w:val="en-US"/>
        </w:rPr>
        <w:t xml:space="preserve">Tratz S., Hovy E. Automatic interpretation of the </w:t>
      </w:r>
      <w:r w:rsidRPr="00CD2E9C">
        <w:rPr>
          <w:bCs/>
          <w:color w:val="000000"/>
          <w:lang w:val="en-US"/>
        </w:rPr>
        <w:t>English</w:t>
      </w:r>
      <w:r w:rsidRPr="00CD2E9C">
        <w:rPr>
          <w:bCs/>
          <w:color w:val="000000"/>
          <w:lang w:val="en-US"/>
        </w:rPr>
        <w:t xml:space="preserve"> possessive //Proceedings of the 51st Annual Meeting of the Association for Computational Linguistics (Volume 1: Long Papers). – 2013. – Т. 1. – С. 372-381.</w:t>
      </w:r>
    </w:p>
    <w:p w14:paraId="526339FA" w14:textId="1642AD3B" w:rsidR="0024758C" w:rsidRDefault="0024758C" w:rsidP="003F6181">
      <w:pPr>
        <w:pStyle w:val="a5"/>
        <w:spacing w:before="0" w:beforeAutospacing="0" w:after="0" w:afterAutospacing="0" w:line="360" w:lineRule="auto"/>
        <w:ind w:left="567" w:hanging="567"/>
        <w:rPr>
          <w:bCs/>
          <w:color w:val="000000"/>
          <w:lang w:val="en-US"/>
        </w:rPr>
      </w:pPr>
      <w:r w:rsidRPr="0024758C">
        <w:rPr>
          <w:bCs/>
          <w:color w:val="000000"/>
          <w:lang w:val="en-US"/>
        </w:rPr>
        <w:t>Moldovan D., Badulescu A. A semantic scattering model for the automatic interpretation of genitives //Proceedings of the conference on Human Language Technology and Empirical Methods in Natural Language Processing. – Association for Computational Linguistics, 2005. – С. 891-898.</w:t>
      </w:r>
    </w:p>
    <w:p w14:paraId="439096C5" w14:textId="4A87AF77" w:rsidR="00CB0AF2" w:rsidRDefault="00912E80" w:rsidP="003F6181">
      <w:pPr>
        <w:pStyle w:val="a5"/>
        <w:spacing w:before="0" w:beforeAutospacing="0" w:after="0" w:afterAutospacing="0" w:line="360" w:lineRule="auto"/>
        <w:ind w:left="567" w:hanging="567"/>
        <w:rPr>
          <w:bCs/>
          <w:color w:val="000000"/>
          <w:lang w:val="en-US"/>
        </w:rPr>
      </w:pPr>
      <w:r w:rsidRPr="003F6181">
        <w:rPr>
          <w:bCs/>
          <w:color w:val="000000"/>
          <w:lang w:val="en-US"/>
        </w:rPr>
        <w:lastRenderedPageBreak/>
        <w:t xml:space="preserve">Pleshak P. Semantics and morphosyntax of moksha possessive constructions // </w:t>
      </w:r>
      <w:proofErr w:type="spellStart"/>
      <w:r w:rsidRPr="003F6181">
        <w:rPr>
          <w:bCs/>
          <w:color w:val="000000"/>
          <w:lang w:val="en-US"/>
        </w:rPr>
        <w:t>Nyelvtudományi</w:t>
      </w:r>
      <w:proofErr w:type="spellEnd"/>
      <w:r w:rsidRPr="003F6181">
        <w:rPr>
          <w:bCs/>
          <w:color w:val="000000"/>
          <w:lang w:val="en-US"/>
        </w:rPr>
        <w:t xml:space="preserve"> </w:t>
      </w:r>
      <w:proofErr w:type="spellStart"/>
      <w:r w:rsidRPr="003F6181">
        <w:rPr>
          <w:bCs/>
          <w:color w:val="000000"/>
          <w:lang w:val="en-US"/>
        </w:rPr>
        <w:t>Közlemények</w:t>
      </w:r>
      <w:proofErr w:type="spellEnd"/>
      <w:r w:rsidRPr="003F6181">
        <w:rPr>
          <w:bCs/>
          <w:color w:val="000000"/>
          <w:lang w:val="en-US"/>
        </w:rPr>
        <w:t>. — 2015. — no. 111. — P. 381–395.</w:t>
      </w:r>
    </w:p>
    <w:p w14:paraId="1D678C6C" w14:textId="20CDEA52" w:rsidR="0047429D" w:rsidRPr="0024758C" w:rsidRDefault="00B93EC4" w:rsidP="003F6181">
      <w:pPr>
        <w:pStyle w:val="a5"/>
        <w:spacing w:before="0" w:beforeAutospacing="0" w:after="0" w:afterAutospacing="0" w:line="360" w:lineRule="auto"/>
        <w:ind w:left="567" w:hanging="567"/>
        <w:rPr>
          <w:lang w:val="en-US"/>
        </w:rPr>
      </w:pPr>
      <w:hyperlink r:id="rId18" w:anchor="1835" w:history="1">
        <w:r w:rsidR="0047429D" w:rsidRPr="0024758C">
          <w:rPr>
            <w:rStyle w:val="af6"/>
            <w:color w:val="auto"/>
            <w:lang w:val="en-US"/>
          </w:rPr>
          <w:t>http://rusgram.narod.ru/</w:t>
        </w:r>
      </w:hyperlink>
    </w:p>
    <w:p w14:paraId="16A2FED1" w14:textId="3B0A8E07" w:rsidR="00D75C17" w:rsidRPr="0024758C" w:rsidRDefault="00B93EC4" w:rsidP="003F6181">
      <w:pPr>
        <w:pStyle w:val="a5"/>
        <w:spacing w:before="0" w:beforeAutospacing="0" w:after="0" w:afterAutospacing="0" w:line="360" w:lineRule="auto"/>
        <w:ind w:left="567" w:hanging="567"/>
        <w:rPr>
          <w:lang w:val="en-US"/>
        </w:rPr>
      </w:pPr>
      <w:hyperlink r:id="rId19" w:history="1">
        <w:r w:rsidR="00D75C17" w:rsidRPr="0024758C">
          <w:rPr>
            <w:rStyle w:val="af6"/>
            <w:color w:val="auto"/>
            <w:lang w:val="en-US"/>
          </w:rPr>
          <w:t>http://corpus-i.maimbava.net/res01/rtb.php</w:t>
        </w:r>
      </w:hyperlink>
    </w:p>
    <w:p w14:paraId="1EF773B1" w14:textId="20220052" w:rsidR="00D75C17" w:rsidRPr="0024758C" w:rsidRDefault="00B93EC4" w:rsidP="003F6181">
      <w:pPr>
        <w:pStyle w:val="a5"/>
        <w:spacing w:before="0" w:beforeAutospacing="0" w:after="0" w:afterAutospacing="0" w:line="360" w:lineRule="auto"/>
        <w:ind w:left="567" w:hanging="567"/>
        <w:rPr>
          <w:lang w:val="en-US"/>
        </w:rPr>
      </w:pPr>
      <w:hyperlink r:id="rId20" w:history="1">
        <w:r w:rsidR="00D75C17" w:rsidRPr="0024758C">
          <w:rPr>
            <w:rStyle w:val="af6"/>
            <w:color w:val="auto"/>
            <w:lang w:val="en-US"/>
          </w:rPr>
          <w:t>http://www.labinform.ru/pub/ruthes/</w:t>
        </w:r>
      </w:hyperlink>
    </w:p>
    <w:p w14:paraId="53731AC9" w14:textId="2F2B41F0" w:rsidR="00D75C17" w:rsidRPr="00D75C17" w:rsidRDefault="00B93EC4" w:rsidP="003F6181">
      <w:pPr>
        <w:pStyle w:val="a5"/>
        <w:spacing w:before="0" w:beforeAutospacing="0" w:after="0" w:afterAutospacing="0" w:line="360" w:lineRule="auto"/>
        <w:ind w:left="567" w:hanging="567"/>
      </w:pPr>
      <w:hyperlink r:id="rId21" w:history="1">
        <w:r w:rsidR="00D75C17" w:rsidRPr="00D75C17">
          <w:rPr>
            <w:rStyle w:val="af6"/>
            <w:color w:val="auto"/>
          </w:rPr>
          <w:t>http://www.ruscorpora.ru/</w:t>
        </w:r>
      </w:hyperlink>
    </w:p>
    <w:p w14:paraId="3C85CD19" w14:textId="77777777" w:rsidR="0047429D" w:rsidRPr="00D75C17" w:rsidRDefault="0047429D" w:rsidP="003F6181">
      <w:pPr>
        <w:pStyle w:val="a5"/>
        <w:spacing w:before="0" w:beforeAutospacing="0" w:after="0" w:afterAutospacing="0" w:line="360" w:lineRule="auto"/>
        <w:ind w:left="567" w:hanging="567"/>
        <w:rPr>
          <w:bCs/>
          <w:color w:val="000000"/>
        </w:rPr>
      </w:pPr>
    </w:p>
    <w:p w14:paraId="1CF4E81F" w14:textId="77777777" w:rsidR="00CB0AF2" w:rsidRPr="00D75C17" w:rsidRDefault="00CB0AF2">
      <w:pPr>
        <w:rPr>
          <w:rFonts w:eastAsia="Times New Roman"/>
          <w:bCs/>
          <w:color w:val="000000"/>
          <w:sz w:val="24"/>
          <w:szCs w:val="24"/>
          <w:lang w:val="ru-RU"/>
        </w:rPr>
      </w:pPr>
      <w:r w:rsidRPr="00D75C17">
        <w:rPr>
          <w:bCs/>
          <w:color w:val="000000"/>
          <w:lang w:val="ru-RU"/>
        </w:rPr>
        <w:br w:type="page"/>
      </w:r>
    </w:p>
    <w:p w14:paraId="7A79BDF5" w14:textId="77777777" w:rsidR="00912E80" w:rsidRPr="00957F7F" w:rsidRDefault="00CB0AF2" w:rsidP="00957F7F">
      <w:pPr>
        <w:pStyle w:val="ab"/>
        <w:spacing w:before="360" w:after="120" w:line="360" w:lineRule="auto"/>
        <w:ind w:left="567"/>
        <w:rPr>
          <w:b/>
          <w:sz w:val="24"/>
          <w:szCs w:val="24"/>
          <w:lang w:val="ru-RU"/>
        </w:rPr>
      </w:pPr>
      <w:r w:rsidRPr="00957F7F">
        <w:rPr>
          <w:b/>
          <w:sz w:val="24"/>
          <w:szCs w:val="24"/>
          <w:lang w:val="ru-RU"/>
        </w:rPr>
        <w:lastRenderedPageBreak/>
        <w:t>Список сокращений</w:t>
      </w:r>
    </w:p>
    <w:p w14:paraId="2B7951E6" w14:textId="77777777" w:rsidR="00CB0AF2" w:rsidRPr="00CB0AF2" w:rsidRDefault="00CB0AF2" w:rsidP="003F6181">
      <w:pPr>
        <w:pStyle w:val="a5"/>
        <w:spacing w:before="0" w:beforeAutospacing="0" w:after="0" w:afterAutospacing="0" w:line="360" w:lineRule="auto"/>
        <w:ind w:left="567" w:hanging="567"/>
        <w:rPr>
          <w:bCs/>
          <w:color w:val="000000"/>
        </w:rPr>
      </w:pPr>
      <w:r w:rsidRPr="00957F7F">
        <w:rPr>
          <w:b/>
          <w:bCs/>
          <w:color w:val="000000"/>
        </w:rPr>
        <w:t>ГО</w:t>
      </w:r>
      <w:r>
        <w:rPr>
          <w:bCs/>
          <w:color w:val="000000"/>
        </w:rPr>
        <w:t xml:space="preserve"> – генитивные отношения</w:t>
      </w:r>
    </w:p>
    <w:p w14:paraId="68479BA0" w14:textId="77777777" w:rsidR="00360C11" w:rsidRDefault="00360C11" w:rsidP="00912E80">
      <w:pPr>
        <w:pStyle w:val="a5"/>
        <w:spacing w:before="0" w:beforeAutospacing="0" w:after="0" w:afterAutospacing="0" w:line="360" w:lineRule="auto"/>
      </w:pPr>
      <w:r w:rsidRPr="00957F7F">
        <w:rPr>
          <w:b/>
        </w:rPr>
        <w:t>ИГ</w:t>
      </w:r>
      <w:r>
        <w:t xml:space="preserve"> – именная группа</w:t>
      </w:r>
    </w:p>
    <w:p w14:paraId="1E2A365F" w14:textId="77777777" w:rsidR="00360C11" w:rsidRDefault="00360C11" w:rsidP="00360C11">
      <w:pPr>
        <w:pStyle w:val="a5"/>
        <w:spacing w:before="0" w:beforeAutospacing="0" w:after="0" w:afterAutospacing="0" w:line="360" w:lineRule="auto"/>
      </w:pPr>
      <w:r w:rsidRPr="00957F7F">
        <w:rPr>
          <w:b/>
        </w:rPr>
        <w:t>КВП</w:t>
      </w:r>
      <w:r>
        <w:t xml:space="preserve"> – конструкция с внешним посессором</w:t>
      </w:r>
    </w:p>
    <w:p w14:paraId="5474ADE8" w14:textId="77777777" w:rsidR="00360C11" w:rsidRDefault="00360C11" w:rsidP="00360C11">
      <w:pPr>
        <w:pStyle w:val="a5"/>
        <w:spacing w:before="0" w:beforeAutospacing="0" w:after="0" w:afterAutospacing="0" w:line="360" w:lineRule="auto"/>
      </w:pPr>
      <w:r w:rsidRPr="00957F7F">
        <w:rPr>
          <w:b/>
        </w:rPr>
        <w:t>ПК</w:t>
      </w:r>
      <w:r>
        <w:t xml:space="preserve"> – посессивная конструкция</w:t>
      </w:r>
    </w:p>
    <w:p w14:paraId="1B407D7E" w14:textId="77777777" w:rsidR="00360C11" w:rsidRPr="00360C11" w:rsidRDefault="00360C11" w:rsidP="00912E80">
      <w:pPr>
        <w:pStyle w:val="a5"/>
        <w:spacing w:before="0" w:beforeAutospacing="0" w:after="0" w:afterAutospacing="0" w:line="360" w:lineRule="auto"/>
      </w:pPr>
    </w:p>
    <w:p w14:paraId="141B06F2" w14:textId="77777777" w:rsidR="00E92E16" w:rsidRPr="00360C11" w:rsidRDefault="00E92E16" w:rsidP="00CB763F">
      <w:pPr>
        <w:spacing w:line="360" w:lineRule="auto"/>
        <w:ind w:left="567" w:hanging="567"/>
        <w:rPr>
          <w:sz w:val="24"/>
          <w:szCs w:val="24"/>
          <w:lang w:val="ru-RU"/>
        </w:rPr>
      </w:pPr>
    </w:p>
    <w:sectPr w:rsidR="00E92E16" w:rsidRPr="00360C11" w:rsidSect="00CB763F">
      <w:pgSz w:w="11909" w:h="16834"/>
      <w:pgMar w:top="1701" w:right="1701" w:bottom="1701" w:left="1701" w:header="720" w:footer="720" w:gutter="0"/>
      <w:pgNumType w:start="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nn Zhuravleva" w:date="2019-05-20T00:19:00Z" w:initials="AZ">
    <w:p w14:paraId="306AA5EB" w14:textId="77777777" w:rsidR="00BF1839" w:rsidRDefault="00BF1839">
      <w:pPr>
        <w:pStyle w:val="af2"/>
        <w:rPr>
          <w:lang w:val="ru-RU"/>
        </w:rPr>
      </w:pPr>
      <w:bookmarkStart w:id="4" w:name="_Hlk9204182"/>
      <w:bookmarkStart w:id="5" w:name="_Hlk9204183"/>
      <w:r>
        <w:rPr>
          <w:rStyle w:val="af1"/>
        </w:rPr>
        <w:annotationRef/>
      </w:r>
      <w:r>
        <w:rPr>
          <w:lang w:val="ru-RU"/>
        </w:rPr>
        <w:t>Нужно придумать более четкие критерии!</w:t>
      </w:r>
    </w:p>
    <w:p w14:paraId="066BF759" w14:textId="77777777" w:rsidR="00BF1839" w:rsidRPr="007C3C8F" w:rsidRDefault="00BF1839">
      <w:pPr>
        <w:pStyle w:val="af2"/>
        <w:rPr>
          <w:lang w:val="ru-RU"/>
        </w:rPr>
      </w:pPr>
      <w:r>
        <w:rPr>
          <w:lang w:val="ru-RU"/>
        </w:rPr>
        <w:t>А. Леонтьев: «</w:t>
      </w:r>
      <w:r>
        <w:rPr>
          <w:rFonts w:ascii="Bookman Old Style" w:hAnsi="Bookman Old Style"/>
          <w:sz w:val="28"/>
          <w:szCs w:val="28"/>
        </w:rPr>
        <w:t>Иными словами, ATR представляло собой нечто вроде категории «прочее».</w:t>
      </w:r>
      <w:r>
        <w:rPr>
          <w:rFonts w:ascii="Bookman Old Style" w:hAnsi="Bookman Old Style"/>
          <w:sz w:val="28"/>
          <w:szCs w:val="28"/>
          <w:lang w:val="ru-RU"/>
        </w:rPr>
        <w:t>»</w:t>
      </w:r>
      <w:bookmarkEnd w:id="4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6BF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6BF759" w16cid:durableId="208C7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610B" w14:textId="77777777" w:rsidR="00B93EC4" w:rsidRDefault="00B93EC4">
      <w:r>
        <w:separator/>
      </w:r>
    </w:p>
  </w:endnote>
  <w:endnote w:type="continuationSeparator" w:id="0">
    <w:p w14:paraId="1CF51562" w14:textId="77777777" w:rsidR="00B93EC4" w:rsidRDefault="00B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989758"/>
      <w:docPartObj>
        <w:docPartGallery w:val="Page Numbers (Bottom of Page)"/>
        <w:docPartUnique/>
      </w:docPartObj>
    </w:sdtPr>
    <w:sdtEndPr/>
    <w:sdtContent>
      <w:p w14:paraId="3B09CAD6" w14:textId="77777777" w:rsidR="00BF1839" w:rsidRPr="00CB763F" w:rsidRDefault="00BF1839">
        <w:pPr>
          <w:pStyle w:val="af"/>
          <w:jc w:val="right"/>
        </w:pPr>
        <w:r w:rsidRPr="00CB763F">
          <w:fldChar w:fldCharType="begin"/>
        </w:r>
        <w:r w:rsidRPr="00CB763F">
          <w:instrText>PAGE   \* MERGEFORMAT</w:instrText>
        </w:r>
        <w:r w:rsidRPr="00CB763F">
          <w:fldChar w:fldCharType="separate"/>
        </w:r>
        <w:r w:rsidRPr="00CB763F">
          <w:rPr>
            <w:lang w:val="ru-RU"/>
          </w:rPr>
          <w:t>2</w:t>
        </w:r>
        <w:r w:rsidRPr="00CB763F">
          <w:fldChar w:fldCharType="end"/>
        </w:r>
      </w:p>
    </w:sdtContent>
  </w:sdt>
  <w:p w14:paraId="01B74BF0" w14:textId="77777777" w:rsidR="00BF1839" w:rsidRDefault="00BF183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35E0C" w14:textId="77777777" w:rsidR="00B93EC4" w:rsidRDefault="00B93EC4">
      <w:r>
        <w:separator/>
      </w:r>
    </w:p>
  </w:footnote>
  <w:footnote w:type="continuationSeparator" w:id="0">
    <w:p w14:paraId="77FBAF1C" w14:textId="77777777" w:rsidR="00B93EC4" w:rsidRDefault="00B93EC4">
      <w:r>
        <w:continuationSeparator/>
      </w:r>
    </w:p>
  </w:footnote>
  <w:footnote w:id="1">
    <w:p w14:paraId="389E5A0E" w14:textId="77777777" w:rsidR="00BF1839" w:rsidRPr="00E07DAB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 w:rsidRPr="00E07DAB">
        <w:t xml:space="preserve">Конструкцией с внешним посессором считается такая конструкция  Z с двумя синтаксически независимыми ИГ X и Y, соподчиненными вершинному предикату, для которой существует конструкция-коррелят Z‘, синонимичная или, по крайней мере, денотативно близкая  Z и включающая такую </w:t>
      </w:r>
      <w:r>
        <w:rPr>
          <w:lang w:val="ru-RU"/>
        </w:rPr>
        <w:t>атрибутивную синтагму</w:t>
      </w:r>
      <w:r w:rsidRPr="00E07DAB">
        <w:t>, где X является вершиной, а Y  зависимым. ИГ X называется обладаемым, а ИГ Y - посессором. Обладаемое в Z имеет ту же референцию, что и в Z‘.</w:t>
      </w:r>
      <w:r>
        <w:rPr>
          <w:lang w:val="ru-RU"/>
        </w:rPr>
        <w:t xml:space="preserve"> (Леонтьев 2008)</w:t>
      </w:r>
    </w:p>
  </w:footnote>
  <w:footnote w:id="2">
    <w:p w14:paraId="2DF18E86" w14:textId="77777777" w:rsidR="00BF1839" w:rsidRPr="00420963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Генитив кодирует только те зависимые, которые обладают онтологически устойчивой связью с именем вершины. В противном случае генитивная именная группа оказывается неграмматичной. Ср.: можно сказать </w:t>
      </w:r>
      <w:r>
        <w:rPr>
          <w:i/>
          <w:lang w:val="ru-RU"/>
        </w:rPr>
        <w:t>сосед старушки</w:t>
      </w:r>
      <w:r>
        <w:rPr>
          <w:lang w:val="ru-RU"/>
        </w:rPr>
        <w:t xml:space="preserve">, но </w:t>
      </w:r>
      <w:r>
        <w:rPr>
          <w:i/>
          <w:lang w:val="ru-RU"/>
        </w:rPr>
        <w:t>*вор старушки</w:t>
      </w:r>
      <w:r>
        <w:rPr>
          <w:lang w:val="ru-RU"/>
        </w:rPr>
        <w:t xml:space="preserve"> сказать нельзя: соседские отношения воспринимаются как постоянные, а отношения между вором и жертвой – как случайные.  </w:t>
      </w:r>
    </w:p>
  </w:footnote>
  <w:footnote w:id="3">
    <w:p w14:paraId="26F57071" w14:textId="77777777" w:rsidR="00BF1839" w:rsidRPr="00C265D9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>См. Приложение</w:t>
      </w:r>
    </w:p>
  </w:footnote>
  <w:footnote w:id="4">
    <w:p w14:paraId="30E756A6" w14:textId="77777777" w:rsidR="00BF1839" w:rsidRPr="00063388" w:rsidRDefault="00BF1839" w:rsidP="00DA3E02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Прототипическое действие – это глагол, у которого в вершине ассертивной части толкования на последней ступени семантической редукции обнаруживается семантический примитив </w:t>
      </w:r>
      <w:r w:rsidRPr="00063388">
        <w:rPr>
          <w:lang w:val="ru-RU"/>
        </w:rPr>
        <w:t>‘</w:t>
      </w:r>
      <w:r>
        <w:rPr>
          <w:lang w:val="ru-RU"/>
        </w:rPr>
        <w:t>делать</w:t>
      </w:r>
      <w:r w:rsidRPr="00063388">
        <w:rPr>
          <w:lang w:val="ru-RU"/>
        </w:rPr>
        <w:t>’</w:t>
      </w:r>
      <w:r>
        <w:rPr>
          <w:lang w:val="ru-RU"/>
        </w:rPr>
        <w:t xml:space="preserve">, причем время существования ситуации, называемой данным глаголом, укладывается в один раунд наблюдения </w:t>
      </w:r>
      <w:r w:rsidRPr="00290165">
        <w:rPr>
          <w:lang w:val="ru-RU"/>
        </w:rPr>
        <w:t>(Апресян 200</w:t>
      </w:r>
      <w:r>
        <w:rPr>
          <w:lang w:val="ru-RU"/>
        </w:rPr>
        <w:t>9</w:t>
      </w:r>
      <w:r w:rsidRPr="00290165">
        <w:rPr>
          <w:lang w:val="ru-RU"/>
        </w:rPr>
        <w:t>)</w:t>
      </w:r>
      <w:r>
        <w:rPr>
          <w:lang w:val="ru-RU"/>
        </w:rPr>
        <w:t>.</w:t>
      </w:r>
    </w:p>
  </w:footnote>
  <w:footnote w:id="5">
    <w:p w14:paraId="35F3EF9A" w14:textId="77777777" w:rsidR="00BF1839" w:rsidRPr="004830D7" w:rsidRDefault="00BF1839" w:rsidP="00DA3E02">
      <w:pPr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 w:rsidRPr="004830D7">
        <w:rPr>
          <w:sz w:val="20"/>
          <w:szCs w:val="20"/>
          <w:lang w:val="ru-RU"/>
        </w:rPr>
        <w:t>Деятельность – совокупность разнородных и разновременных действий, имеющих одну конечную цель, причем время существования ситуации растягивается на несколько раундов наблюдения (= «сверхдолгий интервал»)</w:t>
      </w:r>
      <w:r>
        <w:rPr>
          <w:sz w:val="20"/>
          <w:szCs w:val="20"/>
          <w:lang w:val="ru-RU"/>
        </w:rPr>
        <w:t xml:space="preserve"> </w:t>
      </w:r>
      <w:r w:rsidRPr="00290165">
        <w:rPr>
          <w:sz w:val="20"/>
          <w:szCs w:val="20"/>
          <w:lang w:val="ru-RU"/>
        </w:rPr>
        <w:t>(Апресян 200</w:t>
      </w:r>
      <w:r>
        <w:rPr>
          <w:sz w:val="20"/>
          <w:szCs w:val="20"/>
          <w:lang w:val="ru-RU"/>
        </w:rPr>
        <w:t>9</w:t>
      </w:r>
      <w:r w:rsidRPr="002901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</w:footnote>
  <w:footnote w:id="6">
    <w:p w14:paraId="6A3BC3DB" w14:textId="77777777" w:rsidR="00BF1839" w:rsidRPr="005C1C75" w:rsidRDefault="00BF1839" w:rsidP="00DA3E02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Поведение – совокупность физических действий, которую говорящий рассматривает с точки зрения того, как агенс проявляет себя в обществе других людей, по отношению к другим людям или в текущей ситуации вообще </w:t>
      </w:r>
      <w:r w:rsidRPr="00290165">
        <w:rPr>
          <w:lang w:val="ru-RU"/>
        </w:rPr>
        <w:t>(Апресян 200</w:t>
      </w:r>
      <w:r>
        <w:rPr>
          <w:lang w:val="ru-RU"/>
        </w:rPr>
        <w:t>9</w:t>
      </w:r>
      <w:r w:rsidRPr="00290165">
        <w:rPr>
          <w:lang w:val="ru-RU"/>
        </w:rPr>
        <w:t>)</w:t>
      </w:r>
    </w:p>
  </w:footnote>
  <w:footnote w:id="7">
    <w:p w14:paraId="11D58B64" w14:textId="77777777" w:rsidR="00BF1839" w:rsidRPr="00431DE3" w:rsidRDefault="00BF1839" w:rsidP="00DA3E02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Занятие – действие, непосредственной целью которого является выполнение самого этого действия </w:t>
      </w:r>
      <w:r w:rsidRPr="00F876AC">
        <w:rPr>
          <w:lang w:val="ru-RU"/>
        </w:rPr>
        <w:t>(Апресян 200</w:t>
      </w:r>
      <w:r>
        <w:rPr>
          <w:lang w:val="ru-RU"/>
        </w:rPr>
        <w:t>9</w:t>
      </w:r>
      <w:r w:rsidRPr="00F876AC">
        <w:rPr>
          <w:lang w:val="ru-RU"/>
        </w:rPr>
        <w:t>)</w:t>
      </w:r>
      <w:r>
        <w:rPr>
          <w:lang w:val="ru-RU"/>
        </w:rPr>
        <w:t xml:space="preserve">. </w:t>
      </w:r>
    </w:p>
  </w:footnote>
  <w:footnote w:id="8">
    <w:p w14:paraId="48514535" w14:textId="77777777" w:rsidR="00BF1839" w:rsidRPr="00674A9D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>Процесс – ситуация, при которой предмет или явление способно изменяться само по себе, а не в результате действия чьей-то воли (Апресян 2009)</w:t>
      </w:r>
    </w:p>
  </w:footnote>
  <w:footnote w:id="9">
    <w:p w14:paraId="70D8DFD6" w14:textId="77777777" w:rsidR="00BF1839" w:rsidRPr="0097649A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>Более подробную характеристику событий можно найти также у (Ляшевская, Падучева 2011)</w:t>
      </w:r>
    </w:p>
  </w:footnote>
  <w:footnote w:id="10">
    <w:p w14:paraId="4B100FED" w14:textId="77777777" w:rsidR="00BF1839" w:rsidRPr="00FB1EF7" w:rsidRDefault="00BF1839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См. </w:t>
      </w:r>
      <w:r w:rsidRPr="00FB1EF7">
        <w:rPr>
          <w:lang w:val="ru-RU"/>
        </w:rPr>
        <w:t>(</w:t>
      </w:r>
      <w:r>
        <w:rPr>
          <w:lang w:val="ru-RU"/>
        </w:rPr>
        <w:t>Ляшевская, Падучева 2011)</w:t>
      </w:r>
    </w:p>
  </w:footnote>
  <w:footnote w:id="11">
    <w:p w14:paraId="423FC240" w14:textId="77777777" w:rsidR="00BF1839" w:rsidRPr="0021646F" w:rsidRDefault="00BF1839" w:rsidP="0088592E">
      <w:pPr>
        <w:pStyle w:val="a8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>По классификации (Кибрик 2006) и (Леонтьев 2008) они относятся к символическому отношению (</w:t>
      </w:r>
      <w:r>
        <w:rPr>
          <w:lang w:val="en-US"/>
        </w:rPr>
        <w:t>SYM</w:t>
      </w:r>
      <w:r>
        <w:rPr>
          <w:lang w:val="ru-RU"/>
        </w:rPr>
        <w:t>)</w:t>
      </w:r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FC3"/>
    <w:multiLevelType w:val="hybridMultilevel"/>
    <w:tmpl w:val="470E59DC"/>
    <w:lvl w:ilvl="0" w:tplc="520021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EA6628"/>
    <w:multiLevelType w:val="multilevel"/>
    <w:tmpl w:val="97F4F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17C45"/>
    <w:multiLevelType w:val="hybridMultilevel"/>
    <w:tmpl w:val="59BE29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901D8B"/>
    <w:multiLevelType w:val="hybridMultilevel"/>
    <w:tmpl w:val="3F645460"/>
    <w:lvl w:ilvl="0" w:tplc="D172A1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7B0ABA"/>
    <w:multiLevelType w:val="multilevel"/>
    <w:tmpl w:val="13168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449709A2"/>
    <w:multiLevelType w:val="hybridMultilevel"/>
    <w:tmpl w:val="9CE8F450"/>
    <w:lvl w:ilvl="0" w:tplc="20BC216E">
      <w:start w:val="1"/>
      <w:numFmt w:val="decimal"/>
      <w:lvlText w:val="%1)"/>
      <w:lvlJc w:val="left"/>
      <w:pPr>
        <w:ind w:left="92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CC775F"/>
    <w:multiLevelType w:val="multilevel"/>
    <w:tmpl w:val="B920A2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586C6C3D"/>
    <w:multiLevelType w:val="hybridMultilevel"/>
    <w:tmpl w:val="57DADA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AC50AF"/>
    <w:multiLevelType w:val="hybridMultilevel"/>
    <w:tmpl w:val="19C62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311F1A"/>
    <w:multiLevelType w:val="multilevel"/>
    <w:tmpl w:val="AC4C9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16238E"/>
    <w:multiLevelType w:val="multilevel"/>
    <w:tmpl w:val="9072F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C58FC"/>
    <w:multiLevelType w:val="hybridMultilevel"/>
    <w:tmpl w:val="B380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76A0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C0907"/>
    <w:multiLevelType w:val="hybridMultilevel"/>
    <w:tmpl w:val="B5C4A5D8"/>
    <w:lvl w:ilvl="0" w:tplc="883014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 Zhuravleva">
    <w15:presenceInfo w15:providerId="Windows Live" w15:userId="eca2796712946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5A"/>
    <w:rsid w:val="00000DE7"/>
    <w:rsid w:val="00007146"/>
    <w:rsid w:val="000079B1"/>
    <w:rsid w:val="00011076"/>
    <w:rsid w:val="00012F8C"/>
    <w:rsid w:val="0001760B"/>
    <w:rsid w:val="00035A58"/>
    <w:rsid w:val="00052A0C"/>
    <w:rsid w:val="00055E89"/>
    <w:rsid w:val="00063388"/>
    <w:rsid w:val="00065279"/>
    <w:rsid w:val="0006686C"/>
    <w:rsid w:val="000734E9"/>
    <w:rsid w:val="000744CD"/>
    <w:rsid w:val="00075F7A"/>
    <w:rsid w:val="000769C4"/>
    <w:rsid w:val="000910D9"/>
    <w:rsid w:val="000A3CF0"/>
    <w:rsid w:val="000B001F"/>
    <w:rsid w:val="000C3429"/>
    <w:rsid w:val="000C3D52"/>
    <w:rsid w:val="000D1927"/>
    <w:rsid w:val="000D1E48"/>
    <w:rsid w:val="000E06FE"/>
    <w:rsid w:val="000E124C"/>
    <w:rsid w:val="000E3C84"/>
    <w:rsid w:val="000F296E"/>
    <w:rsid w:val="000F48F9"/>
    <w:rsid w:val="001074F3"/>
    <w:rsid w:val="0011052A"/>
    <w:rsid w:val="00112546"/>
    <w:rsid w:val="0012059C"/>
    <w:rsid w:val="00121844"/>
    <w:rsid w:val="00157113"/>
    <w:rsid w:val="00166089"/>
    <w:rsid w:val="001675D8"/>
    <w:rsid w:val="00167E43"/>
    <w:rsid w:val="001756B3"/>
    <w:rsid w:val="00176480"/>
    <w:rsid w:val="00177F37"/>
    <w:rsid w:val="00180697"/>
    <w:rsid w:val="00183388"/>
    <w:rsid w:val="00186F6A"/>
    <w:rsid w:val="001A6510"/>
    <w:rsid w:val="001B5D1E"/>
    <w:rsid w:val="001C1B68"/>
    <w:rsid w:val="001C4FA8"/>
    <w:rsid w:val="001C6733"/>
    <w:rsid w:val="001D5CC9"/>
    <w:rsid w:val="001E74F1"/>
    <w:rsid w:val="001F5177"/>
    <w:rsid w:val="001F732E"/>
    <w:rsid w:val="00200928"/>
    <w:rsid w:val="00205712"/>
    <w:rsid w:val="0020791D"/>
    <w:rsid w:val="0021646F"/>
    <w:rsid w:val="00221C38"/>
    <w:rsid w:val="00225846"/>
    <w:rsid w:val="00227660"/>
    <w:rsid w:val="00230DD7"/>
    <w:rsid w:val="002313C1"/>
    <w:rsid w:val="002347C1"/>
    <w:rsid w:val="00241454"/>
    <w:rsid w:val="0024758C"/>
    <w:rsid w:val="002508CA"/>
    <w:rsid w:val="00260D4F"/>
    <w:rsid w:val="00261626"/>
    <w:rsid w:val="00263D60"/>
    <w:rsid w:val="00275739"/>
    <w:rsid w:val="00290165"/>
    <w:rsid w:val="00295EA0"/>
    <w:rsid w:val="002B205A"/>
    <w:rsid w:val="002B6CDA"/>
    <w:rsid w:val="002C1FCE"/>
    <w:rsid w:val="002C3572"/>
    <w:rsid w:val="002C422F"/>
    <w:rsid w:val="002D0DEF"/>
    <w:rsid w:val="002D3FBA"/>
    <w:rsid w:val="002D46AF"/>
    <w:rsid w:val="002D7742"/>
    <w:rsid w:val="002E2AC4"/>
    <w:rsid w:val="002E2C88"/>
    <w:rsid w:val="002E3823"/>
    <w:rsid w:val="002E5B9F"/>
    <w:rsid w:val="002E7797"/>
    <w:rsid w:val="002F0D9A"/>
    <w:rsid w:val="002F2C2E"/>
    <w:rsid w:val="0032006A"/>
    <w:rsid w:val="00327B24"/>
    <w:rsid w:val="003377FF"/>
    <w:rsid w:val="00350402"/>
    <w:rsid w:val="00355299"/>
    <w:rsid w:val="00360C11"/>
    <w:rsid w:val="0036225F"/>
    <w:rsid w:val="003622D7"/>
    <w:rsid w:val="00363923"/>
    <w:rsid w:val="003710B2"/>
    <w:rsid w:val="003722BE"/>
    <w:rsid w:val="003815D7"/>
    <w:rsid w:val="00391C94"/>
    <w:rsid w:val="003949FB"/>
    <w:rsid w:val="003955CD"/>
    <w:rsid w:val="003A28AB"/>
    <w:rsid w:val="003A2E6D"/>
    <w:rsid w:val="003A55A6"/>
    <w:rsid w:val="003A7540"/>
    <w:rsid w:val="003F6181"/>
    <w:rsid w:val="00401CB5"/>
    <w:rsid w:val="00406194"/>
    <w:rsid w:val="00406C96"/>
    <w:rsid w:val="004114B1"/>
    <w:rsid w:val="00420963"/>
    <w:rsid w:val="0042467D"/>
    <w:rsid w:val="00431DE3"/>
    <w:rsid w:val="00440E7B"/>
    <w:rsid w:val="00445FC0"/>
    <w:rsid w:val="00447EF3"/>
    <w:rsid w:val="00452ACD"/>
    <w:rsid w:val="00452B60"/>
    <w:rsid w:val="00470E8B"/>
    <w:rsid w:val="00471C44"/>
    <w:rsid w:val="0047429D"/>
    <w:rsid w:val="00476DBA"/>
    <w:rsid w:val="00482069"/>
    <w:rsid w:val="004830D7"/>
    <w:rsid w:val="00483209"/>
    <w:rsid w:val="004854A7"/>
    <w:rsid w:val="004B5864"/>
    <w:rsid w:val="004C290D"/>
    <w:rsid w:val="004D07AE"/>
    <w:rsid w:val="004D4BA7"/>
    <w:rsid w:val="004D64FA"/>
    <w:rsid w:val="004E1591"/>
    <w:rsid w:val="004F03D4"/>
    <w:rsid w:val="004F4377"/>
    <w:rsid w:val="004F45E1"/>
    <w:rsid w:val="004F5238"/>
    <w:rsid w:val="004F58AC"/>
    <w:rsid w:val="004F7B06"/>
    <w:rsid w:val="00520EB5"/>
    <w:rsid w:val="00532978"/>
    <w:rsid w:val="0053588D"/>
    <w:rsid w:val="00550728"/>
    <w:rsid w:val="00552D66"/>
    <w:rsid w:val="005900AA"/>
    <w:rsid w:val="00590957"/>
    <w:rsid w:val="005A1CA1"/>
    <w:rsid w:val="005B1D44"/>
    <w:rsid w:val="005B33ED"/>
    <w:rsid w:val="005B4E70"/>
    <w:rsid w:val="005B62B7"/>
    <w:rsid w:val="005C1C75"/>
    <w:rsid w:val="005C593F"/>
    <w:rsid w:val="005E0ED4"/>
    <w:rsid w:val="00600E1F"/>
    <w:rsid w:val="00610A40"/>
    <w:rsid w:val="00611F83"/>
    <w:rsid w:val="00623291"/>
    <w:rsid w:val="006276E4"/>
    <w:rsid w:val="006312EE"/>
    <w:rsid w:val="00643E37"/>
    <w:rsid w:val="00651A4D"/>
    <w:rsid w:val="00653B24"/>
    <w:rsid w:val="00655682"/>
    <w:rsid w:val="00656502"/>
    <w:rsid w:val="006571FC"/>
    <w:rsid w:val="006677B7"/>
    <w:rsid w:val="006737F6"/>
    <w:rsid w:val="00674A9D"/>
    <w:rsid w:val="006838D4"/>
    <w:rsid w:val="00684683"/>
    <w:rsid w:val="00692915"/>
    <w:rsid w:val="00695947"/>
    <w:rsid w:val="0069725A"/>
    <w:rsid w:val="006A76D6"/>
    <w:rsid w:val="006B0FB2"/>
    <w:rsid w:val="006B19B1"/>
    <w:rsid w:val="006B51A8"/>
    <w:rsid w:val="006B6EBD"/>
    <w:rsid w:val="006C2548"/>
    <w:rsid w:val="006D7C50"/>
    <w:rsid w:val="006E1A9E"/>
    <w:rsid w:val="006F2A8D"/>
    <w:rsid w:val="006F5D0E"/>
    <w:rsid w:val="007005DC"/>
    <w:rsid w:val="00700C43"/>
    <w:rsid w:val="00714C79"/>
    <w:rsid w:val="00737871"/>
    <w:rsid w:val="007401BC"/>
    <w:rsid w:val="00751BAE"/>
    <w:rsid w:val="007650E3"/>
    <w:rsid w:val="007824C6"/>
    <w:rsid w:val="007845A1"/>
    <w:rsid w:val="00795E27"/>
    <w:rsid w:val="00796AB9"/>
    <w:rsid w:val="007A2F27"/>
    <w:rsid w:val="007B315A"/>
    <w:rsid w:val="007C3C8F"/>
    <w:rsid w:val="007D6023"/>
    <w:rsid w:val="007E2C6C"/>
    <w:rsid w:val="007F073F"/>
    <w:rsid w:val="007F3559"/>
    <w:rsid w:val="007F56BF"/>
    <w:rsid w:val="00805B80"/>
    <w:rsid w:val="00806FB0"/>
    <w:rsid w:val="00810802"/>
    <w:rsid w:val="008135ED"/>
    <w:rsid w:val="008149F2"/>
    <w:rsid w:val="00817EC5"/>
    <w:rsid w:val="00821829"/>
    <w:rsid w:val="0082575C"/>
    <w:rsid w:val="00836013"/>
    <w:rsid w:val="00854647"/>
    <w:rsid w:val="008572C1"/>
    <w:rsid w:val="008621EB"/>
    <w:rsid w:val="00865FA4"/>
    <w:rsid w:val="008701DE"/>
    <w:rsid w:val="0088592E"/>
    <w:rsid w:val="008875D9"/>
    <w:rsid w:val="00895E6F"/>
    <w:rsid w:val="00897A37"/>
    <w:rsid w:val="008A440E"/>
    <w:rsid w:val="008A7CBB"/>
    <w:rsid w:val="008B2D41"/>
    <w:rsid w:val="008C54C4"/>
    <w:rsid w:val="008C6E94"/>
    <w:rsid w:val="008F46F5"/>
    <w:rsid w:val="00900654"/>
    <w:rsid w:val="00901088"/>
    <w:rsid w:val="00912E80"/>
    <w:rsid w:val="00922998"/>
    <w:rsid w:val="00926013"/>
    <w:rsid w:val="0093065E"/>
    <w:rsid w:val="00936120"/>
    <w:rsid w:val="00941AF8"/>
    <w:rsid w:val="009421B1"/>
    <w:rsid w:val="00957F7F"/>
    <w:rsid w:val="00964F1B"/>
    <w:rsid w:val="0096648C"/>
    <w:rsid w:val="00966AFC"/>
    <w:rsid w:val="0097649A"/>
    <w:rsid w:val="00984E1A"/>
    <w:rsid w:val="009945CC"/>
    <w:rsid w:val="009A17C9"/>
    <w:rsid w:val="009A6516"/>
    <w:rsid w:val="009B66D5"/>
    <w:rsid w:val="009D17C1"/>
    <w:rsid w:val="009D7B7E"/>
    <w:rsid w:val="009F16CC"/>
    <w:rsid w:val="009F35A2"/>
    <w:rsid w:val="00A01D54"/>
    <w:rsid w:val="00A43662"/>
    <w:rsid w:val="00A52840"/>
    <w:rsid w:val="00A532AA"/>
    <w:rsid w:val="00A64226"/>
    <w:rsid w:val="00A64799"/>
    <w:rsid w:val="00A73051"/>
    <w:rsid w:val="00A73AB7"/>
    <w:rsid w:val="00A75ABD"/>
    <w:rsid w:val="00A772B6"/>
    <w:rsid w:val="00AA24C3"/>
    <w:rsid w:val="00AA25BB"/>
    <w:rsid w:val="00AB47DB"/>
    <w:rsid w:val="00AB7345"/>
    <w:rsid w:val="00AB7DBE"/>
    <w:rsid w:val="00AC3881"/>
    <w:rsid w:val="00AC4A93"/>
    <w:rsid w:val="00AC66F6"/>
    <w:rsid w:val="00AE1A41"/>
    <w:rsid w:val="00AF1C48"/>
    <w:rsid w:val="00AF5287"/>
    <w:rsid w:val="00B06A07"/>
    <w:rsid w:val="00B1298F"/>
    <w:rsid w:val="00B1337E"/>
    <w:rsid w:val="00B17147"/>
    <w:rsid w:val="00B25525"/>
    <w:rsid w:val="00B27E27"/>
    <w:rsid w:val="00B3040F"/>
    <w:rsid w:val="00B33EA8"/>
    <w:rsid w:val="00B409DB"/>
    <w:rsid w:val="00B55D5B"/>
    <w:rsid w:val="00B56FC6"/>
    <w:rsid w:val="00B5784C"/>
    <w:rsid w:val="00B60553"/>
    <w:rsid w:val="00B71A2C"/>
    <w:rsid w:val="00B82C3E"/>
    <w:rsid w:val="00B93EC4"/>
    <w:rsid w:val="00B9502D"/>
    <w:rsid w:val="00BA1645"/>
    <w:rsid w:val="00BC4870"/>
    <w:rsid w:val="00BC5490"/>
    <w:rsid w:val="00BC6851"/>
    <w:rsid w:val="00BF1839"/>
    <w:rsid w:val="00BF2ECE"/>
    <w:rsid w:val="00C035C0"/>
    <w:rsid w:val="00C13F40"/>
    <w:rsid w:val="00C24374"/>
    <w:rsid w:val="00C25637"/>
    <w:rsid w:val="00C265D9"/>
    <w:rsid w:val="00C27253"/>
    <w:rsid w:val="00C36B35"/>
    <w:rsid w:val="00C3709A"/>
    <w:rsid w:val="00C507A4"/>
    <w:rsid w:val="00C543CE"/>
    <w:rsid w:val="00C557F8"/>
    <w:rsid w:val="00C65ECF"/>
    <w:rsid w:val="00C67CBE"/>
    <w:rsid w:val="00C708FA"/>
    <w:rsid w:val="00C71CA6"/>
    <w:rsid w:val="00C7502D"/>
    <w:rsid w:val="00C84483"/>
    <w:rsid w:val="00C90673"/>
    <w:rsid w:val="00CA5CB1"/>
    <w:rsid w:val="00CB0AF2"/>
    <w:rsid w:val="00CB6185"/>
    <w:rsid w:val="00CB763F"/>
    <w:rsid w:val="00CD2E9C"/>
    <w:rsid w:val="00CD3F02"/>
    <w:rsid w:val="00CD57C3"/>
    <w:rsid w:val="00CD6C31"/>
    <w:rsid w:val="00CF181F"/>
    <w:rsid w:val="00D039B6"/>
    <w:rsid w:val="00D11CF8"/>
    <w:rsid w:val="00D12A5E"/>
    <w:rsid w:val="00D13076"/>
    <w:rsid w:val="00D20049"/>
    <w:rsid w:val="00D203C3"/>
    <w:rsid w:val="00D20BEF"/>
    <w:rsid w:val="00D238D2"/>
    <w:rsid w:val="00D43AEA"/>
    <w:rsid w:val="00D473A3"/>
    <w:rsid w:val="00D56200"/>
    <w:rsid w:val="00D74074"/>
    <w:rsid w:val="00D75C17"/>
    <w:rsid w:val="00D80AB7"/>
    <w:rsid w:val="00DA3E02"/>
    <w:rsid w:val="00DA735F"/>
    <w:rsid w:val="00DB128B"/>
    <w:rsid w:val="00DB6F58"/>
    <w:rsid w:val="00DC5274"/>
    <w:rsid w:val="00DD1171"/>
    <w:rsid w:val="00DD1D13"/>
    <w:rsid w:val="00DD249A"/>
    <w:rsid w:val="00DD59AF"/>
    <w:rsid w:val="00DE08EE"/>
    <w:rsid w:val="00DE10A0"/>
    <w:rsid w:val="00DF0985"/>
    <w:rsid w:val="00DF3983"/>
    <w:rsid w:val="00DF6689"/>
    <w:rsid w:val="00E045C5"/>
    <w:rsid w:val="00E07DAB"/>
    <w:rsid w:val="00E16778"/>
    <w:rsid w:val="00E368EE"/>
    <w:rsid w:val="00E62C93"/>
    <w:rsid w:val="00E65BE9"/>
    <w:rsid w:val="00E67750"/>
    <w:rsid w:val="00E741F0"/>
    <w:rsid w:val="00E76C06"/>
    <w:rsid w:val="00E77CE9"/>
    <w:rsid w:val="00E8100B"/>
    <w:rsid w:val="00E82944"/>
    <w:rsid w:val="00E83FE1"/>
    <w:rsid w:val="00E85DAD"/>
    <w:rsid w:val="00E92E16"/>
    <w:rsid w:val="00E933FF"/>
    <w:rsid w:val="00E940F4"/>
    <w:rsid w:val="00EA0326"/>
    <w:rsid w:val="00EA4878"/>
    <w:rsid w:val="00EB2486"/>
    <w:rsid w:val="00EC5C88"/>
    <w:rsid w:val="00EC63CA"/>
    <w:rsid w:val="00EE5461"/>
    <w:rsid w:val="00EF2E79"/>
    <w:rsid w:val="00EF7116"/>
    <w:rsid w:val="00F00C91"/>
    <w:rsid w:val="00F16336"/>
    <w:rsid w:val="00F20E3D"/>
    <w:rsid w:val="00F24088"/>
    <w:rsid w:val="00F256E2"/>
    <w:rsid w:val="00F4643F"/>
    <w:rsid w:val="00F50EC7"/>
    <w:rsid w:val="00F515E4"/>
    <w:rsid w:val="00F71B3F"/>
    <w:rsid w:val="00F71E01"/>
    <w:rsid w:val="00F73E1C"/>
    <w:rsid w:val="00F823CB"/>
    <w:rsid w:val="00F8255D"/>
    <w:rsid w:val="00F83C6E"/>
    <w:rsid w:val="00F844E9"/>
    <w:rsid w:val="00F876AC"/>
    <w:rsid w:val="00F901A7"/>
    <w:rsid w:val="00F91369"/>
    <w:rsid w:val="00F937A1"/>
    <w:rsid w:val="00F940C4"/>
    <w:rsid w:val="00FA3569"/>
    <w:rsid w:val="00FA408C"/>
    <w:rsid w:val="00FB1EF7"/>
    <w:rsid w:val="00FC2404"/>
    <w:rsid w:val="00FC79B4"/>
    <w:rsid w:val="00FD4661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386C"/>
  <w15:docId w15:val="{A3FF15D1-5206-49B7-8574-5232BA5E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" w:hAnsi="Times New Roman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Normal (Web)"/>
    <w:basedOn w:val="a"/>
    <w:uiPriority w:val="99"/>
    <w:unhideWhenUsed/>
    <w:rsid w:val="002508CA"/>
    <w:pPr>
      <w:spacing w:before="100" w:beforeAutospacing="1" w:after="100" w:afterAutospacing="1"/>
    </w:pPr>
    <w:rPr>
      <w:rFonts w:eastAsia="Times New Roman"/>
      <w:sz w:val="24"/>
      <w:szCs w:val="24"/>
      <w:lang w:val="ru-RU"/>
    </w:rPr>
  </w:style>
  <w:style w:type="paragraph" w:customStyle="1" w:styleId="FR1">
    <w:name w:val="FR1"/>
    <w:rsid w:val="004D64FA"/>
    <w:pPr>
      <w:widowControl w:val="0"/>
      <w:spacing w:before="480"/>
      <w:ind w:left="1680" w:right="200"/>
      <w:jc w:val="center"/>
    </w:pPr>
    <w:rPr>
      <w:rFonts w:eastAsia="Times New Roman"/>
      <w:b/>
      <w:sz w:val="4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E92E1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2E16"/>
    <w:rPr>
      <w:rFonts w:ascii="Segoe UI" w:hAnsi="Segoe UI" w:cs="Segoe UI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63388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6338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63388"/>
    <w:rPr>
      <w:vertAlign w:val="superscript"/>
    </w:rPr>
  </w:style>
  <w:style w:type="paragraph" w:styleId="ab">
    <w:name w:val="List Paragraph"/>
    <w:basedOn w:val="a"/>
    <w:uiPriority w:val="34"/>
    <w:qFormat/>
    <w:rsid w:val="00BC5490"/>
    <w:pPr>
      <w:ind w:left="720"/>
      <w:contextualSpacing/>
    </w:pPr>
  </w:style>
  <w:style w:type="table" w:styleId="ac">
    <w:name w:val="Table Grid"/>
    <w:basedOn w:val="a1"/>
    <w:uiPriority w:val="39"/>
    <w:rsid w:val="00091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B763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B763F"/>
  </w:style>
  <w:style w:type="paragraph" w:styleId="af">
    <w:name w:val="footer"/>
    <w:basedOn w:val="a"/>
    <w:link w:val="af0"/>
    <w:uiPriority w:val="99"/>
    <w:unhideWhenUsed/>
    <w:rsid w:val="00CB76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B763F"/>
  </w:style>
  <w:style w:type="paragraph" w:customStyle="1" w:styleId="11">
    <w:name w:val="Обычный1"/>
    <w:rsid w:val="00CF181F"/>
    <w:pPr>
      <w:spacing w:line="276" w:lineRule="auto"/>
    </w:pPr>
    <w:rPr>
      <w:rFonts w:ascii="Arial" w:hAnsi="Arial" w:cs="Arial"/>
      <w:color w:val="000000"/>
      <w:lang w:val="ru-RU"/>
    </w:rPr>
  </w:style>
  <w:style w:type="character" w:styleId="af1">
    <w:name w:val="annotation reference"/>
    <w:basedOn w:val="a0"/>
    <w:uiPriority w:val="99"/>
    <w:semiHidden/>
    <w:unhideWhenUsed/>
    <w:rsid w:val="007C3C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3C8F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C3C8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C3C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C3C8F"/>
    <w:rPr>
      <w:b/>
      <w:bCs/>
      <w:sz w:val="20"/>
      <w:szCs w:val="20"/>
    </w:rPr>
  </w:style>
  <w:style w:type="character" w:styleId="af6">
    <w:name w:val="Hyperlink"/>
    <w:basedOn w:val="a0"/>
    <w:uiPriority w:val="99"/>
    <w:unhideWhenUsed/>
    <w:rsid w:val="00520EB5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520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://rusgram.narod.ru/1830-186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scorpora.ru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www.labinform.ru/pub/ruthes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scorpora.ru/" TargetMode="External"/><Relationship Id="rId20" Type="http://schemas.openxmlformats.org/officeDocument/2006/relationships/hyperlink" Target="http://www.labinform.ru/pub/ruth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binform.ru/pub/ruthes/index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rpus-i.maimbava.net/res01/rtb.php" TargetMode="External"/><Relationship Id="rId23" Type="http://schemas.microsoft.com/office/2011/relationships/people" Target="people.xml"/><Relationship Id="rId10" Type="http://schemas.openxmlformats.org/officeDocument/2006/relationships/hyperlink" Target="http://www.ruscorpora.ru/" TargetMode="External"/><Relationship Id="rId19" Type="http://schemas.openxmlformats.org/officeDocument/2006/relationships/hyperlink" Target="http://corpus-i.maimbava.net/res01/rtb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rpus-i.maimbava.net/res01/rtb.php" TargetMode="Externa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{403C265C-A134-4285-BA33-A3C0088DAA6F}</b:Guid>
    <b:Title>http://corpus-i.maimbava.net/res01/rtb.php</b:Title>
    <b:RefOrder>1</b:RefOrder>
  </b:Source>
</b:Sources>
</file>

<file path=customXml/itemProps1.xml><?xml version="1.0" encoding="utf-8"?>
<ds:datastoreItem xmlns:ds="http://schemas.openxmlformats.org/officeDocument/2006/customXml" ds:itemID="{1F0BD4D1-1BDC-4313-A2B3-750E0DA7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20</Pages>
  <Words>4241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262</cp:revision>
  <dcterms:created xsi:type="dcterms:W3CDTF">2019-04-28T10:10:00Z</dcterms:created>
  <dcterms:modified xsi:type="dcterms:W3CDTF">2019-05-20T20:21:00Z</dcterms:modified>
</cp:coreProperties>
</file>