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A manager failed to revoke access to internal documents after a team meeting. A customer success representative mistakenly shared the full folder link with a business partner, who publicly posted sensitive business plans online.</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spacing w:after="240" w:before="240" w:lineRule="auto"/>
              <w:rPr>
                <w:i w:val="1"/>
              </w:rPr>
            </w:pPr>
            <w:r w:rsidDel="00000000" w:rsidR="00000000" w:rsidRPr="00000000">
              <w:rPr>
                <w:i w:val="1"/>
                <w:rtl w:val="0"/>
              </w:rPr>
              <w:t xml:space="preserve">The AC-6 control enforces least privilege, granting users only the access needed for their role. In this incident, excessive access led to unintended data exposure, showing that AC-6 was not effectively implemented.</w:t>
            </w:r>
          </w:p>
          <w:p w:rsidR="00000000" w:rsidDel="00000000" w:rsidP="00000000" w:rsidRDefault="00000000" w:rsidRPr="00000000" w14:paraId="00000014">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9">
            <w:pPr>
              <w:numPr>
                <w:ilvl w:val="0"/>
                <w:numId w:val="2"/>
              </w:numPr>
              <w:spacing w:after="0" w:afterAutospacing="0" w:before="240" w:lineRule="auto"/>
              <w:ind w:left="720" w:hanging="360"/>
              <w:rPr>
                <w:i w:val="1"/>
              </w:rPr>
            </w:pPr>
            <w:r w:rsidDel="00000000" w:rsidR="00000000" w:rsidRPr="00000000">
              <w:rPr>
                <w:i w:val="1"/>
                <w:rtl w:val="0"/>
              </w:rPr>
              <w:t xml:space="preserve">Apply expiration settings to shared folder links</w:t>
            </w:r>
          </w:p>
          <w:p w:rsidR="00000000" w:rsidDel="00000000" w:rsidP="00000000" w:rsidRDefault="00000000" w:rsidRPr="00000000" w14:paraId="0000001A">
            <w:pPr>
              <w:numPr>
                <w:ilvl w:val="0"/>
                <w:numId w:val="2"/>
              </w:numPr>
              <w:spacing w:after="240" w:before="0" w:beforeAutospacing="0" w:lineRule="auto"/>
              <w:ind w:left="720" w:hanging="360"/>
              <w:rPr>
                <w:i w:val="1"/>
              </w:rPr>
            </w:pPr>
            <w:r w:rsidDel="00000000" w:rsidR="00000000" w:rsidRPr="00000000">
              <w:rPr>
                <w:i w:val="1"/>
                <w:rtl w:val="0"/>
              </w:rPr>
              <w:t xml:space="preserve">Enforce role-based access controls (RBAC) to limit sensitive data access</w:t>
            </w:r>
          </w:p>
          <w:p w:rsidR="00000000" w:rsidDel="00000000" w:rsidP="00000000" w:rsidRDefault="00000000" w:rsidRPr="00000000" w14:paraId="0000001B">
            <w:pPr>
              <w:spacing w:after="240" w:before="240" w:lineRule="auto"/>
              <w:ind w:left="0" w:firstLine="0"/>
              <w:rPr>
                <w:i w:val="1"/>
              </w:rPr>
            </w:pPr>
            <w:r w:rsidDel="00000000" w:rsidR="00000000" w:rsidRPr="00000000">
              <w:rPr>
                <w:rtl w:val="0"/>
              </w:rPr>
            </w:r>
          </w:p>
          <w:p w:rsidR="00000000" w:rsidDel="00000000" w:rsidP="00000000" w:rsidRDefault="00000000" w:rsidRPr="00000000" w14:paraId="0000001C">
            <w:pPr>
              <w:spacing w:line="360" w:lineRule="auto"/>
              <w:ind w:left="0" w:firstLine="0"/>
              <w:rPr>
                <w:i w:val="1"/>
              </w:rPr>
            </w:pPr>
            <w:r w:rsidDel="00000000" w:rsidR="00000000" w:rsidRPr="00000000">
              <w:rPr>
                <w:rtl w:val="0"/>
              </w:rPr>
            </w:r>
          </w:p>
          <w:p w:rsidR="00000000" w:rsidDel="00000000" w:rsidP="00000000" w:rsidRDefault="00000000" w:rsidRPr="00000000" w14:paraId="0000001D">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2">
            <w:pPr>
              <w:widowControl w:val="0"/>
              <w:spacing w:line="360" w:lineRule="auto"/>
              <w:ind w:left="0" w:firstLine="0"/>
              <w:rPr>
                <w:i w:val="1"/>
              </w:rPr>
            </w:pPr>
            <w:r w:rsidDel="00000000" w:rsidR="00000000" w:rsidRPr="00000000">
              <w:rPr>
                <w:i w:val="1"/>
                <w:rtl w:val="0"/>
              </w:rPr>
              <w:t xml:space="preserve">These actions strengthen data protection by restricting access to only those who need it and automatically revoking it when no longer required. They minimize the risk of accidental exposure and reinforce proper handling of sensitive information through technical safeguards.</w:t>
            </w:r>
            <w:r w:rsidDel="00000000" w:rsidR="00000000" w:rsidRPr="00000000">
              <w:rPr>
                <w:rtl w:val="0"/>
              </w:rPr>
            </w:r>
          </w:p>
        </w:tc>
      </w:tr>
    </w:tbl>
    <w:p w:rsidR="00000000" w:rsidDel="00000000" w:rsidP="00000000" w:rsidRDefault="00000000" w:rsidRPr="00000000" w14:paraId="00000025">
      <w:pPr>
        <w:ind w:left="-360" w:right="-360" w:firstLine="0"/>
        <w:rPr/>
      </w:pPr>
      <w:r w:rsidDel="00000000" w:rsidR="00000000" w:rsidRPr="00000000">
        <w:rPr>
          <w:rtl w:val="0"/>
        </w:rPr>
      </w:r>
    </w:p>
    <w:p w:rsidR="00000000" w:rsidDel="00000000" w:rsidP="00000000" w:rsidRDefault="00000000" w:rsidRPr="00000000" w14:paraId="00000026">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8">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9">
      <w:pPr>
        <w:numPr>
          <w:ilvl w:val="0"/>
          <w:numId w:val="3"/>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A">
      <w:pPr>
        <w:numPr>
          <w:ilvl w:val="0"/>
          <w:numId w:val="3"/>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B">
      <w:pPr>
        <w:numPr>
          <w:ilvl w:val="0"/>
          <w:numId w:val="3"/>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1">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right="15"/>
              <w:rPr/>
            </w:pPr>
            <w:r w:rsidDel="00000000" w:rsidR="00000000" w:rsidRPr="00000000">
              <w:rPr>
                <w:rtl w:val="0"/>
              </w:rPr>
              <w:t xml:space="preserve">Discussion:</w:t>
            </w:r>
          </w:p>
          <w:p w:rsidR="00000000" w:rsidDel="00000000" w:rsidP="00000000" w:rsidRDefault="00000000" w:rsidRPr="00000000" w14:paraId="00000044">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right="15" w:firstLine="0"/>
              <w:rPr/>
            </w:pPr>
            <w:r w:rsidDel="00000000" w:rsidR="00000000" w:rsidRPr="00000000">
              <w:rPr>
                <w:rtl w:val="0"/>
              </w:rPr>
              <w:t xml:space="preserve">Control enhancements:</w:t>
            </w:r>
          </w:p>
          <w:p w:rsidR="00000000" w:rsidDel="00000000" w:rsidP="00000000" w:rsidRDefault="00000000" w:rsidRPr="00000000" w14:paraId="00000047">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8">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9">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A">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D">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