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eorgia" w:cs="Georgia" w:eastAsia="Georgia" w:hAnsi="Georgia"/>
        </w:rPr>
      </w:pPr>
      <w:bookmarkStart w:colFirst="0" w:colLast="0" w:name="_16ef5xdrpai4" w:id="0"/>
      <w:bookmarkEnd w:id="0"/>
      <w:r w:rsidDel="00000000" w:rsidR="00000000" w:rsidRPr="00000000">
        <w:rPr>
          <w:rFonts w:ascii="Georgia" w:cs="Georgia" w:eastAsia="Georgia" w:hAnsi="Georgia"/>
          <w:rtl w:val="0"/>
        </w:rPr>
        <w:t xml:space="preserve">Analysis of ‘netfix_titles.csv’ dataset</w:t>
      </w:r>
    </w:p>
    <w:p w:rsidR="00000000" w:rsidDel="00000000" w:rsidP="00000000" w:rsidRDefault="00000000" w:rsidRPr="00000000" w14:paraId="00000002">
      <w:pPr>
        <w:jc w:val="center"/>
        <w:rPr>
          <w:rFonts w:ascii="Georgia" w:cs="Georgia" w:eastAsia="Georgia" w:hAnsi="Georgia"/>
        </w:rPr>
      </w:pPr>
      <w:r w:rsidDel="00000000" w:rsidR="00000000" w:rsidRPr="00000000">
        <w:rPr>
          <w:rFonts w:ascii="Georgia" w:cs="Georgia" w:eastAsia="Georgia" w:hAnsi="Georgia"/>
          <w:rtl w:val="0"/>
        </w:rPr>
        <w:t xml:space="preserve">Annabel Mehta</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rtl w:val="0"/>
        </w:rPr>
        <w:t xml:space="preserve">There are 12 different columns named: “show_id”, “type”, “title”, “director”, “cast”, “country”, “date_added”, “release_year”, “rating”, “duration”, “listed_in”, “description”. There are 8807 different rows of data that contain title information and are arranged in alphabetical order. All of the data is string, except for “release_year” being an integer data type.  </w:t>
      </w:r>
    </w:p>
    <w:p w:rsidR="00000000" w:rsidDel="00000000" w:rsidP="00000000" w:rsidRDefault="00000000" w:rsidRPr="00000000" w14:paraId="00000005">
      <w:pPr>
        <w:rPr>
          <w:rFonts w:ascii="Georgia" w:cs="Georgia" w:eastAsia="Georgia" w:hAnsi="Georgia"/>
        </w:rPr>
      </w:pPr>
      <w:r w:rsidDel="00000000" w:rsidR="00000000" w:rsidRPr="00000000">
        <w:rPr>
          <w:rtl w:val="0"/>
        </w:rPr>
      </w:r>
    </w:p>
    <w:p w:rsidR="00000000" w:rsidDel="00000000" w:rsidP="00000000" w:rsidRDefault="00000000" w:rsidRPr="00000000" w14:paraId="00000006">
      <w:pPr>
        <w:rPr>
          <w:rFonts w:ascii="Georgia" w:cs="Georgia" w:eastAsia="Georgia" w:hAnsi="Georgia"/>
        </w:rPr>
      </w:pPr>
      <w:r w:rsidDel="00000000" w:rsidR="00000000" w:rsidRPr="00000000">
        <w:rPr>
          <w:rFonts w:ascii="Georgia" w:cs="Georgia" w:eastAsia="Georgia" w:hAnsi="Georgia"/>
          <w:rtl w:val="0"/>
        </w:rPr>
        <w:t xml:space="preserve">There is some missing data within this dataset. Specifically: 2634 directors, 825 cast, 831 countries, 10 dates added, 4 ratings, and 3 durations. </w:t>
      </w:r>
    </w:p>
    <w:p w:rsidR="00000000" w:rsidDel="00000000" w:rsidP="00000000" w:rsidRDefault="00000000" w:rsidRPr="00000000" w14:paraId="00000007">
      <w:pPr>
        <w:rPr>
          <w:rFonts w:ascii="Georgia" w:cs="Georgia" w:eastAsia="Georgia" w:hAnsi="Georgia"/>
        </w:rPr>
      </w:pPr>
      <w:r w:rsidDel="00000000" w:rsidR="00000000" w:rsidRPr="00000000">
        <w:rPr>
          <w:rtl w:val="0"/>
        </w:rPr>
      </w:r>
    </w:p>
    <w:p w:rsidR="00000000" w:rsidDel="00000000" w:rsidP="00000000" w:rsidRDefault="00000000" w:rsidRPr="00000000" w14:paraId="00000008">
      <w:pPr>
        <w:rPr>
          <w:rFonts w:ascii="Georgia" w:cs="Georgia" w:eastAsia="Georgia" w:hAnsi="Georgia"/>
        </w:rPr>
      </w:pPr>
      <w:r w:rsidDel="00000000" w:rsidR="00000000" w:rsidRPr="00000000">
        <w:rPr>
          <w:rFonts w:ascii="Georgia" w:cs="Georgia" w:eastAsia="Georgia" w:hAnsi="Georgia"/>
          <w:rtl w:val="0"/>
        </w:rPr>
        <w:t xml:space="preserve">Some different models that could be used for this dataset are clustering and classification models. We can also visualize the most common genres using a bar chart by genre, most popular directors also using a bar chart, most common actors using a bar chart that counts the amount of titles a specific actor is cast in, rating distributions, and a histogram of show/movie durations. </w:t>
      </w:r>
    </w:p>
    <w:p w:rsidR="00000000" w:rsidDel="00000000" w:rsidP="00000000" w:rsidRDefault="00000000" w:rsidRPr="00000000" w14:paraId="00000009">
      <w:pPr>
        <w:rPr>
          <w:rFonts w:ascii="Georgia" w:cs="Georgia" w:eastAsia="Georgia" w:hAnsi="Georgia"/>
        </w:rPr>
      </w:pPr>
      <w:r w:rsidDel="00000000" w:rsidR="00000000" w:rsidRPr="00000000">
        <w:rPr>
          <w:rtl w:val="0"/>
        </w:rPr>
      </w:r>
    </w:p>
    <w:p w:rsidR="00000000" w:rsidDel="00000000" w:rsidP="00000000" w:rsidRDefault="00000000" w:rsidRPr="00000000" w14:paraId="0000000A">
      <w:pPr>
        <w:rPr>
          <w:rFonts w:ascii="Georgia" w:cs="Georgia" w:eastAsia="Georgia" w:hAnsi="Georgia"/>
        </w:rPr>
      </w:pPr>
      <w:r w:rsidDel="00000000" w:rsidR="00000000" w:rsidRPr="00000000">
        <w:rPr>
          <w:rFonts w:ascii="Georgia" w:cs="Georgia" w:eastAsia="Georgia" w:hAnsi="Georgia"/>
          <w:rtl w:val="0"/>
        </w:rPr>
        <w:t xml:space="preserve">The mean release date of the data set is 2014 with the earliest release year being 1925 and the latest release is 2021. The standard deviation of release date is 8.82 years, implying that on average titles are released ~8.82 years apart from each other.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