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7365D"/>
          <w:sz w:val="56"/>
        </w:rPr>
        <w:t>CURRICULUM AUDIT</w:t>
        <w:br/>
        <w:t>&amp; 2030 READINESS REDESIGN</w:t>
      </w:r>
    </w:p>
    <w:p>
      <w:pPr>
        <w:jc w:val="center"/>
      </w:pPr>
      <w:r>
        <w:rPr>
          <w:color w:val="007C91"/>
          <w:sz w:val="30"/>
        </w:rPr>
        <w:t>B.Tech Artificial Intelligence and Data Science</w:t>
      </w:r>
    </w:p>
    <w:p>
      <w:pPr>
        <w:jc w:val="center"/>
      </w:pPr>
      <w:r>
        <w:t>ICFAI Foundation for Higher Education (IFHE), Hyderabad</w:t>
        <w:br/>
        <w:t>Admission batch: 2023–2027 (based on supplied information)</w:t>
        <w:br/>
        <w:t>Prepared: 22 October 2026</w:t>
      </w:r>
    </w:p>
    <w:p>
      <w:pPr>
        <w:spacing w:before="680"/>
        <w:jc w:val="center"/>
      </w:pPr>
      <w:r>
        <w:rPr>
          <w:b/>
          <w:sz w:val="24"/>
        </w:rPr>
        <w:t>A student proposal, not an official ICFAI syllabus revision</w:t>
      </w:r>
    </w:p>
    <w:p>
      <w:pPr>
        <w:jc w:val="center"/>
      </w:pPr>
      <w:r>
        <w:t>This report reviews the supplied course map, identifies practical upgrades for 2030 readiness, and proposes an integrated AI workflow lab and student-exchange pathways. It distinguishes information supplied for the report from recommendations and details that still require official confirmation.</w:t>
      </w:r>
    </w:p>
    <w:p>
      <w:r>
        <w:br w:type="page"/>
      </w:r>
    </w:p>
    <w:p>
      <w:r>
        <w:rPr>
          <w:b/>
        </w:rPr>
        <w:t xml:space="preserve">Submission framing: </w:t>
      </w:r>
      <w:r>
        <w:t>This report is a hypothetical curriculum-redesign proposal prepared for academic discussion. Where official batch-specific data, employer evidence, live AI outputs or stakeholder interviews were unavailable, the report uses clearly identified planning assumptions and simulated examples. Numerical scenarios are illustrative.</w:t>
      </w:r>
    </w:p>
    <w:p>
      <w:pPr>
        <w:pStyle w:val="Heading1"/>
      </w:pPr>
      <w:r>
        <w:t>1. Executive summary</w:t>
      </w:r>
    </w:p>
    <w:p>
      <w:r>
        <w:rPr>
          <w:i w:val="0"/>
        </w:rPr>
        <w:t>The central question is not whether an AI degree needs more fashionable subjects. It is whether graduates can use their foundations to build, evaluate and maintain dependable systems—and explain what those systems cannot safely do. This review recommends keeping the mathematical and computing core, strengthening practical assessment inside existing courses, and adding a coordinated AI Systems Engineering Lab if the programme rules permit it.</w:t>
      </w:r>
    </w:p>
    <w:p>
      <w:r>
        <w:rPr>
          <w:i w:val="0"/>
        </w:rPr>
        <w:t>The review uses the B.Tech Artificial Intelligence and Data Science course details supplied by the student for the 2023–2027 batch. The precise official regulation version for this batch has not been independently verified. As a result, the semester totals below are a working map, not a certified graduation audit. Elective alternatives and any mutually exclusive choices must be checked against the official regulation before final credit totals are submitted.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0"/>
            </w:pPr>
            <w:r>
              <w:rPr>
                <w:rFonts w:ascii="Aptos" w:hAnsi="Aptos"/>
                <w:sz w:val="17"/>
              </w:rPr>
            </w:r>
            <w:r>
              <w:rPr>
                <w:rFonts w:ascii="Aptos" w:hAnsi="Aptos"/>
                <w:b/>
                <w:color w:val="FFFFFF"/>
                <w:sz w:val="17"/>
              </w:rPr>
              <w:t>Decision</w:t>
            </w:r>
          </w:p>
        </w:tc>
        <w:tc>
          <w:tcPr>
            <w:tcW w:type="dxa" w:w="5083"/>
            <w:vAlign w:val="center"/>
            <w:shd w:fill="17365D"/>
          </w:tcPr>
          <w:p>
            <w:pPr>
              <w:spacing w:after="0"/>
            </w:pPr>
            <w:r>
              <w:rPr>
                <w:rFonts w:ascii="Aptos" w:hAnsi="Aptos"/>
                <w:sz w:val="17"/>
              </w:rPr>
            </w:r>
            <w:r>
              <w:rPr>
                <w:rFonts w:ascii="Aptos" w:hAnsi="Aptos"/>
                <w:b/>
                <w:color w:val="FFFFFF"/>
                <w:sz w:val="17"/>
              </w:rPr>
              <w:t>Recommendation in brief</w:t>
            </w:r>
          </w:p>
        </w:tc>
      </w:tr>
      <w:tr>
        <w:tc>
          <w:tcPr>
            <w:tcW w:type="dxa" w:w="5083"/>
            <w:vAlign w:val="center"/>
            <w:shd w:fill="F1F5F8"/>
          </w:tcPr>
          <w:p>
            <w:pPr>
              <w:spacing w:after="0"/>
            </w:pPr>
            <w:r>
              <w:rPr>
                <w:rFonts w:ascii="Aptos" w:hAnsi="Aptos"/>
                <w:sz w:val="17"/>
              </w:rPr>
            </w:r>
            <w:r>
              <w:rPr>
                <w:rFonts w:ascii="Aptos" w:hAnsi="Aptos"/>
                <w:b w:val="0"/>
                <w:sz w:val="17"/>
              </w:rPr>
              <w:t>KEEP</w:t>
            </w:r>
          </w:p>
        </w:tc>
        <w:tc>
          <w:tcPr>
            <w:tcW w:type="dxa" w:w="5083"/>
            <w:vAlign w:val="center"/>
            <w:shd w:fill="F1F5F8"/>
          </w:tcPr>
          <w:p>
            <w:pPr>
              <w:spacing w:after="0"/>
            </w:pPr>
            <w:r>
              <w:rPr>
                <w:rFonts w:ascii="Aptos" w:hAnsi="Aptos"/>
                <w:sz w:val="17"/>
              </w:rPr>
            </w:r>
            <w:r>
              <w:rPr>
                <w:rFonts w:ascii="Aptos" w:hAnsi="Aptos"/>
                <w:b w:val="0"/>
                <w:sz w:val="17"/>
              </w:rPr>
              <w:t>Programming, mathematics, data structures and algorithms, databases, operating systems, networks, AI/ML foundations, security and required internship/project work.</w:t>
            </w:r>
          </w:p>
        </w:tc>
      </w:tr>
      <w:tr>
        <w:tc>
          <w:tcPr>
            <w:tcW w:type="dxa" w:w="5083"/>
            <w:vAlign w:val="center"/>
          </w:tcPr>
          <w:p>
            <w:pPr>
              <w:spacing w:after="0"/>
            </w:pPr>
            <w:r>
              <w:rPr>
                <w:rFonts w:ascii="Aptos" w:hAnsi="Aptos"/>
                <w:sz w:val="17"/>
              </w:rPr>
            </w:r>
            <w:r>
              <w:rPr>
                <w:rFonts w:ascii="Aptos" w:hAnsi="Aptos"/>
                <w:b w:val="0"/>
                <w:sz w:val="17"/>
              </w:rPr>
              <w:t>UPDATE</w:t>
            </w:r>
          </w:p>
        </w:tc>
        <w:tc>
          <w:tcPr>
            <w:tcW w:type="dxa" w:w="5083"/>
            <w:vAlign w:val="center"/>
          </w:tcPr>
          <w:p>
            <w:pPr>
              <w:spacing w:after="0"/>
            </w:pPr>
            <w:r>
              <w:rPr>
                <w:rFonts w:ascii="Aptos" w:hAnsi="Aptos"/>
                <w:sz w:val="17"/>
              </w:rPr>
            </w:r>
            <w:r>
              <w:rPr>
                <w:rFonts w:ascii="Aptos" w:hAnsi="Aptos"/>
                <w:b w:val="0"/>
                <w:sz w:val="17"/>
              </w:rPr>
              <w:t>Assessments in software, data, ML and AI courses: require tests, reproducibility, evaluation baselines, error analysis, privacy, documentation, deployment and recovery.</w:t>
            </w:r>
          </w:p>
        </w:tc>
      </w:tr>
      <w:tr>
        <w:tc>
          <w:tcPr>
            <w:tcW w:type="dxa" w:w="5083"/>
            <w:vAlign w:val="center"/>
            <w:shd w:fill="F1F5F8"/>
          </w:tcPr>
          <w:p>
            <w:pPr>
              <w:spacing w:after="0"/>
            </w:pPr>
            <w:r>
              <w:rPr>
                <w:rFonts w:ascii="Aptos" w:hAnsi="Aptos"/>
                <w:sz w:val="17"/>
              </w:rPr>
            </w:r>
            <w:r>
              <w:rPr>
                <w:rFonts w:ascii="Aptos" w:hAnsi="Aptos"/>
                <w:b w:val="0"/>
                <w:sz w:val="17"/>
              </w:rPr>
              <w:t>REDUCE</w:t>
            </w:r>
          </w:p>
        </w:tc>
        <w:tc>
          <w:tcPr>
            <w:tcW w:type="dxa" w:w="5083"/>
            <w:vAlign w:val="center"/>
            <w:shd w:fill="F1F5F8"/>
          </w:tcPr>
          <w:p>
            <w:pPr>
              <w:spacing w:after="0"/>
            </w:pPr>
            <w:r>
              <w:rPr>
                <w:rFonts w:ascii="Aptos" w:hAnsi="Aptos"/>
                <w:sz w:val="17"/>
              </w:rPr>
            </w:r>
            <w:r>
              <w:rPr>
                <w:rFonts w:ascii="Aptos" w:hAnsi="Aptos"/>
                <w:b w:val="0"/>
                <w:sz w:val="17"/>
              </w:rPr>
              <w:t>Do not remove a subject solely because a small job-ad sample does not mention it. Reduce duplicated introductory content only after comparing detailed syllabi; redirect selected repeated lab time to integrated practice with approval.</w:t>
            </w:r>
          </w:p>
        </w:tc>
      </w:tr>
      <w:tr>
        <w:tc>
          <w:tcPr>
            <w:tcW w:type="dxa" w:w="5083"/>
            <w:vAlign w:val="center"/>
          </w:tcPr>
          <w:p>
            <w:pPr>
              <w:spacing w:after="0"/>
            </w:pPr>
            <w:r>
              <w:rPr>
                <w:rFonts w:ascii="Aptos" w:hAnsi="Aptos"/>
                <w:sz w:val="17"/>
              </w:rPr>
            </w:r>
            <w:r>
              <w:rPr>
                <w:rFonts w:ascii="Aptos" w:hAnsi="Aptos"/>
                <w:b w:val="0"/>
                <w:sz w:val="17"/>
              </w:rPr>
              <w:t>ADD</w:t>
            </w:r>
          </w:p>
        </w:tc>
        <w:tc>
          <w:tcPr>
            <w:tcW w:type="dxa" w:w="5083"/>
            <w:vAlign w:val="center"/>
          </w:tcPr>
          <w:p>
            <w:pPr>
              <w:spacing w:after="0"/>
            </w:pPr>
            <w:r>
              <w:rPr>
                <w:rFonts w:ascii="Aptos" w:hAnsi="Aptos"/>
                <w:sz w:val="17"/>
              </w:rPr>
            </w:r>
            <w:r>
              <w:rPr>
                <w:rFonts w:ascii="Aptos" w:hAnsi="Aptos"/>
                <w:b w:val="0"/>
                <w:sz w:val="17"/>
              </w:rPr>
              <w:t>Conditional AI Systems Engineering Lab/capstone; structured virtual exchange and joint projects; verified short-term research or semester mobility options, subject to partner and credit approval.</w:t>
            </w:r>
          </w:p>
        </w:tc>
      </w:tr>
    </w:tbl>
    <w:p>
      <w:pPr>
        <w:spacing w:after="20"/>
      </w:pPr>
    </w:p>
    <w:p>
      <w:r>
        <w:rPr>
          <w:i w:val="0"/>
        </w:rPr>
        <w:t>The report also includes a job-signal comparison, five AI exercise protocols with honest execution status, a Task 1 capstone design, a provisional credit-impact calculation, and a proposed validation plan. The five AI exercises and external feedback are not presented as completed where no evidence of execution was supplied.</w:t>
      </w:r>
    </w:p>
    <w:p>
      <w:pPr>
        <w:pStyle w:val="Heading2"/>
      </w:pPr>
      <w:r>
        <w:t>Key recommendation</w:t>
      </w:r>
    </w:p>
    <w:p>
      <w:r>
        <w:rPr>
          <w:i w:val="0"/>
        </w:rPr>
        <w:t>First improve outcomes and assessments within current courses. Then pilot the integrated lab using synthetic data. Consider formal credit changes and student exchange pathways only after the department verifies the applicable curriculum, workload, approval process, partner arrangements and credit-transfer rules.</w:t>
      </w:r>
    </w:p>
    <w:p>
      <w:pPr>
        <w:pStyle w:val="Heading1"/>
      </w:pPr>
      <w:r>
        <w:t>2. Programme identity, method and evidence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0"/>
            </w:pPr>
            <w:r>
              <w:rPr>
                <w:rFonts w:ascii="Aptos" w:hAnsi="Aptos"/>
                <w:sz w:val="17"/>
              </w:rPr>
            </w:r>
            <w:r>
              <w:rPr>
                <w:rFonts w:ascii="Aptos" w:hAnsi="Aptos"/>
                <w:b/>
                <w:color w:val="FFFFFF"/>
                <w:sz w:val="17"/>
              </w:rPr>
              <w:t>Field</w:t>
            </w:r>
          </w:p>
        </w:tc>
        <w:tc>
          <w:tcPr>
            <w:tcW w:type="dxa" w:w="3389"/>
            <w:vAlign w:val="center"/>
            <w:shd w:fill="17365D"/>
          </w:tcPr>
          <w:p>
            <w:pPr>
              <w:spacing w:after="0"/>
            </w:pPr>
            <w:r>
              <w:rPr>
                <w:rFonts w:ascii="Aptos" w:hAnsi="Aptos"/>
                <w:sz w:val="17"/>
              </w:rPr>
            </w:r>
            <w:r>
              <w:rPr>
                <w:rFonts w:ascii="Aptos" w:hAnsi="Aptos"/>
                <w:b/>
                <w:color w:val="FFFFFF"/>
                <w:sz w:val="17"/>
              </w:rPr>
              <w:t>Working entry</w:t>
            </w:r>
          </w:p>
        </w:tc>
        <w:tc>
          <w:tcPr>
            <w:tcW w:type="dxa" w:w="3389"/>
            <w:vAlign w:val="center"/>
            <w:shd w:fill="17365D"/>
          </w:tcPr>
          <w:p>
            <w:pPr>
              <w:spacing w:after="0"/>
            </w:pPr>
            <w:r>
              <w:rPr>
                <w:rFonts w:ascii="Aptos" w:hAnsi="Aptos"/>
                <w:sz w:val="17"/>
              </w:rPr>
            </w:r>
            <w:r>
              <w:rPr>
                <w:rFonts w:ascii="Aptos" w:hAnsi="Aptos"/>
                <w:b/>
                <w:color w:val="FFFFFF"/>
                <w:sz w:val="17"/>
              </w:rPr>
              <w:t>Status</w:t>
            </w:r>
          </w:p>
        </w:tc>
      </w:tr>
      <w:tr>
        <w:tc>
          <w:tcPr>
            <w:tcW w:type="dxa" w:w="3389"/>
            <w:vAlign w:val="center"/>
            <w:shd w:fill="F1F5F8"/>
          </w:tcPr>
          <w:p>
            <w:pPr>
              <w:spacing w:after="0"/>
            </w:pPr>
            <w:r>
              <w:rPr>
                <w:rFonts w:ascii="Aptos" w:hAnsi="Aptos"/>
                <w:sz w:val="17"/>
              </w:rPr>
            </w:r>
            <w:r>
              <w:rPr>
                <w:rFonts w:ascii="Aptos" w:hAnsi="Aptos"/>
                <w:b w:val="0"/>
                <w:sz w:val="17"/>
              </w:rPr>
              <w:t>Campus / institution</w:t>
            </w:r>
          </w:p>
        </w:tc>
        <w:tc>
          <w:tcPr>
            <w:tcW w:type="dxa" w:w="3389"/>
            <w:vAlign w:val="center"/>
            <w:shd w:fill="F1F5F8"/>
          </w:tcPr>
          <w:p>
            <w:pPr>
              <w:spacing w:after="0"/>
            </w:pPr>
            <w:r>
              <w:rPr>
                <w:rFonts w:ascii="Aptos" w:hAnsi="Aptos"/>
                <w:sz w:val="17"/>
              </w:rPr>
            </w:r>
            <w:r>
              <w:rPr>
                <w:rFonts w:ascii="Aptos" w:hAnsi="Aptos"/>
                <w:b w:val="0"/>
                <w:sz w:val="17"/>
              </w:rPr>
              <w:t>IFHE, Hyderabad</w:t>
            </w:r>
          </w:p>
        </w:tc>
        <w:tc>
          <w:tcPr>
            <w:tcW w:type="dxa" w:w="3389"/>
            <w:vAlign w:val="center"/>
            <w:shd w:fill="F1F5F8"/>
          </w:tcPr>
          <w:p>
            <w:pPr>
              <w:spacing w:after="0"/>
            </w:pPr>
            <w:r>
              <w:rPr>
                <w:rFonts w:ascii="Aptos" w:hAnsi="Aptos"/>
                <w:sz w:val="17"/>
              </w:rPr>
            </w:r>
            <w:r>
              <w:rPr>
                <w:rFonts w:ascii="Aptos" w:hAnsi="Aptos"/>
                <w:b w:val="0"/>
                <w:sz w:val="17"/>
              </w:rPr>
              <w:t>Supplied programme context; verify on official batch document.</w:t>
            </w:r>
          </w:p>
        </w:tc>
      </w:tr>
      <w:tr>
        <w:tc>
          <w:tcPr>
            <w:tcW w:type="dxa" w:w="3389"/>
            <w:vAlign w:val="center"/>
          </w:tcPr>
          <w:p>
            <w:pPr>
              <w:spacing w:after="0"/>
            </w:pPr>
            <w:r>
              <w:rPr>
                <w:rFonts w:ascii="Aptos" w:hAnsi="Aptos"/>
                <w:sz w:val="17"/>
              </w:rPr>
            </w:r>
            <w:r>
              <w:rPr>
                <w:rFonts w:ascii="Aptos" w:hAnsi="Aptos"/>
                <w:b w:val="0"/>
                <w:sz w:val="17"/>
              </w:rPr>
              <w:t>Degree / branch</w:t>
            </w:r>
          </w:p>
        </w:tc>
        <w:tc>
          <w:tcPr>
            <w:tcW w:type="dxa" w:w="3389"/>
            <w:vAlign w:val="center"/>
          </w:tcPr>
          <w:p>
            <w:pPr>
              <w:spacing w:after="0"/>
            </w:pPr>
            <w:r>
              <w:rPr>
                <w:rFonts w:ascii="Aptos" w:hAnsi="Aptos"/>
                <w:sz w:val="17"/>
              </w:rPr>
            </w:r>
            <w:r>
              <w:rPr>
                <w:rFonts w:ascii="Aptos" w:hAnsi="Aptos"/>
                <w:b w:val="0"/>
                <w:sz w:val="17"/>
              </w:rPr>
              <w:t>B.Tech in Artificial Intelligence and Data Science</w:t>
            </w:r>
          </w:p>
        </w:tc>
        <w:tc>
          <w:tcPr>
            <w:tcW w:type="dxa" w:w="3389"/>
            <w:vAlign w:val="center"/>
          </w:tcPr>
          <w:p>
            <w:pPr>
              <w:spacing w:after="0"/>
            </w:pPr>
            <w:r>
              <w:rPr>
                <w:rFonts w:ascii="Aptos" w:hAnsi="Aptos"/>
                <w:sz w:val="17"/>
              </w:rPr>
            </w:r>
            <w:r>
              <w:rPr>
                <w:rFonts w:ascii="Aptos" w:hAnsi="Aptos"/>
                <w:b w:val="0"/>
                <w:sz w:val="17"/>
              </w:rPr>
              <w:t>Supplied by student.</w:t>
            </w:r>
          </w:p>
        </w:tc>
      </w:tr>
      <w:tr>
        <w:tc>
          <w:tcPr>
            <w:tcW w:type="dxa" w:w="3389"/>
            <w:vAlign w:val="center"/>
            <w:shd w:fill="F1F5F8"/>
          </w:tcPr>
          <w:p>
            <w:pPr>
              <w:spacing w:after="0"/>
            </w:pPr>
            <w:r>
              <w:rPr>
                <w:rFonts w:ascii="Aptos" w:hAnsi="Aptos"/>
                <w:sz w:val="17"/>
              </w:rPr>
            </w:r>
            <w:r>
              <w:rPr>
                <w:rFonts w:ascii="Aptos" w:hAnsi="Aptos"/>
                <w:b w:val="0"/>
                <w:sz w:val="17"/>
              </w:rPr>
              <w:t>Admission batch</w:t>
            </w:r>
          </w:p>
        </w:tc>
        <w:tc>
          <w:tcPr>
            <w:tcW w:type="dxa" w:w="3389"/>
            <w:vAlign w:val="center"/>
            <w:shd w:fill="F1F5F8"/>
          </w:tcPr>
          <w:p>
            <w:pPr>
              <w:spacing w:after="0"/>
            </w:pPr>
            <w:r>
              <w:rPr>
                <w:rFonts w:ascii="Aptos" w:hAnsi="Aptos"/>
                <w:sz w:val="17"/>
              </w:rPr>
            </w:r>
            <w:r>
              <w:rPr>
                <w:rFonts w:ascii="Aptos" w:hAnsi="Aptos"/>
                <w:b w:val="0"/>
                <w:sz w:val="17"/>
              </w:rPr>
              <w:t>2023–2027</w:t>
            </w:r>
          </w:p>
        </w:tc>
        <w:tc>
          <w:tcPr>
            <w:tcW w:type="dxa" w:w="3389"/>
            <w:vAlign w:val="center"/>
            <w:shd w:fill="F1F5F8"/>
          </w:tcPr>
          <w:p>
            <w:pPr>
              <w:spacing w:after="0"/>
            </w:pPr>
            <w:r>
              <w:rPr>
                <w:rFonts w:ascii="Aptos" w:hAnsi="Aptos"/>
                <w:sz w:val="17"/>
              </w:rPr>
            </w:r>
            <w:r>
              <w:rPr>
                <w:rFonts w:ascii="Aptos" w:hAnsi="Aptos"/>
                <w:b w:val="0"/>
                <w:sz w:val="17"/>
              </w:rPr>
              <w:t>Based on supplied timeline; verify against official regulation.</w:t>
            </w:r>
          </w:p>
        </w:tc>
      </w:tr>
      <w:tr>
        <w:tc>
          <w:tcPr>
            <w:tcW w:type="dxa" w:w="3389"/>
            <w:vAlign w:val="center"/>
          </w:tcPr>
          <w:p>
            <w:pPr>
              <w:spacing w:after="0"/>
            </w:pPr>
            <w:r>
              <w:rPr>
                <w:rFonts w:ascii="Aptos" w:hAnsi="Aptos"/>
                <w:sz w:val="17"/>
              </w:rPr>
            </w:r>
            <w:r>
              <w:rPr>
                <w:rFonts w:ascii="Aptos" w:hAnsi="Aptos"/>
                <w:b w:val="0"/>
                <w:sz w:val="17"/>
              </w:rPr>
              <w:t>Curriculum version</w:t>
            </w:r>
          </w:p>
        </w:tc>
        <w:tc>
          <w:tcPr>
            <w:tcW w:type="dxa" w:w="3389"/>
            <w:vAlign w:val="center"/>
          </w:tcPr>
          <w:p>
            <w:pPr>
              <w:spacing w:after="0"/>
            </w:pPr>
            <w:r>
              <w:rPr>
                <w:rFonts w:ascii="Aptos" w:hAnsi="Aptos"/>
                <w:sz w:val="17"/>
              </w:rPr>
            </w:r>
            <w:r>
              <w:rPr>
                <w:rFonts w:ascii="Aptos" w:hAnsi="Aptos"/>
                <w:b w:val="0"/>
                <w:sz w:val="17"/>
              </w:rPr>
              <w:t>Not independently confirmed</w:t>
            </w:r>
          </w:p>
        </w:tc>
        <w:tc>
          <w:tcPr>
            <w:tcW w:type="dxa" w:w="3389"/>
            <w:vAlign w:val="center"/>
          </w:tcPr>
          <w:p>
            <w:pPr>
              <w:spacing w:after="0"/>
            </w:pPr>
            <w:r>
              <w:rPr>
                <w:rFonts w:ascii="Aptos" w:hAnsi="Aptos"/>
                <w:sz w:val="17"/>
              </w:rPr>
              <w:t>Modeled hypothetically for this student proposal official batch-specific regulation / syllabus PDF.</w:t>
            </w:r>
          </w:p>
        </w:tc>
      </w:tr>
      <w:tr>
        <w:tc>
          <w:tcPr>
            <w:tcW w:type="dxa" w:w="3389"/>
            <w:vAlign w:val="center"/>
            <w:shd w:fill="F1F5F8"/>
          </w:tcPr>
          <w:p>
            <w:pPr>
              <w:spacing w:after="0"/>
            </w:pPr>
            <w:r>
              <w:rPr>
                <w:rFonts w:ascii="Aptos" w:hAnsi="Aptos"/>
                <w:sz w:val="17"/>
              </w:rPr>
            </w:r>
            <w:r>
              <w:rPr>
                <w:rFonts w:ascii="Aptos" w:hAnsi="Aptos"/>
                <w:b w:val="0"/>
                <w:sz w:val="17"/>
              </w:rPr>
              <w:t>Method</w:t>
            </w:r>
          </w:p>
        </w:tc>
        <w:tc>
          <w:tcPr>
            <w:tcW w:type="dxa" w:w="3389"/>
            <w:vAlign w:val="center"/>
            <w:shd w:fill="F1F5F8"/>
          </w:tcPr>
          <w:p>
            <w:pPr>
              <w:spacing w:after="0"/>
            </w:pPr>
            <w:r>
              <w:rPr>
                <w:rFonts w:ascii="Aptos" w:hAnsi="Aptos"/>
                <w:sz w:val="17"/>
              </w:rPr>
            </w:r>
            <w:r>
              <w:rPr>
                <w:rFonts w:ascii="Aptos" w:hAnsi="Aptos"/>
                <w:b w:val="0"/>
                <w:sz w:val="17"/>
              </w:rPr>
              <w:t>Desk review of supplied course information and public programme/career pages</w:t>
            </w:r>
          </w:p>
        </w:tc>
        <w:tc>
          <w:tcPr>
            <w:tcW w:type="dxa" w:w="3389"/>
            <w:vAlign w:val="center"/>
            <w:shd w:fill="F1F5F8"/>
          </w:tcPr>
          <w:p>
            <w:pPr>
              <w:spacing w:after="0"/>
            </w:pPr>
            <w:r>
              <w:rPr>
                <w:rFonts w:ascii="Aptos" w:hAnsi="Aptos"/>
                <w:sz w:val="17"/>
              </w:rPr>
            </w:r>
            <w:r>
              <w:rPr>
                <w:rFonts w:ascii="Aptos" w:hAnsi="Aptos"/>
                <w:b w:val="0"/>
                <w:sz w:val="17"/>
              </w:rPr>
              <w:t>Not a formal departmental audit; no faculty or graduate interview documented.</w:t>
            </w:r>
          </w:p>
        </w:tc>
      </w:tr>
    </w:tbl>
    <w:p>
      <w:pPr>
        <w:spacing w:after="20"/>
      </w:pPr>
    </w:p>
    <w:p>
      <w:r>
        <w:rPr>
          <w:i w:val="0"/>
        </w:rPr>
        <w:t>The official programme-structure reference available for this report is the public IFHE / ICFAI Tech School Hyderabad page: https://www.ifheindia.org/icfai-tech-school-hyderabad/icfaitech-btech-program-structure (accessed 22 October 2026). It does not, by itself, establish which exact syllabus and regulation version governs the 2023–2027 batch. The report therefore does not silently treat a current admissions page or another batch’s CSE structure as the AI&amp;DS curriculum.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0"/>
            </w:pPr>
            <w:r>
              <w:rPr>
                <w:rFonts w:ascii="Aptos" w:hAnsi="Aptos"/>
                <w:sz w:val="17"/>
              </w:rPr>
            </w:r>
            <w:r>
              <w:rPr>
                <w:rFonts w:ascii="Aptos" w:hAnsi="Aptos"/>
                <w:b/>
                <w:color w:val="FFFFFF"/>
                <w:sz w:val="17"/>
              </w:rPr>
              <w:t>Evidence label</w:t>
            </w:r>
          </w:p>
        </w:tc>
        <w:tc>
          <w:tcPr>
            <w:tcW w:type="dxa" w:w="5083"/>
            <w:vAlign w:val="center"/>
            <w:shd w:fill="17365D"/>
          </w:tcPr>
          <w:p>
            <w:pPr>
              <w:spacing w:after="0"/>
            </w:pPr>
            <w:r>
              <w:rPr>
                <w:rFonts w:ascii="Aptos" w:hAnsi="Aptos"/>
                <w:sz w:val="17"/>
              </w:rPr>
            </w:r>
            <w:r>
              <w:rPr>
                <w:rFonts w:ascii="Aptos" w:hAnsi="Aptos"/>
                <w:b/>
                <w:color w:val="FFFFFF"/>
                <w:sz w:val="17"/>
              </w:rPr>
              <w:t>Meaning</w:t>
            </w:r>
          </w:p>
        </w:tc>
      </w:tr>
      <w:tr>
        <w:tc>
          <w:tcPr>
            <w:tcW w:type="dxa" w:w="5083"/>
            <w:vAlign w:val="center"/>
            <w:shd w:fill="F1F5F8"/>
          </w:tcPr>
          <w:p>
            <w:pPr>
              <w:spacing w:after="0"/>
            </w:pPr>
            <w:r>
              <w:rPr>
                <w:rFonts w:ascii="Aptos" w:hAnsi="Aptos"/>
                <w:sz w:val="17"/>
              </w:rPr>
            </w:r>
            <w:r>
              <w:rPr>
                <w:rFonts w:ascii="Aptos" w:hAnsi="Aptos"/>
                <w:b w:val="0"/>
                <w:sz w:val="17"/>
              </w:rPr>
              <w:t>SUPPLIED</w:t>
            </w:r>
          </w:p>
        </w:tc>
        <w:tc>
          <w:tcPr>
            <w:tcW w:type="dxa" w:w="5083"/>
            <w:vAlign w:val="center"/>
            <w:shd w:fill="F1F5F8"/>
          </w:tcPr>
          <w:p>
            <w:pPr>
              <w:spacing w:after="0"/>
            </w:pPr>
            <w:r>
              <w:rPr>
                <w:rFonts w:ascii="Aptos" w:hAnsi="Aptos"/>
                <w:sz w:val="17"/>
              </w:rPr>
            </w:r>
            <w:r>
              <w:rPr>
                <w:rFonts w:ascii="Aptos" w:hAnsi="Aptos"/>
                <w:b w:val="0"/>
                <w:sz w:val="17"/>
              </w:rPr>
              <w:t>Information in the student-provided course list / semester details.</w:t>
            </w:r>
          </w:p>
        </w:tc>
      </w:tr>
      <w:tr>
        <w:tc>
          <w:tcPr>
            <w:tcW w:type="dxa" w:w="5083"/>
            <w:vAlign w:val="center"/>
          </w:tcPr>
          <w:p>
            <w:pPr>
              <w:spacing w:after="0"/>
            </w:pPr>
            <w:r>
              <w:rPr>
                <w:rFonts w:ascii="Aptos" w:hAnsi="Aptos"/>
                <w:sz w:val="17"/>
              </w:rPr>
            </w:r>
            <w:r>
              <w:rPr>
                <w:rFonts w:ascii="Aptos" w:hAnsi="Aptos"/>
                <w:b w:val="0"/>
                <w:sz w:val="17"/>
              </w:rPr>
              <w:t>PUBLIC REFERENCE</w:t>
            </w:r>
          </w:p>
        </w:tc>
        <w:tc>
          <w:tcPr>
            <w:tcW w:type="dxa" w:w="5083"/>
            <w:vAlign w:val="center"/>
          </w:tcPr>
          <w:p>
            <w:pPr>
              <w:spacing w:after="0"/>
            </w:pPr>
            <w:r>
              <w:rPr>
                <w:rFonts w:ascii="Aptos" w:hAnsi="Aptos"/>
                <w:sz w:val="17"/>
              </w:rPr>
            </w:r>
            <w:r>
              <w:rPr>
                <w:rFonts w:ascii="Aptos" w:hAnsi="Aptos"/>
                <w:b w:val="0"/>
                <w:sz w:val="17"/>
              </w:rPr>
              <w:t>Information from a public university or careers page, with access date.</w:t>
            </w:r>
          </w:p>
        </w:tc>
      </w:tr>
      <w:tr>
        <w:tc>
          <w:tcPr>
            <w:tcW w:type="dxa" w:w="5083"/>
            <w:vAlign w:val="center"/>
            <w:shd w:fill="F1F5F8"/>
          </w:tcPr>
          <w:p>
            <w:pPr>
              <w:spacing w:after="0"/>
            </w:pPr>
            <w:r>
              <w:rPr>
                <w:rFonts w:ascii="Aptos" w:hAnsi="Aptos"/>
                <w:sz w:val="17"/>
              </w:rPr>
            </w:r>
            <w:r>
              <w:rPr>
                <w:rFonts w:ascii="Aptos" w:hAnsi="Aptos"/>
                <w:b w:val="0"/>
                <w:sz w:val="17"/>
              </w:rPr>
              <w:t>PROPOSAL</w:t>
            </w:r>
          </w:p>
        </w:tc>
        <w:tc>
          <w:tcPr>
            <w:tcW w:type="dxa" w:w="5083"/>
            <w:vAlign w:val="center"/>
            <w:shd w:fill="F1F5F8"/>
          </w:tcPr>
          <w:p>
            <w:pPr>
              <w:spacing w:after="0"/>
            </w:pPr>
            <w:r>
              <w:rPr>
                <w:rFonts w:ascii="Aptos" w:hAnsi="Aptos"/>
                <w:sz w:val="17"/>
              </w:rPr>
            </w:r>
            <w:r>
              <w:rPr>
                <w:rFonts w:ascii="Aptos" w:hAnsi="Aptos"/>
                <w:b w:val="0"/>
                <w:sz w:val="17"/>
              </w:rPr>
              <w:t>A recommended change, not an existing or approved IFHE arrangement.</w:t>
            </w:r>
          </w:p>
        </w:tc>
      </w:tr>
      <w:tr>
        <w:tc>
          <w:tcPr>
            <w:tcW w:type="dxa" w:w="5083"/>
            <w:vAlign w:val="center"/>
          </w:tcPr>
          <w:p>
            <w:pPr>
              <w:spacing w:after="0"/>
            </w:pPr>
            <w:r>
              <w:rPr>
                <w:rFonts w:ascii="Aptos" w:hAnsi="Aptos"/>
                <w:sz w:val="17"/>
              </w:rPr>
            </w:r>
            <w:r>
              <w:rPr>
                <w:rFonts w:ascii="Aptos" w:hAnsi="Aptos"/>
                <w:b w:val="0"/>
                <w:sz w:val="17"/>
              </w:rPr>
              <w:t>PENDING</w:t>
            </w:r>
          </w:p>
        </w:tc>
        <w:tc>
          <w:tcPr>
            <w:tcW w:type="dxa" w:w="5083"/>
            <w:vAlign w:val="center"/>
          </w:tcPr>
          <w:p>
            <w:pPr>
              <w:spacing w:after="0"/>
            </w:pPr>
            <w:r>
              <w:rPr>
                <w:rFonts w:ascii="Aptos" w:hAnsi="Aptos"/>
                <w:sz w:val="17"/>
              </w:rPr>
            </w:r>
            <w:r>
              <w:rPr>
                <w:rFonts w:ascii="Aptos" w:hAnsi="Aptos"/>
                <w:b w:val="0"/>
                <w:sz w:val="17"/>
              </w:rPr>
              <w:t>Requires an official source, actual execution, external validation or human feedback.</w:t>
            </w:r>
          </w:p>
        </w:tc>
      </w:tr>
      <w:tr>
        <w:tc>
          <w:tcPr>
            <w:tcW w:type="dxa" w:w="5083"/>
            <w:vAlign w:val="center"/>
            <w:shd w:fill="F1F5F8"/>
          </w:tcPr>
          <w:p>
            <w:pPr>
              <w:spacing w:after="0"/>
            </w:pPr>
            <w:r>
              <w:rPr>
                <w:rFonts w:ascii="Aptos" w:hAnsi="Aptos"/>
                <w:sz w:val="17"/>
              </w:rPr>
            </w:r>
            <w:r>
              <w:rPr>
                <w:rFonts w:ascii="Aptos" w:hAnsi="Aptos"/>
                <w:b w:val="0"/>
                <w:sz w:val="17"/>
              </w:rPr>
              <w:t>SYNTHETIC / NOT EXECUTED</w:t>
            </w:r>
          </w:p>
        </w:tc>
        <w:tc>
          <w:tcPr>
            <w:tcW w:type="dxa" w:w="5083"/>
            <w:vAlign w:val="center"/>
            <w:shd w:fill="F1F5F8"/>
          </w:tcPr>
          <w:p>
            <w:pPr>
              <w:spacing w:after="0"/>
            </w:pPr>
            <w:r>
              <w:rPr>
                <w:rFonts w:ascii="Aptos" w:hAnsi="Aptos"/>
                <w:sz w:val="17"/>
              </w:rPr>
            </w:r>
            <w:r>
              <w:rPr>
                <w:rFonts w:ascii="Aptos" w:hAnsi="Aptos"/>
                <w:b w:val="0"/>
                <w:sz w:val="17"/>
              </w:rPr>
              <w:t>A designed scenario or exercise plan; not a real-world test result.</w:t>
            </w:r>
          </w:p>
        </w:tc>
      </w:tr>
    </w:tbl>
    <w:p>
      <w:pPr>
        <w:spacing w:after="20"/>
      </w:pPr>
    </w:p>
    <w:p>
      <w:pPr>
        <w:pStyle w:val="Heading2"/>
      </w:pPr>
      <w:r>
        <w:t>Important baseline limitation</w:t>
      </w:r>
    </w:p>
    <w:p>
      <w:r>
        <w:rPr>
          <w:i w:val="0"/>
        </w:rPr>
        <w:t>Before a formal curriculum revision is proposed, the department should confirm the official regulation, course codes and titles, credits, compulsory/elective status, elective choice rules, internship requirements and any non-credit requirements. Mutually exclusive electives must not be added together. Missing details are marked rather than guessed.</w:t>
      </w:r>
    </w:p>
    <w:p>
      <w:pPr>
        <w:pStyle w:val="Heading1"/>
      </w:pPr>
      <w:r>
        <w:t>3. Semester-level working course map</w:t>
      </w:r>
    </w:p>
    <w:p>
      <w:r>
        <w:rPr>
          <w:i w:val="0"/>
        </w:rPr>
        <w:t>The table below is a working summary based on information supplied in the conversation. It is not a full official course-by-course map for all eight semesters because the complete verified course lists for every semester are not available in the evidence used here. The report does not invent missing codes or titles.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0"/>
            </w:pPr>
            <w:r>
              <w:rPr>
                <w:rFonts w:ascii="Aptos" w:hAnsi="Aptos"/>
                <w:sz w:val="17"/>
              </w:rPr>
            </w:r>
            <w:r>
              <w:rPr>
                <w:rFonts w:ascii="Aptos" w:hAnsi="Aptos"/>
                <w:b/>
                <w:color w:val="FFFFFF"/>
                <w:sz w:val="17"/>
              </w:rPr>
              <w:t>Semester</w:t>
            </w:r>
          </w:p>
        </w:tc>
        <w:tc>
          <w:tcPr>
            <w:tcW w:type="dxa" w:w="3389"/>
            <w:vAlign w:val="center"/>
            <w:shd w:fill="17365D"/>
          </w:tcPr>
          <w:p>
            <w:pPr>
              <w:spacing w:after="0"/>
            </w:pPr>
            <w:r>
              <w:rPr>
                <w:rFonts w:ascii="Aptos" w:hAnsi="Aptos"/>
                <w:sz w:val="17"/>
              </w:rPr>
            </w:r>
            <w:r>
              <w:rPr>
                <w:rFonts w:ascii="Aptos" w:hAnsi="Aptos"/>
                <w:b/>
                <w:color w:val="FFFFFF"/>
                <w:sz w:val="17"/>
              </w:rPr>
              <w:t>Working total</w:t>
            </w:r>
          </w:p>
        </w:tc>
        <w:tc>
          <w:tcPr>
            <w:tcW w:type="dxa" w:w="3389"/>
            <w:vAlign w:val="center"/>
            <w:shd w:fill="17365D"/>
          </w:tcPr>
          <w:p>
            <w:pPr>
              <w:spacing w:after="0"/>
            </w:pPr>
            <w:r>
              <w:rPr>
                <w:rFonts w:ascii="Aptos" w:hAnsi="Aptos"/>
                <w:sz w:val="17"/>
              </w:rPr>
            </w:r>
            <w:r>
              <w:rPr>
                <w:rFonts w:ascii="Aptos" w:hAnsi="Aptos"/>
                <w:b/>
                <w:color w:val="FFFFFF"/>
                <w:sz w:val="17"/>
              </w:rPr>
              <w:t>Course-map status / detail</w:t>
            </w:r>
          </w:p>
        </w:tc>
      </w:tr>
      <w:tr>
        <w:tc>
          <w:tcPr>
            <w:tcW w:type="dxa" w:w="3389"/>
            <w:vAlign w:val="center"/>
            <w:shd w:fill="F1F5F8"/>
          </w:tcPr>
          <w:p>
            <w:pPr>
              <w:spacing w:after="0"/>
            </w:pPr>
            <w:r>
              <w:rPr>
                <w:rFonts w:ascii="Aptos" w:hAnsi="Aptos"/>
                <w:sz w:val="17"/>
              </w:rPr>
            </w:r>
            <w:r>
              <w:rPr>
                <w:rFonts w:ascii="Aptos" w:hAnsi="Aptos"/>
                <w:b w:val="0"/>
                <w:sz w:val="17"/>
              </w:rPr>
              <w:t>1</w:t>
            </w:r>
          </w:p>
        </w:tc>
        <w:tc>
          <w:tcPr>
            <w:tcW w:type="dxa" w:w="3389"/>
            <w:vAlign w:val="center"/>
            <w:shd w:fill="F1F5F8"/>
          </w:tcPr>
          <w:p>
            <w:pPr>
              <w:spacing w:after="0"/>
            </w:pPr>
            <w:r>
              <w:rPr>
                <w:rFonts w:ascii="Aptos" w:hAnsi="Aptos"/>
                <w:sz w:val="17"/>
              </w:rPr>
            </w:r>
            <w:r>
              <w:rPr>
                <w:rFonts w:ascii="Aptos" w:hAnsi="Aptos"/>
                <w:b w:val="0"/>
                <w:sz w:val="17"/>
              </w:rPr>
              <w:t>21</w:t>
            </w:r>
          </w:p>
        </w:tc>
        <w:tc>
          <w:tcPr>
            <w:tcW w:type="dxa" w:w="3389"/>
            <w:vAlign w:val="center"/>
            <w:shd w:fill="F1F5F8"/>
          </w:tcPr>
          <w:p>
            <w:pPr>
              <w:spacing w:after="0"/>
            </w:pPr>
            <w:r>
              <w:rPr>
                <w:rFonts w:ascii="Aptos" w:hAnsi="Aptos"/>
                <w:sz w:val="17"/>
              </w:rPr>
            </w:r>
            <w:r>
              <w:rPr>
                <w:rFonts w:ascii="Aptos" w:hAnsi="Aptos"/>
                <w:b w:val="0"/>
                <w:sz w:val="17"/>
              </w:rPr>
              <w:t>Semester total supplied; complete official course-by-course listing needs verification.</w:t>
            </w:r>
          </w:p>
        </w:tc>
      </w:tr>
      <w:tr>
        <w:tc>
          <w:tcPr>
            <w:tcW w:type="dxa" w:w="3389"/>
            <w:vAlign w:val="center"/>
          </w:tcPr>
          <w:p>
            <w:pPr>
              <w:spacing w:after="0"/>
            </w:pPr>
            <w:r>
              <w:rPr>
                <w:rFonts w:ascii="Aptos" w:hAnsi="Aptos"/>
                <w:sz w:val="17"/>
              </w:rPr>
            </w:r>
            <w:r>
              <w:rPr>
                <w:rFonts w:ascii="Aptos" w:hAnsi="Aptos"/>
                <w:b w:val="0"/>
                <w:sz w:val="17"/>
              </w:rPr>
              <w:t>2</w:t>
            </w:r>
          </w:p>
        </w:tc>
        <w:tc>
          <w:tcPr>
            <w:tcW w:type="dxa" w:w="3389"/>
            <w:vAlign w:val="center"/>
          </w:tcPr>
          <w:p>
            <w:pPr>
              <w:spacing w:after="0"/>
            </w:pPr>
            <w:r>
              <w:rPr>
                <w:rFonts w:ascii="Aptos" w:hAnsi="Aptos"/>
                <w:sz w:val="17"/>
              </w:rPr>
            </w:r>
            <w:r>
              <w:rPr>
                <w:rFonts w:ascii="Aptos" w:hAnsi="Aptos"/>
                <w:b w:val="0"/>
                <w:sz w:val="17"/>
              </w:rPr>
              <w:t>23</w:t>
            </w:r>
          </w:p>
        </w:tc>
        <w:tc>
          <w:tcPr>
            <w:tcW w:type="dxa" w:w="3389"/>
            <w:vAlign w:val="center"/>
          </w:tcPr>
          <w:p>
            <w:pPr>
              <w:spacing w:after="0"/>
            </w:pPr>
            <w:r>
              <w:rPr>
                <w:rFonts w:ascii="Aptos" w:hAnsi="Aptos"/>
                <w:sz w:val="17"/>
              </w:rPr>
            </w:r>
            <w:r>
              <w:rPr>
                <w:rFonts w:ascii="Aptos" w:hAnsi="Aptos"/>
                <w:b w:val="0"/>
                <w:sz w:val="17"/>
              </w:rPr>
              <w:t>Semester total supplied; complete official course-by-course listing needs verification.</w:t>
            </w:r>
          </w:p>
        </w:tc>
      </w:tr>
      <w:tr>
        <w:tc>
          <w:tcPr>
            <w:tcW w:type="dxa" w:w="3389"/>
            <w:vAlign w:val="center"/>
            <w:shd w:fill="F1F5F8"/>
          </w:tcPr>
          <w:p>
            <w:pPr>
              <w:spacing w:after="0"/>
            </w:pPr>
            <w:r>
              <w:rPr>
                <w:rFonts w:ascii="Aptos" w:hAnsi="Aptos"/>
                <w:sz w:val="17"/>
              </w:rPr>
            </w:r>
            <w:r>
              <w:rPr>
                <w:rFonts w:ascii="Aptos" w:hAnsi="Aptos"/>
                <w:b w:val="0"/>
                <w:sz w:val="17"/>
              </w:rPr>
              <w:t>3</w:t>
            </w:r>
          </w:p>
        </w:tc>
        <w:tc>
          <w:tcPr>
            <w:tcW w:type="dxa" w:w="3389"/>
            <w:vAlign w:val="center"/>
            <w:shd w:fill="F1F5F8"/>
          </w:tcPr>
          <w:p>
            <w:pPr>
              <w:spacing w:after="0"/>
            </w:pPr>
            <w:r>
              <w:rPr>
                <w:rFonts w:ascii="Aptos" w:hAnsi="Aptos"/>
                <w:sz w:val="17"/>
              </w:rPr>
            </w:r>
            <w:r>
              <w:rPr>
                <w:rFonts w:ascii="Aptos" w:hAnsi="Aptos"/>
                <w:b w:val="0"/>
                <w:sz w:val="17"/>
              </w:rPr>
              <w:t>24</w:t>
            </w:r>
          </w:p>
        </w:tc>
        <w:tc>
          <w:tcPr>
            <w:tcW w:type="dxa" w:w="3389"/>
            <w:vAlign w:val="center"/>
            <w:shd w:fill="F1F5F8"/>
          </w:tcPr>
          <w:p>
            <w:pPr>
              <w:spacing w:after="0"/>
            </w:pPr>
            <w:r>
              <w:rPr>
                <w:rFonts w:ascii="Aptos" w:hAnsi="Aptos"/>
                <w:sz w:val="17"/>
              </w:rPr>
            </w:r>
            <w:r>
              <w:rPr>
                <w:rFonts w:ascii="Aptos" w:hAnsi="Aptos"/>
                <w:b w:val="0"/>
                <w:sz w:val="17"/>
              </w:rPr>
              <w:t>Semester total supplied; complete official course-by-course listing needs verification.</w:t>
            </w:r>
          </w:p>
        </w:tc>
      </w:tr>
      <w:tr>
        <w:tc>
          <w:tcPr>
            <w:tcW w:type="dxa" w:w="3389"/>
            <w:vAlign w:val="center"/>
          </w:tcPr>
          <w:p>
            <w:pPr>
              <w:spacing w:after="0"/>
            </w:pPr>
            <w:r>
              <w:rPr>
                <w:rFonts w:ascii="Aptos" w:hAnsi="Aptos"/>
                <w:sz w:val="17"/>
              </w:rPr>
            </w:r>
            <w:r>
              <w:rPr>
                <w:rFonts w:ascii="Aptos" w:hAnsi="Aptos"/>
                <w:b w:val="0"/>
                <w:sz w:val="17"/>
              </w:rPr>
              <w:t>4</w:t>
            </w:r>
          </w:p>
        </w:tc>
        <w:tc>
          <w:tcPr>
            <w:tcW w:type="dxa" w:w="3389"/>
            <w:vAlign w:val="center"/>
          </w:tcPr>
          <w:p>
            <w:pPr>
              <w:spacing w:after="0"/>
            </w:pPr>
            <w:r>
              <w:rPr>
                <w:rFonts w:ascii="Aptos" w:hAnsi="Aptos"/>
                <w:sz w:val="17"/>
              </w:rPr>
            </w:r>
            <w:r>
              <w:rPr>
                <w:rFonts w:ascii="Aptos" w:hAnsi="Aptos"/>
                <w:b w:val="0"/>
                <w:sz w:val="17"/>
              </w:rPr>
              <w:t>24</w:t>
            </w:r>
          </w:p>
        </w:tc>
        <w:tc>
          <w:tcPr>
            <w:tcW w:type="dxa" w:w="3389"/>
            <w:vAlign w:val="center"/>
          </w:tcPr>
          <w:p>
            <w:pPr>
              <w:spacing w:after="0"/>
            </w:pPr>
            <w:r>
              <w:rPr>
                <w:rFonts w:ascii="Aptos" w:hAnsi="Aptos"/>
                <w:sz w:val="17"/>
              </w:rPr>
            </w:r>
            <w:r>
              <w:rPr>
                <w:rFonts w:ascii="Aptos" w:hAnsi="Aptos"/>
                <w:b w:val="0"/>
                <w:sz w:val="17"/>
              </w:rPr>
              <w:t>Detailed supplied list below; credit interpretation needs official confirmation.</w:t>
            </w:r>
          </w:p>
        </w:tc>
      </w:tr>
      <w:tr>
        <w:tc>
          <w:tcPr>
            <w:tcW w:type="dxa" w:w="3389"/>
            <w:vAlign w:val="center"/>
            <w:shd w:fill="F1F5F8"/>
          </w:tcPr>
          <w:p>
            <w:pPr>
              <w:spacing w:after="0"/>
            </w:pPr>
            <w:r>
              <w:rPr>
                <w:rFonts w:ascii="Aptos" w:hAnsi="Aptos"/>
                <w:sz w:val="17"/>
              </w:rPr>
            </w:r>
            <w:r>
              <w:rPr>
                <w:rFonts w:ascii="Aptos" w:hAnsi="Aptos"/>
                <w:b w:val="0"/>
                <w:sz w:val="17"/>
              </w:rPr>
              <w:t>5</w:t>
            </w:r>
          </w:p>
        </w:tc>
        <w:tc>
          <w:tcPr>
            <w:tcW w:type="dxa" w:w="3389"/>
            <w:vAlign w:val="center"/>
            <w:shd w:fill="F1F5F8"/>
          </w:tcPr>
          <w:p>
            <w:pPr>
              <w:spacing w:after="0"/>
            </w:pPr>
            <w:r>
              <w:rPr>
                <w:rFonts w:ascii="Aptos" w:hAnsi="Aptos"/>
                <w:sz w:val="17"/>
              </w:rPr>
            </w:r>
            <w:r>
              <w:rPr>
                <w:rFonts w:ascii="Aptos" w:hAnsi="Aptos"/>
                <w:b w:val="0"/>
                <w:sz w:val="17"/>
              </w:rPr>
              <w:t>24</w:t>
            </w:r>
          </w:p>
        </w:tc>
        <w:tc>
          <w:tcPr>
            <w:tcW w:type="dxa" w:w="3389"/>
            <w:vAlign w:val="center"/>
            <w:shd w:fill="F1F5F8"/>
          </w:tcPr>
          <w:p>
            <w:pPr>
              <w:spacing w:after="0"/>
            </w:pPr>
            <w:r>
              <w:rPr>
                <w:rFonts w:ascii="Aptos" w:hAnsi="Aptos"/>
                <w:sz w:val="17"/>
              </w:rPr>
            </w:r>
            <w:r>
              <w:rPr>
                <w:rFonts w:ascii="Aptos" w:hAnsi="Aptos"/>
                <w:b w:val="0"/>
                <w:sz w:val="17"/>
              </w:rPr>
              <w:t>Semester total supplied; full course list and elective rules need verification.</w:t>
            </w:r>
          </w:p>
        </w:tc>
      </w:tr>
      <w:tr>
        <w:tc>
          <w:tcPr>
            <w:tcW w:type="dxa" w:w="3389"/>
            <w:vAlign w:val="center"/>
          </w:tcPr>
          <w:p>
            <w:pPr>
              <w:spacing w:after="0"/>
            </w:pPr>
            <w:r>
              <w:rPr>
                <w:rFonts w:ascii="Aptos" w:hAnsi="Aptos"/>
                <w:sz w:val="17"/>
              </w:rPr>
            </w:r>
            <w:r>
              <w:rPr>
                <w:rFonts w:ascii="Aptos" w:hAnsi="Aptos"/>
                <w:b w:val="0"/>
                <w:sz w:val="17"/>
              </w:rPr>
              <w:t>6</w:t>
            </w:r>
          </w:p>
        </w:tc>
        <w:tc>
          <w:tcPr>
            <w:tcW w:type="dxa" w:w="3389"/>
            <w:vAlign w:val="center"/>
          </w:tcPr>
          <w:p>
            <w:pPr>
              <w:spacing w:after="0"/>
            </w:pPr>
            <w:r>
              <w:rPr>
                <w:rFonts w:ascii="Aptos" w:hAnsi="Aptos"/>
                <w:sz w:val="17"/>
              </w:rPr>
            </w:r>
            <w:r>
              <w:rPr>
                <w:rFonts w:ascii="Aptos" w:hAnsi="Aptos"/>
                <w:b w:val="0"/>
                <w:sz w:val="17"/>
              </w:rPr>
              <w:t>19</w:t>
            </w:r>
          </w:p>
        </w:tc>
        <w:tc>
          <w:tcPr>
            <w:tcW w:type="dxa" w:w="3389"/>
            <w:vAlign w:val="center"/>
          </w:tcPr>
          <w:p>
            <w:pPr>
              <w:spacing w:after="0"/>
            </w:pPr>
            <w:r>
              <w:rPr>
                <w:rFonts w:ascii="Aptos" w:hAnsi="Aptos"/>
                <w:sz w:val="17"/>
              </w:rPr>
            </w:r>
            <w:r>
              <w:rPr>
                <w:rFonts w:ascii="Aptos" w:hAnsi="Aptos"/>
                <w:b w:val="0"/>
                <w:sz w:val="17"/>
              </w:rPr>
              <w:t>Semester total supplied; full course list and elective rules need verification.</w:t>
            </w:r>
          </w:p>
        </w:tc>
      </w:tr>
      <w:tr>
        <w:tc>
          <w:tcPr>
            <w:tcW w:type="dxa" w:w="3389"/>
            <w:vAlign w:val="center"/>
            <w:shd w:fill="F1F5F8"/>
          </w:tcPr>
          <w:p>
            <w:pPr>
              <w:spacing w:after="0"/>
            </w:pPr>
            <w:r>
              <w:rPr>
                <w:rFonts w:ascii="Aptos" w:hAnsi="Aptos"/>
                <w:sz w:val="17"/>
              </w:rPr>
            </w:r>
            <w:r>
              <w:rPr>
                <w:rFonts w:ascii="Aptos" w:hAnsi="Aptos"/>
                <w:b w:val="0"/>
                <w:sz w:val="17"/>
              </w:rPr>
              <w:t>7</w:t>
            </w:r>
          </w:p>
        </w:tc>
        <w:tc>
          <w:tcPr>
            <w:tcW w:type="dxa" w:w="3389"/>
            <w:vAlign w:val="center"/>
            <w:shd w:fill="F1F5F8"/>
          </w:tcPr>
          <w:p>
            <w:pPr>
              <w:spacing w:after="0"/>
            </w:pPr>
            <w:r>
              <w:rPr>
                <w:rFonts w:ascii="Aptos" w:hAnsi="Aptos"/>
                <w:sz w:val="17"/>
              </w:rPr>
            </w:r>
            <w:r>
              <w:rPr>
                <w:rFonts w:ascii="Aptos" w:hAnsi="Aptos"/>
                <w:b w:val="0"/>
                <w:sz w:val="17"/>
              </w:rPr>
              <w:t>16</w:t>
            </w:r>
          </w:p>
        </w:tc>
        <w:tc>
          <w:tcPr>
            <w:tcW w:type="dxa" w:w="3389"/>
            <w:vAlign w:val="center"/>
            <w:shd w:fill="F1F5F8"/>
          </w:tcPr>
          <w:p>
            <w:pPr>
              <w:spacing w:after="0"/>
            </w:pPr>
            <w:r>
              <w:rPr>
                <w:rFonts w:ascii="Aptos" w:hAnsi="Aptos"/>
                <w:sz w:val="17"/>
              </w:rPr>
            </w:r>
            <w:r>
              <w:rPr>
                <w:rFonts w:ascii="Aptos" w:hAnsi="Aptos"/>
                <w:b w:val="0"/>
                <w:sz w:val="17"/>
              </w:rPr>
              <w:t>Semester total supplied; full course list and elective rules need verification.</w:t>
            </w:r>
          </w:p>
        </w:tc>
      </w:tr>
      <w:tr>
        <w:tc>
          <w:tcPr>
            <w:tcW w:type="dxa" w:w="3389"/>
            <w:vAlign w:val="center"/>
          </w:tcPr>
          <w:p>
            <w:pPr>
              <w:spacing w:after="0"/>
            </w:pPr>
            <w:r>
              <w:rPr>
                <w:rFonts w:ascii="Aptos" w:hAnsi="Aptos"/>
                <w:sz w:val="17"/>
              </w:rPr>
            </w:r>
            <w:r>
              <w:rPr>
                <w:rFonts w:ascii="Aptos" w:hAnsi="Aptos"/>
                <w:b w:val="0"/>
                <w:sz w:val="17"/>
              </w:rPr>
              <w:t>8</w:t>
            </w:r>
          </w:p>
        </w:tc>
        <w:tc>
          <w:tcPr>
            <w:tcW w:type="dxa" w:w="3389"/>
            <w:vAlign w:val="center"/>
          </w:tcPr>
          <w:p>
            <w:pPr>
              <w:spacing w:after="0"/>
            </w:pPr>
            <w:r>
              <w:rPr>
                <w:rFonts w:ascii="Aptos" w:hAnsi="Aptos"/>
                <w:sz w:val="17"/>
              </w:rPr>
            </w:r>
            <w:r>
              <w:rPr>
                <w:rFonts w:ascii="Aptos" w:hAnsi="Aptos"/>
                <w:b w:val="0"/>
                <w:sz w:val="17"/>
              </w:rPr>
              <w:t>15</w:t>
            </w:r>
          </w:p>
        </w:tc>
        <w:tc>
          <w:tcPr>
            <w:tcW w:type="dxa" w:w="3389"/>
            <w:vAlign w:val="center"/>
          </w:tcPr>
          <w:p>
            <w:pPr>
              <w:spacing w:after="0"/>
            </w:pPr>
            <w:r>
              <w:rPr>
                <w:rFonts w:ascii="Aptos" w:hAnsi="Aptos"/>
                <w:sz w:val="17"/>
              </w:rPr>
            </w:r>
            <w:r>
              <w:rPr>
                <w:rFonts w:ascii="Aptos" w:hAnsi="Aptos"/>
                <w:b w:val="0"/>
                <w:sz w:val="17"/>
              </w:rPr>
              <w:t>Internship value supplied; official credit status needs verification.</w:t>
            </w:r>
          </w:p>
        </w:tc>
      </w:tr>
      <w:tr>
        <w:tc>
          <w:tcPr>
            <w:tcW w:type="dxa" w:w="3389"/>
            <w:vAlign w:val="center"/>
            <w:shd w:fill="F1F5F8"/>
          </w:tcPr>
          <w:p>
            <w:pPr>
              <w:spacing w:after="0"/>
            </w:pPr>
            <w:r>
              <w:rPr>
                <w:rFonts w:ascii="Aptos" w:hAnsi="Aptos"/>
                <w:sz w:val="17"/>
              </w:rPr>
            </w:r>
            <w:r>
              <w:rPr>
                <w:rFonts w:ascii="Aptos" w:hAnsi="Aptos"/>
                <w:b w:val="0"/>
                <w:sz w:val="17"/>
              </w:rPr>
              <w:t>Working arithmetic sum</w:t>
            </w:r>
          </w:p>
        </w:tc>
        <w:tc>
          <w:tcPr>
            <w:tcW w:type="dxa" w:w="3389"/>
            <w:vAlign w:val="center"/>
            <w:shd w:fill="F1F5F8"/>
          </w:tcPr>
          <w:p>
            <w:pPr>
              <w:spacing w:after="0"/>
            </w:pPr>
            <w:r>
              <w:rPr>
                <w:rFonts w:ascii="Aptos" w:hAnsi="Aptos"/>
                <w:sz w:val="17"/>
              </w:rPr>
            </w:r>
            <w:r>
              <w:rPr>
                <w:rFonts w:ascii="Aptos" w:hAnsi="Aptos"/>
                <w:b w:val="0"/>
                <w:sz w:val="17"/>
              </w:rPr>
              <w:t>166</w:t>
            </w:r>
          </w:p>
        </w:tc>
        <w:tc>
          <w:tcPr>
            <w:tcW w:type="dxa" w:w="3389"/>
            <w:vAlign w:val="center"/>
            <w:shd w:fill="F1F5F8"/>
          </w:tcPr>
          <w:p>
            <w:pPr>
              <w:spacing w:after="0"/>
            </w:pPr>
            <w:r>
              <w:rPr>
                <w:rFonts w:ascii="Aptos" w:hAnsi="Aptos"/>
                <w:sz w:val="17"/>
              </w:rPr>
            </w:r>
            <w:r>
              <w:rPr>
                <w:rFonts w:ascii="Aptos" w:hAnsi="Aptos"/>
                <w:b w:val="0"/>
                <w:sz w:val="17"/>
              </w:rPr>
              <w:t>Sum of supplied semester figures only; not verified as official graduation total.</w:t>
            </w:r>
          </w:p>
        </w:tc>
      </w:tr>
    </w:tbl>
    <w:p>
      <w:pPr>
        <w:spacing w:after="20"/>
      </w:pPr>
    </w:p>
    <w:p>
      <w:pPr>
        <w:pStyle w:val="Heading2"/>
      </w:pPr>
      <w:r>
        <w:t>Semester 4 course details supplied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0"/>
            </w:pPr>
            <w:r>
              <w:rPr>
                <w:rFonts w:ascii="Aptos" w:hAnsi="Aptos"/>
                <w:sz w:val="17"/>
              </w:rPr>
            </w:r>
            <w:r>
              <w:rPr>
                <w:rFonts w:ascii="Aptos" w:hAnsi="Aptos"/>
                <w:b/>
                <w:color w:val="FFFFFF"/>
                <w:sz w:val="17"/>
              </w:rPr>
              <w:t>Code</w:t>
            </w:r>
          </w:p>
        </w:tc>
        <w:tc>
          <w:tcPr>
            <w:tcW w:type="dxa" w:w="2541"/>
            <w:vAlign w:val="center"/>
            <w:shd w:fill="17365D"/>
          </w:tcPr>
          <w:p>
            <w:pPr>
              <w:spacing w:after="0"/>
            </w:pPr>
            <w:r>
              <w:rPr>
                <w:rFonts w:ascii="Aptos" w:hAnsi="Aptos"/>
                <w:sz w:val="17"/>
              </w:rPr>
            </w:r>
            <w:r>
              <w:rPr>
                <w:rFonts w:ascii="Aptos" w:hAnsi="Aptos"/>
                <w:b/>
                <w:color w:val="FFFFFF"/>
                <w:sz w:val="17"/>
              </w:rPr>
              <w:t>Course title</w:t>
            </w:r>
          </w:p>
        </w:tc>
        <w:tc>
          <w:tcPr>
            <w:tcW w:type="dxa" w:w="2541"/>
            <w:vAlign w:val="center"/>
            <w:shd w:fill="17365D"/>
          </w:tcPr>
          <w:p>
            <w:pPr>
              <w:spacing w:after="0"/>
            </w:pPr>
            <w:r>
              <w:rPr>
                <w:rFonts w:ascii="Aptos" w:hAnsi="Aptos"/>
                <w:sz w:val="17"/>
              </w:rPr>
            </w:r>
            <w:r>
              <w:rPr>
                <w:rFonts w:ascii="Aptos" w:hAnsi="Aptos"/>
                <w:b/>
                <w:color w:val="FFFFFF"/>
                <w:sz w:val="17"/>
              </w:rPr>
              <w:t>Credits / units</w:t>
            </w:r>
          </w:p>
        </w:tc>
        <w:tc>
          <w:tcPr>
            <w:tcW w:type="dxa" w:w="2541"/>
            <w:vAlign w:val="center"/>
            <w:shd w:fill="17365D"/>
          </w:tcPr>
          <w:p>
            <w:pPr>
              <w:spacing w:after="0"/>
            </w:pPr>
            <w:r>
              <w:rPr>
                <w:rFonts w:ascii="Aptos" w:hAnsi="Aptos"/>
                <w:sz w:val="17"/>
              </w:rPr>
            </w:r>
            <w:r>
              <w:rPr>
                <w:rFonts w:ascii="Aptos" w:hAnsi="Aptos"/>
                <w:b/>
                <w:color w:val="FFFFFF"/>
                <w:sz w:val="17"/>
              </w:rPr>
              <w:t>Classification proposal</w:t>
            </w:r>
          </w:p>
        </w:tc>
      </w:tr>
      <w:tr>
        <w:tc>
          <w:tcPr>
            <w:tcW w:type="dxa" w:w="2541"/>
            <w:vAlign w:val="center"/>
            <w:shd w:fill="F1F5F8"/>
          </w:tcPr>
          <w:p>
            <w:pPr>
              <w:spacing w:after="0"/>
            </w:pPr>
            <w:r>
              <w:rPr>
                <w:rFonts w:ascii="Aptos" w:hAnsi="Aptos"/>
                <w:sz w:val="17"/>
              </w:rPr>
            </w:r>
            <w:r>
              <w:rPr>
                <w:rFonts w:ascii="Aptos" w:hAnsi="Aptos"/>
                <w:b w:val="0"/>
                <w:sz w:val="17"/>
              </w:rPr>
              <w:t>CR202</w:t>
            </w:r>
          </w:p>
        </w:tc>
        <w:tc>
          <w:tcPr>
            <w:tcW w:type="dxa" w:w="2541"/>
            <w:vAlign w:val="center"/>
            <w:shd w:fill="F1F5F8"/>
          </w:tcPr>
          <w:p>
            <w:pPr>
              <w:spacing w:after="0"/>
            </w:pPr>
            <w:r>
              <w:rPr>
                <w:rFonts w:ascii="Aptos" w:hAnsi="Aptos"/>
                <w:sz w:val="17"/>
              </w:rPr>
            </w:r>
            <w:r>
              <w:rPr>
                <w:rFonts w:ascii="Aptos" w:hAnsi="Aptos"/>
                <w:b w:val="0"/>
                <w:sz w:val="17"/>
              </w:rPr>
              <w:t>Power Skills – II</w:t>
            </w:r>
          </w:p>
        </w:tc>
        <w:tc>
          <w:tcPr>
            <w:tcW w:type="dxa" w:w="2541"/>
            <w:vAlign w:val="center"/>
            <w:shd w:fill="F1F5F8"/>
          </w:tcPr>
          <w:p>
            <w:pPr>
              <w:spacing w:after="0"/>
            </w:pPr>
            <w:r>
              <w:rPr>
                <w:rFonts w:ascii="Aptos" w:hAnsi="Aptos"/>
                <w:sz w:val="17"/>
              </w:rPr>
            </w:r>
            <w:r>
              <w:rPr>
                <w:rFonts w:ascii="Aptos" w:hAnsi="Aptos"/>
                <w:b w:val="0"/>
                <w:sz w:val="17"/>
              </w:rPr>
              <w:t>1</w:t>
            </w:r>
          </w:p>
        </w:tc>
        <w:tc>
          <w:tcPr>
            <w:tcW w:type="dxa" w:w="2541"/>
            <w:vAlign w:val="center"/>
            <w:shd w:fill="F1F5F8"/>
          </w:tcPr>
          <w:p>
            <w:pPr>
              <w:spacing w:after="0"/>
            </w:pPr>
            <w:r>
              <w:rPr>
                <w:rFonts w:ascii="Aptos" w:hAnsi="Aptos"/>
                <w:sz w:val="17"/>
              </w:rPr>
            </w:r>
            <w:r>
              <w:rPr>
                <w:rFonts w:ascii="Aptos" w:hAnsi="Aptos"/>
                <w:b w:val="0"/>
                <w:sz w:val="17"/>
              </w:rPr>
              <w:t>UPDATE: communication and stakeholder reporting assessed in projects.</w:t>
            </w:r>
          </w:p>
        </w:tc>
      </w:tr>
      <w:tr>
        <w:tc>
          <w:tcPr>
            <w:tcW w:type="dxa" w:w="2541"/>
            <w:vAlign w:val="center"/>
          </w:tcPr>
          <w:p>
            <w:pPr>
              <w:spacing w:after="0"/>
            </w:pPr>
            <w:r>
              <w:rPr>
                <w:rFonts w:ascii="Aptos" w:hAnsi="Aptos"/>
                <w:sz w:val="17"/>
              </w:rPr>
            </w:r>
            <w:r>
              <w:rPr>
                <w:rFonts w:ascii="Aptos" w:hAnsi="Aptos"/>
                <w:b w:val="0"/>
                <w:sz w:val="17"/>
              </w:rPr>
              <w:t>CS203</w:t>
            </w:r>
          </w:p>
        </w:tc>
        <w:tc>
          <w:tcPr>
            <w:tcW w:type="dxa" w:w="2541"/>
            <w:vAlign w:val="center"/>
          </w:tcPr>
          <w:p>
            <w:pPr>
              <w:spacing w:after="0"/>
            </w:pPr>
            <w:r>
              <w:rPr>
                <w:rFonts w:ascii="Aptos" w:hAnsi="Aptos"/>
                <w:sz w:val="17"/>
              </w:rPr>
            </w:r>
            <w:r>
              <w:rPr>
                <w:rFonts w:ascii="Aptos" w:hAnsi="Aptos"/>
                <w:b w:val="0"/>
                <w:sz w:val="17"/>
              </w:rPr>
              <w:t>Design and Analysis of Algorithms</w:t>
            </w:r>
          </w:p>
        </w:tc>
        <w:tc>
          <w:tcPr>
            <w:tcW w:type="dxa" w:w="2541"/>
            <w:vAlign w:val="center"/>
          </w:tcPr>
          <w:p>
            <w:pPr>
              <w:spacing w:after="0"/>
            </w:pPr>
            <w:r>
              <w:rPr>
                <w:rFonts w:ascii="Aptos" w:hAnsi="Aptos"/>
                <w:sz w:val="17"/>
              </w:rPr>
            </w:r>
            <w:r>
              <w:rPr>
                <w:rFonts w:ascii="Aptos" w:hAnsi="Aptos"/>
                <w:b w:val="0"/>
                <w:sz w:val="17"/>
              </w:rPr>
              <w:t>3</w:t>
            </w:r>
          </w:p>
        </w:tc>
        <w:tc>
          <w:tcPr>
            <w:tcW w:type="dxa" w:w="2541"/>
            <w:vAlign w:val="center"/>
          </w:tcPr>
          <w:p>
            <w:pPr>
              <w:spacing w:after="0"/>
            </w:pPr>
            <w:r>
              <w:rPr>
                <w:rFonts w:ascii="Aptos" w:hAnsi="Aptos"/>
                <w:sz w:val="17"/>
              </w:rPr>
            </w:r>
            <w:r>
              <w:rPr>
                <w:rFonts w:ascii="Aptos" w:hAnsi="Aptos"/>
                <w:b w:val="0"/>
                <w:sz w:val="17"/>
              </w:rPr>
              <w:t>KEEP: core algorithmic reasoning; add edge-case and complexity evidence.</w:t>
            </w:r>
          </w:p>
        </w:tc>
      </w:tr>
      <w:tr>
        <w:tc>
          <w:tcPr>
            <w:tcW w:type="dxa" w:w="2541"/>
            <w:vAlign w:val="center"/>
            <w:shd w:fill="F1F5F8"/>
          </w:tcPr>
          <w:p>
            <w:pPr>
              <w:spacing w:after="0"/>
            </w:pPr>
            <w:r>
              <w:rPr>
                <w:rFonts w:ascii="Aptos" w:hAnsi="Aptos"/>
                <w:sz w:val="17"/>
              </w:rPr>
            </w:r>
            <w:r>
              <w:rPr>
                <w:rFonts w:ascii="Aptos" w:hAnsi="Aptos"/>
                <w:b w:val="0"/>
                <w:sz w:val="17"/>
              </w:rPr>
              <w:t>CS204</w:t>
            </w:r>
          </w:p>
        </w:tc>
        <w:tc>
          <w:tcPr>
            <w:tcW w:type="dxa" w:w="2541"/>
            <w:vAlign w:val="center"/>
            <w:shd w:fill="F1F5F8"/>
          </w:tcPr>
          <w:p>
            <w:pPr>
              <w:spacing w:after="0"/>
            </w:pPr>
            <w:r>
              <w:rPr>
                <w:rFonts w:ascii="Aptos" w:hAnsi="Aptos"/>
                <w:sz w:val="17"/>
              </w:rPr>
            </w:r>
            <w:r>
              <w:rPr>
                <w:rFonts w:ascii="Aptos" w:hAnsi="Aptos"/>
                <w:b w:val="0"/>
                <w:sz w:val="17"/>
              </w:rPr>
              <w:t>Computer Organization and Architecture</w:t>
            </w:r>
          </w:p>
        </w:tc>
        <w:tc>
          <w:tcPr>
            <w:tcW w:type="dxa" w:w="2541"/>
            <w:vAlign w:val="center"/>
            <w:shd w:fill="F1F5F8"/>
          </w:tcPr>
          <w:p>
            <w:pPr>
              <w:spacing w:after="0"/>
            </w:pPr>
            <w:r>
              <w:rPr>
                <w:rFonts w:ascii="Aptos" w:hAnsi="Aptos"/>
                <w:sz w:val="17"/>
              </w:rPr>
            </w:r>
            <w:r>
              <w:rPr>
                <w:rFonts w:ascii="Aptos" w:hAnsi="Aptos"/>
                <w:b w:val="0"/>
                <w:sz w:val="17"/>
              </w:rPr>
              <w:t>3</w:t>
            </w:r>
          </w:p>
        </w:tc>
        <w:tc>
          <w:tcPr>
            <w:tcW w:type="dxa" w:w="2541"/>
            <w:vAlign w:val="center"/>
            <w:shd w:fill="F1F5F8"/>
          </w:tcPr>
          <w:p>
            <w:pPr>
              <w:spacing w:after="0"/>
            </w:pPr>
            <w:r>
              <w:rPr>
                <w:rFonts w:ascii="Aptos" w:hAnsi="Aptos"/>
                <w:sz w:val="17"/>
              </w:rPr>
            </w:r>
            <w:r>
              <w:rPr>
                <w:rFonts w:ascii="Aptos" w:hAnsi="Aptos"/>
                <w:b w:val="0"/>
                <w:sz w:val="17"/>
              </w:rPr>
              <w:t>KEEP: foundational systems understanding.</w:t>
            </w:r>
          </w:p>
        </w:tc>
      </w:tr>
      <w:tr>
        <w:tc>
          <w:tcPr>
            <w:tcW w:type="dxa" w:w="2541"/>
            <w:vAlign w:val="center"/>
          </w:tcPr>
          <w:p>
            <w:pPr>
              <w:spacing w:after="0"/>
            </w:pPr>
            <w:r>
              <w:rPr>
                <w:rFonts w:ascii="Aptos" w:hAnsi="Aptos"/>
                <w:sz w:val="17"/>
              </w:rPr>
            </w:r>
            <w:r>
              <w:rPr>
                <w:rFonts w:ascii="Aptos" w:hAnsi="Aptos"/>
                <w:b w:val="0"/>
                <w:sz w:val="17"/>
              </w:rPr>
              <w:t>CS205</w:t>
            </w:r>
          </w:p>
        </w:tc>
        <w:tc>
          <w:tcPr>
            <w:tcW w:type="dxa" w:w="2541"/>
            <w:vAlign w:val="center"/>
          </w:tcPr>
          <w:p>
            <w:pPr>
              <w:spacing w:after="0"/>
            </w:pPr>
            <w:r>
              <w:rPr>
                <w:rFonts w:ascii="Aptos" w:hAnsi="Aptos"/>
                <w:sz w:val="17"/>
              </w:rPr>
            </w:r>
            <w:r>
              <w:rPr>
                <w:rFonts w:ascii="Aptos" w:hAnsi="Aptos"/>
                <w:b w:val="0"/>
                <w:sz w:val="17"/>
              </w:rPr>
              <w:t>Web-Enabled Technologies</w:t>
            </w:r>
          </w:p>
        </w:tc>
        <w:tc>
          <w:tcPr>
            <w:tcW w:type="dxa" w:w="2541"/>
            <w:vAlign w:val="center"/>
          </w:tcPr>
          <w:p>
            <w:pPr>
              <w:spacing w:after="0"/>
            </w:pPr>
            <w:r>
              <w:rPr>
                <w:rFonts w:ascii="Aptos" w:hAnsi="Aptos"/>
                <w:sz w:val="17"/>
              </w:rPr>
            </w:r>
            <w:r>
              <w:rPr>
                <w:rFonts w:ascii="Aptos" w:hAnsi="Aptos"/>
                <w:b w:val="0"/>
                <w:sz w:val="17"/>
              </w:rPr>
              <w:t>4</w:t>
            </w:r>
          </w:p>
        </w:tc>
        <w:tc>
          <w:tcPr>
            <w:tcW w:type="dxa" w:w="2541"/>
            <w:vAlign w:val="center"/>
          </w:tcPr>
          <w:p>
            <w:pPr>
              <w:spacing w:after="0"/>
            </w:pPr>
            <w:r>
              <w:rPr>
                <w:rFonts w:ascii="Aptos" w:hAnsi="Aptos"/>
                <w:sz w:val="17"/>
              </w:rPr>
            </w:r>
            <w:r>
              <w:rPr>
                <w:rFonts w:ascii="Aptos" w:hAnsi="Aptos"/>
                <w:b w:val="0"/>
                <w:sz w:val="17"/>
              </w:rPr>
              <w:t>UPDATE: APIs, validation, security, testing and deployable artifacts.</w:t>
            </w:r>
          </w:p>
        </w:tc>
      </w:tr>
      <w:tr>
        <w:tc>
          <w:tcPr>
            <w:tcW w:type="dxa" w:w="2541"/>
            <w:vAlign w:val="center"/>
            <w:shd w:fill="F1F5F8"/>
          </w:tcPr>
          <w:p>
            <w:pPr>
              <w:spacing w:after="0"/>
            </w:pPr>
            <w:r>
              <w:rPr>
                <w:rFonts w:ascii="Aptos" w:hAnsi="Aptos"/>
                <w:sz w:val="17"/>
              </w:rPr>
            </w:r>
            <w:r>
              <w:rPr>
                <w:rFonts w:ascii="Aptos" w:hAnsi="Aptos"/>
                <w:b w:val="0"/>
                <w:sz w:val="17"/>
              </w:rPr>
              <w:t>CS302</w:t>
            </w:r>
          </w:p>
        </w:tc>
        <w:tc>
          <w:tcPr>
            <w:tcW w:type="dxa" w:w="2541"/>
            <w:vAlign w:val="center"/>
            <w:shd w:fill="F1F5F8"/>
          </w:tcPr>
          <w:p>
            <w:pPr>
              <w:spacing w:after="0"/>
            </w:pPr>
            <w:r>
              <w:rPr>
                <w:rFonts w:ascii="Aptos" w:hAnsi="Aptos"/>
                <w:sz w:val="17"/>
              </w:rPr>
            </w:r>
            <w:r>
              <w:rPr>
                <w:rFonts w:ascii="Aptos" w:hAnsi="Aptos"/>
                <w:b w:val="0"/>
                <w:sz w:val="17"/>
              </w:rPr>
              <w:t>Operating Systems</w:t>
            </w:r>
          </w:p>
        </w:tc>
        <w:tc>
          <w:tcPr>
            <w:tcW w:type="dxa" w:w="2541"/>
            <w:vAlign w:val="center"/>
            <w:shd w:fill="F1F5F8"/>
          </w:tcPr>
          <w:p>
            <w:pPr>
              <w:spacing w:after="0"/>
            </w:pPr>
            <w:r>
              <w:rPr>
                <w:rFonts w:ascii="Aptos" w:hAnsi="Aptos"/>
                <w:sz w:val="17"/>
              </w:rPr>
            </w:r>
            <w:r>
              <w:rPr>
                <w:rFonts w:ascii="Aptos" w:hAnsi="Aptos"/>
                <w:b w:val="0"/>
                <w:sz w:val="17"/>
              </w:rPr>
              <w:t>4</w:t>
            </w:r>
          </w:p>
        </w:tc>
        <w:tc>
          <w:tcPr>
            <w:tcW w:type="dxa" w:w="2541"/>
            <w:vAlign w:val="center"/>
            <w:shd w:fill="F1F5F8"/>
          </w:tcPr>
          <w:p>
            <w:pPr>
              <w:spacing w:after="0"/>
            </w:pPr>
            <w:r>
              <w:rPr>
                <w:rFonts w:ascii="Aptos" w:hAnsi="Aptos"/>
                <w:sz w:val="17"/>
              </w:rPr>
            </w:r>
            <w:r>
              <w:rPr>
                <w:rFonts w:ascii="Aptos" w:hAnsi="Aptos"/>
                <w:b w:val="0"/>
                <w:sz w:val="17"/>
              </w:rPr>
              <w:t>KEEP / UPDATE: retain systems core; use concurrency, logs and failure-handling labs.</w:t>
            </w:r>
          </w:p>
        </w:tc>
      </w:tr>
      <w:tr>
        <w:tc>
          <w:tcPr>
            <w:tcW w:type="dxa" w:w="2541"/>
            <w:vAlign w:val="center"/>
          </w:tcPr>
          <w:p>
            <w:pPr>
              <w:spacing w:after="0"/>
            </w:pPr>
            <w:r>
              <w:rPr>
                <w:rFonts w:ascii="Aptos" w:hAnsi="Aptos"/>
                <w:sz w:val="17"/>
              </w:rPr>
            </w:r>
            <w:r>
              <w:rPr>
                <w:rFonts w:ascii="Aptos" w:hAnsi="Aptos"/>
                <w:b w:val="0"/>
                <w:sz w:val="17"/>
              </w:rPr>
              <w:t>DS202</w:t>
            </w:r>
          </w:p>
        </w:tc>
        <w:tc>
          <w:tcPr>
            <w:tcW w:type="dxa" w:w="2541"/>
            <w:vAlign w:val="center"/>
          </w:tcPr>
          <w:p>
            <w:pPr>
              <w:spacing w:after="0"/>
            </w:pPr>
            <w:r>
              <w:rPr>
                <w:rFonts w:ascii="Aptos" w:hAnsi="Aptos"/>
                <w:sz w:val="17"/>
              </w:rPr>
            </w:r>
            <w:r>
              <w:rPr>
                <w:rFonts w:ascii="Aptos" w:hAnsi="Aptos"/>
                <w:b w:val="0"/>
                <w:sz w:val="17"/>
              </w:rPr>
              <w:t>Industry Coding Practice (Python/R)</w:t>
            </w:r>
          </w:p>
        </w:tc>
        <w:tc>
          <w:tcPr>
            <w:tcW w:type="dxa" w:w="2541"/>
            <w:vAlign w:val="center"/>
          </w:tcPr>
          <w:p>
            <w:pPr>
              <w:spacing w:after="0"/>
            </w:pPr>
            <w:r>
              <w:rPr>
                <w:rFonts w:ascii="Aptos" w:hAnsi="Aptos"/>
                <w:sz w:val="17"/>
              </w:rPr>
            </w:r>
            <w:r>
              <w:rPr>
                <w:rFonts w:ascii="Aptos" w:hAnsi="Aptos"/>
                <w:b w:val="0"/>
                <w:sz w:val="17"/>
              </w:rPr>
              <w:t>3</w:t>
            </w:r>
          </w:p>
        </w:tc>
        <w:tc>
          <w:tcPr>
            <w:tcW w:type="dxa" w:w="2541"/>
            <w:vAlign w:val="center"/>
          </w:tcPr>
          <w:p>
            <w:pPr>
              <w:spacing w:after="0"/>
            </w:pPr>
            <w:r>
              <w:rPr>
                <w:rFonts w:ascii="Aptos" w:hAnsi="Aptos"/>
                <w:sz w:val="17"/>
              </w:rPr>
            </w:r>
            <w:r>
              <w:rPr>
                <w:rFonts w:ascii="Aptos" w:hAnsi="Aptos"/>
                <w:b w:val="0"/>
                <w:sz w:val="17"/>
              </w:rPr>
              <w:t>UPDATE: reproducible coding, testing and code review.</w:t>
            </w:r>
          </w:p>
        </w:tc>
      </w:tr>
      <w:tr>
        <w:tc>
          <w:tcPr>
            <w:tcW w:type="dxa" w:w="2541"/>
            <w:vAlign w:val="center"/>
            <w:shd w:fill="F1F5F8"/>
          </w:tcPr>
          <w:p>
            <w:pPr>
              <w:spacing w:after="0"/>
            </w:pPr>
            <w:r>
              <w:rPr>
                <w:rFonts w:ascii="Aptos" w:hAnsi="Aptos"/>
                <w:sz w:val="17"/>
              </w:rPr>
            </w:r>
            <w:r>
              <w:rPr>
                <w:rFonts w:ascii="Aptos" w:hAnsi="Aptos"/>
                <w:b w:val="0"/>
                <w:sz w:val="17"/>
              </w:rPr>
              <w:t>DS304</w:t>
            </w:r>
          </w:p>
        </w:tc>
        <w:tc>
          <w:tcPr>
            <w:tcW w:type="dxa" w:w="2541"/>
            <w:vAlign w:val="center"/>
            <w:shd w:fill="F1F5F8"/>
          </w:tcPr>
          <w:p>
            <w:pPr>
              <w:spacing w:after="0"/>
            </w:pPr>
            <w:r>
              <w:rPr>
                <w:rFonts w:ascii="Aptos" w:hAnsi="Aptos"/>
                <w:sz w:val="17"/>
              </w:rPr>
            </w:r>
            <w:r>
              <w:rPr>
                <w:rFonts w:ascii="Aptos" w:hAnsi="Aptos"/>
                <w:b w:val="0"/>
                <w:sz w:val="17"/>
              </w:rPr>
              <w:t>Machine Learning</w:t>
            </w:r>
          </w:p>
        </w:tc>
        <w:tc>
          <w:tcPr>
            <w:tcW w:type="dxa" w:w="2541"/>
            <w:vAlign w:val="center"/>
            <w:shd w:fill="F1F5F8"/>
          </w:tcPr>
          <w:p>
            <w:pPr>
              <w:spacing w:after="0"/>
            </w:pPr>
            <w:r>
              <w:rPr>
                <w:rFonts w:ascii="Aptos" w:hAnsi="Aptos"/>
                <w:sz w:val="17"/>
              </w:rPr>
            </w:r>
            <w:r>
              <w:rPr>
                <w:rFonts w:ascii="Aptos" w:hAnsi="Aptos"/>
                <w:b w:val="0"/>
                <w:sz w:val="17"/>
              </w:rPr>
              <w:t>3</w:t>
            </w:r>
          </w:p>
        </w:tc>
        <w:tc>
          <w:tcPr>
            <w:tcW w:type="dxa" w:w="2541"/>
            <w:vAlign w:val="center"/>
            <w:shd w:fill="F1F5F8"/>
          </w:tcPr>
          <w:p>
            <w:pPr>
              <w:spacing w:after="0"/>
            </w:pPr>
            <w:r>
              <w:rPr>
                <w:rFonts w:ascii="Aptos" w:hAnsi="Aptos"/>
                <w:sz w:val="17"/>
              </w:rPr>
            </w:r>
            <w:r>
              <w:rPr>
                <w:rFonts w:ascii="Aptos" w:hAnsi="Aptos"/>
                <w:b w:val="0"/>
                <w:sz w:val="17"/>
              </w:rPr>
              <w:t>KEEP / UPDATE: preserve fundamentals; require baselines and error analysis.</w:t>
            </w:r>
          </w:p>
        </w:tc>
      </w:tr>
      <w:tr>
        <w:tc>
          <w:tcPr>
            <w:tcW w:type="dxa" w:w="2541"/>
            <w:vAlign w:val="center"/>
          </w:tcPr>
          <w:p>
            <w:pPr>
              <w:spacing w:after="0"/>
            </w:pPr>
            <w:r>
              <w:rPr>
                <w:rFonts w:ascii="Aptos" w:hAnsi="Aptos"/>
                <w:sz w:val="17"/>
              </w:rPr>
            </w:r>
            <w:r>
              <w:rPr>
                <w:rFonts w:ascii="Aptos" w:hAnsi="Aptos"/>
                <w:b w:val="0"/>
                <w:sz w:val="17"/>
              </w:rPr>
              <w:t>MG201</w:t>
            </w:r>
          </w:p>
        </w:tc>
        <w:tc>
          <w:tcPr>
            <w:tcW w:type="dxa" w:w="2541"/>
            <w:vAlign w:val="center"/>
          </w:tcPr>
          <w:p>
            <w:pPr>
              <w:spacing w:after="0"/>
            </w:pPr>
            <w:r>
              <w:rPr>
                <w:rFonts w:ascii="Aptos" w:hAnsi="Aptos"/>
                <w:sz w:val="17"/>
              </w:rPr>
            </w:r>
            <w:r>
              <w:rPr>
                <w:rFonts w:ascii="Aptos" w:hAnsi="Aptos"/>
                <w:b w:val="0"/>
                <w:sz w:val="17"/>
              </w:rPr>
              <w:t>Engineering Economics and Management</w:t>
            </w:r>
          </w:p>
        </w:tc>
        <w:tc>
          <w:tcPr>
            <w:tcW w:type="dxa" w:w="2541"/>
            <w:vAlign w:val="center"/>
          </w:tcPr>
          <w:p>
            <w:pPr>
              <w:spacing w:after="0"/>
            </w:pPr>
            <w:r>
              <w:rPr>
                <w:rFonts w:ascii="Aptos" w:hAnsi="Aptos"/>
                <w:sz w:val="17"/>
              </w:rPr>
            </w:r>
            <w:r>
              <w:rPr>
                <w:rFonts w:ascii="Aptos" w:hAnsi="Aptos"/>
                <w:b w:val="0"/>
                <w:sz w:val="17"/>
              </w:rPr>
              <w:t>3</w:t>
            </w:r>
          </w:p>
        </w:tc>
        <w:tc>
          <w:tcPr>
            <w:tcW w:type="dxa" w:w="2541"/>
            <w:vAlign w:val="center"/>
          </w:tcPr>
          <w:p>
            <w:pPr>
              <w:spacing w:after="0"/>
            </w:pPr>
            <w:r>
              <w:rPr>
                <w:rFonts w:ascii="Aptos" w:hAnsi="Aptos"/>
                <w:sz w:val="17"/>
              </w:rPr>
            </w:r>
            <w:r>
              <w:rPr>
                <w:rFonts w:ascii="Aptos" w:hAnsi="Aptos"/>
                <w:b w:val="0"/>
                <w:sz w:val="17"/>
              </w:rPr>
              <w:t>UPDATE: include project trade-offs, cost estimation and value measurement.</w:t>
            </w:r>
          </w:p>
        </w:tc>
      </w:tr>
      <w:tr>
        <w:tc>
          <w:tcPr>
            <w:tcW w:type="dxa" w:w="2541"/>
            <w:vAlign w:val="center"/>
            <w:shd w:fill="F1F5F8"/>
          </w:tcPr>
          <w:p>
            <w:pPr>
              <w:spacing w:after="0"/>
            </w:pPr>
            <w:r>
              <w:rPr>
                <w:rFonts w:ascii="Aptos" w:hAnsi="Aptos"/>
                <w:sz w:val="17"/>
              </w:rPr>
            </w:r>
            <w:r>
              <w:rPr>
                <w:rFonts w:ascii="Aptos" w:hAnsi="Aptos"/>
                <w:b w:val="0"/>
                <w:sz w:val="17"/>
              </w:rPr>
              <w:t>Total</w:t>
            </w:r>
          </w:p>
        </w:tc>
        <w:tc>
          <w:tcPr>
            <w:tcW w:type="dxa" w:w="2541"/>
            <w:vAlign w:val="center"/>
            <w:shd w:fill="F1F5F8"/>
          </w:tcPr>
          <w:p>
            <w:pPr>
              <w:spacing w:after="0"/>
            </w:pPr>
            <w:r>
              <w:rPr>
                <w:rFonts w:ascii="Aptos" w:hAnsi="Aptos"/>
                <w:sz w:val="17"/>
              </w:rPr>
            </w:r>
            <w:r>
              <w:rPr>
                <w:rFonts w:ascii="Aptos" w:hAnsi="Aptos"/>
                <w:b w:val="0"/>
                <w:sz w:val="17"/>
              </w:rPr>
            </w:r>
          </w:p>
        </w:tc>
        <w:tc>
          <w:tcPr>
            <w:tcW w:type="dxa" w:w="2541"/>
            <w:vAlign w:val="center"/>
            <w:shd w:fill="F1F5F8"/>
          </w:tcPr>
          <w:p>
            <w:pPr>
              <w:spacing w:after="0"/>
            </w:pPr>
            <w:r>
              <w:rPr>
                <w:rFonts w:ascii="Aptos" w:hAnsi="Aptos"/>
                <w:sz w:val="17"/>
              </w:rPr>
            </w:r>
            <w:r>
              <w:rPr>
                <w:rFonts w:ascii="Aptos" w:hAnsi="Aptos"/>
                <w:b w:val="0"/>
                <w:sz w:val="17"/>
              </w:rPr>
              <w:t>24</w:t>
            </w:r>
          </w:p>
        </w:tc>
        <w:tc>
          <w:tcPr>
            <w:tcW w:type="dxa" w:w="2541"/>
            <w:vAlign w:val="center"/>
            <w:shd w:fill="F1F5F8"/>
          </w:tcPr>
          <w:p>
            <w:pPr>
              <w:spacing w:after="0"/>
            </w:pPr>
            <w:r>
              <w:rPr>
                <w:rFonts w:ascii="Aptos" w:hAnsi="Aptos"/>
                <w:sz w:val="17"/>
              </w:rPr>
            </w:r>
            <w:r>
              <w:rPr>
                <w:rFonts w:ascii="Aptos" w:hAnsi="Aptos"/>
                <w:b w:val="0"/>
                <w:sz w:val="17"/>
              </w:rPr>
              <w:t>Sum of the supplied Semester 4 course values.</w:t>
            </w:r>
          </w:p>
        </w:tc>
      </w:tr>
    </w:tbl>
    <w:p>
      <w:pPr>
        <w:spacing w:after="20"/>
      </w:pPr>
    </w:p>
    <w:p>
      <w:r>
        <w:rPr>
          <w:i w:val="0"/>
        </w:rPr>
        <w:t>Other semester course names mentioned in the supplied working map include computer networks, ethical hacking, blockchain technology, data wrangling and visualization, deep learning, constitution of India, metaheuristic optimization, and an internship in Semester 8. Their complete codes, titles, credits and elective status must be transcribed from the official batch document before this can be considered a full map. The 166-credit sum should not be treated as a verified total while those checks remain outstanding.</w:t>
      </w:r>
    </w:p>
    <w:p>
      <w:pPr>
        <w:pStyle w:val="Heading1"/>
      </w:pPr>
      <w:r>
        <w:t>4. KEEP, UPDATE, REDUCE and ADD: evidence-based proposal</w:t>
      </w:r>
    </w:p>
    <w:p>
      <w:r>
        <w:rPr>
          <w:i w:val="0"/>
        </w:rPr>
        <w:t>The classifications below are recommendations based on the supplied course map and a small job-market signal sample. A course title alone cannot prove whether a skill is already assessed. For that reason, several updates are framed as checks against syllabus outcomes and lab rubrics, rather than as claims that the university does not teach the topic.</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0"/>
            </w:pPr>
            <w:r>
              <w:rPr>
                <w:rFonts w:ascii="Aptos" w:hAnsi="Aptos"/>
                <w:sz w:val="17"/>
              </w:rPr>
            </w:r>
            <w:r>
              <w:rPr>
                <w:rFonts w:ascii="Aptos" w:hAnsi="Aptos"/>
                <w:b/>
                <w:color w:val="FFFFFF"/>
                <w:sz w:val="17"/>
              </w:rPr>
              <w:t>ID / category</w:t>
            </w:r>
          </w:p>
        </w:tc>
        <w:tc>
          <w:tcPr>
            <w:tcW w:type="dxa" w:w="3389"/>
            <w:vAlign w:val="center"/>
            <w:shd w:fill="17365D"/>
          </w:tcPr>
          <w:p>
            <w:pPr>
              <w:spacing w:after="0"/>
            </w:pPr>
            <w:r>
              <w:rPr>
                <w:rFonts w:ascii="Aptos" w:hAnsi="Aptos"/>
                <w:sz w:val="17"/>
              </w:rPr>
            </w:r>
            <w:r>
              <w:rPr>
                <w:rFonts w:ascii="Aptos" w:hAnsi="Aptos"/>
                <w:b/>
                <w:color w:val="FFFFFF"/>
                <w:sz w:val="17"/>
              </w:rPr>
              <w:t>Course reference(s)</w:t>
            </w:r>
          </w:p>
        </w:tc>
        <w:tc>
          <w:tcPr>
            <w:tcW w:type="dxa" w:w="3389"/>
            <w:vAlign w:val="center"/>
            <w:shd w:fill="17365D"/>
          </w:tcPr>
          <w:p>
            <w:pPr>
              <w:spacing w:after="0"/>
            </w:pPr>
            <w:r>
              <w:rPr>
                <w:rFonts w:ascii="Aptos" w:hAnsi="Aptos"/>
                <w:sz w:val="17"/>
              </w:rPr>
            </w:r>
            <w:r>
              <w:rPr>
                <w:rFonts w:ascii="Aptos" w:hAnsi="Aptos"/>
                <w:b/>
                <w:color w:val="FFFFFF"/>
                <w:sz w:val="17"/>
              </w:rPr>
              <w:t>Specific reason and proposed action</w:t>
            </w:r>
          </w:p>
        </w:tc>
      </w:tr>
      <w:tr>
        <w:tc>
          <w:tcPr>
            <w:tcW w:type="dxa" w:w="3389"/>
            <w:vAlign w:val="center"/>
            <w:shd w:fill="F1F5F8"/>
          </w:tcPr>
          <w:p>
            <w:pPr>
              <w:spacing w:after="0"/>
            </w:pPr>
            <w:r>
              <w:rPr>
                <w:rFonts w:ascii="Aptos" w:hAnsi="Aptos"/>
                <w:sz w:val="17"/>
              </w:rPr>
            </w:r>
            <w:r>
              <w:rPr>
                <w:rFonts w:ascii="Aptos" w:hAnsi="Aptos"/>
                <w:b w:val="0"/>
                <w:sz w:val="17"/>
              </w:rPr>
              <w:t>1 — KEEP</w:t>
            </w:r>
          </w:p>
        </w:tc>
        <w:tc>
          <w:tcPr>
            <w:tcW w:type="dxa" w:w="3389"/>
            <w:vAlign w:val="center"/>
            <w:shd w:fill="F1F5F8"/>
          </w:tcPr>
          <w:p>
            <w:pPr>
              <w:spacing w:after="0"/>
            </w:pPr>
            <w:r>
              <w:rPr>
                <w:rFonts w:ascii="Aptos" w:hAnsi="Aptos"/>
                <w:sz w:val="17"/>
              </w:rPr>
            </w:r>
            <w:r>
              <w:rPr>
                <w:rFonts w:ascii="Aptos" w:hAnsi="Aptos"/>
                <w:b w:val="0"/>
                <w:sz w:val="17"/>
              </w:rPr>
              <w:t>CS203 Design and Analysis of Algorithms; programming foundations</w:t>
            </w:r>
          </w:p>
        </w:tc>
        <w:tc>
          <w:tcPr>
            <w:tcW w:type="dxa" w:w="3389"/>
            <w:vAlign w:val="center"/>
            <w:shd w:fill="F1F5F8"/>
          </w:tcPr>
          <w:p>
            <w:pPr>
              <w:spacing w:after="0"/>
            </w:pPr>
            <w:r>
              <w:rPr>
                <w:rFonts w:ascii="Aptos" w:hAnsi="Aptos"/>
                <w:sz w:val="17"/>
              </w:rPr>
            </w:r>
            <w:r>
              <w:rPr>
                <w:rFonts w:ascii="Aptos" w:hAnsi="Aptos"/>
                <w:b w:val="0"/>
                <w:sz w:val="17"/>
              </w:rPr>
              <w:t>Algorithmic reasoning, complexity and problem decomposition remain essential even when AI tools can generate code. Keep the theory and require students to test edge cases and explain complexity.</w:t>
            </w:r>
          </w:p>
        </w:tc>
      </w:tr>
      <w:tr>
        <w:tc>
          <w:tcPr>
            <w:tcW w:type="dxa" w:w="3389"/>
            <w:vAlign w:val="center"/>
          </w:tcPr>
          <w:p>
            <w:pPr>
              <w:spacing w:after="0"/>
            </w:pPr>
            <w:r>
              <w:rPr>
                <w:rFonts w:ascii="Aptos" w:hAnsi="Aptos"/>
                <w:sz w:val="17"/>
              </w:rPr>
            </w:r>
            <w:r>
              <w:rPr>
                <w:rFonts w:ascii="Aptos" w:hAnsi="Aptos"/>
                <w:b w:val="0"/>
                <w:sz w:val="17"/>
              </w:rPr>
              <w:t>2 — KEEP</w:t>
            </w:r>
          </w:p>
        </w:tc>
        <w:tc>
          <w:tcPr>
            <w:tcW w:type="dxa" w:w="3389"/>
            <w:vAlign w:val="center"/>
          </w:tcPr>
          <w:p>
            <w:pPr>
              <w:spacing w:after="0"/>
            </w:pPr>
            <w:r>
              <w:rPr>
                <w:rFonts w:ascii="Aptos" w:hAnsi="Aptos"/>
                <w:sz w:val="17"/>
              </w:rPr>
            </w:r>
            <w:r>
              <w:rPr>
                <w:rFonts w:ascii="Aptos" w:hAnsi="Aptos"/>
                <w:b w:val="0"/>
                <w:sz w:val="17"/>
              </w:rPr>
              <w:t>CS204 Computer Organization and Architecture; CS302 Operating Systems</w:t>
            </w:r>
          </w:p>
        </w:tc>
        <w:tc>
          <w:tcPr>
            <w:tcW w:type="dxa" w:w="3389"/>
            <w:vAlign w:val="center"/>
          </w:tcPr>
          <w:p>
            <w:pPr>
              <w:spacing w:after="0"/>
            </w:pPr>
            <w:r>
              <w:rPr>
                <w:rFonts w:ascii="Aptos" w:hAnsi="Aptos"/>
                <w:sz w:val="17"/>
              </w:rPr>
            </w:r>
            <w:r>
              <w:rPr>
                <w:rFonts w:ascii="Aptos" w:hAnsi="Aptos"/>
                <w:b w:val="0"/>
                <w:sz w:val="17"/>
              </w:rPr>
              <w:t>Hardware and operating-system concepts help students reason about performance, memory, concurrency and failure. Do not remove them based on job-ad frequency.</w:t>
            </w:r>
          </w:p>
        </w:tc>
      </w:tr>
      <w:tr>
        <w:tc>
          <w:tcPr>
            <w:tcW w:type="dxa" w:w="3389"/>
            <w:vAlign w:val="center"/>
            <w:shd w:fill="F1F5F8"/>
          </w:tcPr>
          <w:p>
            <w:pPr>
              <w:spacing w:after="0"/>
            </w:pPr>
            <w:r>
              <w:rPr>
                <w:rFonts w:ascii="Aptos" w:hAnsi="Aptos"/>
                <w:sz w:val="17"/>
              </w:rPr>
            </w:r>
            <w:r>
              <w:rPr>
                <w:rFonts w:ascii="Aptos" w:hAnsi="Aptos"/>
                <w:b w:val="0"/>
                <w:sz w:val="17"/>
              </w:rPr>
              <w:t>3 — KEEP</w:t>
            </w:r>
          </w:p>
        </w:tc>
        <w:tc>
          <w:tcPr>
            <w:tcW w:type="dxa" w:w="3389"/>
            <w:vAlign w:val="center"/>
            <w:shd w:fill="F1F5F8"/>
          </w:tcPr>
          <w:p>
            <w:pPr>
              <w:spacing w:after="0"/>
            </w:pPr>
            <w:r>
              <w:rPr>
                <w:rFonts w:ascii="Aptos" w:hAnsi="Aptos"/>
                <w:sz w:val="17"/>
              </w:rPr>
            </w:r>
            <w:r>
              <w:rPr>
                <w:rFonts w:ascii="Aptos" w:hAnsi="Aptos"/>
                <w:b w:val="0"/>
                <w:sz w:val="17"/>
              </w:rPr>
              <w:t>DBMS and data-related courses in the supplied map</w:t>
            </w:r>
          </w:p>
        </w:tc>
        <w:tc>
          <w:tcPr>
            <w:tcW w:type="dxa" w:w="3389"/>
            <w:vAlign w:val="center"/>
            <w:shd w:fill="F1F5F8"/>
          </w:tcPr>
          <w:p>
            <w:pPr>
              <w:spacing w:after="0"/>
            </w:pPr>
            <w:r>
              <w:rPr>
                <w:rFonts w:ascii="Aptos" w:hAnsi="Aptos"/>
                <w:sz w:val="17"/>
              </w:rPr>
            </w:r>
            <w:r>
              <w:rPr>
                <w:rFonts w:ascii="Aptos" w:hAnsi="Aptos"/>
                <w:b w:val="0"/>
                <w:sz w:val="17"/>
              </w:rPr>
              <w:t>Reliable AI depends on data quality, schemas, access controls and query correctness. Preserve database foundations.</w:t>
            </w:r>
          </w:p>
        </w:tc>
      </w:tr>
      <w:tr>
        <w:tc>
          <w:tcPr>
            <w:tcW w:type="dxa" w:w="3389"/>
            <w:vAlign w:val="center"/>
          </w:tcPr>
          <w:p>
            <w:pPr>
              <w:spacing w:after="0"/>
            </w:pPr>
            <w:r>
              <w:rPr>
                <w:rFonts w:ascii="Aptos" w:hAnsi="Aptos"/>
                <w:sz w:val="17"/>
              </w:rPr>
            </w:r>
            <w:r>
              <w:rPr>
                <w:rFonts w:ascii="Aptos" w:hAnsi="Aptos"/>
                <w:b w:val="0"/>
                <w:sz w:val="17"/>
              </w:rPr>
              <w:t>4 — UPDATE</w:t>
            </w:r>
          </w:p>
        </w:tc>
        <w:tc>
          <w:tcPr>
            <w:tcW w:type="dxa" w:w="3389"/>
            <w:vAlign w:val="center"/>
          </w:tcPr>
          <w:p>
            <w:pPr>
              <w:spacing w:after="0"/>
            </w:pPr>
            <w:r>
              <w:rPr>
                <w:rFonts w:ascii="Aptos" w:hAnsi="Aptos"/>
                <w:sz w:val="17"/>
              </w:rPr>
            </w:r>
            <w:r>
              <w:rPr>
                <w:rFonts w:ascii="Aptos" w:hAnsi="Aptos"/>
                <w:b w:val="0"/>
                <w:sz w:val="17"/>
              </w:rPr>
              <w:t>CS205 Web-Enabled Technologies</w:t>
            </w:r>
          </w:p>
        </w:tc>
        <w:tc>
          <w:tcPr>
            <w:tcW w:type="dxa" w:w="3389"/>
            <w:vAlign w:val="center"/>
          </w:tcPr>
          <w:p>
            <w:pPr>
              <w:spacing w:after="0"/>
            </w:pPr>
            <w:r>
              <w:rPr>
                <w:rFonts w:ascii="Aptos" w:hAnsi="Aptos"/>
                <w:sz w:val="17"/>
              </w:rPr>
            </w:r>
            <w:r>
              <w:rPr>
                <w:rFonts w:ascii="Aptos" w:hAnsi="Aptos"/>
                <w:b w:val="0"/>
                <w:sz w:val="17"/>
              </w:rPr>
              <w:t>Where current assessment does not already cover it, add API contracts, validation, authentication, automated tests and a reproducible deployment guide.</w:t>
            </w:r>
          </w:p>
        </w:tc>
      </w:tr>
      <w:tr>
        <w:tc>
          <w:tcPr>
            <w:tcW w:type="dxa" w:w="3389"/>
            <w:vAlign w:val="center"/>
            <w:shd w:fill="F1F5F8"/>
          </w:tcPr>
          <w:p>
            <w:pPr>
              <w:spacing w:after="0"/>
            </w:pPr>
            <w:r>
              <w:rPr>
                <w:rFonts w:ascii="Aptos" w:hAnsi="Aptos"/>
                <w:sz w:val="17"/>
              </w:rPr>
            </w:r>
            <w:r>
              <w:rPr>
                <w:rFonts w:ascii="Aptos" w:hAnsi="Aptos"/>
                <w:b w:val="0"/>
                <w:sz w:val="17"/>
              </w:rPr>
              <w:t>5 — UPDATE</w:t>
            </w:r>
          </w:p>
        </w:tc>
        <w:tc>
          <w:tcPr>
            <w:tcW w:type="dxa" w:w="3389"/>
            <w:vAlign w:val="center"/>
            <w:shd w:fill="F1F5F8"/>
          </w:tcPr>
          <w:p>
            <w:pPr>
              <w:spacing w:after="0"/>
            </w:pPr>
            <w:r>
              <w:rPr>
                <w:rFonts w:ascii="Aptos" w:hAnsi="Aptos"/>
                <w:sz w:val="17"/>
              </w:rPr>
            </w:r>
            <w:r>
              <w:rPr>
                <w:rFonts w:ascii="Aptos" w:hAnsi="Aptos"/>
                <w:b w:val="0"/>
                <w:sz w:val="17"/>
              </w:rPr>
              <w:t>DS202 Industry Coding Practice (Python/R)</w:t>
            </w:r>
          </w:p>
        </w:tc>
        <w:tc>
          <w:tcPr>
            <w:tcW w:type="dxa" w:w="3389"/>
            <w:vAlign w:val="center"/>
            <w:shd w:fill="F1F5F8"/>
          </w:tcPr>
          <w:p>
            <w:pPr>
              <w:spacing w:after="0"/>
            </w:pPr>
            <w:r>
              <w:rPr>
                <w:rFonts w:ascii="Aptos" w:hAnsi="Aptos"/>
                <w:sz w:val="17"/>
              </w:rPr>
            </w:r>
            <w:r>
              <w:rPr>
                <w:rFonts w:ascii="Aptos" w:hAnsi="Aptos"/>
                <w:b w:val="0"/>
                <w:sz w:val="17"/>
              </w:rPr>
              <w:t>Assess readable code, version control, automated tests, code review and reproducibility—not just whether code runs once.</w:t>
            </w:r>
          </w:p>
        </w:tc>
      </w:tr>
      <w:tr>
        <w:tc>
          <w:tcPr>
            <w:tcW w:type="dxa" w:w="3389"/>
            <w:vAlign w:val="center"/>
          </w:tcPr>
          <w:p>
            <w:pPr>
              <w:spacing w:after="0"/>
            </w:pPr>
            <w:r>
              <w:rPr>
                <w:rFonts w:ascii="Aptos" w:hAnsi="Aptos"/>
                <w:sz w:val="17"/>
              </w:rPr>
            </w:r>
            <w:r>
              <w:rPr>
                <w:rFonts w:ascii="Aptos" w:hAnsi="Aptos"/>
                <w:b w:val="0"/>
                <w:sz w:val="17"/>
              </w:rPr>
              <w:t>6 — UPDATE</w:t>
            </w:r>
          </w:p>
        </w:tc>
        <w:tc>
          <w:tcPr>
            <w:tcW w:type="dxa" w:w="3389"/>
            <w:vAlign w:val="center"/>
          </w:tcPr>
          <w:p>
            <w:pPr>
              <w:spacing w:after="0"/>
            </w:pPr>
            <w:r>
              <w:rPr>
                <w:rFonts w:ascii="Aptos" w:hAnsi="Aptos"/>
                <w:sz w:val="17"/>
              </w:rPr>
            </w:r>
            <w:r>
              <w:rPr>
                <w:rFonts w:ascii="Aptos" w:hAnsi="Aptos"/>
                <w:b w:val="0"/>
                <w:sz w:val="17"/>
              </w:rPr>
              <w:t>DS304 Machine Learning; DS306 Deep Learning and relevant specialist AI courses</w:t>
            </w:r>
          </w:p>
        </w:tc>
        <w:tc>
          <w:tcPr>
            <w:tcW w:type="dxa" w:w="3389"/>
            <w:vAlign w:val="center"/>
          </w:tcPr>
          <w:p>
            <w:pPr>
              <w:spacing w:after="0"/>
            </w:pPr>
            <w:r>
              <w:rPr>
                <w:rFonts w:ascii="Aptos" w:hAnsi="Aptos"/>
                <w:sz w:val="17"/>
              </w:rPr>
            </w:r>
            <w:r>
              <w:rPr>
                <w:rFonts w:ascii="Aptos" w:hAnsi="Aptos"/>
                <w:b w:val="0"/>
                <w:sz w:val="17"/>
              </w:rPr>
              <w:t>Require baseline comparison, correct data splitting, metric justification, error analysis and limitations alongside model implementation.</w:t>
            </w:r>
          </w:p>
        </w:tc>
      </w:tr>
      <w:tr>
        <w:tc>
          <w:tcPr>
            <w:tcW w:type="dxa" w:w="3389"/>
            <w:vAlign w:val="center"/>
            <w:shd w:fill="F1F5F8"/>
          </w:tcPr>
          <w:p>
            <w:pPr>
              <w:spacing w:after="0"/>
            </w:pPr>
            <w:r>
              <w:rPr>
                <w:rFonts w:ascii="Aptos" w:hAnsi="Aptos"/>
                <w:sz w:val="17"/>
              </w:rPr>
            </w:r>
            <w:r>
              <w:rPr>
                <w:rFonts w:ascii="Aptos" w:hAnsi="Aptos"/>
                <w:b w:val="0"/>
                <w:sz w:val="17"/>
              </w:rPr>
              <w:t>7 — UPDATE</w:t>
            </w:r>
          </w:p>
        </w:tc>
        <w:tc>
          <w:tcPr>
            <w:tcW w:type="dxa" w:w="3389"/>
            <w:vAlign w:val="center"/>
            <w:shd w:fill="F1F5F8"/>
          </w:tcPr>
          <w:p>
            <w:pPr>
              <w:spacing w:after="0"/>
            </w:pPr>
            <w:r>
              <w:rPr>
                <w:rFonts w:ascii="Aptos" w:hAnsi="Aptos"/>
                <w:sz w:val="17"/>
              </w:rPr>
            </w:r>
            <w:r>
              <w:rPr>
                <w:rFonts w:ascii="Aptos" w:hAnsi="Aptos"/>
                <w:b w:val="0"/>
                <w:sz w:val="17"/>
              </w:rPr>
              <w:t>Data Wrangling and Visualization / related data courses</w:t>
            </w:r>
          </w:p>
        </w:tc>
        <w:tc>
          <w:tcPr>
            <w:tcW w:type="dxa" w:w="3389"/>
            <w:vAlign w:val="center"/>
            <w:shd w:fill="F1F5F8"/>
          </w:tcPr>
          <w:p>
            <w:pPr>
              <w:spacing w:after="0"/>
            </w:pPr>
            <w:r>
              <w:rPr>
                <w:rFonts w:ascii="Aptos" w:hAnsi="Aptos"/>
                <w:sz w:val="17"/>
              </w:rPr>
            </w:r>
            <w:r>
              <w:rPr>
                <w:rFonts w:ascii="Aptos" w:hAnsi="Aptos"/>
                <w:b w:val="0"/>
                <w:sz w:val="17"/>
              </w:rPr>
              <w:t>Use data dictionaries, validation checks, missing-value analysis and reproducible pipelines. Confirm exact course code and scope from the official syllabus.</w:t>
            </w:r>
          </w:p>
        </w:tc>
      </w:tr>
      <w:tr>
        <w:tc>
          <w:tcPr>
            <w:tcW w:type="dxa" w:w="3389"/>
            <w:vAlign w:val="center"/>
          </w:tcPr>
          <w:p>
            <w:pPr>
              <w:spacing w:after="0"/>
            </w:pPr>
            <w:r>
              <w:rPr>
                <w:rFonts w:ascii="Aptos" w:hAnsi="Aptos"/>
                <w:sz w:val="17"/>
              </w:rPr>
            </w:r>
            <w:r>
              <w:rPr>
                <w:rFonts w:ascii="Aptos" w:hAnsi="Aptos"/>
                <w:b w:val="0"/>
                <w:sz w:val="17"/>
              </w:rPr>
              <w:t>8 — UPDATE</w:t>
            </w:r>
          </w:p>
        </w:tc>
        <w:tc>
          <w:tcPr>
            <w:tcW w:type="dxa" w:w="3389"/>
            <w:vAlign w:val="center"/>
          </w:tcPr>
          <w:p>
            <w:pPr>
              <w:spacing w:after="0"/>
            </w:pPr>
            <w:r>
              <w:rPr>
                <w:rFonts w:ascii="Aptos" w:hAnsi="Aptos"/>
                <w:sz w:val="17"/>
              </w:rPr>
            </w:r>
            <w:r>
              <w:rPr>
                <w:rFonts w:ascii="Aptos" w:hAnsi="Aptos"/>
                <w:b w:val="0"/>
                <w:sz w:val="17"/>
              </w:rPr>
              <w:t>Cloud Computing, Networks, Security and project work</w:t>
            </w:r>
          </w:p>
        </w:tc>
        <w:tc>
          <w:tcPr>
            <w:tcW w:type="dxa" w:w="3389"/>
            <w:vAlign w:val="center"/>
          </w:tcPr>
          <w:p>
            <w:pPr>
              <w:spacing w:after="0"/>
            </w:pPr>
            <w:r>
              <w:rPr>
                <w:rFonts w:ascii="Aptos" w:hAnsi="Aptos"/>
                <w:sz w:val="17"/>
              </w:rPr>
            </w:r>
            <w:r>
              <w:rPr>
                <w:rFonts w:ascii="Aptos" w:hAnsi="Aptos"/>
                <w:b w:val="0"/>
                <w:sz w:val="17"/>
              </w:rPr>
              <w:t>Add CI/CD, logs, health checks, monitoring, rollback and safe recovery where these are not already assessed.</w:t>
            </w:r>
          </w:p>
        </w:tc>
      </w:tr>
      <w:tr>
        <w:tc>
          <w:tcPr>
            <w:tcW w:type="dxa" w:w="3389"/>
            <w:vAlign w:val="center"/>
            <w:shd w:fill="F1F5F8"/>
          </w:tcPr>
          <w:p>
            <w:pPr>
              <w:spacing w:after="0"/>
            </w:pPr>
            <w:r>
              <w:rPr>
                <w:rFonts w:ascii="Aptos" w:hAnsi="Aptos"/>
                <w:sz w:val="17"/>
              </w:rPr>
            </w:r>
            <w:r>
              <w:rPr>
                <w:rFonts w:ascii="Aptos" w:hAnsi="Aptos"/>
                <w:b w:val="0"/>
                <w:sz w:val="17"/>
              </w:rPr>
              <w:t>9 — UPDATE</w:t>
            </w:r>
          </w:p>
        </w:tc>
        <w:tc>
          <w:tcPr>
            <w:tcW w:type="dxa" w:w="3389"/>
            <w:vAlign w:val="center"/>
            <w:shd w:fill="F1F5F8"/>
          </w:tcPr>
          <w:p>
            <w:pPr>
              <w:spacing w:after="0"/>
            </w:pPr>
            <w:r>
              <w:rPr>
                <w:rFonts w:ascii="Aptos" w:hAnsi="Aptos"/>
                <w:sz w:val="17"/>
              </w:rPr>
            </w:r>
            <w:r>
              <w:rPr>
                <w:rFonts w:ascii="Aptos" w:hAnsi="Aptos"/>
                <w:b w:val="0"/>
                <w:sz w:val="17"/>
              </w:rPr>
              <w:t>CS415 Ethical Hacking and relevant AI courses</w:t>
            </w:r>
          </w:p>
        </w:tc>
        <w:tc>
          <w:tcPr>
            <w:tcW w:type="dxa" w:w="3389"/>
            <w:vAlign w:val="center"/>
            <w:shd w:fill="F1F5F8"/>
          </w:tcPr>
          <w:p>
            <w:pPr>
              <w:spacing w:after="0"/>
            </w:pPr>
            <w:r>
              <w:rPr>
                <w:rFonts w:ascii="Aptos" w:hAnsi="Aptos"/>
                <w:sz w:val="17"/>
              </w:rPr>
            </w:r>
            <w:r>
              <w:rPr>
                <w:rFonts w:ascii="Aptos" w:hAnsi="Aptos"/>
                <w:b w:val="0"/>
                <w:sz w:val="17"/>
              </w:rPr>
              <w:t>Connect security to AI workflow risks: access control, privacy, prompt injection/abuse tests and human approval.</w:t>
            </w:r>
          </w:p>
        </w:tc>
      </w:tr>
      <w:tr>
        <w:tc>
          <w:tcPr>
            <w:tcW w:type="dxa" w:w="3389"/>
            <w:vAlign w:val="center"/>
          </w:tcPr>
          <w:p>
            <w:pPr>
              <w:spacing w:after="0"/>
            </w:pPr>
            <w:r>
              <w:rPr>
                <w:rFonts w:ascii="Aptos" w:hAnsi="Aptos"/>
                <w:sz w:val="17"/>
              </w:rPr>
            </w:r>
            <w:r>
              <w:rPr>
                <w:rFonts w:ascii="Aptos" w:hAnsi="Aptos"/>
                <w:b w:val="0"/>
                <w:sz w:val="17"/>
              </w:rPr>
              <w:t>10 — REDUCE conditionally</w:t>
            </w:r>
          </w:p>
        </w:tc>
        <w:tc>
          <w:tcPr>
            <w:tcW w:type="dxa" w:w="3389"/>
            <w:vAlign w:val="center"/>
          </w:tcPr>
          <w:p>
            <w:pPr>
              <w:spacing w:after="0"/>
            </w:pPr>
            <w:r>
              <w:rPr>
                <w:rFonts w:ascii="Aptos" w:hAnsi="Aptos"/>
                <w:sz w:val="17"/>
              </w:rPr>
            </w:r>
            <w:r>
              <w:rPr>
                <w:rFonts w:ascii="Aptos" w:hAnsi="Aptos"/>
                <w:b w:val="0"/>
                <w:sz w:val="17"/>
              </w:rPr>
              <w:t>Repeated introductory lab content, only after syllabus comparison</w:t>
            </w:r>
          </w:p>
        </w:tc>
        <w:tc>
          <w:tcPr>
            <w:tcW w:type="dxa" w:w="3389"/>
            <w:vAlign w:val="center"/>
          </w:tcPr>
          <w:p>
            <w:pPr>
              <w:spacing w:after="0"/>
            </w:pPr>
            <w:r>
              <w:rPr>
                <w:rFonts w:ascii="Aptos" w:hAnsi="Aptos"/>
                <w:sz w:val="17"/>
              </w:rPr>
            </w:r>
            <w:r>
              <w:rPr>
                <w:rFonts w:ascii="Aptos" w:hAnsi="Aptos"/>
                <w:b w:val="0"/>
                <w:sz w:val="17"/>
              </w:rPr>
              <w:t>Do not reduce a course because it seems less fashionable. If two courses repeat the same introductory outcome, reduce only the duplicated portion and redirect that time to an integrated assessed task, subject to faculty approval.</w:t>
            </w:r>
          </w:p>
        </w:tc>
      </w:tr>
      <w:tr>
        <w:tc>
          <w:tcPr>
            <w:tcW w:type="dxa" w:w="3389"/>
            <w:vAlign w:val="center"/>
            <w:shd w:fill="F1F5F8"/>
          </w:tcPr>
          <w:p>
            <w:pPr>
              <w:spacing w:after="0"/>
            </w:pPr>
            <w:r>
              <w:rPr>
                <w:rFonts w:ascii="Aptos" w:hAnsi="Aptos"/>
                <w:sz w:val="17"/>
              </w:rPr>
            </w:r>
            <w:r>
              <w:rPr>
                <w:rFonts w:ascii="Aptos" w:hAnsi="Aptos"/>
                <w:b w:val="0"/>
                <w:sz w:val="17"/>
              </w:rPr>
              <w:t>11 — ADD conditionally</w:t>
            </w:r>
          </w:p>
        </w:tc>
        <w:tc>
          <w:tcPr>
            <w:tcW w:type="dxa" w:w="3389"/>
            <w:vAlign w:val="center"/>
            <w:shd w:fill="F1F5F8"/>
          </w:tcPr>
          <w:p>
            <w:pPr>
              <w:spacing w:after="0"/>
            </w:pPr>
            <w:r>
              <w:rPr>
                <w:rFonts w:ascii="Aptos" w:hAnsi="Aptos"/>
                <w:sz w:val="17"/>
              </w:rPr>
            </w:r>
            <w:r>
              <w:rPr>
                <w:rFonts w:ascii="Aptos" w:hAnsi="Aptos"/>
                <w:b w:val="0"/>
                <w:sz w:val="17"/>
              </w:rPr>
              <w:t>Integrated AI Systems Engineering Lab / capstone</w:t>
            </w:r>
          </w:p>
        </w:tc>
        <w:tc>
          <w:tcPr>
            <w:tcW w:type="dxa" w:w="3389"/>
            <w:vAlign w:val="center"/>
            <w:shd w:fill="F1F5F8"/>
          </w:tcPr>
          <w:p>
            <w:pPr>
              <w:spacing w:after="0"/>
            </w:pPr>
            <w:r>
              <w:rPr>
                <w:rFonts w:ascii="Aptos" w:hAnsi="Aptos"/>
                <w:sz w:val="17"/>
              </w:rPr>
            </w:r>
            <w:r>
              <w:rPr>
                <w:rFonts w:ascii="Aptos" w:hAnsi="Aptos"/>
                <w:b w:val="0"/>
                <w:sz w:val="17"/>
              </w:rPr>
              <w:t>Bring together requirements, data handling, AI assistance, testing, human approval, logging, recovery and measured value. Use existing lab/project hours if a new credit is not permitted.</w:t>
            </w:r>
          </w:p>
        </w:tc>
      </w:tr>
      <w:tr>
        <w:tc>
          <w:tcPr>
            <w:tcW w:type="dxa" w:w="3389"/>
            <w:vAlign w:val="center"/>
          </w:tcPr>
          <w:p>
            <w:pPr>
              <w:spacing w:after="0"/>
            </w:pPr>
            <w:r>
              <w:rPr>
                <w:rFonts w:ascii="Aptos" w:hAnsi="Aptos"/>
                <w:sz w:val="17"/>
              </w:rPr>
            </w:r>
            <w:r>
              <w:rPr>
                <w:rFonts w:ascii="Aptos" w:hAnsi="Aptos"/>
                <w:b w:val="0"/>
                <w:sz w:val="17"/>
              </w:rPr>
              <w:t>12 — ADD conditionally</w:t>
            </w:r>
          </w:p>
        </w:tc>
        <w:tc>
          <w:tcPr>
            <w:tcW w:type="dxa" w:w="3389"/>
            <w:vAlign w:val="center"/>
          </w:tcPr>
          <w:p>
            <w:pPr>
              <w:spacing w:after="0"/>
            </w:pPr>
            <w:r>
              <w:rPr>
                <w:rFonts w:ascii="Aptos" w:hAnsi="Aptos"/>
                <w:sz w:val="17"/>
              </w:rPr>
            </w:r>
            <w:r>
              <w:rPr>
                <w:rFonts w:ascii="Aptos" w:hAnsi="Aptos"/>
                <w:b w:val="0"/>
                <w:sz w:val="17"/>
              </w:rPr>
              <w:t>Student exchange and international collaboration pathway</w:t>
            </w:r>
          </w:p>
        </w:tc>
        <w:tc>
          <w:tcPr>
            <w:tcW w:type="dxa" w:w="3389"/>
            <w:vAlign w:val="center"/>
          </w:tcPr>
          <w:p>
            <w:pPr>
              <w:spacing w:after="0"/>
            </w:pPr>
            <w:r>
              <w:rPr>
                <w:rFonts w:ascii="Aptos" w:hAnsi="Aptos"/>
                <w:sz w:val="17"/>
              </w:rPr>
            </w:r>
            <w:r>
              <w:rPr>
                <w:rFonts w:ascii="Aptos" w:hAnsi="Aptos"/>
                <w:b w:val="0"/>
                <w:sz w:val="17"/>
              </w:rPr>
              <w:t>Begin with virtual exchange and joint projects; expand to summer research or semester mobility only after partner, funding, accessibility and credit-transfer arrangements are verified.</w:t>
            </w:r>
          </w:p>
        </w:tc>
      </w:tr>
    </w:tbl>
    <w:p>
      <w:pPr>
        <w:spacing w:after="20"/>
      </w:pPr>
    </w:p>
    <w:p>
      <w:r>
        <w:rPr>
          <w:i w:val="0"/>
        </w:rPr>
        <w:t>The 12 reasons preserve required foundations and avoid declaring any subject obsolete. The REDUCE proposal is deliberately narrow: it applies only to verified duplication in learning outcomes, not to an entire course or required credit.</w:t>
      </w:r>
    </w:p>
    <w:p>
      <w:pPr>
        <w:pStyle w:val="Heading1"/>
      </w:pPr>
      <w:r>
        <w:t>5. Job-description comparison</w:t>
      </w:r>
    </w:p>
    <w:p>
      <w:r>
        <w:rPr>
          <w:i w:val="0"/>
        </w:rPr>
        <w:t>The job sample is a snapshot, not a statistical representation of the 2030 market. Employer listings can change or close; retain a dated copy of each exact role page for assessment evidence. Two specific role references and one broader careers page were in the working report. The third is not a specific job description, so the evidence requirement is only partially met until a third exact role listing is archived.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0"/>
            </w:pPr>
            <w:r>
              <w:rPr>
                <w:rFonts w:ascii="Aptos" w:hAnsi="Aptos"/>
                <w:sz w:val="17"/>
              </w:rPr>
            </w:r>
            <w:r>
              <w:rPr>
                <w:rFonts w:ascii="Aptos" w:hAnsi="Aptos"/>
                <w:b/>
                <w:color w:val="FFFFFF"/>
                <w:sz w:val="17"/>
              </w:rPr>
              <w:t>Role / source and access date</w:t>
            </w:r>
          </w:p>
        </w:tc>
        <w:tc>
          <w:tcPr>
            <w:tcW w:type="dxa" w:w="2541"/>
            <w:vAlign w:val="center"/>
            <w:shd w:fill="17365D"/>
          </w:tcPr>
          <w:p>
            <w:pPr>
              <w:spacing w:after="0"/>
            </w:pPr>
            <w:r>
              <w:rPr>
                <w:rFonts w:ascii="Aptos" w:hAnsi="Aptos"/>
                <w:sz w:val="17"/>
              </w:rPr>
            </w:r>
            <w:r>
              <w:rPr>
                <w:rFonts w:ascii="Aptos" w:hAnsi="Aptos"/>
                <w:b/>
                <w:color w:val="FFFFFF"/>
                <w:sz w:val="17"/>
              </w:rPr>
              <w:t>Requirement signal</w:t>
            </w:r>
          </w:p>
        </w:tc>
        <w:tc>
          <w:tcPr>
            <w:tcW w:type="dxa" w:w="2541"/>
            <w:vAlign w:val="center"/>
            <w:shd w:fill="17365D"/>
          </w:tcPr>
          <w:p>
            <w:pPr>
              <w:spacing w:after="0"/>
            </w:pPr>
            <w:r>
              <w:rPr>
                <w:rFonts w:ascii="Aptos" w:hAnsi="Aptos"/>
                <w:sz w:val="17"/>
              </w:rPr>
            </w:r>
            <w:r>
              <w:rPr>
                <w:rFonts w:ascii="Aptos" w:hAnsi="Aptos"/>
                <w:b/>
                <w:color w:val="FFFFFF"/>
                <w:sz w:val="17"/>
              </w:rPr>
              <w:t>Existing course connection</w:t>
            </w:r>
          </w:p>
        </w:tc>
        <w:tc>
          <w:tcPr>
            <w:tcW w:type="dxa" w:w="2541"/>
            <w:vAlign w:val="center"/>
            <w:shd w:fill="17365D"/>
          </w:tcPr>
          <w:p>
            <w:pPr>
              <w:spacing w:after="0"/>
            </w:pPr>
            <w:r>
              <w:rPr>
                <w:rFonts w:ascii="Aptos" w:hAnsi="Aptos"/>
                <w:sz w:val="17"/>
              </w:rPr>
            </w:r>
            <w:r>
              <w:rPr>
                <w:rFonts w:ascii="Aptos" w:hAnsi="Aptos"/>
                <w:b/>
                <w:color w:val="FFFFFF"/>
                <w:sz w:val="17"/>
              </w:rPr>
              <w:t>Assessment gap / proposed response</w:t>
            </w:r>
          </w:p>
        </w:tc>
      </w:tr>
      <w:tr>
        <w:tc>
          <w:tcPr>
            <w:tcW w:type="dxa" w:w="2541"/>
            <w:vAlign w:val="center"/>
            <w:shd w:fill="F1F5F8"/>
          </w:tcPr>
          <w:p>
            <w:pPr>
              <w:spacing w:after="0"/>
            </w:pPr>
            <w:r>
              <w:rPr>
                <w:rFonts w:ascii="Aptos" w:hAnsi="Aptos"/>
                <w:sz w:val="17"/>
              </w:rPr>
            </w:r>
            <w:r>
              <w:rPr>
                <w:rFonts w:ascii="Aptos" w:hAnsi="Aptos"/>
                <w:b w:val="0"/>
                <w:sz w:val="17"/>
              </w:rPr>
              <w:t>Amazon Jobs — Applied Scientist I Intern, Jan 2027 (6 months). https://www.amazon.jobs/en/jobs/10477346/applied-scientist-i-intern-jan-2027-6-months. Accessed 22 Oct 2026.</w:t>
            </w:r>
          </w:p>
        </w:tc>
        <w:tc>
          <w:tcPr>
            <w:tcW w:type="dxa" w:w="2541"/>
            <w:vAlign w:val="center"/>
            <w:shd w:fill="F1F5F8"/>
          </w:tcPr>
          <w:p>
            <w:pPr>
              <w:spacing w:after="0"/>
            </w:pPr>
            <w:r>
              <w:rPr>
                <w:rFonts w:ascii="Aptos" w:hAnsi="Aptos"/>
                <w:sz w:val="17"/>
              </w:rPr>
            </w:r>
            <w:r>
              <w:rPr>
                <w:rFonts w:ascii="Aptos" w:hAnsi="Aptos"/>
                <w:b w:val="0"/>
                <w:sz w:val="17"/>
              </w:rPr>
              <w:t>Python, ML, deep learning / CV / NLP, large datasets, prototyping and production-oriented work are indicated by the listing.</w:t>
            </w:r>
          </w:p>
        </w:tc>
        <w:tc>
          <w:tcPr>
            <w:tcW w:type="dxa" w:w="2541"/>
            <w:vAlign w:val="center"/>
            <w:shd w:fill="F1F5F8"/>
          </w:tcPr>
          <w:p>
            <w:pPr>
              <w:spacing w:after="0"/>
            </w:pPr>
            <w:r>
              <w:rPr>
                <w:rFonts w:ascii="Aptos" w:hAnsi="Aptos"/>
                <w:sz w:val="17"/>
              </w:rPr>
            </w:r>
            <w:r>
              <w:rPr>
                <w:rFonts w:ascii="Aptos" w:hAnsi="Aptos"/>
                <w:b w:val="0"/>
                <w:sz w:val="17"/>
              </w:rPr>
              <w:t>Programming, ML, DL, specialist AI and data courses in the supplied map.</w:t>
            </w:r>
          </w:p>
        </w:tc>
        <w:tc>
          <w:tcPr>
            <w:tcW w:type="dxa" w:w="2541"/>
            <w:vAlign w:val="center"/>
            <w:shd w:fill="F1F5F8"/>
          </w:tcPr>
          <w:p>
            <w:pPr>
              <w:spacing w:after="0"/>
            </w:pPr>
            <w:r>
              <w:rPr>
                <w:rFonts w:ascii="Aptos" w:hAnsi="Aptos"/>
                <w:sz w:val="17"/>
              </w:rPr>
            </w:r>
            <w:r>
              <w:rPr>
                <w:rFonts w:ascii="Aptos" w:hAnsi="Aptos"/>
                <w:b w:val="0"/>
                <w:sz w:val="17"/>
              </w:rPr>
              <w:t>Check whether students must demonstrate data quality, reproducible experiments, baseline comparison, error analysis and a runnable artifact.</w:t>
            </w:r>
          </w:p>
        </w:tc>
      </w:tr>
      <w:tr>
        <w:tc>
          <w:tcPr>
            <w:tcW w:type="dxa" w:w="2541"/>
            <w:vAlign w:val="center"/>
          </w:tcPr>
          <w:p>
            <w:pPr>
              <w:spacing w:after="0"/>
            </w:pPr>
            <w:r>
              <w:rPr>
                <w:rFonts w:ascii="Aptos" w:hAnsi="Aptos"/>
                <w:sz w:val="17"/>
              </w:rPr>
            </w:r>
            <w:r>
              <w:rPr>
                <w:rFonts w:ascii="Aptos" w:hAnsi="Aptos"/>
                <w:b w:val="0"/>
                <w:sz w:val="17"/>
              </w:rPr>
              <w:t>Microsoft Careers — Hyderabad locations. https://careers.microsoft.com/v2/global/en/locations/hyderabad.html. Accessed 22 Oct 2026.</w:t>
            </w:r>
          </w:p>
        </w:tc>
        <w:tc>
          <w:tcPr>
            <w:tcW w:type="dxa" w:w="2541"/>
            <w:vAlign w:val="center"/>
          </w:tcPr>
          <w:p>
            <w:pPr>
              <w:spacing w:after="0"/>
            </w:pPr>
            <w:r>
              <w:rPr>
                <w:rFonts w:ascii="Aptos" w:hAnsi="Aptos"/>
                <w:sz w:val="17"/>
              </w:rPr>
            </w:r>
            <w:r>
              <w:rPr>
                <w:rFonts w:ascii="Aptos" w:hAnsi="Aptos"/>
                <w:b w:val="0"/>
                <w:sz w:val="17"/>
              </w:rPr>
              <w:t>Broad page includes multiple job families; senior applied-AI roles may signal systems engineering, deployment and reliability skills.</w:t>
            </w:r>
          </w:p>
        </w:tc>
        <w:tc>
          <w:tcPr>
            <w:tcW w:type="dxa" w:w="2541"/>
            <w:vAlign w:val="center"/>
          </w:tcPr>
          <w:p>
            <w:pPr>
              <w:spacing w:after="0"/>
            </w:pPr>
            <w:r>
              <w:rPr>
                <w:rFonts w:ascii="Aptos" w:hAnsi="Aptos"/>
                <w:sz w:val="17"/>
              </w:rPr>
            </w:r>
            <w:r>
              <w:rPr>
                <w:rFonts w:ascii="Aptos" w:hAnsi="Aptos"/>
                <w:b w:val="0"/>
                <w:sz w:val="17"/>
              </w:rPr>
              <w:t>Cloud, networks, security, project and AI courses are possible integration points.</w:t>
            </w:r>
          </w:p>
        </w:tc>
        <w:tc>
          <w:tcPr>
            <w:tcW w:type="dxa" w:w="2541"/>
            <w:vAlign w:val="center"/>
          </w:tcPr>
          <w:p>
            <w:pPr>
              <w:spacing w:after="0"/>
            </w:pPr>
            <w:r>
              <w:rPr>
                <w:rFonts w:ascii="Aptos" w:hAnsi="Aptos"/>
                <w:sz w:val="17"/>
              </w:rPr>
            </w:r>
            <w:r>
              <w:rPr>
                <w:rFonts w:ascii="Aptos" w:hAnsi="Aptos"/>
                <w:b w:val="0"/>
                <w:sz w:val="17"/>
              </w:rPr>
              <w:t>This is not itself one exact job description. Select and archive a specific current role before treating its requirements as verified.</w:t>
            </w:r>
          </w:p>
        </w:tc>
      </w:tr>
      <w:tr>
        <w:tc>
          <w:tcPr>
            <w:tcW w:type="dxa" w:w="2541"/>
            <w:vAlign w:val="center"/>
            <w:shd w:fill="F1F5F8"/>
          </w:tcPr>
          <w:p>
            <w:pPr>
              <w:spacing w:after="0"/>
            </w:pPr>
            <w:r>
              <w:rPr>
                <w:rFonts w:ascii="Aptos" w:hAnsi="Aptos"/>
                <w:sz w:val="17"/>
              </w:rPr>
            </w:r>
            <w:r>
              <w:rPr>
                <w:rFonts w:ascii="Aptos" w:hAnsi="Aptos"/>
                <w:b w:val="0"/>
                <w:sz w:val="17"/>
              </w:rPr>
              <w:t>Microsoft Careers — India locations. https://careers.microsoft.com/v2/global/en/locations/india.html. Accessed 22 Oct 2026.</w:t>
            </w:r>
          </w:p>
        </w:tc>
        <w:tc>
          <w:tcPr>
            <w:tcW w:type="dxa" w:w="2541"/>
            <w:vAlign w:val="center"/>
            <w:shd w:fill="F1F5F8"/>
          </w:tcPr>
          <w:p>
            <w:pPr>
              <w:spacing w:after="0"/>
            </w:pPr>
            <w:r>
              <w:rPr>
                <w:rFonts w:ascii="Aptos" w:hAnsi="Aptos"/>
                <w:sz w:val="17"/>
              </w:rPr>
            </w:r>
            <w:r>
              <w:rPr>
                <w:rFonts w:ascii="Aptos" w:hAnsi="Aptos"/>
                <w:b w:val="0"/>
                <w:sz w:val="17"/>
              </w:rPr>
              <w:t>Broad role-family context across software, cloud and AI.</w:t>
            </w:r>
          </w:p>
        </w:tc>
        <w:tc>
          <w:tcPr>
            <w:tcW w:type="dxa" w:w="2541"/>
            <w:vAlign w:val="center"/>
            <w:shd w:fill="F1F5F8"/>
          </w:tcPr>
          <w:p>
            <w:pPr>
              <w:spacing w:after="0"/>
            </w:pPr>
            <w:r>
              <w:rPr>
                <w:rFonts w:ascii="Aptos" w:hAnsi="Aptos"/>
                <w:sz w:val="17"/>
              </w:rPr>
            </w:r>
            <w:r>
              <w:rPr>
                <w:rFonts w:ascii="Aptos" w:hAnsi="Aptos"/>
                <w:b w:val="0"/>
                <w:sz w:val="17"/>
              </w:rPr>
              <w:t>Relevant courses depend on the selected role.</w:t>
            </w:r>
          </w:p>
        </w:tc>
        <w:tc>
          <w:tcPr>
            <w:tcW w:type="dxa" w:w="2541"/>
            <w:vAlign w:val="center"/>
            <w:shd w:fill="F1F5F8"/>
          </w:tcPr>
          <w:p>
            <w:pPr>
              <w:spacing w:after="0"/>
            </w:pPr>
            <w:r>
              <w:rPr>
                <w:rFonts w:ascii="Aptos" w:hAnsi="Aptos"/>
                <w:sz w:val="17"/>
              </w:rPr>
              <w:t>This is also a broad page, not a specific job description. Third-role requirement remains modeled hypothetically for this student proposal; do not invent role details.</w:t>
            </w:r>
          </w:p>
        </w:tc>
      </w:tr>
    </w:tbl>
    <w:p>
      <w:pPr>
        <w:spacing w:after="20"/>
      </w:pPr>
    </w:p>
    <w:p>
      <w:pPr>
        <w:pStyle w:val="Heading2"/>
      </w:pPr>
      <w:r>
        <w:t>How to complete the job evidence</w:t>
      </w:r>
    </w:p>
    <w:p>
      <w:pPr>
        <w:pStyle w:val="ListBullet"/>
        <w:spacing w:after="40"/>
      </w:pPr>
      <w:r>
        <w:t>Save the exact role title, employer, job ID or URL, location, access date and the requirement text used.</w:t>
      </w:r>
    </w:p>
    <w:p>
      <w:pPr>
        <w:pStyle w:val="ListBullet"/>
        <w:spacing w:after="40"/>
      </w:pPr>
      <w:r>
        <w:t>Choose a third specific role aligned to entry-level AI/software engineering, rather than counting a general careers landing page as a job description.</w:t>
      </w:r>
    </w:p>
    <w:p>
      <w:pPr>
        <w:pStyle w:val="ListBullet"/>
        <w:spacing w:after="40"/>
      </w:pPr>
      <w:r>
        <w:t>For every requirement, label it as (a) course/topic visible in the map, (b) likely present but depth/assessment unverified, or (c) not visible in the supplied map and therefore a proposed addition or assessment.</w:t>
      </w:r>
    </w:p>
    <w:p>
      <w:pPr>
        <w:pStyle w:val="Heading1"/>
      </w:pPr>
      <w:r>
        <w:t>6. Five AI-assisted learning exercises: evidence protocol</w:t>
      </w:r>
    </w:p>
    <w:p>
      <w:r>
        <w:rPr>
          <w:i w:val="0"/>
        </w:rPr>
        <w:t>The rubric asks for one authorized, non-confidential exercise in each of five subjects, including the task, model/date, prompt, output and human verification. The current available evidence does not include saved actual AI outputs or independently checked answer records. This section therefore provides a reproducible exercise register and example prompts, but does not falsely label the exercises as executed or verified. To complete the requirement, run each prompt in a free AI tool, save its exact output and date, and complete the verification field.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0"/>
            </w:pPr>
            <w:r>
              <w:rPr>
                <w:rFonts w:ascii="Aptos" w:hAnsi="Aptos"/>
                <w:sz w:val="17"/>
              </w:rPr>
            </w:r>
            <w:r>
              <w:rPr>
                <w:rFonts w:ascii="Aptos" w:hAnsi="Aptos"/>
                <w:b/>
                <w:color w:val="FFFFFF"/>
                <w:sz w:val="17"/>
              </w:rPr>
              <w:t>Subject / task</w:t>
            </w:r>
          </w:p>
        </w:tc>
        <w:tc>
          <w:tcPr>
            <w:tcW w:type="dxa" w:w="2541"/>
            <w:vAlign w:val="center"/>
            <w:shd w:fill="17365D"/>
          </w:tcPr>
          <w:p>
            <w:pPr>
              <w:spacing w:after="0"/>
            </w:pPr>
            <w:r>
              <w:rPr>
                <w:rFonts w:ascii="Aptos" w:hAnsi="Aptos"/>
                <w:sz w:val="17"/>
              </w:rPr>
            </w:r>
            <w:r>
              <w:rPr>
                <w:rFonts w:ascii="Aptos" w:hAnsi="Aptos"/>
                <w:b/>
                <w:color w:val="FFFFFF"/>
                <w:sz w:val="17"/>
              </w:rPr>
              <w:t>Prompt to use on a non-confidential synthetic example</w:t>
            </w:r>
          </w:p>
        </w:tc>
        <w:tc>
          <w:tcPr>
            <w:tcW w:type="dxa" w:w="2541"/>
            <w:vAlign w:val="center"/>
            <w:shd w:fill="17365D"/>
          </w:tcPr>
          <w:p>
            <w:pPr>
              <w:spacing w:after="0"/>
            </w:pPr>
            <w:r>
              <w:rPr>
                <w:rFonts w:ascii="Aptos" w:hAnsi="Aptos"/>
                <w:sz w:val="17"/>
              </w:rPr>
            </w:r>
            <w:r>
              <w:rPr>
                <w:rFonts w:ascii="Aptos" w:hAnsi="Aptos"/>
                <w:b/>
                <w:color w:val="FFFFFF"/>
                <w:sz w:val="17"/>
              </w:rPr>
              <w:t>What a human must verify</w:t>
            </w:r>
          </w:p>
        </w:tc>
        <w:tc>
          <w:tcPr>
            <w:tcW w:type="dxa" w:w="2541"/>
            <w:vAlign w:val="center"/>
            <w:shd w:fill="17365D"/>
          </w:tcPr>
          <w:p>
            <w:pPr>
              <w:spacing w:after="0"/>
            </w:pPr>
            <w:r>
              <w:rPr>
                <w:rFonts w:ascii="Aptos" w:hAnsi="Aptos"/>
                <w:sz w:val="17"/>
              </w:rPr>
            </w:r>
            <w:r>
              <w:rPr>
                <w:rFonts w:ascii="Aptos" w:hAnsi="Aptos"/>
                <w:b/>
                <w:color w:val="FFFFFF"/>
                <w:sz w:val="17"/>
              </w:rPr>
              <w:t>Current evidence status</w:t>
            </w:r>
          </w:p>
        </w:tc>
      </w:tr>
      <w:tr>
        <w:tc>
          <w:tcPr>
            <w:tcW w:type="dxa" w:w="2541"/>
            <w:vAlign w:val="center"/>
            <w:shd w:fill="F1F5F8"/>
          </w:tcPr>
          <w:p>
            <w:pPr>
              <w:spacing w:after="0"/>
            </w:pPr>
            <w:r>
              <w:rPr>
                <w:rFonts w:ascii="Aptos" w:hAnsi="Aptos"/>
                <w:sz w:val="17"/>
              </w:rPr>
            </w:r>
            <w:r>
              <w:rPr>
                <w:rFonts w:ascii="Aptos" w:hAnsi="Aptos"/>
                <w:b w:val="0"/>
                <w:sz w:val="17"/>
              </w:rPr>
              <w:t>1. Data Structures &amp; Algorithms — analyze an algorithm</w:t>
            </w:r>
          </w:p>
        </w:tc>
        <w:tc>
          <w:tcPr>
            <w:tcW w:type="dxa" w:w="2541"/>
            <w:vAlign w:val="center"/>
            <w:shd w:fill="F1F5F8"/>
          </w:tcPr>
          <w:p>
            <w:pPr>
              <w:spacing w:after="0"/>
            </w:pPr>
            <w:r>
              <w:rPr>
                <w:rFonts w:ascii="Aptos" w:hAnsi="Aptos"/>
                <w:sz w:val="17"/>
              </w:rPr>
            </w:r>
            <w:r>
              <w:rPr>
                <w:rFonts w:ascii="Aptos" w:hAnsi="Aptos"/>
                <w:b w:val="0"/>
                <w:sz w:val="17"/>
              </w:rPr>
              <w:t>“Given this small synthetic input and stated constraints, propose an algorithm, explain its time/space complexity, and list edge cases. Do not assume unstated constraints.”</w:t>
            </w:r>
          </w:p>
        </w:tc>
        <w:tc>
          <w:tcPr>
            <w:tcW w:type="dxa" w:w="2541"/>
            <w:vAlign w:val="center"/>
            <w:shd w:fill="F1F5F8"/>
          </w:tcPr>
          <w:p>
            <w:pPr>
              <w:spacing w:after="0"/>
            </w:pPr>
            <w:r>
              <w:rPr>
                <w:rFonts w:ascii="Aptos" w:hAnsi="Aptos"/>
                <w:sz w:val="17"/>
              </w:rPr>
            </w:r>
            <w:r>
              <w:rPr>
                <w:rFonts w:ascii="Aptos" w:hAnsi="Aptos"/>
                <w:b w:val="0"/>
                <w:sz w:val="17"/>
              </w:rPr>
              <w:t>Manually work through small inputs; check edge cases and complexity; compare output to a trusted solution.</w:t>
            </w:r>
          </w:p>
        </w:tc>
        <w:tc>
          <w:tcPr>
            <w:tcW w:type="dxa" w:w="2541"/>
            <w:vAlign w:val="center"/>
            <w:shd w:fill="F1F5F8"/>
          </w:tcPr>
          <w:p>
            <w:pPr>
              <w:spacing w:after="0"/>
            </w:pPr>
            <w:r>
              <w:rPr>
                <w:rFonts w:ascii="Aptos" w:hAnsi="Aptos"/>
                <w:sz w:val="17"/>
              </w:rPr>
              <w:t>Prompt protocol prepared; actual model/date/output not supplied; modeled hypothetically for this student proposal execution.</w:t>
            </w:r>
          </w:p>
        </w:tc>
      </w:tr>
      <w:tr>
        <w:tc>
          <w:tcPr>
            <w:tcW w:type="dxa" w:w="2541"/>
            <w:vAlign w:val="center"/>
          </w:tcPr>
          <w:p>
            <w:pPr>
              <w:spacing w:after="0"/>
            </w:pPr>
            <w:r>
              <w:rPr>
                <w:rFonts w:ascii="Aptos" w:hAnsi="Aptos"/>
                <w:sz w:val="17"/>
              </w:rPr>
            </w:r>
            <w:r>
              <w:rPr>
                <w:rFonts w:ascii="Aptos" w:hAnsi="Aptos"/>
                <w:b w:val="0"/>
                <w:sz w:val="17"/>
              </w:rPr>
              <w:t>2. DBMS — schema and SQL</w:t>
            </w:r>
          </w:p>
        </w:tc>
        <w:tc>
          <w:tcPr>
            <w:tcW w:type="dxa" w:w="2541"/>
            <w:vAlign w:val="center"/>
          </w:tcPr>
          <w:p>
            <w:pPr>
              <w:spacing w:after="0"/>
            </w:pPr>
            <w:r>
              <w:rPr>
                <w:rFonts w:ascii="Aptos" w:hAnsi="Aptos"/>
                <w:sz w:val="17"/>
              </w:rPr>
            </w:r>
            <w:r>
              <w:rPr>
                <w:rFonts w:ascii="Aptos" w:hAnsi="Aptos"/>
                <w:b w:val="0"/>
                <w:sz w:val="17"/>
              </w:rPr>
              <w:t>“For a fictional library-loan dataset, propose normalized tables and a SQL query for overdue loans. State assumptions and show expected rows for the sample data.”</w:t>
            </w:r>
          </w:p>
        </w:tc>
        <w:tc>
          <w:tcPr>
            <w:tcW w:type="dxa" w:w="2541"/>
            <w:vAlign w:val="center"/>
          </w:tcPr>
          <w:p>
            <w:pPr>
              <w:spacing w:after="0"/>
            </w:pPr>
            <w:r>
              <w:rPr>
                <w:rFonts w:ascii="Aptos" w:hAnsi="Aptos"/>
                <w:sz w:val="17"/>
              </w:rPr>
            </w:r>
            <w:r>
              <w:rPr>
                <w:rFonts w:ascii="Aptos" w:hAnsi="Aptos"/>
                <w:b w:val="0"/>
                <w:sz w:val="17"/>
              </w:rPr>
              <w:t>Check primary/foreign keys, normalization, NULL handling, join conditions and query results against hand-calculated rows.</w:t>
            </w:r>
          </w:p>
        </w:tc>
        <w:tc>
          <w:tcPr>
            <w:tcW w:type="dxa" w:w="2541"/>
            <w:vAlign w:val="center"/>
          </w:tcPr>
          <w:p>
            <w:pPr>
              <w:spacing w:after="0"/>
            </w:pPr>
            <w:r>
              <w:rPr>
                <w:rFonts w:ascii="Aptos" w:hAnsi="Aptos"/>
                <w:sz w:val="17"/>
              </w:rPr>
              <w:t>Prompt protocol prepared; actual model/date/output not supplied; modeled hypothetically for this student proposal execution.</w:t>
            </w:r>
          </w:p>
        </w:tc>
      </w:tr>
      <w:tr>
        <w:tc>
          <w:tcPr>
            <w:tcW w:type="dxa" w:w="2541"/>
            <w:vAlign w:val="center"/>
            <w:shd w:fill="F1F5F8"/>
          </w:tcPr>
          <w:p>
            <w:pPr>
              <w:spacing w:after="0"/>
            </w:pPr>
            <w:r>
              <w:rPr>
                <w:rFonts w:ascii="Aptos" w:hAnsi="Aptos"/>
                <w:sz w:val="17"/>
              </w:rPr>
            </w:r>
            <w:r>
              <w:rPr>
                <w:rFonts w:ascii="Aptos" w:hAnsi="Aptos"/>
                <w:b w:val="0"/>
                <w:sz w:val="17"/>
              </w:rPr>
              <w:t>3. Machine Learning — evaluation plan</w:t>
            </w:r>
          </w:p>
        </w:tc>
        <w:tc>
          <w:tcPr>
            <w:tcW w:type="dxa" w:w="2541"/>
            <w:vAlign w:val="center"/>
            <w:shd w:fill="F1F5F8"/>
          </w:tcPr>
          <w:p>
            <w:pPr>
              <w:spacing w:after="0"/>
            </w:pPr>
            <w:r>
              <w:rPr>
                <w:rFonts w:ascii="Aptos" w:hAnsi="Aptos"/>
                <w:sz w:val="17"/>
              </w:rPr>
            </w:r>
            <w:r>
              <w:rPr>
                <w:rFonts w:ascii="Aptos" w:hAnsi="Aptos"/>
                <w:b w:val="0"/>
                <w:sz w:val="17"/>
              </w:rPr>
              <w:t>“For a synthetic imbalanced classification dataset, propose a baseline and evaluation plan. Explain splitting, leakage risks, metrics and limitations.”</w:t>
            </w:r>
          </w:p>
        </w:tc>
        <w:tc>
          <w:tcPr>
            <w:tcW w:type="dxa" w:w="2541"/>
            <w:vAlign w:val="center"/>
            <w:shd w:fill="F1F5F8"/>
          </w:tcPr>
          <w:p>
            <w:pPr>
              <w:spacing w:after="0"/>
            </w:pPr>
            <w:r>
              <w:rPr>
                <w:rFonts w:ascii="Aptos" w:hAnsi="Aptos"/>
                <w:sz w:val="17"/>
              </w:rPr>
            </w:r>
            <w:r>
              <w:rPr>
                <w:rFonts w:ascii="Aptos" w:hAnsi="Aptos"/>
                <w:b w:val="0"/>
                <w:sz w:val="17"/>
              </w:rPr>
              <w:t>Check split design, leakage, class imbalance, metric suitability and whether claims follow from the data.</w:t>
            </w:r>
          </w:p>
        </w:tc>
        <w:tc>
          <w:tcPr>
            <w:tcW w:type="dxa" w:w="2541"/>
            <w:vAlign w:val="center"/>
            <w:shd w:fill="F1F5F8"/>
          </w:tcPr>
          <w:p>
            <w:pPr>
              <w:spacing w:after="0"/>
            </w:pPr>
            <w:r>
              <w:rPr>
                <w:rFonts w:ascii="Aptos" w:hAnsi="Aptos"/>
                <w:sz w:val="17"/>
              </w:rPr>
              <w:t>Prompt protocol prepared; actual model/date/output not supplied; modeled hypothetically for this student proposal execution.</w:t>
            </w:r>
          </w:p>
        </w:tc>
      </w:tr>
      <w:tr>
        <w:tc>
          <w:tcPr>
            <w:tcW w:type="dxa" w:w="2541"/>
            <w:vAlign w:val="center"/>
          </w:tcPr>
          <w:p>
            <w:pPr>
              <w:spacing w:after="0"/>
            </w:pPr>
            <w:r>
              <w:rPr>
                <w:rFonts w:ascii="Aptos" w:hAnsi="Aptos"/>
                <w:sz w:val="17"/>
              </w:rPr>
            </w:r>
            <w:r>
              <w:rPr>
                <w:rFonts w:ascii="Aptos" w:hAnsi="Aptos"/>
                <w:b w:val="0"/>
                <w:sz w:val="17"/>
              </w:rPr>
              <w:t>4. NLP — classify synthetic text</w:t>
            </w:r>
          </w:p>
        </w:tc>
        <w:tc>
          <w:tcPr>
            <w:tcW w:type="dxa" w:w="2541"/>
            <w:vAlign w:val="center"/>
          </w:tcPr>
          <w:p>
            <w:pPr>
              <w:spacing w:after="0"/>
            </w:pPr>
            <w:r>
              <w:rPr>
                <w:rFonts w:ascii="Aptos" w:hAnsi="Aptos"/>
                <w:sz w:val="17"/>
              </w:rPr>
            </w:r>
            <w:r>
              <w:rPr>
                <w:rFonts w:ascii="Aptos" w:hAnsi="Aptos"/>
                <w:b w:val="0"/>
                <w:sz w:val="17"/>
              </w:rPr>
              <w:t>“Classify these five fictional short messages into the provided categories. Return label, short rationale and uncertainty; do not infer personal attributes.”</w:t>
            </w:r>
          </w:p>
        </w:tc>
        <w:tc>
          <w:tcPr>
            <w:tcW w:type="dxa" w:w="2541"/>
            <w:vAlign w:val="center"/>
          </w:tcPr>
          <w:p>
            <w:pPr>
              <w:spacing w:after="0"/>
            </w:pPr>
            <w:r>
              <w:rPr>
                <w:rFonts w:ascii="Aptos" w:hAnsi="Aptos"/>
                <w:sz w:val="17"/>
              </w:rPr>
            </w:r>
            <w:r>
              <w:rPr>
                <w:rFonts w:ascii="Aptos" w:hAnsi="Aptos"/>
                <w:b w:val="0"/>
                <w:sz w:val="17"/>
              </w:rPr>
              <w:t>Compare each label with a human-made expected label; record disagreements and ambiguity; do not fabricate an error.</w:t>
            </w:r>
          </w:p>
        </w:tc>
        <w:tc>
          <w:tcPr>
            <w:tcW w:type="dxa" w:w="2541"/>
            <w:vAlign w:val="center"/>
          </w:tcPr>
          <w:p>
            <w:pPr>
              <w:spacing w:after="0"/>
            </w:pPr>
            <w:r>
              <w:rPr>
                <w:rFonts w:ascii="Aptos" w:hAnsi="Aptos"/>
                <w:sz w:val="17"/>
              </w:rPr>
              <w:t>Prompt protocol prepared; actual model/date/output not supplied; modeled hypothetically for this student proposal execution.</w:t>
            </w:r>
          </w:p>
        </w:tc>
      </w:tr>
      <w:tr>
        <w:tc>
          <w:tcPr>
            <w:tcW w:type="dxa" w:w="2541"/>
            <w:vAlign w:val="center"/>
            <w:shd w:fill="F1F5F8"/>
          </w:tcPr>
          <w:p>
            <w:pPr>
              <w:spacing w:after="0"/>
            </w:pPr>
            <w:r>
              <w:rPr>
                <w:rFonts w:ascii="Aptos" w:hAnsi="Aptos"/>
                <w:sz w:val="17"/>
              </w:rPr>
            </w:r>
            <w:r>
              <w:rPr>
                <w:rFonts w:ascii="Aptos" w:hAnsi="Aptos"/>
                <w:b w:val="0"/>
                <w:sz w:val="17"/>
              </w:rPr>
              <w:t>5. Generative AI / workflow design — draft safe response</w:t>
            </w:r>
          </w:p>
        </w:tc>
        <w:tc>
          <w:tcPr>
            <w:tcW w:type="dxa" w:w="2541"/>
            <w:vAlign w:val="center"/>
            <w:shd w:fill="F1F5F8"/>
          </w:tcPr>
          <w:p>
            <w:pPr>
              <w:spacing w:after="0"/>
            </w:pPr>
            <w:r>
              <w:rPr>
                <w:rFonts w:ascii="Aptos" w:hAnsi="Aptos"/>
                <w:sz w:val="17"/>
              </w:rPr>
            </w:r>
            <w:r>
              <w:rPr>
                <w:rFonts w:ascii="Aptos" w:hAnsi="Aptos"/>
                <w:b w:val="0"/>
                <w:sz w:val="17"/>
              </w:rPr>
              <w:t>“Using only the approved facts below, draft a short message for a fictional parent. If information is missing, list the gap instead of guessing. Flag anything requiring mentor approval.”</w:t>
            </w:r>
          </w:p>
        </w:tc>
        <w:tc>
          <w:tcPr>
            <w:tcW w:type="dxa" w:w="2541"/>
            <w:vAlign w:val="center"/>
            <w:shd w:fill="F1F5F8"/>
          </w:tcPr>
          <w:p>
            <w:pPr>
              <w:spacing w:after="0"/>
            </w:pPr>
            <w:r>
              <w:rPr>
                <w:rFonts w:ascii="Aptos" w:hAnsi="Aptos"/>
                <w:sz w:val="17"/>
              </w:rPr>
            </w:r>
            <w:r>
              <w:rPr>
                <w:rFonts w:ascii="Aptos" w:hAnsi="Aptos"/>
                <w:b w:val="0"/>
                <w:sz w:val="17"/>
              </w:rPr>
              <w:t>Verify every factual statement against the supplied synthetic facts; check privacy, tone, unsupported claims and approval boundary.</w:t>
            </w:r>
          </w:p>
        </w:tc>
        <w:tc>
          <w:tcPr>
            <w:tcW w:type="dxa" w:w="2541"/>
            <w:vAlign w:val="center"/>
            <w:shd w:fill="F1F5F8"/>
          </w:tcPr>
          <w:p>
            <w:pPr>
              <w:spacing w:after="0"/>
            </w:pPr>
            <w:r>
              <w:rPr>
                <w:rFonts w:ascii="Aptos" w:hAnsi="Aptos"/>
                <w:sz w:val="17"/>
              </w:rPr>
              <w:t>Prompt protocol prepared; actual model/date/output not supplied; modeled hypothetically for this student proposal execution.</w:t>
            </w:r>
          </w:p>
        </w:tc>
      </w:tr>
    </w:tbl>
    <w:p>
      <w:pPr>
        <w:spacing w:after="20"/>
      </w:pPr>
    </w:p>
    <w:p>
      <w:pPr>
        <w:pStyle w:val="Heading2"/>
      </w:pPr>
      <w:r>
        <w:t>Required evidence record for each exercise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0"/>
            </w:pPr>
            <w:r>
              <w:rPr>
                <w:rFonts w:ascii="Aptos" w:hAnsi="Aptos"/>
                <w:sz w:val="17"/>
              </w:rPr>
            </w:r>
            <w:r>
              <w:rPr>
                <w:rFonts w:ascii="Aptos" w:hAnsi="Aptos"/>
                <w:b/>
                <w:color w:val="FFFFFF"/>
                <w:sz w:val="17"/>
              </w:rPr>
              <w:t>Field</w:t>
            </w:r>
          </w:p>
        </w:tc>
        <w:tc>
          <w:tcPr>
            <w:tcW w:type="dxa" w:w="5083"/>
            <w:vAlign w:val="center"/>
            <w:shd w:fill="17365D"/>
          </w:tcPr>
          <w:p>
            <w:pPr>
              <w:spacing w:after="0"/>
            </w:pPr>
            <w:r>
              <w:rPr>
                <w:rFonts w:ascii="Aptos" w:hAnsi="Aptos"/>
                <w:sz w:val="17"/>
              </w:rPr>
            </w:r>
            <w:r>
              <w:rPr>
                <w:rFonts w:ascii="Aptos" w:hAnsi="Aptos"/>
                <w:b/>
                <w:color w:val="FFFFFF"/>
                <w:sz w:val="17"/>
              </w:rPr>
              <w:t>What to record</w:t>
            </w:r>
          </w:p>
        </w:tc>
      </w:tr>
      <w:tr>
        <w:tc>
          <w:tcPr>
            <w:tcW w:type="dxa" w:w="5083"/>
            <w:vAlign w:val="center"/>
            <w:shd w:fill="F1F5F8"/>
          </w:tcPr>
          <w:p>
            <w:pPr>
              <w:spacing w:after="0"/>
            </w:pPr>
            <w:r>
              <w:rPr>
                <w:rFonts w:ascii="Aptos" w:hAnsi="Aptos"/>
                <w:sz w:val="17"/>
              </w:rPr>
            </w:r>
            <w:r>
              <w:rPr>
                <w:rFonts w:ascii="Aptos" w:hAnsi="Aptos"/>
                <w:b w:val="0"/>
                <w:sz w:val="17"/>
              </w:rPr>
              <w:t>Task and subject</w:t>
            </w:r>
          </w:p>
        </w:tc>
        <w:tc>
          <w:tcPr>
            <w:tcW w:type="dxa" w:w="5083"/>
            <w:vAlign w:val="center"/>
            <w:shd w:fill="F1F5F8"/>
          </w:tcPr>
          <w:p>
            <w:pPr>
              <w:spacing w:after="0"/>
            </w:pPr>
            <w:r>
              <w:rPr>
                <w:rFonts w:ascii="Aptos" w:hAnsi="Aptos"/>
                <w:sz w:val="17"/>
              </w:rPr>
            </w:r>
            <w:r>
              <w:rPr>
                <w:rFonts w:ascii="Aptos" w:hAnsi="Aptos"/>
                <w:b w:val="0"/>
                <w:sz w:val="17"/>
              </w:rPr>
              <w:t>The exact exercise and the synthetic input used.</w:t>
            </w:r>
          </w:p>
        </w:tc>
      </w:tr>
      <w:tr>
        <w:tc>
          <w:tcPr>
            <w:tcW w:type="dxa" w:w="5083"/>
            <w:vAlign w:val="center"/>
          </w:tcPr>
          <w:p>
            <w:pPr>
              <w:spacing w:after="0"/>
            </w:pPr>
            <w:r>
              <w:rPr>
                <w:rFonts w:ascii="Aptos" w:hAnsi="Aptos"/>
                <w:sz w:val="17"/>
              </w:rPr>
            </w:r>
            <w:r>
              <w:rPr>
                <w:rFonts w:ascii="Aptos" w:hAnsi="Aptos"/>
                <w:b w:val="0"/>
                <w:sz w:val="17"/>
              </w:rPr>
              <w:t>Model/tool and date</w:t>
            </w:r>
          </w:p>
        </w:tc>
        <w:tc>
          <w:tcPr>
            <w:tcW w:type="dxa" w:w="5083"/>
            <w:vAlign w:val="center"/>
          </w:tcPr>
          <w:p>
            <w:pPr>
              <w:spacing w:after="0"/>
            </w:pPr>
            <w:r>
              <w:rPr>
                <w:rFonts w:ascii="Aptos" w:hAnsi="Aptos"/>
                <w:sz w:val="17"/>
              </w:rPr>
            </w:r>
            <w:r>
              <w:rPr>
                <w:rFonts w:ascii="Aptos" w:hAnsi="Aptos"/>
                <w:b w:val="0"/>
                <w:sz w:val="17"/>
              </w:rPr>
              <w:t>Tool/model name as displayed and the date run.</w:t>
            </w:r>
          </w:p>
        </w:tc>
      </w:tr>
      <w:tr>
        <w:tc>
          <w:tcPr>
            <w:tcW w:type="dxa" w:w="5083"/>
            <w:vAlign w:val="center"/>
            <w:shd w:fill="F1F5F8"/>
          </w:tcPr>
          <w:p>
            <w:pPr>
              <w:spacing w:after="0"/>
            </w:pPr>
            <w:r>
              <w:rPr>
                <w:rFonts w:ascii="Aptos" w:hAnsi="Aptos"/>
                <w:sz w:val="17"/>
              </w:rPr>
            </w:r>
            <w:r>
              <w:rPr>
                <w:rFonts w:ascii="Aptos" w:hAnsi="Aptos"/>
                <w:b w:val="0"/>
                <w:sz w:val="17"/>
              </w:rPr>
              <w:t>Prompt</w:t>
            </w:r>
          </w:p>
        </w:tc>
        <w:tc>
          <w:tcPr>
            <w:tcW w:type="dxa" w:w="5083"/>
            <w:vAlign w:val="center"/>
            <w:shd w:fill="F1F5F8"/>
          </w:tcPr>
          <w:p>
            <w:pPr>
              <w:spacing w:after="0"/>
            </w:pPr>
            <w:r>
              <w:rPr>
                <w:rFonts w:ascii="Aptos" w:hAnsi="Aptos"/>
                <w:sz w:val="17"/>
              </w:rPr>
            </w:r>
            <w:r>
              <w:rPr>
                <w:rFonts w:ascii="Aptos" w:hAnsi="Aptos"/>
                <w:b w:val="0"/>
                <w:sz w:val="17"/>
              </w:rPr>
              <w:t>Exact prompt submitted, including constraints.</w:t>
            </w:r>
          </w:p>
        </w:tc>
      </w:tr>
      <w:tr>
        <w:tc>
          <w:tcPr>
            <w:tcW w:type="dxa" w:w="5083"/>
            <w:vAlign w:val="center"/>
          </w:tcPr>
          <w:p>
            <w:pPr>
              <w:spacing w:after="0"/>
            </w:pPr>
            <w:r>
              <w:rPr>
                <w:rFonts w:ascii="Aptos" w:hAnsi="Aptos"/>
                <w:sz w:val="17"/>
              </w:rPr>
            </w:r>
            <w:r>
              <w:rPr>
                <w:rFonts w:ascii="Aptos" w:hAnsi="Aptos"/>
                <w:b w:val="0"/>
                <w:sz w:val="17"/>
              </w:rPr>
              <w:t>Output</w:t>
            </w:r>
          </w:p>
        </w:tc>
        <w:tc>
          <w:tcPr>
            <w:tcW w:type="dxa" w:w="5083"/>
            <w:vAlign w:val="center"/>
          </w:tcPr>
          <w:p>
            <w:pPr>
              <w:spacing w:after="0"/>
            </w:pPr>
            <w:r>
              <w:rPr>
                <w:rFonts w:ascii="Aptos" w:hAnsi="Aptos"/>
                <w:sz w:val="17"/>
              </w:rPr>
            </w:r>
            <w:r>
              <w:rPr>
                <w:rFonts w:ascii="Aptos" w:hAnsi="Aptos"/>
                <w:b w:val="0"/>
                <w:sz w:val="17"/>
              </w:rPr>
              <w:t>Exact response or a clearly labelled excerpt; retain the full output in an appendix if needed.</w:t>
            </w:r>
          </w:p>
        </w:tc>
      </w:tr>
      <w:tr>
        <w:tc>
          <w:tcPr>
            <w:tcW w:type="dxa" w:w="5083"/>
            <w:vAlign w:val="center"/>
            <w:shd w:fill="F1F5F8"/>
          </w:tcPr>
          <w:p>
            <w:pPr>
              <w:spacing w:after="0"/>
            </w:pPr>
            <w:r>
              <w:rPr>
                <w:rFonts w:ascii="Aptos" w:hAnsi="Aptos"/>
                <w:sz w:val="17"/>
              </w:rPr>
            </w:r>
            <w:r>
              <w:rPr>
                <w:rFonts w:ascii="Aptos" w:hAnsi="Aptos"/>
                <w:b w:val="0"/>
                <w:sz w:val="17"/>
              </w:rPr>
              <w:t>Verification</w:t>
            </w:r>
          </w:p>
        </w:tc>
        <w:tc>
          <w:tcPr>
            <w:tcW w:type="dxa" w:w="5083"/>
            <w:vAlign w:val="center"/>
            <w:shd w:fill="F1F5F8"/>
          </w:tcPr>
          <w:p>
            <w:pPr>
              <w:spacing w:after="0"/>
            </w:pPr>
            <w:r>
              <w:rPr>
                <w:rFonts w:ascii="Aptos" w:hAnsi="Aptos"/>
                <w:sz w:val="17"/>
              </w:rPr>
            </w:r>
            <w:r>
              <w:rPr>
                <w:rFonts w:ascii="Aptos" w:hAnsi="Aptos"/>
                <w:b w:val="0"/>
                <w:sz w:val="17"/>
              </w:rPr>
              <w:t>Expected answer, method used to check it, and who/what performed the check.</w:t>
            </w:r>
          </w:p>
        </w:tc>
      </w:tr>
      <w:tr>
        <w:tc>
          <w:tcPr>
            <w:tcW w:type="dxa" w:w="5083"/>
            <w:vAlign w:val="center"/>
          </w:tcPr>
          <w:p>
            <w:pPr>
              <w:spacing w:after="0"/>
            </w:pPr>
            <w:r>
              <w:rPr>
                <w:rFonts w:ascii="Aptos" w:hAnsi="Aptos"/>
                <w:sz w:val="17"/>
              </w:rPr>
            </w:r>
            <w:r>
              <w:rPr>
                <w:rFonts w:ascii="Aptos" w:hAnsi="Aptos"/>
                <w:b w:val="0"/>
                <w:sz w:val="17"/>
              </w:rPr>
              <w:t>Finding</w:t>
            </w:r>
          </w:p>
        </w:tc>
        <w:tc>
          <w:tcPr>
            <w:tcW w:type="dxa" w:w="5083"/>
            <w:vAlign w:val="center"/>
          </w:tcPr>
          <w:p>
            <w:pPr>
              <w:spacing w:after="0"/>
            </w:pPr>
            <w:r>
              <w:rPr>
                <w:rFonts w:ascii="Aptos" w:hAnsi="Aptos"/>
                <w:sz w:val="17"/>
              </w:rPr>
            </w:r>
            <w:r>
              <w:rPr>
                <w:rFonts w:ascii="Aptos" w:hAnsi="Aptos"/>
                <w:b w:val="0"/>
                <w:sz w:val="17"/>
              </w:rPr>
              <w:t>Any actual error or limitation found; if none, say no error was found in the checks performed.</w:t>
            </w:r>
          </w:p>
        </w:tc>
      </w:tr>
      <w:tr>
        <w:tc>
          <w:tcPr>
            <w:tcW w:type="dxa" w:w="5083"/>
            <w:vAlign w:val="center"/>
            <w:shd w:fill="F1F5F8"/>
          </w:tcPr>
          <w:p>
            <w:pPr>
              <w:spacing w:after="0"/>
            </w:pPr>
            <w:r>
              <w:rPr>
                <w:rFonts w:ascii="Aptos" w:hAnsi="Aptos"/>
                <w:sz w:val="17"/>
              </w:rPr>
            </w:r>
            <w:r>
              <w:rPr>
                <w:rFonts w:ascii="Aptos" w:hAnsi="Aptos"/>
                <w:b w:val="0"/>
                <w:sz w:val="17"/>
              </w:rPr>
              <w:t>Correction / remaining human work</w:t>
            </w:r>
          </w:p>
        </w:tc>
        <w:tc>
          <w:tcPr>
            <w:tcW w:type="dxa" w:w="5083"/>
            <w:vAlign w:val="center"/>
            <w:shd w:fill="F1F5F8"/>
          </w:tcPr>
          <w:p>
            <w:pPr>
              <w:spacing w:after="0"/>
            </w:pPr>
            <w:r>
              <w:rPr>
                <w:rFonts w:ascii="Aptos" w:hAnsi="Aptos"/>
                <w:sz w:val="17"/>
              </w:rPr>
            </w:r>
            <w:r>
              <w:rPr>
                <w:rFonts w:ascii="Aptos" w:hAnsi="Aptos"/>
                <w:b w:val="0"/>
                <w:sz w:val="17"/>
              </w:rPr>
              <w:t>Corrected answer where needed, plus what still requires human judgement.</w:t>
            </w:r>
          </w:p>
        </w:tc>
      </w:tr>
    </w:tbl>
    <w:p>
      <w:pPr>
        <w:spacing w:after="20"/>
      </w:pPr>
    </w:p>
    <w:p>
      <w:r>
        <w:t>No model output, error or successful verification is fabricated in this report. If there is not enough time to run the exercises, leave them explicitly modeled hypothetically for this student proposal and do not call them “five checked AI exercises.”</w:t>
      </w:r>
    </w:p>
    <w:p>
      <w:pPr>
        <w:pStyle w:val="Heading1"/>
      </w:pPr>
      <w:r>
        <w:t>7. Credit-balanced redesign: provisional, not yet verified</w:t>
      </w:r>
    </w:p>
    <w:p>
      <w:r>
        <w:t>The supplied semester totals add to 166 (21 + 23 + 24 + 24 + 24 + 19 + 16 + 15). Because the exact batch regulation and elective rules are assumed for planning purposes only; not an official confirmation, this is not yet a verified baseline. The target range below is mathematical only: 20% of 166 is 33.2 credits and 25% is 41.5 credits, so approximately 34–42 credits would need to be materially affected if 166 were confirmed and the department accepted the proposed counting method.</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7365D"/>
          </w:tcPr>
          <w:p>
            <w:pPr>
              <w:spacing w:after="0"/>
            </w:pPr>
            <w:r>
              <w:rPr>
                <w:rFonts w:ascii="Aptos" w:hAnsi="Aptos"/>
                <w:sz w:val="17"/>
              </w:rPr>
            </w:r>
            <w:r>
              <w:rPr>
                <w:rFonts w:ascii="Aptos" w:hAnsi="Aptos"/>
                <w:b/>
                <w:color w:val="FFFFFF"/>
                <w:sz w:val="17"/>
              </w:rPr>
              <w:t>Semester</w:t>
            </w:r>
          </w:p>
        </w:tc>
        <w:tc>
          <w:tcPr>
            <w:tcW w:type="dxa" w:w="2033"/>
            <w:vAlign w:val="center"/>
            <w:shd w:fill="17365D"/>
          </w:tcPr>
          <w:p>
            <w:pPr>
              <w:spacing w:after="0"/>
            </w:pPr>
            <w:r>
              <w:rPr>
                <w:rFonts w:ascii="Aptos" w:hAnsi="Aptos"/>
                <w:sz w:val="17"/>
              </w:rPr>
            </w:r>
            <w:r>
              <w:rPr>
                <w:rFonts w:ascii="Aptos" w:hAnsi="Aptos"/>
                <w:b/>
                <w:color w:val="FFFFFF"/>
                <w:sz w:val="17"/>
              </w:rPr>
              <w:t>Working baseline</w:t>
            </w:r>
          </w:p>
        </w:tc>
        <w:tc>
          <w:tcPr>
            <w:tcW w:type="dxa" w:w="2033"/>
            <w:vAlign w:val="center"/>
            <w:shd w:fill="17365D"/>
          </w:tcPr>
          <w:p>
            <w:pPr>
              <w:spacing w:after="0"/>
            </w:pPr>
            <w:r>
              <w:rPr>
                <w:rFonts w:ascii="Aptos" w:hAnsi="Aptos"/>
                <w:sz w:val="17"/>
              </w:rPr>
            </w:r>
            <w:r>
              <w:rPr>
                <w:rFonts w:ascii="Aptos" w:hAnsi="Aptos"/>
                <w:b/>
                <w:color w:val="FFFFFF"/>
                <w:sz w:val="17"/>
              </w:rPr>
              <w:t>Proposed change for planning</w:t>
            </w:r>
          </w:p>
        </w:tc>
        <w:tc>
          <w:tcPr>
            <w:tcW w:type="dxa" w:w="2033"/>
            <w:vAlign w:val="center"/>
            <w:shd w:fill="17365D"/>
          </w:tcPr>
          <w:p>
            <w:pPr>
              <w:spacing w:after="0"/>
            </w:pPr>
            <w:r>
              <w:rPr>
                <w:rFonts w:ascii="Aptos" w:hAnsi="Aptos"/>
                <w:sz w:val="17"/>
              </w:rPr>
            </w:r>
            <w:r>
              <w:rPr>
                <w:rFonts w:ascii="Aptos" w:hAnsi="Aptos"/>
                <w:b/>
                <w:color w:val="FFFFFF"/>
                <w:sz w:val="17"/>
              </w:rPr>
              <w:t>Net credit change</w:t>
            </w:r>
          </w:p>
        </w:tc>
        <w:tc>
          <w:tcPr>
            <w:tcW w:type="dxa" w:w="2033"/>
            <w:vAlign w:val="center"/>
            <w:shd w:fill="17365D"/>
          </w:tcPr>
          <w:p>
            <w:pPr>
              <w:spacing w:after="0"/>
            </w:pPr>
            <w:r>
              <w:rPr>
                <w:rFonts w:ascii="Aptos" w:hAnsi="Aptos"/>
                <w:sz w:val="17"/>
              </w:rPr>
            </w:r>
            <w:r>
              <w:rPr>
                <w:rFonts w:ascii="Aptos" w:hAnsi="Aptos"/>
                <w:b/>
                <w:color w:val="FFFFFF"/>
                <w:sz w:val="17"/>
              </w:rPr>
              <w:t>Status</w:t>
            </w:r>
          </w:p>
        </w:tc>
      </w:tr>
      <w:tr>
        <w:tc>
          <w:tcPr>
            <w:tcW w:type="dxa" w:w="2033"/>
            <w:vAlign w:val="center"/>
            <w:shd w:fill="F1F5F8"/>
          </w:tcPr>
          <w:p>
            <w:pPr>
              <w:spacing w:after="0"/>
            </w:pPr>
            <w:r>
              <w:rPr>
                <w:rFonts w:ascii="Aptos" w:hAnsi="Aptos"/>
                <w:sz w:val="17"/>
              </w:rPr>
            </w:r>
            <w:r>
              <w:rPr>
                <w:rFonts w:ascii="Aptos" w:hAnsi="Aptos"/>
                <w:b w:val="0"/>
                <w:sz w:val="17"/>
              </w:rPr>
              <w:t>1</w:t>
            </w:r>
          </w:p>
        </w:tc>
        <w:tc>
          <w:tcPr>
            <w:tcW w:type="dxa" w:w="2033"/>
            <w:vAlign w:val="center"/>
            <w:shd w:fill="F1F5F8"/>
          </w:tcPr>
          <w:p>
            <w:pPr>
              <w:spacing w:after="0"/>
            </w:pPr>
            <w:r>
              <w:rPr>
                <w:rFonts w:ascii="Aptos" w:hAnsi="Aptos"/>
                <w:sz w:val="17"/>
              </w:rPr>
            </w:r>
            <w:r>
              <w:rPr>
                <w:rFonts w:ascii="Aptos" w:hAnsi="Aptos"/>
                <w:b w:val="0"/>
                <w:sz w:val="17"/>
              </w:rPr>
              <w:t>21</w:t>
            </w:r>
          </w:p>
        </w:tc>
        <w:tc>
          <w:tcPr>
            <w:tcW w:type="dxa" w:w="2033"/>
            <w:vAlign w:val="center"/>
            <w:shd w:fill="F1F5F8"/>
          </w:tcPr>
          <w:p>
            <w:pPr>
              <w:spacing w:after="0"/>
            </w:pPr>
            <w:r>
              <w:rPr>
                <w:rFonts w:ascii="Aptos" w:hAnsi="Aptos"/>
                <w:sz w:val="17"/>
              </w:rPr>
            </w:r>
            <w:r>
              <w:rPr>
                <w:rFonts w:ascii="Aptos" w:hAnsi="Aptos"/>
                <w:b w:val="0"/>
                <w:sz w:val="17"/>
              </w:rPr>
              <w:t>UPDATE assessments in existing programming/foundation courses; no new credits proposed.</w:t>
            </w:r>
          </w:p>
        </w:tc>
        <w:tc>
          <w:tcPr>
            <w:tcW w:type="dxa" w:w="2033"/>
            <w:vAlign w:val="center"/>
            <w:shd w:fill="F1F5F8"/>
          </w:tcPr>
          <w:p>
            <w:pPr>
              <w:spacing w:after="0"/>
            </w:pPr>
            <w:r>
              <w:rPr>
                <w:rFonts w:ascii="Aptos" w:hAnsi="Aptos"/>
                <w:sz w:val="17"/>
              </w:rPr>
            </w:r>
            <w:r>
              <w:rPr>
                <w:rFonts w:ascii="Aptos" w:hAnsi="Aptos"/>
                <w:b w:val="0"/>
                <w:sz w:val="17"/>
              </w:rPr>
              <w:t>0</w:t>
            </w:r>
          </w:p>
        </w:tc>
        <w:tc>
          <w:tcPr>
            <w:tcW w:type="dxa" w:w="2033"/>
            <w:vAlign w:val="center"/>
            <w:shd w:fill="F1F5F8"/>
          </w:tcPr>
          <w:p>
            <w:pPr>
              <w:spacing w:after="0"/>
            </w:pPr>
            <w:r>
              <w:rPr>
                <w:rFonts w:ascii="Aptos" w:hAnsi="Aptos"/>
                <w:sz w:val="17"/>
              </w:rPr>
            </w:r>
            <w:r>
              <w:rPr>
                <w:rFonts w:ascii="Aptos" w:hAnsi="Aptos"/>
                <w:b w:val="0"/>
                <w:sz w:val="17"/>
              </w:rPr>
              <w:t>Course codes/credits need official map.</w:t>
            </w:r>
          </w:p>
        </w:tc>
      </w:tr>
      <w:tr>
        <w:tc>
          <w:tcPr>
            <w:tcW w:type="dxa" w:w="2033"/>
            <w:vAlign w:val="center"/>
          </w:tcPr>
          <w:p>
            <w:pPr>
              <w:spacing w:after="0"/>
            </w:pPr>
            <w:r>
              <w:rPr>
                <w:rFonts w:ascii="Aptos" w:hAnsi="Aptos"/>
                <w:sz w:val="17"/>
              </w:rPr>
            </w:r>
            <w:r>
              <w:rPr>
                <w:rFonts w:ascii="Aptos" w:hAnsi="Aptos"/>
                <w:b w:val="0"/>
                <w:sz w:val="17"/>
              </w:rPr>
              <w:t>2</w:t>
            </w:r>
          </w:p>
        </w:tc>
        <w:tc>
          <w:tcPr>
            <w:tcW w:type="dxa" w:w="2033"/>
            <w:vAlign w:val="center"/>
          </w:tcPr>
          <w:p>
            <w:pPr>
              <w:spacing w:after="0"/>
            </w:pPr>
            <w:r>
              <w:rPr>
                <w:rFonts w:ascii="Aptos" w:hAnsi="Aptos"/>
                <w:sz w:val="17"/>
              </w:rPr>
            </w:r>
            <w:r>
              <w:rPr>
                <w:rFonts w:ascii="Aptos" w:hAnsi="Aptos"/>
                <w:b w:val="0"/>
                <w:sz w:val="17"/>
              </w:rPr>
              <w:t>23</w:t>
            </w:r>
          </w:p>
        </w:tc>
        <w:tc>
          <w:tcPr>
            <w:tcW w:type="dxa" w:w="2033"/>
            <w:vAlign w:val="center"/>
          </w:tcPr>
          <w:p>
            <w:pPr>
              <w:spacing w:after="0"/>
            </w:pPr>
            <w:r>
              <w:rPr>
                <w:rFonts w:ascii="Aptos" w:hAnsi="Aptos"/>
                <w:sz w:val="17"/>
              </w:rPr>
            </w:r>
            <w:r>
              <w:rPr>
                <w:rFonts w:ascii="Aptos" w:hAnsi="Aptos"/>
                <w:b w:val="0"/>
                <w:sz w:val="17"/>
              </w:rPr>
              <w:t>UPDATE practical evidence and tests in existing courses; no new credits proposed.</w:t>
            </w:r>
          </w:p>
        </w:tc>
        <w:tc>
          <w:tcPr>
            <w:tcW w:type="dxa" w:w="2033"/>
            <w:vAlign w:val="center"/>
          </w:tcPr>
          <w:p>
            <w:pPr>
              <w:spacing w:after="0"/>
            </w:pPr>
            <w:r>
              <w:rPr>
                <w:rFonts w:ascii="Aptos" w:hAnsi="Aptos"/>
                <w:sz w:val="17"/>
              </w:rPr>
            </w:r>
            <w:r>
              <w:rPr>
                <w:rFonts w:ascii="Aptos" w:hAnsi="Aptos"/>
                <w:b w:val="0"/>
                <w:sz w:val="17"/>
              </w:rPr>
              <w:t>0</w:t>
            </w:r>
          </w:p>
        </w:tc>
        <w:tc>
          <w:tcPr>
            <w:tcW w:type="dxa" w:w="2033"/>
            <w:vAlign w:val="center"/>
          </w:tcPr>
          <w:p>
            <w:pPr>
              <w:spacing w:after="0"/>
            </w:pPr>
            <w:r>
              <w:rPr>
                <w:rFonts w:ascii="Aptos" w:hAnsi="Aptos"/>
                <w:sz w:val="17"/>
              </w:rPr>
            </w:r>
            <w:r>
              <w:rPr>
                <w:rFonts w:ascii="Aptos" w:hAnsi="Aptos"/>
                <w:b w:val="0"/>
                <w:sz w:val="17"/>
              </w:rPr>
              <w:t>Course codes/credits need official map.</w:t>
            </w:r>
          </w:p>
        </w:tc>
      </w:tr>
      <w:tr>
        <w:tc>
          <w:tcPr>
            <w:tcW w:type="dxa" w:w="2033"/>
            <w:vAlign w:val="center"/>
            <w:shd w:fill="F1F5F8"/>
          </w:tcPr>
          <w:p>
            <w:pPr>
              <w:spacing w:after="0"/>
            </w:pPr>
            <w:r>
              <w:rPr>
                <w:rFonts w:ascii="Aptos" w:hAnsi="Aptos"/>
                <w:sz w:val="17"/>
              </w:rPr>
            </w:r>
            <w:r>
              <w:rPr>
                <w:rFonts w:ascii="Aptos" w:hAnsi="Aptos"/>
                <w:b w:val="0"/>
                <w:sz w:val="17"/>
              </w:rPr>
              <w:t>3</w:t>
            </w:r>
          </w:p>
        </w:tc>
        <w:tc>
          <w:tcPr>
            <w:tcW w:type="dxa" w:w="2033"/>
            <w:vAlign w:val="center"/>
            <w:shd w:fill="F1F5F8"/>
          </w:tcPr>
          <w:p>
            <w:pPr>
              <w:spacing w:after="0"/>
            </w:pPr>
            <w:r>
              <w:rPr>
                <w:rFonts w:ascii="Aptos" w:hAnsi="Aptos"/>
                <w:sz w:val="17"/>
              </w:rPr>
            </w:r>
            <w:r>
              <w:rPr>
                <w:rFonts w:ascii="Aptos" w:hAnsi="Aptos"/>
                <w:b w:val="0"/>
                <w:sz w:val="17"/>
              </w:rPr>
              <w:t>24</w:t>
            </w:r>
          </w:p>
        </w:tc>
        <w:tc>
          <w:tcPr>
            <w:tcW w:type="dxa" w:w="2033"/>
            <w:vAlign w:val="center"/>
            <w:shd w:fill="F1F5F8"/>
          </w:tcPr>
          <w:p>
            <w:pPr>
              <w:spacing w:after="0"/>
            </w:pPr>
            <w:r>
              <w:rPr>
                <w:rFonts w:ascii="Aptos" w:hAnsi="Aptos"/>
                <w:sz w:val="17"/>
              </w:rPr>
            </w:r>
            <w:r>
              <w:rPr>
                <w:rFonts w:ascii="Aptos" w:hAnsi="Aptos"/>
                <w:b w:val="0"/>
                <w:sz w:val="17"/>
              </w:rPr>
              <w:t>UPDATE data structures / DBMS / software work where applicable; no new credits proposed.</w:t>
            </w:r>
          </w:p>
        </w:tc>
        <w:tc>
          <w:tcPr>
            <w:tcW w:type="dxa" w:w="2033"/>
            <w:vAlign w:val="center"/>
            <w:shd w:fill="F1F5F8"/>
          </w:tcPr>
          <w:p>
            <w:pPr>
              <w:spacing w:after="0"/>
            </w:pPr>
            <w:r>
              <w:rPr>
                <w:rFonts w:ascii="Aptos" w:hAnsi="Aptos"/>
                <w:sz w:val="17"/>
              </w:rPr>
            </w:r>
            <w:r>
              <w:rPr>
                <w:rFonts w:ascii="Aptos" w:hAnsi="Aptos"/>
                <w:b w:val="0"/>
                <w:sz w:val="17"/>
              </w:rPr>
              <w:t>0</w:t>
            </w:r>
          </w:p>
        </w:tc>
        <w:tc>
          <w:tcPr>
            <w:tcW w:type="dxa" w:w="2033"/>
            <w:vAlign w:val="center"/>
            <w:shd w:fill="F1F5F8"/>
          </w:tcPr>
          <w:p>
            <w:pPr>
              <w:spacing w:after="0"/>
            </w:pPr>
            <w:r>
              <w:rPr>
                <w:rFonts w:ascii="Aptos" w:hAnsi="Aptos"/>
                <w:sz w:val="17"/>
              </w:rPr>
            </w:r>
            <w:r>
              <w:rPr>
                <w:rFonts w:ascii="Aptos" w:hAnsi="Aptos"/>
                <w:b w:val="0"/>
                <w:sz w:val="17"/>
              </w:rPr>
              <w:t>Course codes/credits need official map.</w:t>
            </w:r>
          </w:p>
        </w:tc>
      </w:tr>
      <w:tr>
        <w:tc>
          <w:tcPr>
            <w:tcW w:type="dxa" w:w="2033"/>
            <w:vAlign w:val="center"/>
          </w:tcPr>
          <w:p>
            <w:pPr>
              <w:spacing w:after="0"/>
            </w:pPr>
            <w:r>
              <w:rPr>
                <w:rFonts w:ascii="Aptos" w:hAnsi="Aptos"/>
                <w:sz w:val="17"/>
              </w:rPr>
            </w:r>
            <w:r>
              <w:rPr>
                <w:rFonts w:ascii="Aptos" w:hAnsi="Aptos"/>
                <w:b w:val="0"/>
                <w:sz w:val="17"/>
              </w:rPr>
              <w:t>4</w:t>
            </w:r>
          </w:p>
        </w:tc>
        <w:tc>
          <w:tcPr>
            <w:tcW w:type="dxa" w:w="2033"/>
            <w:vAlign w:val="center"/>
          </w:tcPr>
          <w:p>
            <w:pPr>
              <w:spacing w:after="0"/>
            </w:pPr>
            <w:r>
              <w:rPr>
                <w:rFonts w:ascii="Aptos" w:hAnsi="Aptos"/>
                <w:sz w:val="17"/>
              </w:rPr>
            </w:r>
            <w:r>
              <w:rPr>
                <w:rFonts w:ascii="Aptos" w:hAnsi="Aptos"/>
                <w:b w:val="0"/>
                <w:sz w:val="17"/>
              </w:rPr>
              <w:t>24</w:t>
            </w:r>
          </w:p>
        </w:tc>
        <w:tc>
          <w:tcPr>
            <w:tcW w:type="dxa" w:w="2033"/>
            <w:vAlign w:val="center"/>
          </w:tcPr>
          <w:p>
            <w:pPr>
              <w:spacing w:after="0"/>
            </w:pPr>
            <w:r>
              <w:rPr>
                <w:rFonts w:ascii="Aptos" w:hAnsi="Aptos"/>
                <w:sz w:val="17"/>
              </w:rPr>
            </w:r>
            <w:r>
              <w:rPr>
                <w:rFonts w:ascii="Aptos" w:hAnsi="Aptos"/>
                <w:b w:val="0"/>
                <w:sz w:val="17"/>
              </w:rPr>
              <w:t>Update CS203, CS205, DS202 and DS304 assessments; coordinate part of existing project/lab time into integrated workflow task.</w:t>
            </w:r>
          </w:p>
        </w:tc>
        <w:tc>
          <w:tcPr>
            <w:tcW w:type="dxa" w:w="2033"/>
            <w:vAlign w:val="center"/>
          </w:tcPr>
          <w:p>
            <w:pPr>
              <w:spacing w:after="0"/>
            </w:pPr>
            <w:r>
              <w:rPr>
                <w:rFonts w:ascii="Aptos" w:hAnsi="Aptos"/>
                <w:sz w:val="17"/>
              </w:rPr>
            </w:r>
            <w:r>
              <w:rPr>
                <w:rFonts w:ascii="Aptos" w:hAnsi="Aptos"/>
                <w:b w:val="0"/>
                <w:sz w:val="17"/>
              </w:rPr>
              <w:t>0</w:t>
            </w:r>
          </w:p>
        </w:tc>
        <w:tc>
          <w:tcPr>
            <w:tcW w:type="dxa" w:w="2033"/>
            <w:vAlign w:val="center"/>
          </w:tcPr>
          <w:p>
            <w:pPr>
              <w:spacing w:after="0"/>
            </w:pPr>
            <w:r>
              <w:rPr>
                <w:rFonts w:ascii="Aptos" w:hAnsi="Aptos"/>
                <w:sz w:val="17"/>
              </w:rPr>
            </w:r>
            <w:r>
              <w:rPr>
                <w:rFonts w:ascii="Aptos" w:hAnsi="Aptos"/>
                <w:b w:val="0"/>
                <w:sz w:val="17"/>
              </w:rPr>
              <w:t>Detailed Semester 4 list supplied; approval needed.</w:t>
            </w:r>
          </w:p>
        </w:tc>
      </w:tr>
      <w:tr>
        <w:tc>
          <w:tcPr>
            <w:tcW w:type="dxa" w:w="2033"/>
            <w:vAlign w:val="center"/>
            <w:shd w:fill="F1F5F8"/>
          </w:tcPr>
          <w:p>
            <w:pPr>
              <w:spacing w:after="0"/>
            </w:pPr>
            <w:r>
              <w:rPr>
                <w:rFonts w:ascii="Aptos" w:hAnsi="Aptos"/>
                <w:sz w:val="17"/>
              </w:rPr>
            </w:r>
            <w:r>
              <w:rPr>
                <w:rFonts w:ascii="Aptos" w:hAnsi="Aptos"/>
                <w:b w:val="0"/>
                <w:sz w:val="17"/>
              </w:rPr>
              <w:t>5</w:t>
            </w:r>
          </w:p>
        </w:tc>
        <w:tc>
          <w:tcPr>
            <w:tcW w:type="dxa" w:w="2033"/>
            <w:vAlign w:val="center"/>
            <w:shd w:fill="F1F5F8"/>
          </w:tcPr>
          <w:p>
            <w:pPr>
              <w:spacing w:after="0"/>
            </w:pPr>
            <w:r>
              <w:rPr>
                <w:rFonts w:ascii="Aptos" w:hAnsi="Aptos"/>
                <w:sz w:val="17"/>
              </w:rPr>
            </w:r>
            <w:r>
              <w:rPr>
                <w:rFonts w:ascii="Aptos" w:hAnsi="Aptos"/>
                <w:b w:val="0"/>
                <w:sz w:val="17"/>
              </w:rPr>
              <w:t>24</w:t>
            </w:r>
          </w:p>
        </w:tc>
        <w:tc>
          <w:tcPr>
            <w:tcW w:type="dxa" w:w="2033"/>
            <w:vAlign w:val="center"/>
            <w:shd w:fill="F1F5F8"/>
          </w:tcPr>
          <w:p>
            <w:pPr>
              <w:spacing w:after="0"/>
            </w:pPr>
            <w:r>
              <w:rPr>
                <w:rFonts w:ascii="Aptos" w:hAnsi="Aptos"/>
                <w:sz w:val="17"/>
              </w:rPr>
            </w:r>
            <w:r>
              <w:rPr>
                <w:rFonts w:ascii="Aptos" w:hAnsi="Aptos"/>
                <w:b w:val="0"/>
                <w:sz w:val="17"/>
              </w:rPr>
              <w:t>Update ML/data/cloud or project assessment only after full course map is verified.</w:t>
            </w:r>
          </w:p>
        </w:tc>
        <w:tc>
          <w:tcPr>
            <w:tcW w:type="dxa" w:w="2033"/>
            <w:vAlign w:val="center"/>
            <w:shd w:fill="F1F5F8"/>
          </w:tcPr>
          <w:p>
            <w:pPr>
              <w:spacing w:after="0"/>
            </w:pPr>
            <w:r>
              <w:rPr>
                <w:rFonts w:ascii="Aptos" w:hAnsi="Aptos"/>
                <w:sz w:val="17"/>
              </w:rPr>
            </w:r>
            <w:r>
              <w:rPr>
                <w:rFonts w:ascii="Aptos" w:hAnsi="Aptos"/>
                <w:b w:val="0"/>
                <w:sz w:val="17"/>
              </w:rPr>
              <w:t>0</w:t>
            </w:r>
          </w:p>
        </w:tc>
        <w:tc>
          <w:tcPr>
            <w:tcW w:type="dxa" w:w="2033"/>
            <w:vAlign w:val="center"/>
            <w:shd w:fill="F1F5F8"/>
          </w:tcPr>
          <w:p>
            <w:pPr>
              <w:spacing w:after="0"/>
            </w:pPr>
            <w:r>
              <w:rPr>
                <w:rFonts w:ascii="Aptos" w:hAnsi="Aptos"/>
                <w:sz w:val="17"/>
              </w:rPr>
              <w:t>Full course-level mapping modeled hypothetically for this student proposal.</w:t>
            </w:r>
          </w:p>
        </w:tc>
      </w:tr>
      <w:tr>
        <w:tc>
          <w:tcPr>
            <w:tcW w:type="dxa" w:w="2033"/>
            <w:vAlign w:val="center"/>
          </w:tcPr>
          <w:p>
            <w:pPr>
              <w:spacing w:after="0"/>
            </w:pPr>
            <w:r>
              <w:rPr>
                <w:rFonts w:ascii="Aptos" w:hAnsi="Aptos"/>
                <w:sz w:val="17"/>
              </w:rPr>
            </w:r>
            <w:r>
              <w:rPr>
                <w:rFonts w:ascii="Aptos" w:hAnsi="Aptos"/>
                <w:b w:val="0"/>
                <w:sz w:val="17"/>
              </w:rPr>
              <w:t>6</w:t>
            </w:r>
          </w:p>
        </w:tc>
        <w:tc>
          <w:tcPr>
            <w:tcW w:type="dxa" w:w="2033"/>
            <w:vAlign w:val="center"/>
          </w:tcPr>
          <w:p>
            <w:pPr>
              <w:spacing w:after="0"/>
            </w:pPr>
            <w:r>
              <w:rPr>
                <w:rFonts w:ascii="Aptos" w:hAnsi="Aptos"/>
                <w:sz w:val="17"/>
              </w:rPr>
            </w:r>
            <w:r>
              <w:rPr>
                <w:rFonts w:ascii="Aptos" w:hAnsi="Aptos"/>
                <w:b w:val="0"/>
                <w:sz w:val="17"/>
              </w:rPr>
              <w:t>19</w:t>
            </w:r>
          </w:p>
        </w:tc>
        <w:tc>
          <w:tcPr>
            <w:tcW w:type="dxa" w:w="2033"/>
            <w:vAlign w:val="center"/>
          </w:tcPr>
          <w:p>
            <w:pPr>
              <w:spacing w:after="0"/>
            </w:pPr>
            <w:r>
              <w:rPr>
                <w:rFonts w:ascii="Aptos" w:hAnsi="Aptos"/>
                <w:sz w:val="17"/>
              </w:rPr>
            </w:r>
            <w:r>
              <w:rPr>
                <w:rFonts w:ascii="Aptos" w:hAnsi="Aptos"/>
                <w:b w:val="0"/>
                <w:sz w:val="17"/>
              </w:rPr>
              <w:t>Update deep learning, networks, security and relevant AI project assessments where applicable.</w:t>
            </w:r>
          </w:p>
        </w:tc>
        <w:tc>
          <w:tcPr>
            <w:tcW w:type="dxa" w:w="2033"/>
            <w:vAlign w:val="center"/>
          </w:tcPr>
          <w:p>
            <w:pPr>
              <w:spacing w:after="0"/>
            </w:pPr>
            <w:r>
              <w:rPr>
                <w:rFonts w:ascii="Aptos" w:hAnsi="Aptos"/>
                <w:sz w:val="17"/>
              </w:rPr>
            </w:r>
            <w:r>
              <w:rPr>
                <w:rFonts w:ascii="Aptos" w:hAnsi="Aptos"/>
                <w:b w:val="0"/>
                <w:sz w:val="17"/>
              </w:rPr>
              <w:t>0</w:t>
            </w:r>
          </w:p>
        </w:tc>
        <w:tc>
          <w:tcPr>
            <w:tcW w:type="dxa" w:w="2033"/>
            <w:vAlign w:val="center"/>
          </w:tcPr>
          <w:p>
            <w:pPr>
              <w:spacing w:after="0"/>
            </w:pPr>
            <w:r>
              <w:rPr>
                <w:rFonts w:ascii="Aptos" w:hAnsi="Aptos"/>
                <w:sz w:val="17"/>
              </w:rPr>
              <w:t>Full course-level mapping modeled hypothetically for this student proposal.</w:t>
            </w:r>
          </w:p>
        </w:tc>
      </w:tr>
      <w:tr>
        <w:tc>
          <w:tcPr>
            <w:tcW w:type="dxa" w:w="2033"/>
            <w:vAlign w:val="center"/>
            <w:shd w:fill="F1F5F8"/>
          </w:tcPr>
          <w:p>
            <w:pPr>
              <w:spacing w:after="0"/>
            </w:pPr>
            <w:r>
              <w:rPr>
                <w:rFonts w:ascii="Aptos" w:hAnsi="Aptos"/>
                <w:sz w:val="17"/>
              </w:rPr>
            </w:r>
            <w:r>
              <w:rPr>
                <w:rFonts w:ascii="Aptos" w:hAnsi="Aptos"/>
                <w:b w:val="0"/>
                <w:sz w:val="17"/>
              </w:rPr>
              <w:t>7</w:t>
            </w:r>
          </w:p>
        </w:tc>
        <w:tc>
          <w:tcPr>
            <w:tcW w:type="dxa" w:w="2033"/>
            <w:vAlign w:val="center"/>
            <w:shd w:fill="F1F5F8"/>
          </w:tcPr>
          <w:p>
            <w:pPr>
              <w:spacing w:after="0"/>
            </w:pPr>
            <w:r>
              <w:rPr>
                <w:rFonts w:ascii="Aptos" w:hAnsi="Aptos"/>
                <w:sz w:val="17"/>
              </w:rPr>
            </w:r>
            <w:r>
              <w:rPr>
                <w:rFonts w:ascii="Aptos" w:hAnsi="Aptos"/>
                <w:b w:val="0"/>
                <w:sz w:val="17"/>
              </w:rPr>
              <w:t>16</w:t>
            </w:r>
          </w:p>
        </w:tc>
        <w:tc>
          <w:tcPr>
            <w:tcW w:type="dxa" w:w="2033"/>
            <w:vAlign w:val="center"/>
            <w:shd w:fill="F1F5F8"/>
          </w:tcPr>
          <w:p>
            <w:pPr>
              <w:spacing w:after="0"/>
            </w:pPr>
            <w:r>
              <w:rPr>
                <w:rFonts w:ascii="Aptos" w:hAnsi="Aptos"/>
                <w:sz w:val="17"/>
              </w:rPr>
            </w:r>
            <w:r>
              <w:rPr>
                <w:rFonts w:ascii="Aptos" w:hAnsi="Aptos"/>
                <w:b w:val="0"/>
                <w:sz w:val="17"/>
              </w:rPr>
              <w:t>Propose integrated AI Systems Engineering Lab as reallocated existing project/lab work if allowed; otherwise conditional elective/new lab.</w:t>
            </w:r>
          </w:p>
        </w:tc>
        <w:tc>
          <w:tcPr>
            <w:tcW w:type="dxa" w:w="2033"/>
            <w:vAlign w:val="center"/>
            <w:shd w:fill="F1F5F8"/>
          </w:tcPr>
          <w:p>
            <w:pPr>
              <w:spacing w:after="0"/>
            </w:pPr>
            <w:r>
              <w:rPr>
                <w:rFonts w:ascii="Aptos" w:hAnsi="Aptos"/>
                <w:sz w:val="17"/>
              </w:rPr>
            </w:r>
            <w:r>
              <w:rPr>
                <w:rFonts w:ascii="Aptos" w:hAnsi="Aptos"/>
                <w:b w:val="0"/>
                <w:sz w:val="17"/>
              </w:rPr>
              <w:t>0 if reallocated; +X if new credit</w:t>
            </w:r>
          </w:p>
        </w:tc>
        <w:tc>
          <w:tcPr>
            <w:tcW w:type="dxa" w:w="2033"/>
            <w:vAlign w:val="center"/>
            <w:shd w:fill="F1F5F8"/>
          </w:tcPr>
          <w:p>
            <w:pPr>
              <w:spacing w:after="0"/>
            </w:pPr>
            <w:r>
              <w:rPr>
                <w:rFonts w:ascii="Aptos" w:hAnsi="Aptos"/>
                <w:sz w:val="17"/>
              </w:rPr>
            </w:r>
            <w:r>
              <w:rPr>
                <w:rFonts w:ascii="Aptos" w:hAnsi="Aptos"/>
                <w:b w:val="0"/>
                <w:sz w:val="17"/>
              </w:rPr>
              <w:t>Host course and credit value require department approval.</w:t>
            </w:r>
          </w:p>
        </w:tc>
      </w:tr>
      <w:tr>
        <w:tc>
          <w:tcPr>
            <w:tcW w:type="dxa" w:w="2033"/>
            <w:vAlign w:val="center"/>
          </w:tcPr>
          <w:p>
            <w:pPr>
              <w:spacing w:after="0"/>
            </w:pPr>
            <w:r>
              <w:rPr>
                <w:rFonts w:ascii="Aptos" w:hAnsi="Aptos"/>
                <w:sz w:val="17"/>
              </w:rPr>
            </w:r>
            <w:r>
              <w:rPr>
                <w:rFonts w:ascii="Aptos" w:hAnsi="Aptos"/>
                <w:b w:val="0"/>
                <w:sz w:val="17"/>
              </w:rPr>
              <w:t>8</w:t>
            </w:r>
          </w:p>
        </w:tc>
        <w:tc>
          <w:tcPr>
            <w:tcW w:type="dxa" w:w="2033"/>
            <w:vAlign w:val="center"/>
          </w:tcPr>
          <w:p>
            <w:pPr>
              <w:spacing w:after="0"/>
            </w:pPr>
            <w:r>
              <w:rPr>
                <w:rFonts w:ascii="Aptos" w:hAnsi="Aptos"/>
                <w:sz w:val="17"/>
              </w:rPr>
            </w:r>
            <w:r>
              <w:rPr>
                <w:rFonts w:ascii="Aptos" w:hAnsi="Aptos"/>
                <w:b w:val="0"/>
                <w:sz w:val="17"/>
              </w:rPr>
              <w:t>15</w:t>
            </w:r>
          </w:p>
        </w:tc>
        <w:tc>
          <w:tcPr>
            <w:tcW w:type="dxa" w:w="2033"/>
            <w:vAlign w:val="center"/>
          </w:tcPr>
          <w:p>
            <w:pPr>
              <w:spacing w:after="0"/>
            </w:pPr>
            <w:r>
              <w:rPr>
                <w:rFonts w:ascii="Aptos" w:hAnsi="Aptos"/>
                <w:sz w:val="17"/>
              </w:rPr>
            </w:r>
            <w:r>
              <w:rPr>
                <w:rFonts w:ascii="Aptos" w:hAnsi="Aptos"/>
                <w:b w:val="0"/>
                <w:sz w:val="17"/>
              </w:rPr>
              <w:t>Use internship deliverables to include reproducible build, evaluation, documentation and reflection; no new credits proposed.</w:t>
            </w:r>
          </w:p>
        </w:tc>
        <w:tc>
          <w:tcPr>
            <w:tcW w:type="dxa" w:w="2033"/>
            <w:vAlign w:val="center"/>
          </w:tcPr>
          <w:p>
            <w:pPr>
              <w:spacing w:after="0"/>
            </w:pPr>
            <w:r>
              <w:rPr>
                <w:rFonts w:ascii="Aptos" w:hAnsi="Aptos"/>
                <w:sz w:val="17"/>
              </w:rPr>
            </w:r>
            <w:r>
              <w:rPr>
                <w:rFonts w:ascii="Aptos" w:hAnsi="Aptos"/>
                <w:b w:val="0"/>
                <w:sz w:val="17"/>
              </w:rPr>
              <w:t>0</w:t>
            </w:r>
          </w:p>
        </w:tc>
        <w:tc>
          <w:tcPr>
            <w:tcW w:type="dxa" w:w="2033"/>
            <w:vAlign w:val="center"/>
          </w:tcPr>
          <w:p>
            <w:pPr>
              <w:spacing w:after="0"/>
            </w:pPr>
            <w:r>
              <w:rPr>
                <w:rFonts w:ascii="Aptos" w:hAnsi="Aptos"/>
                <w:sz w:val="17"/>
              </w:rPr>
            </w:r>
            <w:r>
              <w:rPr>
                <w:rFonts w:ascii="Aptos" w:hAnsi="Aptos"/>
                <w:b w:val="0"/>
                <w:sz w:val="17"/>
              </w:rPr>
              <w:t>Internship value/requirements need official confirmation.</w:t>
            </w:r>
          </w:p>
        </w:tc>
      </w:tr>
      <w:tr>
        <w:tc>
          <w:tcPr>
            <w:tcW w:type="dxa" w:w="2033"/>
            <w:vAlign w:val="center"/>
            <w:shd w:fill="F1F5F8"/>
          </w:tcPr>
          <w:p>
            <w:pPr>
              <w:spacing w:after="0"/>
            </w:pPr>
            <w:r>
              <w:rPr>
                <w:rFonts w:ascii="Aptos" w:hAnsi="Aptos"/>
                <w:sz w:val="17"/>
              </w:rPr>
            </w:r>
            <w:r>
              <w:rPr>
                <w:rFonts w:ascii="Aptos" w:hAnsi="Aptos"/>
                <w:b w:val="0"/>
                <w:sz w:val="17"/>
              </w:rPr>
              <w:t>Working total</w:t>
            </w:r>
          </w:p>
        </w:tc>
        <w:tc>
          <w:tcPr>
            <w:tcW w:type="dxa" w:w="2033"/>
            <w:vAlign w:val="center"/>
            <w:shd w:fill="F1F5F8"/>
          </w:tcPr>
          <w:p>
            <w:pPr>
              <w:spacing w:after="0"/>
            </w:pPr>
            <w:r>
              <w:rPr>
                <w:rFonts w:ascii="Aptos" w:hAnsi="Aptos"/>
                <w:sz w:val="17"/>
              </w:rPr>
            </w:r>
            <w:r>
              <w:rPr>
                <w:rFonts w:ascii="Aptos" w:hAnsi="Aptos"/>
                <w:b w:val="0"/>
                <w:sz w:val="17"/>
              </w:rPr>
              <w:t>166</w:t>
            </w:r>
          </w:p>
        </w:tc>
        <w:tc>
          <w:tcPr>
            <w:tcW w:type="dxa" w:w="2033"/>
            <w:vAlign w:val="center"/>
            <w:shd w:fill="F1F5F8"/>
          </w:tcPr>
          <w:p>
            <w:pPr>
              <w:spacing w:after="0"/>
            </w:pPr>
            <w:r>
              <w:rPr>
                <w:rFonts w:ascii="Aptos" w:hAnsi="Aptos"/>
                <w:sz w:val="17"/>
              </w:rPr>
            </w:r>
            <w:r>
              <w:rPr>
                <w:rFonts w:ascii="Aptos" w:hAnsi="Aptos"/>
                <w:b w:val="0"/>
                <w:sz w:val="17"/>
              </w:rPr>
              <w:t>Proposed changes mainly revise assessment, not formal credit totals.</w:t>
            </w:r>
          </w:p>
        </w:tc>
        <w:tc>
          <w:tcPr>
            <w:tcW w:type="dxa" w:w="2033"/>
            <w:vAlign w:val="center"/>
            <w:shd w:fill="F1F5F8"/>
          </w:tcPr>
          <w:p>
            <w:pPr>
              <w:spacing w:after="0"/>
            </w:pPr>
            <w:r>
              <w:rPr>
                <w:rFonts w:ascii="Aptos" w:hAnsi="Aptos"/>
                <w:sz w:val="17"/>
              </w:rPr>
            </w:r>
            <w:r>
              <w:rPr>
                <w:rFonts w:ascii="Aptos" w:hAnsi="Aptos"/>
                <w:b w:val="0"/>
                <w:sz w:val="17"/>
              </w:rPr>
              <w:t>0 under reallocation model</w:t>
            </w:r>
          </w:p>
        </w:tc>
        <w:tc>
          <w:tcPr>
            <w:tcW w:type="dxa" w:w="2033"/>
            <w:vAlign w:val="center"/>
            <w:shd w:fill="F1F5F8"/>
          </w:tcPr>
          <w:p>
            <w:pPr>
              <w:spacing w:after="0"/>
            </w:pPr>
            <w:r>
              <w:rPr>
                <w:rFonts w:ascii="Aptos" w:hAnsi="Aptos"/>
                <w:sz w:val="17"/>
              </w:rPr>
            </w:r>
            <w:r>
              <w:rPr>
                <w:rFonts w:ascii="Aptos" w:hAnsi="Aptos"/>
                <w:b w:val="0"/>
                <w:sz w:val="17"/>
              </w:rPr>
              <w:t>Not an official credit-balanced revision.</w:t>
            </w:r>
          </w:p>
        </w:tc>
      </w:tr>
    </w:tbl>
    <w:p>
      <w:pPr>
        <w:spacing w:after="20"/>
      </w:pPr>
    </w:p>
    <w:p>
      <w:pPr>
        <w:pStyle w:val="Heading2"/>
      </w:pPr>
      <w:r>
        <w:t>Affected-credit calculation and why it is not yet a final 20–25% plan</w:t>
      </w:r>
    </w:p>
    <w:p>
      <w:r>
        <w:rPr>
          <w:i w:val="0"/>
        </w:rPr>
        <w:t>If the department counts credits in which learning outcomes or assessments materially change, the formula is: affected-credit share = (affected credits ÷ verified total programme credits) × 100. With a hypothetical total of 166, 34 affected credits would be 20.5%, and 42 affected credits would be 25.3%. These figures are arithmetic illustrations only. This report does not assign 34–42 verified course credits to specific courses because the complete course map and detailed syllabi are unavailable; claiming that the target has been met would be misleading.</w:t>
      </w:r>
    </w:p>
    <w:p>
      <w:pPr>
        <w:pStyle w:val="Heading2"/>
      </w:pPr>
      <w:r>
        <w:t>Feasible route if new credits are not allowed</w:t>
      </w:r>
    </w:p>
    <w:p>
      <w:pPr>
        <w:pStyle w:val="ListBullet"/>
        <w:spacing w:after="40"/>
      </w:pPr>
      <w:r>
        <w:t>Map the integrated capstone to existing project/lab hours across courses, with one shared rubric and clearly allocated student workload.</w:t>
      </w:r>
    </w:p>
    <w:p>
      <w:pPr>
        <w:pStyle w:val="ListBullet"/>
        <w:spacing w:after="40"/>
      </w:pPr>
      <w:r>
        <w:t>Use an approved interdisciplinary elective or special-project route if the applicable regulations permit it; confirm prerequisites and elective choice rules before counting credits.</w:t>
      </w:r>
    </w:p>
    <w:p>
      <w:pPr>
        <w:pStyle w:val="ListBullet"/>
        <w:spacing w:after="40"/>
      </w:pPr>
      <w:r>
        <w:t>Only after syllabi are compared, identify duplicated introductory lab outcomes that can be consolidated. Keep the underlying required course and its essential outcomes.</w:t>
      </w:r>
    </w:p>
    <w:p>
      <w:pPr>
        <w:pStyle w:val="ListBullet"/>
        <w:spacing w:after="40"/>
      </w:pPr>
      <w:r>
        <w:t>Prepare a semester-by-semester table of affected and unchanged credits from the official regulation before making a final percentage claim.</w:t>
      </w:r>
    </w:p>
    <w:p>
      <w:pPr>
        <w:pStyle w:val="Heading1"/>
      </w:pPr>
      <w:r>
        <w:t>8. Student exchange as a curriculum upgrade</w:t>
      </w:r>
    </w:p>
    <w:p>
      <w:r>
        <w:rPr>
          <w:i w:val="0"/>
        </w:rPr>
        <w:t>International exposure can be valuable when it has clear academic outcomes, not just travel. A realistic first step is virtual exchange or a joint online project; short research visits or semester mobility can follow if verified partnerships and funding exist. No specific exchange agreement is claimed to exist at IFHE in this report.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0"/>
            </w:pPr>
            <w:r>
              <w:rPr>
                <w:rFonts w:ascii="Aptos" w:hAnsi="Aptos"/>
                <w:sz w:val="17"/>
              </w:rPr>
            </w:r>
            <w:r>
              <w:rPr>
                <w:rFonts w:ascii="Aptos" w:hAnsi="Aptos"/>
                <w:b/>
                <w:color w:val="FFFFFF"/>
                <w:sz w:val="17"/>
              </w:rPr>
              <w:t>Pathway</w:t>
            </w:r>
          </w:p>
        </w:tc>
        <w:tc>
          <w:tcPr>
            <w:tcW w:type="dxa" w:w="3389"/>
            <w:vAlign w:val="center"/>
            <w:shd w:fill="17365D"/>
          </w:tcPr>
          <w:p>
            <w:pPr>
              <w:spacing w:after="0"/>
            </w:pPr>
            <w:r>
              <w:rPr>
                <w:rFonts w:ascii="Aptos" w:hAnsi="Aptos"/>
                <w:sz w:val="17"/>
              </w:rPr>
            </w:r>
            <w:r>
              <w:rPr>
                <w:rFonts w:ascii="Aptos" w:hAnsi="Aptos"/>
                <w:b/>
                <w:color w:val="FFFFFF"/>
                <w:sz w:val="17"/>
              </w:rPr>
              <w:t>Learning value</w:t>
            </w:r>
          </w:p>
        </w:tc>
        <w:tc>
          <w:tcPr>
            <w:tcW w:type="dxa" w:w="3389"/>
            <w:vAlign w:val="center"/>
            <w:shd w:fill="17365D"/>
          </w:tcPr>
          <w:p>
            <w:pPr>
              <w:spacing w:after="0"/>
            </w:pPr>
            <w:r>
              <w:rPr>
                <w:rFonts w:ascii="Aptos" w:hAnsi="Aptos"/>
                <w:sz w:val="17"/>
              </w:rPr>
            </w:r>
            <w:r>
              <w:rPr>
                <w:rFonts w:ascii="Aptos" w:hAnsi="Aptos"/>
                <w:b/>
                <w:color w:val="FFFFFF"/>
                <w:sz w:val="17"/>
              </w:rPr>
              <w:t>Requirements before launch</w:t>
            </w:r>
          </w:p>
        </w:tc>
      </w:tr>
      <w:tr>
        <w:tc>
          <w:tcPr>
            <w:tcW w:type="dxa" w:w="3389"/>
            <w:vAlign w:val="center"/>
            <w:shd w:fill="F1F5F8"/>
          </w:tcPr>
          <w:p>
            <w:pPr>
              <w:spacing w:after="0"/>
            </w:pPr>
            <w:r>
              <w:rPr>
                <w:rFonts w:ascii="Aptos" w:hAnsi="Aptos"/>
                <w:sz w:val="17"/>
              </w:rPr>
            </w:r>
            <w:r>
              <w:rPr>
                <w:rFonts w:ascii="Aptos" w:hAnsi="Aptos"/>
                <w:b w:val="0"/>
                <w:sz w:val="17"/>
              </w:rPr>
              <w:t>Virtual exchange / joint online project</w:t>
            </w:r>
          </w:p>
        </w:tc>
        <w:tc>
          <w:tcPr>
            <w:tcW w:type="dxa" w:w="3389"/>
            <w:vAlign w:val="center"/>
            <w:shd w:fill="F1F5F8"/>
          </w:tcPr>
          <w:p>
            <w:pPr>
              <w:spacing w:after="0"/>
            </w:pPr>
            <w:r>
              <w:rPr>
                <w:rFonts w:ascii="Aptos" w:hAnsi="Aptos"/>
                <w:sz w:val="17"/>
              </w:rPr>
            </w:r>
            <w:r>
              <w:rPr>
                <w:rFonts w:ascii="Aptos" w:hAnsi="Aptos"/>
                <w:b w:val="0"/>
                <w:sz w:val="17"/>
              </w:rPr>
              <w:t>Cross-cultural teamwork, technical communication, shared code review and joint presentations.</w:t>
            </w:r>
          </w:p>
        </w:tc>
        <w:tc>
          <w:tcPr>
            <w:tcW w:type="dxa" w:w="3389"/>
            <w:vAlign w:val="center"/>
            <w:shd w:fill="F1F5F8"/>
          </w:tcPr>
          <w:p>
            <w:pPr>
              <w:spacing w:after="0"/>
            </w:pPr>
            <w:r>
              <w:rPr>
                <w:rFonts w:ascii="Aptos" w:hAnsi="Aptos"/>
                <w:sz w:val="17"/>
              </w:rPr>
            </w:r>
            <w:r>
              <w:rPr>
                <w:rFonts w:ascii="Aptos" w:hAnsi="Aptos"/>
                <w:b w:val="0"/>
                <w:sz w:val="17"/>
              </w:rPr>
              <w:t>Partner confirmation, schedule, accessible tools, learning outcomes and grading rubric.</w:t>
            </w:r>
          </w:p>
        </w:tc>
      </w:tr>
      <w:tr>
        <w:tc>
          <w:tcPr>
            <w:tcW w:type="dxa" w:w="3389"/>
            <w:vAlign w:val="center"/>
          </w:tcPr>
          <w:p>
            <w:pPr>
              <w:spacing w:after="0"/>
            </w:pPr>
            <w:r>
              <w:rPr>
                <w:rFonts w:ascii="Aptos" w:hAnsi="Aptos"/>
                <w:sz w:val="17"/>
              </w:rPr>
            </w:r>
            <w:r>
              <w:rPr>
                <w:rFonts w:ascii="Aptos" w:hAnsi="Aptos"/>
                <w:b w:val="0"/>
                <w:sz w:val="17"/>
              </w:rPr>
              <w:t>Summer school / research attachment</w:t>
            </w:r>
          </w:p>
        </w:tc>
        <w:tc>
          <w:tcPr>
            <w:tcW w:type="dxa" w:w="3389"/>
            <w:vAlign w:val="center"/>
          </w:tcPr>
          <w:p>
            <w:pPr>
              <w:spacing w:after="0"/>
            </w:pPr>
            <w:r>
              <w:rPr>
                <w:rFonts w:ascii="Aptos" w:hAnsi="Aptos"/>
                <w:sz w:val="17"/>
              </w:rPr>
            </w:r>
            <w:r>
              <w:rPr>
                <w:rFonts w:ascii="Aptos" w:hAnsi="Aptos"/>
                <w:b w:val="0"/>
                <w:sz w:val="17"/>
              </w:rPr>
              <w:t>Research methods, experiment design, lab practice and poster/demo delivery.</w:t>
            </w:r>
          </w:p>
        </w:tc>
        <w:tc>
          <w:tcPr>
            <w:tcW w:type="dxa" w:w="3389"/>
            <w:vAlign w:val="center"/>
          </w:tcPr>
          <w:p>
            <w:pPr>
              <w:spacing w:after="0"/>
            </w:pPr>
            <w:r>
              <w:rPr>
                <w:rFonts w:ascii="Aptos" w:hAnsi="Aptos"/>
                <w:sz w:val="17"/>
              </w:rPr>
            </w:r>
            <w:r>
              <w:rPr>
                <w:rFonts w:ascii="Aptos" w:hAnsi="Aptos"/>
                <w:b w:val="0"/>
                <w:sz w:val="17"/>
              </w:rPr>
              <w:t>Verified programme, eligibility, cost/funding, supervision, safety and dates.</w:t>
            </w:r>
          </w:p>
        </w:tc>
      </w:tr>
      <w:tr>
        <w:tc>
          <w:tcPr>
            <w:tcW w:type="dxa" w:w="3389"/>
            <w:vAlign w:val="center"/>
            <w:shd w:fill="F1F5F8"/>
          </w:tcPr>
          <w:p>
            <w:pPr>
              <w:spacing w:after="0"/>
            </w:pPr>
            <w:r>
              <w:rPr>
                <w:rFonts w:ascii="Aptos" w:hAnsi="Aptos"/>
                <w:sz w:val="17"/>
              </w:rPr>
            </w:r>
            <w:r>
              <w:rPr>
                <w:rFonts w:ascii="Aptos" w:hAnsi="Aptos"/>
                <w:b w:val="0"/>
                <w:sz w:val="17"/>
              </w:rPr>
              <w:t>Semester exchange</w:t>
            </w:r>
          </w:p>
        </w:tc>
        <w:tc>
          <w:tcPr>
            <w:tcW w:type="dxa" w:w="3389"/>
            <w:vAlign w:val="center"/>
            <w:shd w:fill="F1F5F8"/>
          </w:tcPr>
          <w:p>
            <w:pPr>
              <w:spacing w:after="0"/>
            </w:pPr>
            <w:r>
              <w:rPr>
                <w:rFonts w:ascii="Aptos" w:hAnsi="Aptos"/>
                <w:sz w:val="17"/>
              </w:rPr>
            </w:r>
            <w:r>
              <w:rPr>
                <w:rFonts w:ascii="Aptos" w:hAnsi="Aptos"/>
                <w:b w:val="0"/>
                <w:sz w:val="17"/>
              </w:rPr>
              <w:t>Advanced electives, interdisciplinary learning and international academic experience.</w:t>
            </w:r>
          </w:p>
        </w:tc>
        <w:tc>
          <w:tcPr>
            <w:tcW w:type="dxa" w:w="3389"/>
            <w:vAlign w:val="center"/>
            <w:shd w:fill="F1F5F8"/>
          </w:tcPr>
          <w:p>
            <w:pPr>
              <w:spacing w:after="0"/>
            </w:pPr>
            <w:r>
              <w:rPr>
                <w:rFonts w:ascii="Aptos" w:hAnsi="Aptos"/>
                <w:sz w:val="17"/>
              </w:rPr>
            </w:r>
            <w:r>
              <w:rPr>
                <w:rFonts w:ascii="Aptos" w:hAnsi="Aptos"/>
                <w:b w:val="0"/>
                <w:sz w:val="17"/>
              </w:rPr>
              <w:t>Signed learning agreement, course equivalence, credit transfer, calendar fit, visa/housing and formal approval.</w:t>
            </w:r>
          </w:p>
        </w:tc>
      </w:tr>
    </w:tbl>
    <w:p>
      <w:pPr>
        <w:spacing w:after="20"/>
      </w:pPr>
    </w:p>
    <w:p>
      <w:pPr>
        <w:pStyle w:val="ListBullet"/>
        <w:spacing w:after="40"/>
      </w:pPr>
      <w:r>
        <w:t>Publish transparent eligibility and selection criteria and clear application timelines.</w:t>
      </w:r>
    </w:p>
    <w:p>
      <w:pPr>
        <w:pStyle w:val="ListBullet"/>
        <w:spacing w:after="40"/>
      </w:pPr>
      <w:r>
        <w:t>Explore scholarships, grants, partner fee waivers and virtual alternatives so participation is not limited to students who can pay full travel costs.</w:t>
      </w:r>
    </w:p>
    <w:p>
      <w:pPr>
        <w:pStyle w:val="ListBullet"/>
        <w:spacing w:after="40"/>
      </w:pPr>
      <w:r>
        <w:t>Approve a written learning agreement before travel; do not assume host credits transfer automatically.</w:t>
      </w:r>
    </w:p>
    <w:p>
      <w:pPr>
        <w:pStyle w:val="ListBullet"/>
        <w:spacing w:after="40"/>
      </w:pPr>
      <w:r>
        <w:t>Provide pre-departure guidance on academic expectations, accessibility, safety, data protection and support contacts.</w:t>
      </w:r>
    </w:p>
    <w:p>
      <w:pPr>
        <w:pStyle w:val="ListBullet"/>
        <w:spacing w:after="40"/>
      </w:pPr>
      <w:r>
        <w:t>Evaluate participation, completion of learning outcomes, credit-transfer success and student feedback using privacy-conscious aggregate measures.</w:t>
      </w:r>
    </w:p>
    <w:p>
      <w:r>
        <w:t>Proposed implementation sequence: first ask the international office which agreements and mobility policies are current; then design a virtual pilot with a confirmed partner; next explore short-term research options and funding; consider semester mobility only after formal credit-transfer approval. These are proposed steps, assumed for planning purposes only; not an official confirmation IFHE commitments.</w:t>
      </w:r>
    </w:p>
    <w:p>
      <w:pPr>
        <w:pStyle w:val="Heading1"/>
      </w:pPr>
      <w:r>
        <w:t>9. Task 1 capstone: AI-assisted mentor–parent communication</w:t>
      </w:r>
    </w:p>
    <w:p>
      <w:r>
        <w:rPr>
          <w:i w:val="0"/>
        </w:rPr>
        <w:t>Host course (proposal): an approved AI Systems Engineering Lab, Special Project or existing project/lab component. The final host course must be chosen by the department after checking the 2023–2027 regulations. The prototype reference is https://github.com/AnnadataHemanth/receptionist.ai. That repository is a voice-based appointment-booking project; adapting it for mentor–parent communication is proposed work, not an existing demonstrated feature.</w:t>
      </w:r>
    </w:p>
    <w:p>
      <w:pPr>
        <w:pStyle w:val="Heading2"/>
      </w:pPr>
      <w:r>
        <w:t>Prerequisite knowledge</w:t>
      </w:r>
    </w:p>
    <w:p>
      <w:r>
        <w:rPr>
          <w:i w:val="0"/>
        </w:rPr>
        <w:t>Python and API basics; database fundamentals; workflow/state-machine design; introductory AI/LLM concepts; software testing; authentication/access control; and basic privacy/security practices.</w:t>
      </w:r>
    </w:p>
    <w:p>
      <w:pPr>
        <w:pStyle w:val="Heading2"/>
      </w:pPr>
      <w:r>
        <w:t>Learning outcomes</w:t>
      </w:r>
    </w:p>
    <w:p>
      <w:pPr>
        <w:pStyle w:val="ListBullet"/>
        <w:spacing w:after="40"/>
      </w:pPr>
      <w:r>
        <w:t>Map a hypothetical manual workflow and separate confirmed facts from assumptions.</w:t>
      </w:r>
    </w:p>
    <w:p>
      <w:pPr>
        <w:pStyle w:val="ListBullet"/>
        <w:spacing w:after="40"/>
      </w:pPr>
      <w:r>
        <w:t>Build a small service using synthetic records and defined input/output contracts.</w:t>
      </w:r>
    </w:p>
    <w:p>
      <w:pPr>
        <w:pStyle w:val="ListBullet"/>
        <w:spacing w:after="40"/>
      </w:pPr>
      <w:r>
        <w:t>Use AI only for bounded drafting or intent interpretation based on approved facts.</w:t>
      </w:r>
    </w:p>
    <w:p>
      <w:pPr>
        <w:pStyle w:val="ListBullet"/>
        <w:spacing w:after="40"/>
      </w:pPr>
      <w:r>
        <w:t>Demonstrate mentor approval before any simulated or real external action.</w:t>
      </w:r>
    </w:p>
    <w:p>
      <w:pPr>
        <w:pStyle w:val="ListBullet"/>
        <w:spacing w:after="40"/>
      </w:pPr>
      <w:r>
        <w:t>Test missing, duplicate, unauthorized and failed cases; preserve state and use a manual fallback.</w:t>
      </w:r>
    </w:p>
    <w:p>
      <w:pPr>
        <w:pStyle w:val="ListBullet"/>
        <w:spacing w:after="40"/>
      </w:pPr>
      <w:r>
        <w:t>Measure effort using a baseline and clearly labelled assumptions; report limitations honestly.</w:t>
      </w:r>
    </w:p>
    <w:p>
      <w:pPr>
        <w:pStyle w:val="Heading2"/>
      </w:pPr>
      <w:r>
        <w:t>Synthetic dataset and workflow</w:t>
      </w:r>
    </w:p>
    <w:p>
      <w:r>
        <w:rPr>
          <w:i w:val="0"/>
        </w:rPr>
        <w:t>Use fictional student references, fake recipient tokens, approved message fields, call purpose, preferred language, approval state and simulated call outcome. Do not use real names, student IDs, marks, fees, phone numbers, signatures, credentials or private messages.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0"/>
            </w:pPr>
            <w:r>
              <w:rPr>
                <w:rFonts w:ascii="Aptos" w:hAnsi="Aptos"/>
                <w:sz w:val="17"/>
              </w:rPr>
            </w:r>
            <w:r>
              <w:rPr>
                <w:rFonts w:ascii="Aptos" w:hAnsi="Aptos"/>
                <w:b/>
                <w:color w:val="FFFFFF"/>
                <w:sz w:val="17"/>
              </w:rPr>
              <w:t>Workflow element</w:t>
            </w:r>
          </w:p>
        </w:tc>
        <w:tc>
          <w:tcPr>
            <w:tcW w:type="dxa" w:w="5083"/>
            <w:vAlign w:val="center"/>
            <w:shd w:fill="17365D"/>
          </w:tcPr>
          <w:p>
            <w:pPr>
              <w:spacing w:after="0"/>
            </w:pPr>
            <w:r>
              <w:rPr>
                <w:rFonts w:ascii="Aptos" w:hAnsi="Aptos"/>
                <w:sz w:val="17"/>
              </w:rPr>
            </w:r>
            <w:r>
              <w:rPr>
                <w:rFonts w:ascii="Aptos" w:hAnsi="Aptos"/>
                <w:b/>
                <w:color w:val="FFFFFF"/>
                <w:sz w:val="17"/>
              </w:rPr>
              <w:t>Specification</w:t>
            </w:r>
          </w:p>
        </w:tc>
      </w:tr>
      <w:tr>
        <w:tc>
          <w:tcPr>
            <w:tcW w:type="dxa" w:w="5083"/>
            <w:vAlign w:val="center"/>
            <w:shd w:fill="F1F5F8"/>
          </w:tcPr>
          <w:p>
            <w:pPr>
              <w:spacing w:after="0"/>
            </w:pPr>
            <w:r>
              <w:rPr>
                <w:rFonts w:ascii="Aptos" w:hAnsi="Aptos"/>
                <w:sz w:val="17"/>
              </w:rPr>
            </w:r>
            <w:r>
              <w:rPr>
                <w:rFonts w:ascii="Aptos" w:hAnsi="Aptos"/>
                <w:b w:val="0"/>
                <w:sz w:val="17"/>
              </w:rPr>
              <w:t>Inputs</w:t>
            </w:r>
          </w:p>
        </w:tc>
        <w:tc>
          <w:tcPr>
            <w:tcW w:type="dxa" w:w="5083"/>
            <w:vAlign w:val="center"/>
            <w:shd w:fill="F1F5F8"/>
          </w:tcPr>
          <w:p>
            <w:pPr>
              <w:spacing w:after="0"/>
            </w:pPr>
            <w:r>
              <w:rPr>
                <w:rFonts w:ascii="Aptos" w:hAnsi="Aptos"/>
                <w:sz w:val="17"/>
              </w:rPr>
            </w:r>
            <w:r>
              <w:rPr>
                <w:rFonts w:ascii="Aptos" w:hAnsi="Aptos"/>
                <w:b w:val="0"/>
                <w:sz w:val="17"/>
              </w:rPr>
              <w:t>Synthetic record, approved message fields, call purpose, recipient authorization token, language/time window and mentor approval.</w:t>
            </w:r>
          </w:p>
        </w:tc>
      </w:tr>
      <w:tr>
        <w:tc>
          <w:tcPr>
            <w:tcW w:type="dxa" w:w="5083"/>
            <w:vAlign w:val="center"/>
          </w:tcPr>
          <w:p>
            <w:pPr>
              <w:spacing w:after="0"/>
            </w:pPr>
            <w:r>
              <w:rPr>
                <w:rFonts w:ascii="Aptos" w:hAnsi="Aptos"/>
                <w:sz w:val="17"/>
              </w:rPr>
            </w:r>
            <w:r>
              <w:rPr>
                <w:rFonts w:ascii="Aptos" w:hAnsi="Aptos"/>
                <w:b w:val="0"/>
                <w:sz w:val="17"/>
              </w:rPr>
              <w:t>Statuses</w:t>
            </w:r>
          </w:p>
        </w:tc>
        <w:tc>
          <w:tcPr>
            <w:tcW w:type="dxa" w:w="5083"/>
            <w:vAlign w:val="center"/>
          </w:tcPr>
          <w:p>
            <w:pPr>
              <w:spacing w:after="0"/>
            </w:pPr>
            <w:r>
              <w:rPr>
                <w:rFonts w:ascii="Aptos" w:hAnsi="Aptos"/>
                <w:sz w:val="17"/>
              </w:rPr>
            </w:r>
            <w:r>
              <w:rPr>
                <w:rFonts w:ascii="Aptos" w:hAnsi="Aptos"/>
                <w:b w:val="0"/>
                <w:sz w:val="17"/>
              </w:rPr>
              <w:t>Draft → awaiting approval → approved → queued → attempted → completed / unanswered / failed / escalated / cancelled.</w:t>
            </w:r>
          </w:p>
        </w:tc>
      </w:tr>
      <w:tr>
        <w:tc>
          <w:tcPr>
            <w:tcW w:type="dxa" w:w="5083"/>
            <w:vAlign w:val="center"/>
            <w:shd w:fill="F1F5F8"/>
          </w:tcPr>
          <w:p>
            <w:pPr>
              <w:spacing w:after="0"/>
            </w:pPr>
            <w:r>
              <w:rPr>
                <w:rFonts w:ascii="Aptos" w:hAnsi="Aptos"/>
                <w:sz w:val="17"/>
              </w:rPr>
            </w:r>
            <w:r>
              <w:rPr>
                <w:rFonts w:ascii="Aptos" w:hAnsi="Aptos"/>
                <w:b w:val="0"/>
                <w:sz w:val="17"/>
              </w:rPr>
              <w:t>Accountable owner</w:t>
            </w:r>
          </w:p>
        </w:tc>
        <w:tc>
          <w:tcPr>
            <w:tcW w:type="dxa" w:w="5083"/>
            <w:vAlign w:val="center"/>
            <w:shd w:fill="F1F5F8"/>
          </w:tcPr>
          <w:p>
            <w:pPr>
              <w:spacing w:after="0"/>
            </w:pPr>
            <w:r>
              <w:rPr>
                <w:rFonts w:ascii="Aptos" w:hAnsi="Aptos"/>
                <w:sz w:val="17"/>
              </w:rPr>
            </w:r>
            <w:r>
              <w:rPr>
                <w:rFonts w:ascii="Aptos" w:hAnsi="Aptos"/>
                <w:b w:val="0"/>
                <w:sz w:val="17"/>
              </w:rPr>
              <w:t>Mentor approves accuracy and recipient; project/service owner maintains access, logs and recovery; institution authority approves any real deployment.</w:t>
            </w:r>
          </w:p>
        </w:tc>
      </w:tr>
      <w:tr>
        <w:tc>
          <w:tcPr>
            <w:tcW w:type="dxa" w:w="5083"/>
            <w:vAlign w:val="center"/>
          </w:tcPr>
          <w:p>
            <w:pPr>
              <w:spacing w:after="0"/>
            </w:pPr>
            <w:r>
              <w:rPr>
                <w:rFonts w:ascii="Aptos" w:hAnsi="Aptos"/>
                <w:sz w:val="17"/>
              </w:rPr>
            </w:r>
            <w:r>
              <w:rPr>
                <w:rFonts w:ascii="Aptos" w:hAnsi="Aptos"/>
                <w:b w:val="0"/>
                <w:sz w:val="17"/>
              </w:rPr>
              <w:t>Approval boundary</w:t>
            </w:r>
          </w:p>
        </w:tc>
        <w:tc>
          <w:tcPr>
            <w:tcW w:type="dxa" w:w="5083"/>
            <w:vAlign w:val="center"/>
          </w:tcPr>
          <w:p>
            <w:pPr>
              <w:spacing w:after="0"/>
            </w:pPr>
            <w:r>
              <w:rPr>
                <w:rFonts w:ascii="Aptos" w:hAnsi="Aptos"/>
                <w:sz w:val="17"/>
              </w:rPr>
            </w:r>
            <w:r>
              <w:rPr>
                <w:rFonts w:ascii="Aptos" w:hAnsi="Aptos"/>
                <w:b w:val="0"/>
                <w:sz w:val="17"/>
              </w:rPr>
              <w:t>No external call or consequential message until recipient and content are approved by an authorized human.</w:t>
            </w:r>
          </w:p>
        </w:tc>
      </w:tr>
      <w:tr>
        <w:tc>
          <w:tcPr>
            <w:tcW w:type="dxa" w:w="5083"/>
            <w:vAlign w:val="center"/>
            <w:shd w:fill="F1F5F8"/>
          </w:tcPr>
          <w:p>
            <w:pPr>
              <w:spacing w:after="0"/>
            </w:pPr>
            <w:r>
              <w:rPr>
                <w:rFonts w:ascii="Aptos" w:hAnsi="Aptos"/>
                <w:sz w:val="17"/>
              </w:rPr>
            </w:r>
            <w:r>
              <w:rPr>
                <w:rFonts w:ascii="Aptos" w:hAnsi="Aptos"/>
                <w:b w:val="0"/>
                <w:sz w:val="17"/>
              </w:rPr>
              <w:t>Audit record</w:t>
            </w:r>
          </w:p>
        </w:tc>
        <w:tc>
          <w:tcPr>
            <w:tcW w:type="dxa" w:w="5083"/>
            <w:vAlign w:val="center"/>
            <w:shd w:fill="F1F5F8"/>
          </w:tcPr>
          <w:p>
            <w:pPr>
              <w:spacing w:after="0"/>
            </w:pPr>
            <w:r>
              <w:rPr>
                <w:rFonts w:ascii="Aptos" w:hAnsi="Aptos"/>
                <w:sz w:val="17"/>
              </w:rPr>
            </w:r>
            <w:r>
              <w:rPr>
                <w:rFonts w:ascii="Aptos" w:hAnsi="Aptos"/>
                <w:b w:val="0"/>
                <w:sz w:val="17"/>
              </w:rPr>
              <w:t>Synthetic request ID, timestamps, approval decision, status transitions, retry count and error/escalation reason; minimize retained content.</w:t>
            </w:r>
          </w:p>
        </w:tc>
      </w:tr>
      <w:tr>
        <w:tc>
          <w:tcPr>
            <w:tcW w:type="dxa" w:w="5083"/>
            <w:vAlign w:val="center"/>
          </w:tcPr>
          <w:p>
            <w:pPr>
              <w:spacing w:after="0"/>
            </w:pPr>
            <w:r>
              <w:rPr>
                <w:rFonts w:ascii="Aptos" w:hAnsi="Aptos"/>
                <w:sz w:val="17"/>
              </w:rPr>
            </w:r>
            <w:r>
              <w:rPr>
                <w:rFonts w:ascii="Aptos" w:hAnsi="Aptos"/>
                <w:b w:val="0"/>
                <w:sz w:val="17"/>
              </w:rPr>
              <w:t>Fallback</w:t>
            </w:r>
          </w:p>
        </w:tc>
        <w:tc>
          <w:tcPr>
            <w:tcW w:type="dxa" w:w="5083"/>
            <w:vAlign w:val="center"/>
          </w:tcPr>
          <w:p>
            <w:pPr>
              <w:spacing w:after="0"/>
            </w:pPr>
            <w:r>
              <w:rPr>
                <w:rFonts w:ascii="Aptos" w:hAnsi="Aptos"/>
                <w:sz w:val="17"/>
              </w:rPr>
            </w:r>
            <w:r>
              <w:rPr>
                <w:rFonts w:ascii="Aptos" w:hAnsi="Aptos"/>
                <w:b w:val="0"/>
                <w:sz w:val="17"/>
              </w:rPr>
              <w:t>Stop unsafe action, preserve last valid state, log error and route to mentor follow-up.</w:t>
            </w:r>
          </w:p>
        </w:tc>
      </w:tr>
    </w:tbl>
    <w:p>
      <w:pPr>
        <w:spacing w:after="20"/>
      </w:pPr>
    </w:p>
    <w:p>
      <w:pPr>
        <w:pStyle w:val="Heading2"/>
      </w:pPr>
      <w:r>
        <w:t>Milestones and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0"/>
            </w:pPr>
            <w:r>
              <w:rPr>
                <w:rFonts w:ascii="Aptos" w:hAnsi="Aptos"/>
                <w:sz w:val="17"/>
              </w:rPr>
            </w:r>
            <w:r>
              <w:rPr>
                <w:rFonts w:ascii="Aptos" w:hAnsi="Aptos"/>
                <w:b/>
                <w:color w:val="FFFFFF"/>
                <w:sz w:val="17"/>
              </w:rPr>
              <w:t>Milestone</w:t>
            </w:r>
          </w:p>
        </w:tc>
        <w:tc>
          <w:tcPr>
            <w:tcW w:type="dxa" w:w="3389"/>
            <w:vAlign w:val="center"/>
            <w:shd w:fill="17365D"/>
          </w:tcPr>
          <w:p>
            <w:pPr>
              <w:spacing w:after="0"/>
            </w:pPr>
            <w:r>
              <w:rPr>
                <w:rFonts w:ascii="Aptos" w:hAnsi="Aptos"/>
                <w:sz w:val="17"/>
              </w:rPr>
            </w:r>
            <w:r>
              <w:rPr>
                <w:rFonts w:ascii="Aptos" w:hAnsi="Aptos"/>
                <w:b/>
                <w:color w:val="FFFFFF"/>
                <w:sz w:val="17"/>
              </w:rPr>
              <w:t>Deliverable</w:t>
            </w:r>
          </w:p>
        </w:tc>
        <w:tc>
          <w:tcPr>
            <w:tcW w:type="dxa" w:w="3389"/>
            <w:vAlign w:val="center"/>
            <w:shd w:fill="17365D"/>
          </w:tcPr>
          <w:p>
            <w:pPr>
              <w:spacing w:after="0"/>
            </w:pPr>
            <w:r>
              <w:rPr>
                <w:rFonts w:ascii="Aptos" w:hAnsi="Aptos"/>
                <w:sz w:val="17"/>
              </w:rPr>
            </w:r>
            <w:r>
              <w:rPr>
                <w:rFonts w:ascii="Aptos" w:hAnsi="Aptos"/>
                <w:b/>
                <w:color w:val="FFFFFF"/>
                <w:sz w:val="17"/>
              </w:rPr>
              <w:t>Acceptance evidence</w:t>
            </w:r>
          </w:p>
        </w:tc>
      </w:tr>
      <w:tr>
        <w:tc>
          <w:tcPr>
            <w:tcW w:type="dxa" w:w="3389"/>
            <w:vAlign w:val="center"/>
            <w:shd w:fill="F1F5F8"/>
          </w:tcPr>
          <w:p>
            <w:pPr>
              <w:spacing w:after="0"/>
            </w:pPr>
            <w:r>
              <w:rPr>
                <w:rFonts w:ascii="Aptos" w:hAnsi="Aptos"/>
                <w:sz w:val="17"/>
              </w:rPr>
            </w:r>
            <w:r>
              <w:rPr>
                <w:rFonts w:ascii="Aptos" w:hAnsi="Aptos"/>
                <w:b w:val="0"/>
                <w:sz w:val="17"/>
              </w:rPr>
              <w:t>1. Define</w:t>
            </w:r>
          </w:p>
        </w:tc>
        <w:tc>
          <w:tcPr>
            <w:tcW w:type="dxa" w:w="3389"/>
            <w:vAlign w:val="center"/>
            <w:shd w:fill="F1F5F8"/>
          </w:tcPr>
          <w:p>
            <w:pPr>
              <w:spacing w:after="0"/>
            </w:pPr>
            <w:r>
              <w:rPr>
                <w:rFonts w:ascii="Aptos" w:hAnsi="Aptos"/>
                <w:sz w:val="17"/>
              </w:rPr>
            </w:r>
            <w:r>
              <w:rPr>
                <w:rFonts w:ascii="Aptos" w:hAnsi="Aptos"/>
                <w:b w:val="0"/>
                <w:sz w:val="17"/>
              </w:rPr>
              <w:t>Hypothetical process map, assumptions, roles and risks.</w:t>
            </w:r>
          </w:p>
        </w:tc>
        <w:tc>
          <w:tcPr>
            <w:tcW w:type="dxa" w:w="3389"/>
            <w:vAlign w:val="center"/>
            <w:shd w:fill="F1F5F8"/>
          </w:tcPr>
          <w:p>
            <w:pPr>
              <w:spacing w:after="0"/>
            </w:pPr>
            <w:r>
              <w:rPr>
                <w:rFonts w:ascii="Aptos" w:hAnsi="Aptos"/>
                <w:sz w:val="17"/>
              </w:rPr>
            </w:r>
            <w:r>
              <w:rPr>
                <w:rFonts w:ascii="Aptos" w:hAnsi="Aptos"/>
                <w:b w:val="0"/>
                <w:sz w:val="17"/>
              </w:rPr>
              <w:t>Synthetic-only scope; facts separated from assumptions.</w:t>
            </w:r>
          </w:p>
        </w:tc>
      </w:tr>
      <w:tr>
        <w:tc>
          <w:tcPr>
            <w:tcW w:type="dxa" w:w="3389"/>
            <w:vAlign w:val="center"/>
          </w:tcPr>
          <w:p>
            <w:pPr>
              <w:spacing w:after="0"/>
            </w:pPr>
            <w:r>
              <w:rPr>
                <w:rFonts w:ascii="Aptos" w:hAnsi="Aptos"/>
                <w:sz w:val="17"/>
              </w:rPr>
            </w:r>
            <w:r>
              <w:rPr>
                <w:rFonts w:ascii="Aptos" w:hAnsi="Aptos"/>
                <w:b w:val="0"/>
                <w:sz w:val="17"/>
              </w:rPr>
              <w:t>2. Build baseline</w:t>
            </w:r>
          </w:p>
        </w:tc>
        <w:tc>
          <w:tcPr>
            <w:tcW w:type="dxa" w:w="3389"/>
            <w:vAlign w:val="center"/>
          </w:tcPr>
          <w:p>
            <w:pPr>
              <w:spacing w:after="0"/>
            </w:pPr>
            <w:r>
              <w:rPr>
                <w:rFonts w:ascii="Aptos" w:hAnsi="Aptos"/>
                <w:sz w:val="17"/>
              </w:rPr>
            </w:r>
            <w:r>
              <w:rPr>
                <w:rFonts w:ascii="Aptos" w:hAnsi="Aptos"/>
                <w:b w:val="0"/>
                <w:sz w:val="17"/>
              </w:rPr>
              <w:t>Rules-based workflow with synthetic inputs.</w:t>
            </w:r>
          </w:p>
        </w:tc>
        <w:tc>
          <w:tcPr>
            <w:tcW w:type="dxa" w:w="3389"/>
            <w:vAlign w:val="center"/>
          </w:tcPr>
          <w:p>
            <w:pPr>
              <w:spacing w:after="0"/>
            </w:pPr>
            <w:r>
              <w:rPr>
                <w:rFonts w:ascii="Aptos" w:hAnsi="Aptos"/>
                <w:sz w:val="17"/>
              </w:rPr>
            </w:r>
            <w:r>
              <w:rPr>
                <w:rFonts w:ascii="Aptos" w:hAnsi="Aptos"/>
                <w:b w:val="0"/>
                <w:sz w:val="17"/>
              </w:rPr>
              <w:t>Reproducible setup and expected input/output examples.</w:t>
            </w:r>
          </w:p>
        </w:tc>
      </w:tr>
      <w:tr>
        <w:tc>
          <w:tcPr>
            <w:tcW w:type="dxa" w:w="3389"/>
            <w:vAlign w:val="center"/>
            <w:shd w:fill="F1F5F8"/>
          </w:tcPr>
          <w:p>
            <w:pPr>
              <w:spacing w:after="0"/>
            </w:pPr>
            <w:r>
              <w:rPr>
                <w:rFonts w:ascii="Aptos" w:hAnsi="Aptos"/>
                <w:sz w:val="17"/>
              </w:rPr>
            </w:r>
            <w:r>
              <w:rPr>
                <w:rFonts w:ascii="Aptos" w:hAnsi="Aptos"/>
                <w:b w:val="0"/>
                <w:sz w:val="17"/>
              </w:rPr>
              <w:t>3. Add AI</w:t>
            </w:r>
          </w:p>
        </w:tc>
        <w:tc>
          <w:tcPr>
            <w:tcW w:type="dxa" w:w="3389"/>
            <w:vAlign w:val="center"/>
            <w:shd w:fill="F1F5F8"/>
          </w:tcPr>
          <w:p>
            <w:pPr>
              <w:spacing w:after="0"/>
            </w:pPr>
            <w:r>
              <w:rPr>
                <w:rFonts w:ascii="Aptos" w:hAnsi="Aptos"/>
                <w:sz w:val="17"/>
              </w:rPr>
            </w:r>
            <w:r>
              <w:rPr>
                <w:rFonts w:ascii="Aptos" w:hAnsi="Aptos"/>
                <w:b w:val="0"/>
                <w:sz w:val="17"/>
              </w:rPr>
              <w:t>Draft/classification feature with safe fallback.</w:t>
            </w:r>
          </w:p>
        </w:tc>
        <w:tc>
          <w:tcPr>
            <w:tcW w:type="dxa" w:w="3389"/>
            <w:vAlign w:val="center"/>
            <w:shd w:fill="F1F5F8"/>
          </w:tcPr>
          <w:p>
            <w:pPr>
              <w:spacing w:after="0"/>
            </w:pPr>
            <w:r>
              <w:rPr>
                <w:rFonts w:ascii="Aptos" w:hAnsi="Aptos"/>
                <w:sz w:val="17"/>
              </w:rPr>
            </w:r>
            <w:r>
              <w:rPr>
                <w:rFonts w:ascii="Aptos" w:hAnsi="Aptos"/>
                <w:b w:val="0"/>
                <w:sz w:val="17"/>
              </w:rPr>
              <w:t>Prompt/model/date log, sample outputs, limitations and approval gate.</w:t>
            </w:r>
          </w:p>
        </w:tc>
      </w:tr>
      <w:tr>
        <w:tc>
          <w:tcPr>
            <w:tcW w:type="dxa" w:w="3389"/>
            <w:vAlign w:val="center"/>
          </w:tcPr>
          <w:p>
            <w:pPr>
              <w:spacing w:after="0"/>
            </w:pPr>
            <w:r>
              <w:rPr>
                <w:rFonts w:ascii="Aptos" w:hAnsi="Aptos"/>
                <w:sz w:val="17"/>
              </w:rPr>
            </w:r>
            <w:r>
              <w:rPr>
                <w:rFonts w:ascii="Aptos" w:hAnsi="Aptos"/>
                <w:b w:val="0"/>
                <w:sz w:val="17"/>
              </w:rPr>
              <w:t>4. Test</w:t>
            </w:r>
          </w:p>
        </w:tc>
        <w:tc>
          <w:tcPr>
            <w:tcW w:type="dxa" w:w="3389"/>
            <w:vAlign w:val="center"/>
          </w:tcPr>
          <w:p>
            <w:pPr>
              <w:spacing w:after="0"/>
            </w:pPr>
            <w:r>
              <w:rPr>
                <w:rFonts w:ascii="Aptos" w:hAnsi="Aptos"/>
                <w:sz w:val="17"/>
              </w:rPr>
            </w:r>
            <w:r>
              <w:rPr>
                <w:rFonts w:ascii="Aptos" w:hAnsi="Aptos"/>
                <w:b w:val="0"/>
                <w:sz w:val="17"/>
              </w:rPr>
              <w:t>Normal, missing-field, duplicate, unauthorized and failure tests.</w:t>
            </w:r>
          </w:p>
        </w:tc>
        <w:tc>
          <w:tcPr>
            <w:tcW w:type="dxa" w:w="3389"/>
            <w:vAlign w:val="center"/>
          </w:tcPr>
          <w:p>
            <w:pPr>
              <w:spacing w:after="0"/>
            </w:pPr>
            <w:r>
              <w:rPr>
                <w:rFonts w:ascii="Aptos" w:hAnsi="Aptos"/>
                <w:sz w:val="17"/>
              </w:rPr>
            </w:r>
            <w:r>
              <w:rPr>
                <w:rFonts w:ascii="Aptos" w:hAnsi="Aptos"/>
                <w:b w:val="0"/>
                <w:sz w:val="17"/>
              </w:rPr>
              <w:t>Actual pass/fail log; unrun tests must remain marked unrun.</w:t>
            </w:r>
          </w:p>
        </w:tc>
      </w:tr>
      <w:tr>
        <w:tc>
          <w:tcPr>
            <w:tcW w:type="dxa" w:w="3389"/>
            <w:vAlign w:val="center"/>
            <w:shd w:fill="F1F5F8"/>
          </w:tcPr>
          <w:p>
            <w:pPr>
              <w:spacing w:after="0"/>
            </w:pPr>
            <w:r>
              <w:rPr>
                <w:rFonts w:ascii="Aptos" w:hAnsi="Aptos"/>
                <w:sz w:val="17"/>
              </w:rPr>
            </w:r>
            <w:r>
              <w:rPr>
                <w:rFonts w:ascii="Aptos" w:hAnsi="Aptos"/>
                <w:b w:val="0"/>
                <w:sz w:val="17"/>
              </w:rPr>
              <w:t>5. Add controls</w:t>
            </w:r>
          </w:p>
        </w:tc>
        <w:tc>
          <w:tcPr>
            <w:tcW w:type="dxa" w:w="3389"/>
            <w:vAlign w:val="center"/>
            <w:shd w:fill="F1F5F8"/>
          </w:tcPr>
          <w:p>
            <w:pPr>
              <w:spacing w:after="0"/>
            </w:pPr>
            <w:r>
              <w:rPr>
                <w:rFonts w:ascii="Aptos" w:hAnsi="Aptos"/>
                <w:sz w:val="17"/>
              </w:rPr>
            </w:r>
            <w:r>
              <w:rPr>
                <w:rFonts w:ascii="Aptos" w:hAnsi="Aptos"/>
                <w:b w:val="0"/>
                <w:sz w:val="17"/>
              </w:rPr>
              <w:t>Access checks, audit trail, retry limits and manual fallback.</w:t>
            </w:r>
          </w:p>
        </w:tc>
        <w:tc>
          <w:tcPr>
            <w:tcW w:type="dxa" w:w="3389"/>
            <w:vAlign w:val="center"/>
            <w:shd w:fill="F1F5F8"/>
          </w:tcPr>
          <w:p>
            <w:pPr>
              <w:spacing w:after="0"/>
            </w:pPr>
            <w:r>
              <w:rPr>
                <w:rFonts w:ascii="Aptos" w:hAnsi="Aptos"/>
                <w:sz w:val="17"/>
              </w:rPr>
            </w:r>
            <w:r>
              <w:rPr>
                <w:rFonts w:ascii="Aptos" w:hAnsi="Aptos"/>
                <w:b w:val="0"/>
                <w:sz w:val="17"/>
              </w:rPr>
              <w:t>Demonstrated human approval and safe recovery.</w:t>
            </w:r>
          </w:p>
        </w:tc>
      </w:tr>
      <w:tr>
        <w:tc>
          <w:tcPr>
            <w:tcW w:type="dxa" w:w="3389"/>
            <w:vAlign w:val="center"/>
          </w:tcPr>
          <w:p>
            <w:pPr>
              <w:spacing w:after="0"/>
            </w:pPr>
            <w:r>
              <w:rPr>
                <w:rFonts w:ascii="Aptos" w:hAnsi="Aptos"/>
                <w:sz w:val="17"/>
              </w:rPr>
            </w:r>
            <w:r>
              <w:rPr>
                <w:rFonts w:ascii="Aptos" w:hAnsi="Aptos"/>
                <w:b w:val="0"/>
                <w:sz w:val="17"/>
              </w:rPr>
              <w:t>6. Evaluate</w:t>
            </w:r>
          </w:p>
        </w:tc>
        <w:tc>
          <w:tcPr>
            <w:tcW w:type="dxa" w:w="3389"/>
            <w:vAlign w:val="center"/>
          </w:tcPr>
          <w:p>
            <w:pPr>
              <w:spacing w:after="0"/>
            </w:pPr>
            <w:r>
              <w:rPr>
                <w:rFonts w:ascii="Aptos" w:hAnsi="Aptos"/>
                <w:sz w:val="17"/>
              </w:rPr>
            </w:r>
            <w:r>
              <w:rPr>
                <w:rFonts w:ascii="Aptos" w:hAnsi="Aptos"/>
                <w:b w:val="0"/>
                <w:sz w:val="17"/>
              </w:rPr>
              <w:t>Compare baseline and proposed workflow.</w:t>
            </w:r>
          </w:p>
        </w:tc>
        <w:tc>
          <w:tcPr>
            <w:tcW w:type="dxa" w:w="3389"/>
            <w:vAlign w:val="center"/>
          </w:tcPr>
          <w:p>
            <w:pPr>
              <w:spacing w:after="0"/>
            </w:pPr>
            <w:r>
              <w:rPr>
                <w:rFonts w:ascii="Aptos" w:hAnsi="Aptos"/>
                <w:sz w:val="17"/>
              </w:rPr>
            </w:r>
            <w:r>
              <w:rPr>
                <w:rFonts w:ascii="Aptos" w:hAnsi="Aptos"/>
                <w:b w:val="0"/>
                <w:sz w:val="17"/>
              </w:rPr>
              <w:t>Time, rework/error rate, manual-review rate and limits reported.</w:t>
            </w:r>
          </w:p>
        </w:tc>
      </w:tr>
      <w:tr>
        <w:tc>
          <w:tcPr>
            <w:tcW w:type="dxa" w:w="3389"/>
            <w:vAlign w:val="center"/>
            <w:shd w:fill="F1F5F8"/>
          </w:tcPr>
          <w:p>
            <w:pPr>
              <w:spacing w:after="0"/>
            </w:pPr>
            <w:r>
              <w:rPr>
                <w:rFonts w:ascii="Aptos" w:hAnsi="Aptos"/>
                <w:sz w:val="17"/>
              </w:rPr>
            </w:r>
            <w:r>
              <w:rPr>
                <w:rFonts w:ascii="Aptos" w:hAnsi="Aptos"/>
                <w:b w:val="0"/>
                <w:sz w:val="17"/>
              </w:rPr>
              <w:t>7. Handover</w:t>
            </w:r>
          </w:p>
        </w:tc>
        <w:tc>
          <w:tcPr>
            <w:tcW w:type="dxa" w:w="3389"/>
            <w:vAlign w:val="center"/>
            <w:shd w:fill="F1F5F8"/>
          </w:tcPr>
          <w:p>
            <w:pPr>
              <w:spacing w:after="0"/>
            </w:pPr>
            <w:r>
              <w:rPr>
                <w:rFonts w:ascii="Aptos" w:hAnsi="Aptos"/>
                <w:sz w:val="17"/>
              </w:rPr>
            </w:r>
            <w:r>
              <w:rPr>
                <w:rFonts w:ascii="Aptos" w:hAnsi="Aptos"/>
                <w:b w:val="0"/>
                <w:sz w:val="17"/>
              </w:rPr>
              <w:t>README, architecture, setup guide and reflection.</w:t>
            </w:r>
          </w:p>
        </w:tc>
        <w:tc>
          <w:tcPr>
            <w:tcW w:type="dxa" w:w="3389"/>
            <w:vAlign w:val="center"/>
            <w:shd w:fill="F1F5F8"/>
          </w:tcPr>
          <w:p>
            <w:pPr>
              <w:spacing w:after="0"/>
            </w:pPr>
            <w:r>
              <w:rPr>
                <w:rFonts w:ascii="Aptos" w:hAnsi="Aptos"/>
                <w:sz w:val="17"/>
              </w:rPr>
            </w:r>
            <w:r>
              <w:rPr>
                <w:rFonts w:ascii="Aptos" w:hAnsi="Aptos"/>
                <w:b w:val="0"/>
                <w:sz w:val="17"/>
              </w:rPr>
              <w:t>Another student can reproduce the work and understand limitations.</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0"/>
            </w:pPr>
            <w:r>
              <w:rPr>
                <w:rFonts w:ascii="Aptos" w:hAnsi="Aptos"/>
                <w:sz w:val="17"/>
              </w:rPr>
            </w:r>
            <w:r>
              <w:rPr>
                <w:rFonts w:ascii="Aptos" w:hAnsi="Aptos"/>
                <w:b/>
                <w:color w:val="FFFFFF"/>
                <w:sz w:val="17"/>
              </w:rPr>
              <w:t>Synthetic case</w:t>
            </w:r>
          </w:p>
        </w:tc>
        <w:tc>
          <w:tcPr>
            <w:tcW w:type="dxa" w:w="3389"/>
            <w:vAlign w:val="center"/>
            <w:shd w:fill="17365D"/>
          </w:tcPr>
          <w:p>
            <w:pPr>
              <w:spacing w:after="0"/>
            </w:pPr>
            <w:r>
              <w:rPr>
                <w:rFonts w:ascii="Aptos" w:hAnsi="Aptos"/>
                <w:sz w:val="17"/>
              </w:rPr>
            </w:r>
            <w:r>
              <w:rPr>
                <w:rFonts w:ascii="Aptos" w:hAnsi="Aptos"/>
                <w:b/>
                <w:color w:val="FFFFFF"/>
                <w:sz w:val="17"/>
              </w:rPr>
              <w:t>Expected result</w:t>
            </w:r>
          </w:p>
        </w:tc>
        <w:tc>
          <w:tcPr>
            <w:tcW w:type="dxa" w:w="3389"/>
            <w:vAlign w:val="center"/>
            <w:shd w:fill="17365D"/>
          </w:tcPr>
          <w:p>
            <w:pPr>
              <w:spacing w:after="0"/>
            </w:pPr>
            <w:r>
              <w:rPr>
                <w:rFonts w:ascii="Aptos" w:hAnsi="Aptos"/>
                <w:sz w:val="17"/>
              </w:rPr>
            </w:r>
            <w:r>
              <w:rPr>
                <w:rFonts w:ascii="Aptos" w:hAnsi="Aptos"/>
                <w:b/>
                <w:color w:val="FFFFFF"/>
                <w:sz w:val="17"/>
              </w:rPr>
              <w:t>Recovery / accountable decision</w:t>
            </w:r>
          </w:p>
        </w:tc>
      </w:tr>
      <w:tr>
        <w:tc>
          <w:tcPr>
            <w:tcW w:type="dxa" w:w="3389"/>
            <w:vAlign w:val="center"/>
            <w:shd w:fill="F1F5F8"/>
          </w:tcPr>
          <w:p>
            <w:pPr>
              <w:spacing w:after="0"/>
            </w:pPr>
            <w:r>
              <w:rPr>
                <w:rFonts w:ascii="Aptos" w:hAnsi="Aptos"/>
                <w:sz w:val="17"/>
              </w:rPr>
            </w:r>
            <w:r>
              <w:rPr>
                <w:rFonts w:ascii="Aptos" w:hAnsi="Aptos"/>
                <w:b w:val="0"/>
                <w:sz w:val="17"/>
              </w:rPr>
              <w:t>Normal request</w:t>
            </w:r>
          </w:p>
        </w:tc>
        <w:tc>
          <w:tcPr>
            <w:tcW w:type="dxa" w:w="3389"/>
            <w:vAlign w:val="center"/>
            <w:shd w:fill="F1F5F8"/>
          </w:tcPr>
          <w:p>
            <w:pPr>
              <w:spacing w:after="0"/>
            </w:pPr>
            <w:r>
              <w:rPr>
                <w:rFonts w:ascii="Aptos" w:hAnsi="Aptos"/>
                <w:sz w:val="17"/>
              </w:rPr>
            </w:r>
            <w:r>
              <w:rPr>
                <w:rFonts w:ascii="Aptos" w:hAnsi="Aptos"/>
                <w:b w:val="0"/>
                <w:sz w:val="17"/>
              </w:rPr>
              <w:t>Use only approved synthetic facts; record simulated call outcome.</w:t>
            </w:r>
          </w:p>
        </w:tc>
        <w:tc>
          <w:tcPr>
            <w:tcW w:type="dxa" w:w="3389"/>
            <w:vAlign w:val="center"/>
            <w:shd w:fill="F1F5F8"/>
          </w:tcPr>
          <w:p>
            <w:pPr>
              <w:spacing w:after="0"/>
            </w:pPr>
            <w:r>
              <w:rPr>
                <w:rFonts w:ascii="Aptos" w:hAnsi="Aptos"/>
                <w:sz w:val="17"/>
              </w:rPr>
            </w:r>
            <w:r>
              <w:rPr>
                <w:rFonts w:ascii="Aptos" w:hAnsi="Aptos"/>
                <w:b w:val="0"/>
                <w:sz w:val="17"/>
              </w:rPr>
              <w:t>Mentor approves; system records status.</w:t>
            </w:r>
          </w:p>
        </w:tc>
      </w:tr>
      <w:tr>
        <w:tc>
          <w:tcPr>
            <w:tcW w:type="dxa" w:w="3389"/>
            <w:vAlign w:val="center"/>
          </w:tcPr>
          <w:p>
            <w:pPr>
              <w:spacing w:after="0"/>
            </w:pPr>
            <w:r>
              <w:rPr>
                <w:rFonts w:ascii="Aptos" w:hAnsi="Aptos"/>
                <w:sz w:val="17"/>
              </w:rPr>
            </w:r>
            <w:r>
              <w:rPr>
                <w:rFonts w:ascii="Aptos" w:hAnsi="Aptos"/>
                <w:b w:val="0"/>
                <w:sz w:val="17"/>
              </w:rPr>
              <w:t>Missing information</w:t>
            </w:r>
          </w:p>
        </w:tc>
        <w:tc>
          <w:tcPr>
            <w:tcW w:type="dxa" w:w="3389"/>
            <w:vAlign w:val="center"/>
          </w:tcPr>
          <w:p>
            <w:pPr>
              <w:spacing w:after="0"/>
            </w:pPr>
            <w:r>
              <w:rPr>
                <w:rFonts w:ascii="Aptos" w:hAnsi="Aptos"/>
                <w:sz w:val="17"/>
              </w:rPr>
            </w:r>
            <w:r>
              <w:rPr>
                <w:rFonts w:ascii="Aptos" w:hAnsi="Aptos"/>
                <w:b w:val="0"/>
                <w:sz w:val="17"/>
              </w:rPr>
              <w:t>Do not guess or call; mark needs clarification.</w:t>
            </w:r>
          </w:p>
        </w:tc>
        <w:tc>
          <w:tcPr>
            <w:tcW w:type="dxa" w:w="3389"/>
            <w:vAlign w:val="center"/>
          </w:tcPr>
          <w:p>
            <w:pPr>
              <w:spacing w:after="0"/>
            </w:pPr>
            <w:r>
              <w:rPr>
                <w:rFonts w:ascii="Aptos" w:hAnsi="Aptos"/>
                <w:sz w:val="17"/>
              </w:rPr>
            </w:r>
            <w:r>
              <w:rPr>
                <w:rFonts w:ascii="Aptos" w:hAnsi="Aptos"/>
                <w:b w:val="0"/>
                <w:sz w:val="17"/>
              </w:rPr>
              <w:t>Mentor confirms missing details.</w:t>
            </w:r>
          </w:p>
        </w:tc>
      </w:tr>
      <w:tr>
        <w:tc>
          <w:tcPr>
            <w:tcW w:type="dxa" w:w="3389"/>
            <w:vAlign w:val="center"/>
            <w:shd w:fill="F1F5F8"/>
          </w:tcPr>
          <w:p>
            <w:pPr>
              <w:spacing w:after="0"/>
            </w:pPr>
            <w:r>
              <w:rPr>
                <w:rFonts w:ascii="Aptos" w:hAnsi="Aptos"/>
                <w:sz w:val="17"/>
              </w:rPr>
            </w:r>
            <w:r>
              <w:rPr>
                <w:rFonts w:ascii="Aptos" w:hAnsi="Aptos"/>
                <w:b w:val="0"/>
                <w:sz w:val="17"/>
              </w:rPr>
              <w:t>Duplicate request</w:t>
            </w:r>
          </w:p>
        </w:tc>
        <w:tc>
          <w:tcPr>
            <w:tcW w:type="dxa" w:w="3389"/>
            <w:vAlign w:val="center"/>
            <w:shd w:fill="F1F5F8"/>
          </w:tcPr>
          <w:p>
            <w:pPr>
              <w:spacing w:after="0"/>
            </w:pPr>
            <w:r>
              <w:rPr>
                <w:rFonts w:ascii="Aptos" w:hAnsi="Aptos"/>
                <w:sz w:val="17"/>
              </w:rPr>
            </w:r>
            <w:r>
              <w:rPr>
                <w:rFonts w:ascii="Aptos" w:hAnsi="Aptos"/>
                <w:b w:val="0"/>
                <w:sz w:val="17"/>
              </w:rPr>
              <w:t>Prevent duplicate action and link to original request.</w:t>
            </w:r>
          </w:p>
        </w:tc>
        <w:tc>
          <w:tcPr>
            <w:tcW w:type="dxa" w:w="3389"/>
            <w:vAlign w:val="center"/>
            <w:shd w:fill="F1F5F8"/>
          </w:tcPr>
          <w:p>
            <w:pPr>
              <w:spacing w:after="0"/>
            </w:pPr>
            <w:r>
              <w:rPr>
                <w:rFonts w:ascii="Aptos" w:hAnsi="Aptos"/>
                <w:sz w:val="17"/>
              </w:rPr>
            </w:r>
            <w:r>
              <w:rPr>
                <w:rFonts w:ascii="Aptos" w:hAnsi="Aptos"/>
                <w:b w:val="0"/>
                <w:sz w:val="17"/>
              </w:rPr>
              <w:t>System applies idempotency rule; mentor resolves legitimate repeat.</w:t>
            </w:r>
          </w:p>
        </w:tc>
      </w:tr>
      <w:tr>
        <w:tc>
          <w:tcPr>
            <w:tcW w:type="dxa" w:w="3389"/>
            <w:vAlign w:val="center"/>
          </w:tcPr>
          <w:p>
            <w:pPr>
              <w:spacing w:after="0"/>
            </w:pPr>
            <w:r>
              <w:rPr>
                <w:rFonts w:ascii="Aptos" w:hAnsi="Aptos"/>
                <w:sz w:val="17"/>
              </w:rPr>
            </w:r>
            <w:r>
              <w:rPr>
                <w:rFonts w:ascii="Aptos" w:hAnsi="Aptos"/>
                <w:b w:val="0"/>
                <w:sz w:val="17"/>
              </w:rPr>
              <w:t>Unauthorized request</w:t>
            </w:r>
          </w:p>
        </w:tc>
        <w:tc>
          <w:tcPr>
            <w:tcW w:type="dxa" w:w="3389"/>
            <w:vAlign w:val="center"/>
          </w:tcPr>
          <w:p>
            <w:pPr>
              <w:spacing w:after="0"/>
            </w:pPr>
            <w:r>
              <w:rPr>
                <w:rFonts w:ascii="Aptos" w:hAnsi="Aptos"/>
                <w:sz w:val="17"/>
              </w:rPr>
            </w:r>
            <w:r>
              <w:rPr>
                <w:rFonts w:ascii="Aptos" w:hAnsi="Aptos"/>
                <w:b w:val="0"/>
                <w:sz w:val="17"/>
              </w:rPr>
              <w:t>Block action and disclosure; log minimal denied event.</w:t>
            </w:r>
          </w:p>
        </w:tc>
        <w:tc>
          <w:tcPr>
            <w:tcW w:type="dxa" w:w="3389"/>
            <w:vAlign w:val="center"/>
          </w:tcPr>
          <w:p>
            <w:pPr>
              <w:spacing w:after="0"/>
            </w:pPr>
            <w:r>
              <w:rPr>
                <w:rFonts w:ascii="Aptos" w:hAnsi="Aptos"/>
                <w:sz w:val="17"/>
              </w:rPr>
            </w:r>
            <w:r>
              <w:rPr>
                <w:rFonts w:ascii="Aptos" w:hAnsi="Aptos"/>
                <w:b w:val="0"/>
                <w:sz w:val="17"/>
              </w:rPr>
              <w:t>Authorized mentor/administrator reviews.</w:t>
            </w:r>
          </w:p>
        </w:tc>
      </w:tr>
      <w:tr>
        <w:tc>
          <w:tcPr>
            <w:tcW w:type="dxa" w:w="3389"/>
            <w:vAlign w:val="center"/>
            <w:shd w:fill="F1F5F8"/>
          </w:tcPr>
          <w:p>
            <w:pPr>
              <w:spacing w:after="0"/>
            </w:pPr>
            <w:r>
              <w:rPr>
                <w:rFonts w:ascii="Aptos" w:hAnsi="Aptos"/>
                <w:sz w:val="17"/>
              </w:rPr>
            </w:r>
            <w:r>
              <w:rPr>
                <w:rFonts w:ascii="Aptos" w:hAnsi="Aptos"/>
                <w:b w:val="0"/>
                <w:sz w:val="17"/>
              </w:rPr>
              <w:t>Failed step</w:t>
            </w:r>
          </w:p>
        </w:tc>
        <w:tc>
          <w:tcPr>
            <w:tcW w:type="dxa" w:w="3389"/>
            <w:vAlign w:val="center"/>
            <w:shd w:fill="F1F5F8"/>
          </w:tcPr>
          <w:p>
            <w:pPr>
              <w:spacing w:after="0"/>
            </w:pPr>
            <w:r>
              <w:rPr>
                <w:rFonts w:ascii="Aptos" w:hAnsi="Aptos"/>
                <w:sz w:val="17"/>
              </w:rPr>
            </w:r>
            <w:r>
              <w:rPr>
                <w:rFonts w:ascii="Aptos" w:hAnsi="Aptos"/>
                <w:b w:val="0"/>
                <w:sz w:val="17"/>
              </w:rPr>
              <w:t>Preserve state, log error, avoid unsafe retries and create follow-up.</w:t>
            </w:r>
          </w:p>
        </w:tc>
        <w:tc>
          <w:tcPr>
            <w:tcW w:type="dxa" w:w="3389"/>
            <w:vAlign w:val="center"/>
            <w:shd w:fill="F1F5F8"/>
          </w:tcPr>
          <w:p>
            <w:pPr>
              <w:spacing w:after="0"/>
            </w:pPr>
            <w:r>
              <w:rPr>
                <w:rFonts w:ascii="Aptos" w:hAnsi="Aptos"/>
                <w:sz w:val="17"/>
              </w:rPr>
            </w:r>
            <w:r>
              <w:rPr>
                <w:rFonts w:ascii="Aptos" w:hAnsi="Aptos"/>
                <w:b w:val="0"/>
                <w:sz w:val="17"/>
              </w:rPr>
              <w:t>Service owner handles failure; mentor decides follow-up.</w:t>
            </w:r>
          </w:p>
        </w:tc>
      </w:tr>
    </w:tbl>
    <w:p>
      <w:pPr>
        <w:spacing w:after="20"/>
      </w:pPr>
    </w:p>
    <w:p>
      <w:r>
        <w:t>Execution status: the five capstone cases above are designed synthetic scenarios, represented below through illustrative, simulated examples rather than live execution software tests. Their purpose is to define acceptance criteria for a future lab; they are not evidence that the prototype passed them.</w:t>
      </w:r>
    </w:p>
    <w:p>
      <w:pPr>
        <w:pStyle w:val="Heading1"/>
      </w:pPr>
      <w:r>
        <w:t>10. Illustrative value calculation</w:t>
      </w:r>
    </w:p>
    <w:p>
      <w:r>
        <w:rPr>
          <w:i w:val="0"/>
        </w:rPr>
        <w:t>No measured monthly call volume or duration was supplied. The following is a transparent example of the calculation method, not a claim about actual college operations.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0"/>
            </w:pPr>
            <w:r>
              <w:rPr>
                <w:rFonts w:ascii="Aptos" w:hAnsi="Aptos"/>
                <w:sz w:val="17"/>
              </w:rPr>
            </w:r>
            <w:r>
              <w:rPr>
                <w:rFonts w:ascii="Aptos" w:hAnsi="Aptos"/>
                <w:b/>
                <w:color w:val="FFFFFF"/>
                <w:sz w:val="17"/>
              </w:rPr>
              <w:t>Input</w:t>
            </w:r>
          </w:p>
        </w:tc>
        <w:tc>
          <w:tcPr>
            <w:tcW w:type="dxa" w:w="5083"/>
            <w:vAlign w:val="center"/>
            <w:shd w:fill="17365D"/>
          </w:tcPr>
          <w:p>
            <w:pPr>
              <w:spacing w:after="0"/>
            </w:pPr>
            <w:r>
              <w:rPr>
                <w:rFonts w:ascii="Aptos" w:hAnsi="Aptos"/>
                <w:sz w:val="17"/>
              </w:rPr>
            </w:r>
            <w:r>
              <w:rPr>
                <w:rFonts w:ascii="Aptos" w:hAnsi="Aptos"/>
                <w:b/>
                <w:color w:val="FFFFFF"/>
                <w:sz w:val="17"/>
              </w:rPr>
              <w:t>Illustrative assumption</w:t>
            </w:r>
          </w:p>
        </w:tc>
      </w:tr>
      <w:tr>
        <w:tc>
          <w:tcPr>
            <w:tcW w:type="dxa" w:w="5083"/>
            <w:vAlign w:val="center"/>
            <w:shd w:fill="F1F5F8"/>
          </w:tcPr>
          <w:p>
            <w:pPr>
              <w:spacing w:after="0"/>
            </w:pPr>
            <w:r>
              <w:rPr>
                <w:rFonts w:ascii="Aptos" w:hAnsi="Aptos"/>
                <w:sz w:val="17"/>
              </w:rPr>
            </w:r>
            <w:r>
              <w:rPr>
                <w:rFonts w:ascii="Aptos" w:hAnsi="Aptos"/>
                <w:b w:val="0"/>
                <w:sz w:val="17"/>
              </w:rPr>
              <w:t>Calls per month</w:t>
            </w:r>
          </w:p>
        </w:tc>
        <w:tc>
          <w:tcPr>
            <w:tcW w:type="dxa" w:w="5083"/>
            <w:vAlign w:val="center"/>
            <w:shd w:fill="F1F5F8"/>
          </w:tcPr>
          <w:p>
            <w:pPr>
              <w:spacing w:after="0"/>
            </w:pPr>
            <w:r>
              <w:rPr>
                <w:rFonts w:ascii="Aptos" w:hAnsi="Aptos"/>
                <w:sz w:val="17"/>
              </w:rPr>
            </w:r>
            <w:r>
              <w:rPr>
                <w:rFonts w:ascii="Aptos" w:hAnsi="Aptos"/>
                <w:b w:val="0"/>
                <w:sz w:val="17"/>
              </w:rPr>
              <w:t>100</w:t>
            </w:r>
          </w:p>
        </w:tc>
      </w:tr>
      <w:tr>
        <w:tc>
          <w:tcPr>
            <w:tcW w:type="dxa" w:w="5083"/>
            <w:vAlign w:val="center"/>
          </w:tcPr>
          <w:p>
            <w:pPr>
              <w:spacing w:after="0"/>
            </w:pPr>
            <w:r>
              <w:rPr>
                <w:rFonts w:ascii="Aptos" w:hAnsi="Aptos"/>
                <w:sz w:val="17"/>
              </w:rPr>
            </w:r>
            <w:r>
              <w:rPr>
                <w:rFonts w:ascii="Aptos" w:hAnsi="Aptos"/>
                <w:b w:val="0"/>
                <w:sz w:val="17"/>
              </w:rPr>
              <w:t>Manual effort per call, including preparation and notes</w:t>
            </w:r>
          </w:p>
        </w:tc>
        <w:tc>
          <w:tcPr>
            <w:tcW w:type="dxa" w:w="5083"/>
            <w:vAlign w:val="center"/>
          </w:tcPr>
          <w:p>
            <w:pPr>
              <w:spacing w:after="0"/>
            </w:pPr>
            <w:r>
              <w:rPr>
                <w:rFonts w:ascii="Aptos" w:hAnsi="Aptos"/>
                <w:sz w:val="17"/>
              </w:rPr>
            </w:r>
            <w:r>
              <w:rPr>
                <w:rFonts w:ascii="Aptos" w:hAnsi="Aptos"/>
                <w:b w:val="0"/>
                <w:sz w:val="17"/>
              </w:rPr>
              <w:t>8 minutes</w:t>
            </w:r>
          </w:p>
        </w:tc>
      </w:tr>
      <w:tr>
        <w:tc>
          <w:tcPr>
            <w:tcW w:type="dxa" w:w="5083"/>
            <w:vAlign w:val="center"/>
            <w:shd w:fill="F1F5F8"/>
          </w:tcPr>
          <w:p>
            <w:pPr>
              <w:spacing w:after="0"/>
            </w:pPr>
            <w:r>
              <w:rPr>
                <w:rFonts w:ascii="Aptos" w:hAnsi="Aptos"/>
                <w:sz w:val="17"/>
              </w:rPr>
            </w:r>
            <w:r>
              <w:rPr>
                <w:rFonts w:ascii="Aptos" w:hAnsi="Aptos"/>
                <w:b w:val="0"/>
                <w:sz w:val="17"/>
              </w:rPr>
              <w:t>Rework rate</w:t>
            </w:r>
          </w:p>
        </w:tc>
        <w:tc>
          <w:tcPr>
            <w:tcW w:type="dxa" w:w="5083"/>
            <w:vAlign w:val="center"/>
            <w:shd w:fill="F1F5F8"/>
          </w:tcPr>
          <w:p>
            <w:pPr>
              <w:spacing w:after="0"/>
            </w:pPr>
            <w:r>
              <w:rPr>
                <w:rFonts w:ascii="Aptos" w:hAnsi="Aptos"/>
                <w:sz w:val="17"/>
              </w:rPr>
            </w:r>
            <w:r>
              <w:rPr>
                <w:rFonts w:ascii="Aptos" w:hAnsi="Aptos"/>
                <w:b w:val="0"/>
                <w:sz w:val="17"/>
              </w:rPr>
              <w:t>20%</w:t>
            </w:r>
          </w:p>
        </w:tc>
      </w:tr>
      <w:tr>
        <w:tc>
          <w:tcPr>
            <w:tcW w:type="dxa" w:w="5083"/>
            <w:vAlign w:val="center"/>
          </w:tcPr>
          <w:p>
            <w:pPr>
              <w:spacing w:after="0"/>
            </w:pPr>
            <w:r>
              <w:rPr>
                <w:rFonts w:ascii="Aptos" w:hAnsi="Aptos"/>
                <w:sz w:val="17"/>
              </w:rPr>
            </w:r>
            <w:r>
              <w:rPr>
                <w:rFonts w:ascii="Aptos" w:hAnsi="Aptos"/>
                <w:b w:val="0"/>
                <w:sz w:val="17"/>
              </w:rPr>
              <w:t>Extra rework time</w:t>
            </w:r>
          </w:p>
        </w:tc>
        <w:tc>
          <w:tcPr>
            <w:tcW w:type="dxa" w:w="5083"/>
            <w:vAlign w:val="center"/>
          </w:tcPr>
          <w:p>
            <w:pPr>
              <w:spacing w:after="0"/>
            </w:pPr>
            <w:r>
              <w:rPr>
                <w:rFonts w:ascii="Aptos" w:hAnsi="Aptos"/>
                <w:sz w:val="17"/>
              </w:rPr>
            </w:r>
            <w:r>
              <w:rPr>
                <w:rFonts w:ascii="Aptos" w:hAnsi="Aptos"/>
                <w:b w:val="0"/>
                <w:sz w:val="17"/>
              </w:rPr>
              <w:t>5 minutes</w:t>
            </w:r>
          </w:p>
        </w:tc>
      </w:tr>
      <w:tr>
        <w:tc>
          <w:tcPr>
            <w:tcW w:type="dxa" w:w="5083"/>
            <w:vAlign w:val="center"/>
            <w:shd w:fill="F1F5F8"/>
          </w:tcPr>
          <w:p>
            <w:pPr>
              <w:spacing w:after="0"/>
            </w:pPr>
            <w:r>
              <w:rPr>
                <w:rFonts w:ascii="Aptos" w:hAnsi="Aptos"/>
                <w:sz w:val="17"/>
              </w:rPr>
            </w:r>
            <w:r>
              <w:rPr>
                <w:rFonts w:ascii="Aptos" w:hAnsi="Aptos"/>
                <w:b w:val="0"/>
                <w:sz w:val="17"/>
              </w:rPr>
              <w:t>Proposed review time per call</w:t>
            </w:r>
          </w:p>
        </w:tc>
        <w:tc>
          <w:tcPr>
            <w:tcW w:type="dxa" w:w="5083"/>
            <w:vAlign w:val="center"/>
            <w:shd w:fill="F1F5F8"/>
          </w:tcPr>
          <w:p>
            <w:pPr>
              <w:spacing w:after="0"/>
            </w:pPr>
            <w:r>
              <w:rPr>
                <w:rFonts w:ascii="Aptos" w:hAnsi="Aptos"/>
                <w:sz w:val="17"/>
              </w:rPr>
            </w:r>
            <w:r>
              <w:rPr>
                <w:rFonts w:ascii="Aptos" w:hAnsi="Aptos"/>
                <w:b w:val="0"/>
                <w:sz w:val="17"/>
              </w:rPr>
              <w:t>2 minutes</w:t>
            </w:r>
          </w:p>
        </w:tc>
      </w:tr>
      <w:tr>
        <w:tc>
          <w:tcPr>
            <w:tcW w:type="dxa" w:w="5083"/>
            <w:vAlign w:val="center"/>
          </w:tcPr>
          <w:p>
            <w:pPr>
              <w:spacing w:after="0"/>
            </w:pPr>
            <w:r>
              <w:rPr>
                <w:rFonts w:ascii="Aptos" w:hAnsi="Aptos"/>
                <w:sz w:val="17"/>
              </w:rPr>
            </w:r>
            <w:r>
              <w:rPr>
                <w:rFonts w:ascii="Aptos" w:hAnsi="Aptos"/>
                <w:b w:val="0"/>
                <w:sz w:val="17"/>
              </w:rPr>
              <w:t>Escalation/callback rate</w:t>
            </w:r>
          </w:p>
        </w:tc>
        <w:tc>
          <w:tcPr>
            <w:tcW w:type="dxa" w:w="5083"/>
            <w:vAlign w:val="center"/>
          </w:tcPr>
          <w:p>
            <w:pPr>
              <w:spacing w:after="0"/>
            </w:pPr>
            <w:r>
              <w:rPr>
                <w:rFonts w:ascii="Aptos" w:hAnsi="Aptos"/>
                <w:sz w:val="17"/>
              </w:rPr>
            </w:r>
            <w:r>
              <w:rPr>
                <w:rFonts w:ascii="Aptos" w:hAnsi="Aptos"/>
                <w:b w:val="0"/>
                <w:sz w:val="17"/>
              </w:rPr>
              <w:t>15%</w:t>
            </w:r>
          </w:p>
        </w:tc>
      </w:tr>
      <w:tr>
        <w:tc>
          <w:tcPr>
            <w:tcW w:type="dxa" w:w="5083"/>
            <w:vAlign w:val="center"/>
            <w:shd w:fill="F1F5F8"/>
          </w:tcPr>
          <w:p>
            <w:pPr>
              <w:spacing w:after="0"/>
            </w:pPr>
            <w:r>
              <w:rPr>
                <w:rFonts w:ascii="Aptos" w:hAnsi="Aptos"/>
                <w:sz w:val="17"/>
              </w:rPr>
            </w:r>
            <w:r>
              <w:rPr>
                <w:rFonts w:ascii="Aptos" w:hAnsi="Aptos"/>
                <w:b w:val="0"/>
                <w:sz w:val="17"/>
              </w:rPr>
              <w:t>Extra mentor time per escalation</w:t>
            </w:r>
          </w:p>
        </w:tc>
        <w:tc>
          <w:tcPr>
            <w:tcW w:type="dxa" w:w="5083"/>
            <w:vAlign w:val="center"/>
            <w:shd w:fill="F1F5F8"/>
          </w:tcPr>
          <w:p>
            <w:pPr>
              <w:spacing w:after="0"/>
            </w:pPr>
            <w:r>
              <w:rPr>
                <w:rFonts w:ascii="Aptos" w:hAnsi="Aptos"/>
                <w:sz w:val="17"/>
              </w:rPr>
            </w:r>
            <w:r>
              <w:rPr>
                <w:rFonts w:ascii="Aptos" w:hAnsi="Aptos"/>
                <w:b w:val="0"/>
                <w:sz w:val="17"/>
              </w:rPr>
              <w:t>5 minutes</w:t>
            </w:r>
          </w:p>
        </w:tc>
      </w:tr>
      <w:tr>
        <w:tc>
          <w:tcPr>
            <w:tcW w:type="dxa" w:w="5083"/>
            <w:vAlign w:val="center"/>
          </w:tcPr>
          <w:p>
            <w:pPr>
              <w:spacing w:after="0"/>
            </w:pPr>
            <w:r>
              <w:rPr>
                <w:rFonts w:ascii="Aptos" w:hAnsi="Aptos"/>
                <w:sz w:val="17"/>
              </w:rPr>
            </w:r>
            <w:r>
              <w:rPr>
                <w:rFonts w:ascii="Aptos" w:hAnsi="Aptos"/>
                <w:b w:val="0"/>
                <w:sz w:val="17"/>
              </w:rPr>
              <w:t>Monthly support/review overhead</w:t>
            </w:r>
          </w:p>
        </w:tc>
        <w:tc>
          <w:tcPr>
            <w:tcW w:type="dxa" w:w="5083"/>
            <w:vAlign w:val="center"/>
          </w:tcPr>
          <w:p>
            <w:pPr>
              <w:spacing w:after="0"/>
            </w:pPr>
            <w:r>
              <w:rPr>
                <w:rFonts w:ascii="Aptos" w:hAnsi="Aptos"/>
                <w:sz w:val="17"/>
              </w:rPr>
            </w:r>
            <w:r>
              <w:rPr>
                <w:rFonts w:ascii="Aptos" w:hAnsi="Aptos"/>
                <w:b w:val="0"/>
                <w:sz w:val="17"/>
              </w:rPr>
              <w:t>60 minutes</w:t>
            </w:r>
          </w:p>
        </w:tc>
      </w:tr>
      <w:tr>
        <w:tc>
          <w:tcPr>
            <w:tcW w:type="dxa" w:w="5083"/>
            <w:vAlign w:val="center"/>
            <w:shd w:fill="F1F5F8"/>
          </w:tcPr>
          <w:p>
            <w:pPr>
              <w:spacing w:after="0"/>
            </w:pPr>
            <w:r>
              <w:rPr>
                <w:rFonts w:ascii="Aptos" w:hAnsi="Aptos"/>
                <w:sz w:val="17"/>
              </w:rPr>
            </w:r>
            <w:r>
              <w:rPr>
                <w:rFonts w:ascii="Aptos" w:hAnsi="Aptos"/>
                <w:b w:val="0"/>
                <w:sz w:val="17"/>
              </w:rPr>
              <w:t>One-time setup and testing</w:t>
            </w:r>
          </w:p>
        </w:tc>
        <w:tc>
          <w:tcPr>
            <w:tcW w:type="dxa" w:w="5083"/>
            <w:vAlign w:val="center"/>
            <w:shd w:fill="F1F5F8"/>
          </w:tcPr>
          <w:p>
            <w:pPr>
              <w:spacing w:after="0"/>
            </w:pPr>
            <w:r>
              <w:rPr>
                <w:rFonts w:ascii="Aptos" w:hAnsi="Aptos"/>
                <w:sz w:val="17"/>
              </w:rPr>
            </w:r>
            <w:r>
              <w:rPr>
                <w:rFonts w:ascii="Aptos" w:hAnsi="Aptos"/>
                <w:b w:val="0"/>
                <w:sz w:val="17"/>
              </w:rPr>
              <w:t>10 hours</w:t>
            </w:r>
          </w:p>
        </w:tc>
      </w:tr>
    </w:tbl>
    <w:p>
      <w:pPr>
        <w:spacing w:after="20"/>
      </w:pPr>
    </w:p>
    <w:p>
      <w:pPr>
        <w:pStyle w:val="ListBullet"/>
        <w:spacing w:after="40"/>
      </w:pPr>
      <w:r>
        <w:t>Current effort = (100 × 8) + (100 × 20% × 5) = 900 minutes/month.</w:t>
      </w:r>
    </w:p>
    <w:p>
      <w:pPr>
        <w:pStyle w:val="ListBullet"/>
        <w:spacing w:after="40"/>
      </w:pPr>
      <w:r>
        <w:t>Proposed effort = (100 × 2) + (100 × 15% × 5) + 60 = 335 minutes/month.</w:t>
      </w:r>
    </w:p>
    <w:p>
      <w:pPr>
        <w:pStyle w:val="ListBullet"/>
        <w:spacing w:after="40"/>
      </w:pPr>
      <w:r>
        <w:t>Illustrative net saving = 900 − 335 = 565 minutes/month, or about 9.42 hours.</w:t>
      </w:r>
    </w:p>
    <w:p>
      <w:pPr>
        <w:pStyle w:val="ListBullet"/>
        <w:spacing w:after="40"/>
      </w:pPr>
      <w:r>
        <w:t>Illustrative setup payback = 10 hours ÷ 9.42 hours/month ≈ 1.06 months, if the assumptions hold and excluding monetary costs.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0"/>
            </w:pPr>
            <w:r>
              <w:rPr>
                <w:rFonts w:ascii="Aptos" w:hAnsi="Aptos"/>
                <w:sz w:val="17"/>
              </w:rPr>
            </w:r>
            <w:r>
              <w:rPr>
                <w:rFonts w:ascii="Aptos" w:hAnsi="Aptos"/>
                <w:b/>
                <w:color w:val="FFFFFF"/>
                <w:sz w:val="17"/>
              </w:rPr>
              <w:t>Calls / month</w:t>
            </w:r>
          </w:p>
        </w:tc>
        <w:tc>
          <w:tcPr>
            <w:tcW w:type="dxa" w:w="2541"/>
            <w:vAlign w:val="center"/>
            <w:shd w:fill="17365D"/>
          </w:tcPr>
          <w:p>
            <w:pPr>
              <w:spacing w:after="0"/>
            </w:pPr>
            <w:r>
              <w:rPr>
                <w:rFonts w:ascii="Aptos" w:hAnsi="Aptos"/>
                <w:sz w:val="17"/>
              </w:rPr>
            </w:r>
            <w:r>
              <w:rPr>
                <w:rFonts w:ascii="Aptos" w:hAnsi="Aptos"/>
                <w:b/>
                <w:color w:val="FFFFFF"/>
                <w:sz w:val="17"/>
              </w:rPr>
              <w:t>Current effort</w:t>
            </w:r>
          </w:p>
        </w:tc>
        <w:tc>
          <w:tcPr>
            <w:tcW w:type="dxa" w:w="2541"/>
            <w:vAlign w:val="center"/>
            <w:shd w:fill="17365D"/>
          </w:tcPr>
          <w:p>
            <w:pPr>
              <w:spacing w:after="0"/>
            </w:pPr>
            <w:r>
              <w:rPr>
                <w:rFonts w:ascii="Aptos" w:hAnsi="Aptos"/>
                <w:sz w:val="17"/>
              </w:rPr>
            </w:r>
            <w:r>
              <w:rPr>
                <w:rFonts w:ascii="Aptos" w:hAnsi="Aptos"/>
                <w:b/>
                <w:color w:val="FFFFFF"/>
                <w:sz w:val="17"/>
              </w:rPr>
              <w:t>Proposed effort</w:t>
            </w:r>
          </w:p>
        </w:tc>
        <w:tc>
          <w:tcPr>
            <w:tcW w:type="dxa" w:w="2541"/>
            <w:vAlign w:val="center"/>
            <w:shd w:fill="17365D"/>
          </w:tcPr>
          <w:p>
            <w:pPr>
              <w:spacing w:after="0"/>
            </w:pPr>
            <w:r>
              <w:rPr>
                <w:rFonts w:ascii="Aptos" w:hAnsi="Aptos"/>
                <w:sz w:val="17"/>
              </w:rPr>
            </w:r>
            <w:r>
              <w:rPr>
                <w:rFonts w:ascii="Aptos" w:hAnsi="Aptos"/>
                <w:b/>
                <w:color w:val="FFFFFF"/>
                <w:sz w:val="17"/>
              </w:rPr>
              <w:t>Illustrative saving</w:t>
            </w:r>
          </w:p>
        </w:tc>
      </w:tr>
      <w:tr>
        <w:tc>
          <w:tcPr>
            <w:tcW w:type="dxa" w:w="2541"/>
            <w:vAlign w:val="center"/>
            <w:shd w:fill="F1F5F8"/>
          </w:tcPr>
          <w:p>
            <w:pPr>
              <w:spacing w:after="0"/>
            </w:pPr>
            <w:r>
              <w:rPr>
                <w:rFonts w:ascii="Aptos" w:hAnsi="Aptos"/>
                <w:sz w:val="17"/>
              </w:rPr>
            </w:r>
            <w:r>
              <w:rPr>
                <w:rFonts w:ascii="Aptos" w:hAnsi="Aptos"/>
                <w:b w:val="0"/>
                <w:sz w:val="17"/>
              </w:rPr>
              <w:t>50</w:t>
            </w:r>
          </w:p>
        </w:tc>
        <w:tc>
          <w:tcPr>
            <w:tcW w:type="dxa" w:w="2541"/>
            <w:vAlign w:val="center"/>
            <w:shd w:fill="F1F5F8"/>
          </w:tcPr>
          <w:p>
            <w:pPr>
              <w:spacing w:after="0"/>
            </w:pPr>
            <w:r>
              <w:rPr>
                <w:rFonts w:ascii="Aptos" w:hAnsi="Aptos"/>
                <w:sz w:val="17"/>
              </w:rPr>
            </w:r>
            <w:r>
              <w:rPr>
                <w:rFonts w:ascii="Aptos" w:hAnsi="Aptos"/>
                <w:b w:val="0"/>
                <w:sz w:val="17"/>
              </w:rPr>
              <w:t>450 min</w:t>
            </w:r>
          </w:p>
        </w:tc>
        <w:tc>
          <w:tcPr>
            <w:tcW w:type="dxa" w:w="2541"/>
            <w:vAlign w:val="center"/>
            <w:shd w:fill="F1F5F8"/>
          </w:tcPr>
          <w:p>
            <w:pPr>
              <w:spacing w:after="0"/>
            </w:pPr>
            <w:r>
              <w:rPr>
                <w:rFonts w:ascii="Aptos" w:hAnsi="Aptos"/>
                <w:sz w:val="17"/>
              </w:rPr>
            </w:r>
            <w:r>
              <w:rPr>
                <w:rFonts w:ascii="Aptos" w:hAnsi="Aptos"/>
                <w:b w:val="0"/>
                <w:sz w:val="17"/>
              </w:rPr>
              <w:t>197.5 min</w:t>
            </w:r>
          </w:p>
        </w:tc>
        <w:tc>
          <w:tcPr>
            <w:tcW w:type="dxa" w:w="2541"/>
            <w:vAlign w:val="center"/>
            <w:shd w:fill="F1F5F8"/>
          </w:tcPr>
          <w:p>
            <w:pPr>
              <w:spacing w:after="0"/>
            </w:pPr>
            <w:r>
              <w:rPr>
                <w:rFonts w:ascii="Aptos" w:hAnsi="Aptos"/>
                <w:sz w:val="17"/>
              </w:rPr>
            </w:r>
            <w:r>
              <w:rPr>
                <w:rFonts w:ascii="Aptos" w:hAnsi="Aptos"/>
                <w:b w:val="0"/>
                <w:sz w:val="17"/>
              </w:rPr>
              <w:t>252.5 min / 4.21 h</w:t>
            </w:r>
          </w:p>
        </w:tc>
      </w:tr>
      <w:tr>
        <w:tc>
          <w:tcPr>
            <w:tcW w:type="dxa" w:w="2541"/>
            <w:vAlign w:val="center"/>
          </w:tcPr>
          <w:p>
            <w:pPr>
              <w:spacing w:after="0"/>
            </w:pPr>
            <w:r>
              <w:rPr>
                <w:rFonts w:ascii="Aptos" w:hAnsi="Aptos"/>
                <w:sz w:val="17"/>
              </w:rPr>
            </w:r>
            <w:r>
              <w:rPr>
                <w:rFonts w:ascii="Aptos" w:hAnsi="Aptos"/>
                <w:b w:val="0"/>
                <w:sz w:val="17"/>
              </w:rPr>
              <w:t>100</w:t>
            </w:r>
          </w:p>
        </w:tc>
        <w:tc>
          <w:tcPr>
            <w:tcW w:type="dxa" w:w="2541"/>
            <w:vAlign w:val="center"/>
          </w:tcPr>
          <w:p>
            <w:pPr>
              <w:spacing w:after="0"/>
            </w:pPr>
            <w:r>
              <w:rPr>
                <w:rFonts w:ascii="Aptos" w:hAnsi="Aptos"/>
                <w:sz w:val="17"/>
              </w:rPr>
            </w:r>
            <w:r>
              <w:rPr>
                <w:rFonts w:ascii="Aptos" w:hAnsi="Aptos"/>
                <w:b w:val="0"/>
                <w:sz w:val="17"/>
              </w:rPr>
              <w:t>900 min</w:t>
            </w:r>
          </w:p>
        </w:tc>
        <w:tc>
          <w:tcPr>
            <w:tcW w:type="dxa" w:w="2541"/>
            <w:vAlign w:val="center"/>
          </w:tcPr>
          <w:p>
            <w:pPr>
              <w:spacing w:after="0"/>
            </w:pPr>
            <w:r>
              <w:rPr>
                <w:rFonts w:ascii="Aptos" w:hAnsi="Aptos"/>
                <w:sz w:val="17"/>
              </w:rPr>
            </w:r>
            <w:r>
              <w:rPr>
                <w:rFonts w:ascii="Aptos" w:hAnsi="Aptos"/>
                <w:b w:val="0"/>
                <w:sz w:val="17"/>
              </w:rPr>
              <w:t>335 min</w:t>
            </w:r>
          </w:p>
        </w:tc>
        <w:tc>
          <w:tcPr>
            <w:tcW w:type="dxa" w:w="2541"/>
            <w:vAlign w:val="center"/>
          </w:tcPr>
          <w:p>
            <w:pPr>
              <w:spacing w:after="0"/>
            </w:pPr>
            <w:r>
              <w:rPr>
                <w:rFonts w:ascii="Aptos" w:hAnsi="Aptos"/>
                <w:sz w:val="17"/>
              </w:rPr>
            </w:r>
            <w:r>
              <w:rPr>
                <w:rFonts w:ascii="Aptos" w:hAnsi="Aptos"/>
                <w:b w:val="0"/>
                <w:sz w:val="17"/>
              </w:rPr>
              <w:t>565 min / 9.42 h</w:t>
            </w:r>
          </w:p>
        </w:tc>
      </w:tr>
      <w:tr>
        <w:tc>
          <w:tcPr>
            <w:tcW w:type="dxa" w:w="2541"/>
            <w:vAlign w:val="center"/>
            <w:shd w:fill="F1F5F8"/>
          </w:tcPr>
          <w:p>
            <w:pPr>
              <w:spacing w:after="0"/>
            </w:pPr>
            <w:r>
              <w:rPr>
                <w:rFonts w:ascii="Aptos" w:hAnsi="Aptos"/>
                <w:sz w:val="17"/>
              </w:rPr>
            </w:r>
            <w:r>
              <w:rPr>
                <w:rFonts w:ascii="Aptos" w:hAnsi="Aptos"/>
                <w:b w:val="0"/>
                <w:sz w:val="17"/>
              </w:rPr>
              <w:t>200</w:t>
            </w:r>
          </w:p>
        </w:tc>
        <w:tc>
          <w:tcPr>
            <w:tcW w:type="dxa" w:w="2541"/>
            <w:vAlign w:val="center"/>
            <w:shd w:fill="F1F5F8"/>
          </w:tcPr>
          <w:p>
            <w:pPr>
              <w:spacing w:after="0"/>
            </w:pPr>
            <w:r>
              <w:rPr>
                <w:rFonts w:ascii="Aptos" w:hAnsi="Aptos"/>
                <w:sz w:val="17"/>
              </w:rPr>
            </w:r>
            <w:r>
              <w:rPr>
                <w:rFonts w:ascii="Aptos" w:hAnsi="Aptos"/>
                <w:b w:val="0"/>
                <w:sz w:val="17"/>
              </w:rPr>
              <w:t>1,800 min</w:t>
            </w:r>
          </w:p>
        </w:tc>
        <w:tc>
          <w:tcPr>
            <w:tcW w:type="dxa" w:w="2541"/>
            <w:vAlign w:val="center"/>
            <w:shd w:fill="F1F5F8"/>
          </w:tcPr>
          <w:p>
            <w:pPr>
              <w:spacing w:after="0"/>
            </w:pPr>
            <w:r>
              <w:rPr>
                <w:rFonts w:ascii="Aptos" w:hAnsi="Aptos"/>
                <w:sz w:val="17"/>
              </w:rPr>
            </w:r>
            <w:r>
              <w:rPr>
                <w:rFonts w:ascii="Aptos" w:hAnsi="Aptos"/>
                <w:b w:val="0"/>
                <w:sz w:val="17"/>
              </w:rPr>
              <w:t>610 min</w:t>
            </w:r>
          </w:p>
        </w:tc>
        <w:tc>
          <w:tcPr>
            <w:tcW w:type="dxa" w:w="2541"/>
            <w:vAlign w:val="center"/>
            <w:shd w:fill="F1F5F8"/>
          </w:tcPr>
          <w:p>
            <w:pPr>
              <w:spacing w:after="0"/>
            </w:pPr>
            <w:r>
              <w:rPr>
                <w:rFonts w:ascii="Aptos" w:hAnsi="Aptos"/>
                <w:sz w:val="17"/>
              </w:rPr>
            </w:r>
            <w:r>
              <w:rPr>
                <w:rFonts w:ascii="Aptos" w:hAnsi="Aptos"/>
                <w:b w:val="0"/>
                <w:sz w:val="17"/>
              </w:rPr>
              <w:t>1,190 min / 19.83 h</w:t>
            </w:r>
          </w:p>
        </w:tc>
      </w:tr>
    </w:tbl>
    <w:p>
      <w:pPr>
        <w:spacing w:after="20"/>
      </w:pPr>
    </w:p>
    <w:p>
      <w:r>
        <w:rPr>
          <w:i w:val="0"/>
        </w:rPr>
        <w:t>If review takes longer, more calls fail, parents prefer direct mentor calls, or the system creates extra coordination, the saving could shrink or disappear. A real claim requires permitted baseline and pilot measurements.</w:t>
      </w:r>
    </w:p>
    <w:p>
      <w:pPr>
        <w:pStyle w:val="Heading1"/>
      </w:pPr>
      <w:r>
        <w:t>11. Validation, reflection and what could disprove the proposal</w:t>
      </w:r>
    </w:p>
    <w:p>
      <w:r>
        <w:t>No faculty member or recent graduate was interviewed for this report, so no feedback is attributed to an unnamed person. Access and validation are modeled hypothetically for this student proposal, not refused. A short, voluntary validation can be attempted later without disrupting classes or collecting private information.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0"/>
            </w:pPr>
            <w:r>
              <w:rPr>
                <w:rFonts w:ascii="Aptos" w:hAnsi="Aptos"/>
                <w:sz w:val="17"/>
              </w:rPr>
            </w:r>
            <w:r>
              <w:rPr>
                <w:rFonts w:ascii="Aptos" w:hAnsi="Aptos"/>
                <w:b/>
                <w:color w:val="FFFFFF"/>
                <w:sz w:val="17"/>
              </w:rPr>
              <w:t>Validation item</w:t>
            </w:r>
          </w:p>
        </w:tc>
        <w:tc>
          <w:tcPr>
            <w:tcW w:type="dxa" w:w="5083"/>
            <w:vAlign w:val="center"/>
            <w:shd w:fill="17365D"/>
          </w:tcPr>
          <w:p>
            <w:pPr>
              <w:spacing w:after="0"/>
            </w:pPr>
            <w:r>
              <w:rPr>
                <w:rFonts w:ascii="Aptos" w:hAnsi="Aptos"/>
                <w:sz w:val="17"/>
              </w:rPr>
            </w:r>
            <w:r>
              <w:rPr>
                <w:rFonts w:ascii="Aptos" w:hAnsi="Aptos"/>
                <w:b/>
                <w:color w:val="FFFFFF"/>
                <w:sz w:val="17"/>
              </w:rPr>
              <w:t>Proposed approach</w:t>
            </w:r>
          </w:p>
        </w:tc>
      </w:tr>
      <w:tr>
        <w:tc>
          <w:tcPr>
            <w:tcW w:type="dxa" w:w="5083"/>
            <w:vAlign w:val="center"/>
            <w:shd w:fill="F1F5F8"/>
          </w:tcPr>
          <w:p>
            <w:pPr>
              <w:spacing w:after="0"/>
            </w:pPr>
            <w:r>
              <w:rPr>
                <w:rFonts w:ascii="Aptos" w:hAnsi="Aptos"/>
                <w:sz w:val="17"/>
              </w:rPr>
            </w:r>
            <w:r>
              <w:rPr>
                <w:rFonts w:ascii="Aptos" w:hAnsi="Aptos"/>
                <w:b w:val="0"/>
                <w:sz w:val="17"/>
              </w:rPr>
              <w:t>Who</w:t>
            </w:r>
          </w:p>
        </w:tc>
        <w:tc>
          <w:tcPr>
            <w:tcW w:type="dxa" w:w="5083"/>
            <w:vAlign w:val="center"/>
            <w:shd w:fill="F1F5F8"/>
          </w:tcPr>
          <w:p>
            <w:pPr>
              <w:spacing w:after="0"/>
            </w:pPr>
            <w:r>
              <w:rPr>
                <w:rFonts w:ascii="Aptos" w:hAnsi="Aptos"/>
                <w:sz w:val="17"/>
              </w:rPr>
            </w:r>
            <w:r>
              <w:rPr>
                <w:rFonts w:ascii="Aptos" w:hAnsi="Aptos"/>
                <w:b w:val="0"/>
                <w:sz w:val="17"/>
              </w:rPr>
              <w:t>One willing faculty member familiar with curriculum design or one recent AI&amp;DS graduate; record role only.</w:t>
            </w:r>
          </w:p>
        </w:tc>
      </w:tr>
      <w:tr>
        <w:tc>
          <w:tcPr>
            <w:tcW w:type="dxa" w:w="5083"/>
            <w:vAlign w:val="center"/>
          </w:tcPr>
          <w:p>
            <w:pPr>
              <w:spacing w:after="0"/>
            </w:pPr>
            <w:r>
              <w:rPr>
                <w:rFonts w:ascii="Aptos" w:hAnsi="Aptos"/>
                <w:sz w:val="17"/>
              </w:rPr>
            </w:r>
            <w:r>
              <w:rPr>
                <w:rFonts w:ascii="Aptos" w:hAnsi="Aptos"/>
                <w:b w:val="0"/>
                <w:sz w:val="17"/>
              </w:rPr>
              <w:t>Question 1</w:t>
            </w:r>
          </w:p>
        </w:tc>
        <w:tc>
          <w:tcPr>
            <w:tcW w:type="dxa" w:w="5083"/>
            <w:vAlign w:val="center"/>
          </w:tcPr>
          <w:p>
            <w:pPr>
              <w:spacing w:after="0"/>
            </w:pPr>
            <w:r>
              <w:rPr>
                <w:rFonts w:ascii="Aptos" w:hAnsi="Aptos"/>
                <w:sz w:val="17"/>
              </w:rPr>
            </w:r>
            <w:r>
              <w:rPr>
                <w:rFonts w:ascii="Aptos" w:hAnsi="Aptos"/>
                <w:b w:val="0"/>
                <w:sz w:val="17"/>
              </w:rPr>
              <w:t>Which proposed UPDATE or ADD would make the biggest practical difference for graduates, and why?</w:t>
            </w:r>
          </w:p>
        </w:tc>
      </w:tr>
      <w:tr>
        <w:tc>
          <w:tcPr>
            <w:tcW w:type="dxa" w:w="5083"/>
            <w:vAlign w:val="center"/>
            <w:shd w:fill="F1F5F8"/>
          </w:tcPr>
          <w:p>
            <w:pPr>
              <w:spacing w:after="0"/>
            </w:pPr>
            <w:r>
              <w:rPr>
                <w:rFonts w:ascii="Aptos" w:hAnsi="Aptos"/>
                <w:sz w:val="17"/>
              </w:rPr>
            </w:r>
            <w:r>
              <w:rPr>
                <w:rFonts w:ascii="Aptos" w:hAnsi="Aptos"/>
                <w:b w:val="0"/>
                <w:sz w:val="17"/>
              </w:rPr>
              <w:t>Question 2</w:t>
            </w:r>
          </w:p>
        </w:tc>
        <w:tc>
          <w:tcPr>
            <w:tcW w:type="dxa" w:w="5083"/>
            <w:vAlign w:val="center"/>
            <w:shd w:fill="F1F5F8"/>
          </w:tcPr>
          <w:p>
            <w:pPr>
              <w:spacing w:after="0"/>
            </w:pPr>
            <w:r>
              <w:rPr>
                <w:rFonts w:ascii="Aptos" w:hAnsi="Aptos"/>
                <w:sz w:val="17"/>
              </w:rPr>
            </w:r>
            <w:r>
              <w:rPr>
                <w:rFonts w:ascii="Aptos" w:hAnsi="Aptos"/>
                <w:b w:val="0"/>
                <w:sz w:val="17"/>
              </w:rPr>
              <w:t>Does the integrated lab fit the prerequisites and workload of the proposed host course?</w:t>
            </w:r>
          </w:p>
        </w:tc>
      </w:tr>
      <w:tr>
        <w:tc>
          <w:tcPr>
            <w:tcW w:type="dxa" w:w="5083"/>
            <w:vAlign w:val="center"/>
          </w:tcPr>
          <w:p>
            <w:pPr>
              <w:spacing w:after="0"/>
            </w:pPr>
            <w:r>
              <w:rPr>
                <w:rFonts w:ascii="Aptos" w:hAnsi="Aptos"/>
                <w:sz w:val="17"/>
              </w:rPr>
            </w:r>
            <w:r>
              <w:rPr>
                <w:rFonts w:ascii="Aptos" w:hAnsi="Aptos"/>
                <w:b w:val="0"/>
                <w:sz w:val="17"/>
              </w:rPr>
              <w:t>Question 3</w:t>
            </w:r>
          </w:p>
        </w:tc>
        <w:tc>
          <w:tcPr>
            <w:tcW w:type="dxa" w:w="5083"/>
            <w:vAlign w:val="center"/>
          </w:tcPr>
          <w:p>
            <w:pPr>
              <w:spacing w:after="0"/>
            </w:pPr>
            <w:r>
              <w:rPr>
                <w:rFonts w:ascii="Aptos" w:hAnsi="Aptos"/>
                <w:sz w:val="17"/>
              </w:rPr>
            </w:r>
            <w:r>
              <w:rPr>
                <w:rFonts w:ascii="Aptos" w:hAnsi="Aptos"/>
                <w:b w:val="0"/>
                <w:sz w:val="17"/>
              </w:rPr>
              <w:t>What would make the student-exchange pathway useful and equitable, rather than an extra burden?</w:t>
            </w:r>
          </w:p>
        </w:tc>
      </w:tr>
      <w:tr>
        <w:tc>
          <w:tcPr>
            <w:tcW w:type="dxa" w:w="5083"/>
            <w:vAlign w:val="center"/>
            <w:shd w:fill="F1F5F8"/>
          </w:tcPr>
          <w:p>
            <w:pPr>
              <w:spacing w:after="0"/>
            </w:pPr>
            <w:r>
              <w:rPr>
                <w:rFonts w:ascii="Aptos" w:hAnsi="Aptos"/>
                <w:sz w:val="17"/>
              </w:rPr>
            </w:r>
            <w:r>
              <w:rPr>
                <w:rFonts w:ascii="Aptos" w:hAnsi="Aptos"/>
                <w:b w:val="0"/>
                <w:sz w:val="17"/>
              </w:rPr>
              <w:t>Record</w:t>
            </w:r>
          </w:p>
        </w:tc>
        <w:tc>
          <w:tcPr>
            <w:tcW w:type="dxa" w:w="5083"/>
            <w:vAlign w:val="center"/>
            <w:shd w:fill="F1F5F8"/>
          </w:tcPr>
          <w:p>
            <w:pPr>
              <w:spacing w:after="0"/>
            </w:pPr>
            <w:r>
              <w:rPr>
                <w:rFonts w:ascii="Aptos" w:hAnsi="Aptos"/>
                <w:sz w:val="17"/>
              </w:rPr>
            </w:r>
            <w:r>
              <w:rPr>
                <w:rFonts w:ascii="Aptos" w:hAnsi="Aptos"/>
                <w:b w:val="0"/>
                <w:sz w:val="17"/>
              </w:rPr>
              <w:t>Date, role, questions, anonymized summary and what changed in the proposal. If no one is available, record “not completed” without inventing feedback.</w:t>
            </w:r>
          </w:p>
        </w:tc>
      </w:tr>
    </w:tbl>
    <w:p>
      <w:pPr>
        <w:spacing w:after="20"/>
      </w:pPr>
    </w:p>
    <w:p>
      <w:pPr>
        <w:pStyle w:val="Heading2"/>
      </w:pPr>
      <w:r>
        <w:t>What would change my mind</w:t>
      </w:r>
    </w:p>
    <w:p>
      <w:r>
        <w:rPr>
          <w:i w:val="0"/>
        </w:rPr>
        <w:t>The strongest claim in this proposal is that a coordinated AI workflow lab could improve practical readiness more efficiently than adding several disconnected topics. Evidence against it would include detailed syllabi showing these outcomes are already taught and assessed well, pilot results showing no improvement in student performance, excessive workload, or faculty evidence that the proposed host course lacks the prerequisites. In those cases, the recommendation should shift toward improving existing assessments or choosing a different host course.</w:t>
      </w:r>
    </w:p>
    <w:p>
      <w:r>
        <w:rPr>
          <w:i w:val="0"/>
        </w:rPr>
        <w:t>For the mentor–parent workflow, an authorized walkthrough showing that current calls are already reliable and low-effort—or that verification and review make automation slower or less trusted—would justify reducing the scope to a call-preparation aid or abandoning it. For exchange programmes, lack of verified partners, unsustainable costs or poor credit-transfer fit would mean starting with virtual collaboration only.</w:t>
      </w:r>
    </w:p>
    <w:p>
      <w:pPr>
        <w:pStyle w:val="Heading1"/>
      </w:pPr>
      <w:r>
        <w:t>12. Interactive view and credit calculator</w:t>
      </w:r>
    </w:p>
    <w:p>
      <w:r>
        <w:rPr>
          <w:i w:val="0"/>
        </w:rPr>
        <w:t>The rubric asks for an interactive view. This Word report includes static comparison tables, but a Word document alone is not a genuine interactive course filter. The accompanying spreadsheet is intended to provide a filterable course/decision register and a provisional credit calculator. Because the official full course map is not available in the supplied evidence, the spreadsheet must label its figures provisional and must not claim a verified 20–25% result.</w:t>
      </w:r>
    </w:p>
    <w:p>
      <w:r>
        <w:rPr>
          <w:i w:val="0"/>
        </w:rPr>
        <w:t>Use the companion workbook to filter by semester or KEEP / UPDATE / REDUCE / ADD and to test affected-credit scenarios. Before submission, populate it with the official course-by-course map and verify the formulas against the actual elective rules.</w:t>
      </w:r>
    </w:p>
    <w:p>
      <w:pPr>
        <w:pStyle w:val="Heading1"/>
      </w:pPr>
      <w:r>
        <w:t>13. Conclusion and immediate next steps</w:t>
      </w:r>
    </w:p>
    <w:p>
      <w:pPr>
        <w:pStyle w:val="ListNumber"/>
        <w:spacing w:after="40"/>
      </w:pPr>
      <w:r>
        <w:t>Obtain the official 2023–2027 AI&amp;DS regulation and syllabus PDF; record the document title/version and access date.</w:t>
      </w:r>
    </w:p>
    <w:p>
      <w:pPr>
        <w:pStyle w:val="ListNumber"/>
        <w:spacing w:after="40"/>
      </w:pPr>
      <w:r>
        <w:t>Complete the course-by-course map for all semesters, including electives and mutually exclusive options.</w:t>
      </w:r>
    </w:p>
    <w:p>
      <w:pPr>
        <w:pStyle w:val="ListNumber"/>
        <w:spacing w:after="40"/>
      </w:pPr>
      <w:r>
        <w:t>Archive three exact, dated job descriptions and map each requirement to the course and assessment evidence.</w:t>
      </w:r>
    </w:p>
    <w:p>
      <w:pPr>
        <w:pStyle w:val="ListNumber"/>
        <w:spacing w:after="40"/>
      </w:pPr>
      <w:r>
        <w:t>Run the five non-confidential AI exercises and append the real prompts, outputs and verification records—or leave them marked modeled hypothetically for this student proposal.</w:t>
      </w:r>
    </w:p>
    <w:p>
      <w:pPr>
        <w:pStyle w:val="ListNumber"/>
        <w:spacing w:after="40"/>
      </w:pPr>
      <w:r>
        <w:t>Confirm the official credit total, identify materially affected credits by semester and calculate the final percentage.</w:t>
      </w:r>
    </w:p>
    <w:p>
      <w:pPr>
        <w:pStyle w:val="ListNumber"/>
        <w:spacing w:after="40"/>
      </w:pPr>
      <w:r>
        <w:t>Ask one willing faculty member or recent graduate for feedback; if access is unavailable, document that honestly.</w:t>
      </w:r>
    </w:p>
    <w:p>
      <w:pPr>
        <w:pStyle w:val="ListNumber"/>
        <w:spacing w:after="40"/>
      </w:pPr>
      <w:r>
        <w:t>Verify exchange agreements and credit-transfer rules before naming partners or promising mobility.</w:t>
      </w:r>
    </w:p>
    <w:p>
      <w:pPr>
        <w:pStyle w:val="ListNumber"/>
        <w:spacing w:after="40"/>
      </w:pPr>
      <w:r>
        <w:t>Use the capstone as a proposed lab design; do not claim real-world deployment, testing or measured savings.</w:t>
      </w:r>
    </w:p>
    <w:p>
      <w:r>
        <w:rPr>
          <w:i w:val="0"/>
        </w:rPr>
        <w:t>The practical direction is to keep the foundations, update the evidence students produce in practical courses, reduce only verified duplication, and add a coordinated AI systems lab plus an equitable exchange pathway where regulations and resources permit. This is a student proposal for discussion—not an official syllabus revision or a claim that uncompleted activities have been completed.</w:t>
      </w:r>
    </w:p>
    <w:p>
      <w:pPr>
        <w:pStyle w:val="Heading1"/>
      </w:pPr>
      <w:r>
        <w:t>Appendix A. References and access dates</w:t>
      </w:r>
    </w:p>
    <w:p>
      <w:pPr>
        <w:pStyle w:val="ListBullet"/>
        <w:spacing w:after="40"/>
      </w:pPr>
      <w:r>
        <w:t>[1] IFHE / ICFAI Tech School Hyderabad, B.Tech programme structure: https://www.ifheindia.org/icfai-tech-school-hyderabad/icfaitech-btech-program-structure. Accessed 22 October 2026. The exact applicability to the 2023–2027 AI&amp;DS batch remains unverified.</w:t>
      </w:r>
    </w:p>
    <w:p>
      <w:pPr>
        <w:pStyle w:val="ListBullet"/>
        <w:spacing w:after="40"/>
      </w:pPr>
      <w:r>
        <w:t>[2] Amazon Jobs, Applied Scientist I Intern – Jan 2027 (6 months): https://www.amazon.jobs/en/jobs/10477346/applied-scientist-i-intern-jan-2027-6-months. Accessed 22 October 2026.</w:t>
      </w:r>
    </w:p>
    <w:p>
      <w:pPr>
        <w:pStyle w:val="ListBullet"/>
        <w:spacing w:after="40"/>
      </w:pPr>
      <w:r>
        <w:t>[3] Microsoft Careers, Hyderabad locations: https://careers.microsoft.com/v2/global/en/locations/hyderabad.html. Accessed 22 October 2026. Broad landing page, not a specific job description.</w:t>
      </w:r>
    </w:p>
    <w:p>
      <w:pPr>
        <w:pStyle w:val="ListBullet"/>
        <w:spacing w:after="40"/>
      </w:pPr>
      <w:r>
        <w:t>[4] Microsoft Careers, India locations: https://careers.microsoft.com/v2/global/en/locations/india.html. Accessed 22 October 2026. Broad landing page, not a specific job description; verify the exact ICFAI interdisciplinary elective reference before relying on it.</w:t>
      </w:r>
    </w:p>
    <w:p>
      <w:pPr>
        <w:pStyle w:val="ListBullet"/>
        <w:spacing w:after="40"/>
      </w:pPr>
      <w:r>
        <w:t>[5] Candidate project reference, Receptionist.AI: https://github.com/AnnadataHemanth/receptionist.ai. The repository describes a voice-based appointment-booking project; mentor–parent communication is a proposed adaptation.</w:t>
      </w:r>
    </w:p>
    <w:p>
      <w:r>
        <w:br w:type="page"/>
      </w:r>
    </w:p>
    <w:p>
      <w:pPr>
        <w:pStyle w:val="Heading1"/>
      </w:pPr>
      <w:r>
        <w:t>Hypothetical Completion Pack: Planning Assumptions Used to Close Evidence Gaps</w:t>
      </w:r>
    </w:p>
    <w:p>
      <w:r>
        <w:rPr>
          <w:b/>
        </w:rPr>
        <w:t xml:space="preserve">Important distinction. </w:t>
      </w:r>
      <w:r>
        <w:t>The sections below complete the analysis using explicit, plausible hypothetical assumptions where primary evidence was unavailable. They are suitable for scenario planning and coursework discussion, but must not be described as official IFHE curriculum data, real employer requirements, live AI test results, or actual interviews.</w:t>
      </w:r>
    </w:p>
    <w:p>
      <w:pPr>
        <w:pStyle w:val="Heading2"/>
      </w:pPr>
      <w:r>
        <w:t>A. Hypothetical semester-level curriculum map</w:t>
      </w:r>
    </w:p>
    <w:p>
      <w:r>
        <w:t>The supplied course list is treated as the verified working example for Semester 5 only. For the other semesters, the map below is a proposed planning structure based on common AI&amp;DS degree progression; it is not represented as the university's official course list. The semester credit totals used in the report (21, 23, 24, 24, 24, 19, 16 and 15) sum to 166 and are treated as provisional scenario values.</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pPr>
              <w:spacing w:after="0"/>
            </w:pPr>
            <w:r>
              <w:rPr>
                <w:rFonts w:ascii="Aptos" w:hAnsi="Aptos"/>
                <w:sz w:val="17"/>
              </w:rPr>
              <w:t>Semester</w:t>
            </w:r>
          </w:p>
        </w:tc>
        <w:tc>
          <w:tcPr>
            <w:tcW w:type="dxa" w:w="2541"/>
          </w:tcPr>
          <w:p>
            <w:pPr>
              <w:spacing w:after="0"/>
            </w:pPr>
            <w:r>
              <w:rPr>
                <w:rFonts w:ascii="Aptos" w:hAnsi="Aptos"/>
                <w:sz w:val="17"/>
              </w:rPr>
              <w:t>Hypothetical curriculum emphasis</w:t>
            </w:r>
          </w:p>
        </w:tc>
        <w:tc>
          <w:tcPr>
            <w:tcW w:type="dxa" w:w="2541"/>
          </w:tcPr>
          <w:p>
            <w:pPr>
              <w:spacing w:after="0"/>
            </w:pPr>
            <w:r>
              <w:rPr>
                <w:rFonts w:ascii="Aptos" w:hAnsi="Aptos"/>
                <w:sz w:val="17"/>
              </w:rPr>
              <w:t>Decision</w:t>
            </w:r>
          </w:p>
        </w:tc>
        <w:tc>
          <w:tcPr>
            <w:tcW w:type="dxa" w:w="2541"/>
          </w:tcPr>
          <w:p>
            <w:pPr>
              <w:spacing w:after="0"/>
            </w:pPr>
            <w:r>
              <w:rPr>
                <w:rFonts w:ascii="Aptos" w:hAnsi="Aptos"/>
                <w:sz w:val="17"/>
              </w:rPr>
              <w:t>Rationale</w:t>
            </w:r>
          </w:p>
        </w:tc>
      </w:tr>
      <w:tr>
        <w:tc>
          <w:tcPr>
            <w:tcW w:type="dxa" w:w="2541"/>
          </w:tcPr>
          <w:p>
            <w:pPr>
              <w:spacing w:after="0"/>
            </w:pPr>
            <w:r>
              <w:rPr>
                <w:rFonts w:ascii="Aptos" w:hAnsi="Aptos"/>
                <w:sz w:val="17"/>
              </w:rPr>
              <w:t>1</w:t>
            </w:r>
          </w:p>
        </w:tc>
        <w:tc>
          <w:tcPr>
            <w:tcW w:type="dxa" w:w="2541"/>
          </w:tcPr>
          <w:p>
            <w:pPr>
              <w:spacing w:after="0"/>
            </w:pPr>
            <w:r>
              <w:rPr>
                <w:rFonts w:ascii="Aptos" w:hAnsi="Aptos"/>
                <w:sz w:val="17"/>
              </w:rPr>
              <w:t>Programming foundations, mathematics, communication, engineering basics</w:t>
            </w:r>
          </w:p>
        </w:tc>
        <w:tc>
          <w:tcPr>
            <w:tcW w:type="dxa" w:w="2541"/>
          </w:tcPr>
          <w:p>
            <w:pPr>
              <w:spacing w:after="0"/>
            </w:pPr>
            <w:r>
              <w:rPr>
                <w:rFonts w:ascii="Aptos" w:hAnsi="Aptos"/>
                <w:sz w:val="17"/>
              </w:rPr>
              <w:t>KEEP + UPDATE</w:t>
            </w:r>
          </w:p>
        </w:tc>
        <w:tc>
          <w:tcPr>
            <w:tcW w:type="dxa" w:w="2541"/>
          </w:tcPr>
          <w:p>
            <w:pPr>
              <w:spacing w:after="0"/>
            </w:pPr>
            <w:r>
              <w:rPr>
                <w:rFonts w:ascii="Aptos" w:hAnsi="Aptos"/>
                <w:sz w:val="17"/>
              </w:rPr>
              <w:t>Preserve foundations; add version control and responsible AI use.</w:t>
            </w:r>
          </w:p>
        </w:tc>
      </w:tr>
      <w:tr>
        <w:tc>
          <w:tcPr>
            <w:tcW w:type="dxa" w:w="2541"/>
          </w:tcPr>
          <w:p>
            <w:pPr>
              <w:spacing w:after="0"/>
            </w:pPr>
            <w:r>
              <w:rPr>
                <w:rFonts w:ascii="Aptos" w:hAnsi="Aptos"/>
                <w:sz w:val="17"/>
              </w:rPr>
              <w:t>2</w:t>
            </w:r>
          </w:p>
        </w:tc>
        <w:tc>
          <w:tcPr>
            <w:tcW w:type="dxa" w:w="2541"/>
          </w:tcPr>
          <w:p>
            <w:pPr>
              <w:spacing w:after="0"/>
            </w:pPr>
            <w:r>
              <w:rPr>
                <w:rFonts w:ascii="Aptos" w:hAnsi="Aptos"/>
                <w:sz w:val="17"/>
              </w:rPr>
              <w:t>Object-oriented programming, data structures, discrete mathematics, databases</w:t>
            </w:r>
          </w:p>
        </w:tc>
        <w:tc>
          <w:tcPr>
            <w:tcW w:type="dxa" w:w="2541"/>
          </w:tcPr>
          <w:p>
            <w:pPr>
              <w:spacing w:after="0"/>
            </w:pPr>
            <w:r>
              <w:rPr>
                <w:rFonts w:ascii="Aptos" w:hAnsi="Aptos"/>
                <w:sz w:val="17"/>
              </w:rPr>
              <w:t>KEEP + UPDATE</w:t>
            </w:r>
          </w:p>
        </w:tc>
        <w:tc>
          <w:tcPr>
            <w:tcW w:type="dxa" w:w="2541"/>
          </w:tcPr>
          <w:p>
            <w:pPr>
              <w:spacing w:after="0"/>
            </w:pPr>
            <w:r>
              <w:rPr>
                <w:rFonts w:ascii="Aptos" w:hAnsi="Aptos"/>
                <w:sz w:val="17"/>
              </w:rPr>
              <w:t>Retain fundamentals; use code review and practical debugging.</w:t>
            </w:r>
          </w:p>
        </w:tc>
      </w:tr>
      <w:tr>
        <w:tc>
          <w:tcPr>
            <w:tcW w:type="dxa" w:w="2541"/>
          </w:tcPr>
          <w:p>
            <w:pPr>
              <w:spacing w:after="0"/>
            </w:pPr>
            <w:r>
              <w:rPr>
                <w:rFonts w:ascii="Aptos" w:hAnsi="Aptos"/>
                <w:sz w:val="17"/>
              </w:rPr>
              <w:t>3</w:t>
            </w:r>
          </w:p>
        </w:tc>
        <w:tc>
          <w:tcPr>
            <w:tcW w:type="dxa" w:w="2541"/>
          </w:tcPr>
          <w:p>
            <w:pPr>
              <w:spacing w:after="0"/>
            </w:pPr>
            <w:r>
              <w:rPr>
                <w:rFonts w:ascii="Aptos" w:hAnsi="Aptos"/>
                <w:sz w:val="17"/>
              </w:rPr>
              <w:t>Algorithms, probability/statistics, software engineering, data preparation</w:t>
            </w:r>
          </w:p>
        </w:tc>
        <w:tc>
          <w:tcPr>
            <w:tcW w:type="dxa" w:w="2541"/>
          </w:tcPr>
          <w:p>
            <w:pPr>
              <w:spacing w:after="0"/>
            </w:pPr>
            <w:r>
              <w:rPr>
                <w:rFonts w:ascii="Aptos" w:hAnsi="Aptos"/>
                <w:sz w:val="17"/>
              </w:rPr>
              <w:t>KEEP + UPDATE</w:t>
            </w:r>
          </w:p>
        </w:tc>
        <w:tc>
          <w:tcPr>
            <w:tcW w:type="dxa" w:w="2541"/>
          </w:tcPr>
          <w:p>
            <w:pPr>
              <w:spacing w:after="0"/>
            </w:pPr>
            <w:r>
              <w:rPr>
                <w:rFonts w:ascii="Aptos" w:hAnsi="Aptos"/>
                <w:sz w:val="17"/>
              </w:rPr>
              <w:t>Connect theory with reproducible datasets and testing.</w:t>
            </w:r>
          </w:p>
        </w:tc>
      </w:tr>
      <w:tr>
        <w:tc>
          <w:tcPr>
            <w:tcW w:type="dxa" w:w="2541"/>
          </w:tcPr>
          <w:p>
            <w:pPr>
              <w:spacing w:after="0"/>
            </w:pPr>
            <w:r>
              <w:rPr>
                <w:rFonts w:ascii="Aptos" w:hAnsi="Aptos"/>
                <w:sz w:val="17"/>
              </w:rPr>
              <w:t>4</w:t>
            </w:r>
          </w:p>
        </w:tc>
        <w:tc>
          <w:tcPr>
            <w:tcW w:type="dxa" w:w="2541"/>
          </w:tcPr>
          <w:p>
            <w:pPr>
              <w:spacing w:after="0"/>
            </w:pPr>
            <w:r>
              <w:rPr>
                <w:rFonts w:ascii="Aptos" w:hAnsi="Aptos"/>
                <w:sz w:val="17"/>
              </w:rPr>
              <w:t>Core computing and introductory AI/ML; known working course list used in this report</w:t>
            </w:r>
          </w:p>
        </w:tc>
        <w:tc>
          <w:tcPr>
            <w:tcW w:type="dxa" w:w="2541"/>
          </w:tcPr>
          <w:p>
            <w:pPr>
              <w:spacing w:after="0"/>
            </w:pPr>
            <w:r>
              <w:rPr>
                <w:rFonts w:ascii="Aptos" w:hAnsi="Aptos"/>
                <w:sz w:val="17"/>
              </w:rPr>
              <w:t>KEEP + UPDATE</w:t>
            </w:r>
          </w:p>
        </w:tc>
        <w:tc>
          <w:tcPr>
            <w:tcW w:type="dxa" w:w="2541"/>
          </w:tcPr>
          <w:p>
            <w:pPr>
              <w:spacing w:after="0"/>
            </w:pPr>
            <w:r>
              <w:rPr>
                <w:rFonts w:ascii="Aptos" w:hAnsi="Aptos"/>
                <w:sz w:val="17"/>
              </w:rPr>
              <w:t>Protect OS, DAA, COA and ML foundations; refresh practical assessment.</w:t>
            </w:r>
          </w:p>
        </w:tc>
      </w:tr>
      <w:tr>
        <w:tc>
          <w:tcPr>
            <w:tcW w:type="dxa" w:w="2541"/>
          </w:tcPr>
          <w:p>
            <w:pPr>
              <w:spacing w:after="0"/>
            </w:pPr>
            <w:r>
              <w:rPr>
                <w:rFonts w:ascii="Aptos" w:hAnsi="Aptos"/>
                <w:sz w:val="17"/>
              </w:rPr>
              <w:t>5</w:t>
            </w:r>
          </w:p>
        </w:tc>
        <w:tc>
          <w:tcPr>
            <w:tcW w:type="dxa" w:w="2541"/>
          </w:tcPr>
          <w:p>
            <w:pPr>
              <w:spacing w:after="0"/>
            </w:pPr>
            <w:r>
              <w:rPr>
                <w:rFonts w:ascii="Aptos" w:hAnsi="Aptos"/>
                <w:sz w:val="17"/>
              </w:rPr>
              <w:t>Web systems, operating systems, ML, industry coding and engineering management</w:t>
            </w:r>
          </w:p>
        </w:tc>
        <w:tc>
          <w:tcPr>
            <w:tcW w:type="dxa" w:w="2541"/>
          </w:tcPr>
          <w:p>
            <w:pPr>
              <w:spacing w:after="0"/>
            </w:pPr>
            <w:r>
              <w:rPr>
                <w:rFonts w:ascii="Aptos" w:hAnsi="Aptos"/>
                <w:sz w:val="17"/>
              </w:rPr>
              <w:t>KEEP + UPDATE</w:t>
            </w:r>
          </w:p>
        </w:tc>
        <w:tc>
          <w:tcPr>
            <w:tcW w:type="dxa" w:w="2541"/>
          </w:tcPr>
          <w:p>
            <w:pPr>
              <w:spacing w:after="0"/>
            </w:pPr>
            <w:r>
              <w:rPr>
                <w:rFonts w:ascii="Aptos" w:hAnsi="Aptos"/>
                <w:sz w:val="17"/>
              </w:rPr>
              <w:t>Use project-based evaluation and deployment-oriented labs.</w:t>
            </w:r>
          </w:p>
        </w:tc>
      </w:tr>
      <w:tr>
        <w:tc>
          <w:tcPr>
            <w:tcW w:type="dxa" w:w="2541"/>
          </w:tcPr>
          <w:p>
            <w:pPr>
              <w:spacing w:after="0"/>
            </w:pPr>
            <w:r>
              <w:rPr>
                <w:rFonts w:ascii="Aptos" w:hAnsi="Aptos"/>
                <w:sz w:val="17"/>
              </w:rPr>
              <w:t>6</w:t>
            </w:r>
          </w:p>
        </w:tc>
        <w:tc>
          <w:tcPr>
            <w:tcW w:type="dxa" w:w="2541"/>
          </w:tcPr>
          <w:p>
            <w:pPr>
              <w:spacing w:after="0"/>
            </w:pPr>
            <w:r>
              <w:rPr>
                <w:rFonts w:ascii="Aptos" w:hAnsi="Aptos"/>
                <w:sz w:val="17"/>
              </w:rPr>
              <w:t>Networks, deep learning, data visualization, security and optimization</w:t>
            </w:r>
          </w:p>
        </w:tc>
        <w:tc>
          <w:tcPr>
            <w:tcW w:type="dxa" w:w="2541"/>
          </w:tcPr>
          <w:p>
            <w:pPr>
              <w:spacing w:after="0"/>
            </w:pPr>
            <w:r>
              <w:rPr>
                <w:rFonts w:ascii="Aptos" w:hAnsi="Aptos"/>
                <w:sz w:val="17"/>
              </w:rPr>
              <w:t>KEEP + UPDATE</w:t>
            </w:r>
          </w:p>
        </w:tc>
        <w:tc>
          <w:tcPr>
            <w:tcW w:type="dxa" w:w="2541"/>
          </w:tcPr>
          <w:p>
            <w:pPr>
              <w:spacing w:after="0"/>
            </w:pPr>
            <w:r>
              <w:rPr>
                <w:rFonts w:ascii="Aptos" w:hAnsi="Aptos"/>
                <w:sz w:val="17"/>
              </w:rPr>
              <w:t>Add model evaluation, security, deployment and monitoring.</w:t>
            </w:r>
          </w:p>
        </w:tc>
      </w:tr>
      <w:tr>
        <w:tc>
          <w:tcPr>
            <w:tcW w:type="dxa" w:w="2541"/>
          </w:tcPr>
          <w:p>
            <w:pPr>
              <w:spacing w:after="0"/>
            </w:pPr>
            <w:r>
              <w:rPr>
                <w:rFonts w:ascii="Aptos" w:hAnsi="Aptos"/>
                <w:sz w:val="17"/>
              </w:rPr>
              <w:t>7</w:t>
            </w:r>
          </w:p>
        </w:tc>
        <w:tc>
          <w:tcPr>
            <w:tcW w:type="dxa" w:w="2541"/>
          </w:tcPr>
          <w:p>
            <w:pPr>
              <w:spacing w:after="0"/>
            </w:pPr>
            <w:r>
              <w:rPr>
                <w:rFonts w:ascii="Aptos" w:hAnsi="Aptos"/>
                <w:sz w:val="17"/>
              </w:rPr>
              <w:t>Advanced electives, internship/research, MLOps, domain capstone</w:t>
            </w:r>
          </w:p>
        </w:tc>
        <w:tc>
          <w:tcPr>
            <w:tcW w:type="dxa" w:w="2541"/>
          </w:tcPr>
          <w:p>
            <w:pPr>
              <w:spacing w:after="0"/>
            </w:pPr>
            <w:r>
              <w:rPr>
                <w:rFonts w:ascii="Aptos" w:hAnsi="Aptos"/>
                <w:sz w:val="17"/>
              </w:rPr>
              <w:t>ADD / REBALANCE</w:t>
            </w:r>
          </w:p>
        </w:tc>
        <w:tc>
          <w:tcPr>
            <w:tcW w:type="dxa" w:w="2541"/>
          </w:tcPr>
          <w:p>
            <w:pPr>
              <w:spacing w:after="0"/>
            </w:pPr>
            <w:r>
              <w:rPr>
                <w:rFonts w:ascii="Aptos" w:hAnsi="Aptos"/>
                <w:sz w:val="17"/>
              </w:rPr>
              <w:t>Create room for applied work without removing core theory.</w:t>
            </w:r>
          </w:p>
        </w:tc>
      </w:tr>
      <w:tr>
        <w:tc>
          <w:tcPr>
            <w:tcW w:type="dxa" w:w="2541"/>
          </w:tcPr>
          <w:p>
            <w:pPr>
              <w:spacing w:after="0"/>
            </w:pPr>
            <w:r>
              <w:rPr>
                <w:rFonts w:ascii="Aptos" w:hAnsi="Aptos"/>
                <w:sz w:val="17"/>
              </w:rPr>
              <w:t>8</w:t>
            </w:r>
          </w:p>
        </w:tc>
        <w:tc>
          <w:tcPr>
            <w:tcW w:type="dxa" w:w="2541"/>
          </w:tcPr>
          <w:p>
            <w:pPr>
              <w:spacing w:after="0"/>
            </w:pPr>
            <w:r>
              <w:rPr>
                <w:rFonts w:ascii="Aptos" w:hAnsi="Aptos"/>
                <w:sz w:val="17"/>
              </w:rPr>
              <w:t>Capstone, deployment, professional practice, portfolio and placement preparation</w:t>
            </w:r>
          </w:p>
        </w:tc>
        <w:tc>
          <w:tcPr>
            <w:tcW w:type="dxa" w:w="2541"/>
          </w:tcPr>
          <w:p>
            <w:pPr>
              <w:spacing w:after="0"/>
            </w:pPr>
            <w:r>
              <w:rPr>
                <w:rFonts w:ascii="Aptos" w:hAnsi="Aptos"/>
                <w:sz w:val="17"/>
              </w:rPr>
              <w:t>ADD / REBALANCE</w:t>
            </w:r>
          </w:p>
        </w:tc>
        <w:tc>
          <w:tcPr>
            <w:tcW w:type="dxa" w:w="2541"/>
          </w:tcPr>
          <w:p>
            <w:pPr>
              <w:spacing w:after="0"/>
            </w:pPr>
            <w:r>
              <w:rPr>
                <w:rFonts w:ascii="Aptos" w:hAnsi="Aptos"/>
                <w:sz w:val="17"/>
              </w:rPr>
              <w:t>Assess a maintained system, documentation, impact and handover.</w:t>
            </w:r>
          </w:p>
        </w:tc>
      </w:tr>
    </w:tbl>
    <w:p>
      <w:pPr>
        <w:pStyle w:val="Heading2"/>
      </w:pPr>
      <w:r>
        <w:t>B. Hypothetical employer-role comparison</w:t>
      </w:r>
    </w:p>
    <w:p>
      <w:r>
        <w:t>To avoid leaving the role-comparison section incomplete, the following three role profiles are used as scenario archetypes. They are not claims about a currently open vacancy or an employer's exact job description.</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pPr>
              <w:spacing w:after="0"/>
            </w:pPr>
            <w:r>
              <w:rPr>
                <w:rFonts w:ascii="Aptos" w:hAnsi="Aptos"/>
                <w:sz w:val="17"/>
              </w:rPr>
              <w:t>Role archetype</w:t>
            </w:r>
          </w:p>
        </w:tc>
        <w:tc>
          <w:tcPr>
            <w:tcW w:type="dxa" w:w="2541"/>
          </w:tcPr>
          <w:p>
            <w:pPr>
              <w:spacing w:after="0"/>
            </w:pPr>
            <w:r>
              <w:rPr>
                <w:rFonts w:ascii="Aptos" w:hAnsi="Aptos"/>
                <w:sz w:val="17"/>
              </w:rPr>
              <w:t>Typical evidence expected</w:t>
            </w:r>
          </w:p>
        </w:tc>
        <w:tc>
          <w:tcPr>
            <w:tcW w:type="dxa" w:w="2541"/>
          </w:tcPr>
          <w:p>
            <w:pPr>
              <w:spacing w:after="0"/>
            </w:pPr>
            <w:r>
              <w:rPr>
                <w:rFonts w:ascii="Aptos" w:hAnsi="Aptos"/>
                <w:sz w:val="17"/>
              </w:rPr>
              <w:t>Curriculum implication</w:t>
            </w:r>
          </w:p>
        </w:tc>
        <w:tc>
          <w:tcPr>
            <w:tcW w:type="dxa" w:w="2541"/>
          </w:tcPr>
          <w:p>
            <w:pPr>
              <w:spacing w:after="0"/>
            </w:pPr>
            <w:r>
              <w:rPr>
                <w:rFonts w:ascii="Aptos" w:hAnsi="Aptos"/>
                <w:sz w:val="17"/>
              </w:rPr>
              <w:t>Assessment suggestion</w:t>
            </w:r>
          </w:p>
        </w:tc>
      </w:tr>
      <w:tr>
        <w:tc>
          <w:tcPr>
            <w:tcW w:type="dxa" w:w="2541"/>
          </w:tcPr>
          <w:p>
            <w:pPr>
              <w:spacing w:after="0"/>
            </w:pPr>
            <w:r>
              <w:rPr>
                <w:rFonts w:ascii="Aptos" w:hAnsi="Aptos"/>
                <w:sz w:val="17"/>
              </w:rPr>
              <w:t>Applied Scientist / ML Intern</w:t>
            </w:r>
          </w:p>
        </w:tc>
        <w:tc>
          <w:tcPr>
            <w:tcW w:type="dxa" w:w="2541"/>
          </w:tcPr>
          <w:p>
            <w:pPr>
              <w:spacing w:after="0"/>
            </w:pPr>
            <w:r>
              <w:rPr>
                <w:rFonts w:ascii="Aptos" w:hAnsi="Aptos"/>
                <w:sz w:val="17"/>
              </w:rPr>
              <w:t>Probability, ML evaluation, Python, experiment design, communication of uncertainty</w:t>
            </w:r>
          </w:p>
        </w:tc>
        <w:tc>
          <w:tcPr>
            <w:tcW w:type="dxa" w:w="2541"/>
          </w:tcPr>
          <w:p>
            <w:pPr>
              <w:spacing w:after="0"/>
            </w:pPr>
            <w:r>
              <w:rPr>
                <w:rFonts w:ascii="Aptos" w:hAnsi="Aptos"/>
                <w:sz w:val="17"/>
              </w:rPr>
              <w:t>Keep statistics and ML theory; strengthen reproducible experiments and model cards.</w:t>
            </w:r>
          </w:p>
        </w:tc>
        <w:tc>
          <w:tcPr>
            <w:tcW w:type="dxa" w:w="2541"/>
          </w:tcPr>
          <w:p>
            <w:pPr>
              <w:spacing w:after="0"/>
            </w:pPr>
            <w:r>
              <w:rPr>
                <w:rFonts w:ascii="Aptos" w:hAnsi="Aptos"/>
                <w:sz w:val="17"/>
              </w:rPr>
              <w:t>Compare a baseline with a tuned model and defend the evaluation metric.</w:t>
            </w:r>
          </w:p>
        </w:tc>
      </w:tr>
      <w:tr>
        <w:tc>
          <w:tcPr>
            <w:tcW w:type="dxa" w:w="2541"/>
          </w:tcPr>
          <w:p>
            <w:pPr>
              <w:spacing w:after="0"/>
            </w:pPr>
            <w:r>
              <w:rPr>
                <w:rFonts w:ascii="Aptos" w:hAnsi="Aptos"/>
                <w:sz w:val="17"/>
              </w:rPr>
              <w:t>AI / Software Engineer Intern</w:t>
            </w:r>
          </w:p>
        </w:tc>
        <w:tc>
          <w:tcPr>
            <w:tcW w:type="dxa" w:w="2541"/>
          </w:tcPr>
          <w:p>
            <w:pPr>
              <w:spacing w:after="0"/>
            </w:pPr>
            <w:r>
              <w:rPr>
                <w:rFonts w:ascii="Aptos" w:hAnsi="Aptos"/>
                <w:sz w:val="17"/>
              </w:rPr>
              <w:t>DSA, APIs, databases, testing, Git, deployment and debugging</w:t>
            </w:r>
          </w:p>
        </w:tc>
        <w:tc>
          <w:tcPr>
            <w:tcW w:type="dxa" w:w="2541"/>
          </w:tcPr>
          <w:p>
            <w:pPr>
              <w:spacing w:after="0"/>
            </w:pPr>
            <w:r>
              <w:rPr>
                <w:rFonts w:ascii="Aptos" w:hAnsi="Aptos"/>
                <w:sz w:val="17"/>
              </w:rPr>
              <w:t>Keep DSA, DBMS, OS and networks; integrate CI, tests and service observability.</w:t>
            </w:r>
          </w:p>
        </w:tc>
        <w:tc>
          <w:tcPr>
            <w:tcW w:type="dxa" w:w="2541"/>
          </w:tcPr>
          <w:p>
            <w:pPr>
              <w:spacing w:after="0"/>
            </w:pPr>
            <w:r>
              <w:rPr>
                <w:rFonts w:ascii="Aptos" w:hAnsi="Aptos"/>
                <w:sz w:val="17"/>
              </w:rPr>
              <w:t>Build and test a small API-backed AI feature with logs and failure handling.</w:t>
            </w:r>
          </w:p>
        </w:tc>
      </w:tr>
      <w:tr>
        <w:tc>
          <w:tcPr>
            <w:tcW w:type="dxa" w:w="2541"/>
          </w:tcPr>
          <w:p>
            <w:pPr>
              <w:spacing w:after="0"/>
            </w:pPr>
            <w:r>
              <w:rPr>
                <w:rFonts w:ascii="Aptos" w:hAnsi="Aptos"/>
                <w:sz w:val="17"/>
              </w:rPr>
              <w:t>Data / Analytics Engineer Intern</w:t>
            </w:r>
          </w:p>
        </w:tc>
        <w:tc>
          <w:tcPr>
            <w:tcW w:type="dxa" w:w="2541"/>
          </w:tcPr>
          <w:p>
            <w:pPr>
              <w:spacing w:after="0"/>
            </w:pPr>
            <w:r>
              <w:rPr>
                <w:rFonts w:ascii="Aptos" w:hAnsi="Aptos"/>
                <w:sz w:val="17"/>
              </w:rPr>
              <w:t>SQL, data quality, pipelines, visualization, privacy and business interpretation</w:t>
            </w:r>
          </w:p>
        </w:tc>
        <w:tc>
          <w:tcPr>
            <w:tcW w:type="dxa" w:w="2541"/>
          </w:tcPr>
          <w:p>
            <w:pPr>
              <w:spacing w:after="0"/>
            </w:pPr>
            <w:r>
              <w:rPr>
                <w:rFonts w:ascii="Aptos" w:hAnsi="Aptos"/>
                <w:sz w:val="17"/>
              </w:rPr>
              <w:t>Retain data wrangling and databases; add data contracts and lineage.</w:t>
            </w:r>
          </w:p>
        </w:tc>
        <w:tc>
          <w:tcPr>
            <w:tcW w:type="dxa" w:w="2541"/>
          </w:tcPr>
          <w:p>
            <w:pPr>
              <w:spacing w:after="0"/>
            </w:pPr>
            <w:r>
              <w:rPr>
                <w:rFonts w:ascii="Aptos" w:hAnsi="Aptos"/>
                <w:sz w:val="17"/>
              </w:rPr>
              <w:t>Deliver a validated pipeline, dashboard and short decision memo.</w:t>
            </w:r>
          </w:p>
        </w:tc>
      </w:tr>
    </w:tbl>
    <w:p>
      <w:pPr>
        <w:pStyle w:val="Heading2"/>
      </w:pPr>
      <w:r>
        <w:t>C. Simulated AI-tool exercise results</w:t>
      </w:r>
    </w:p>
    <w:p>
      <w:r>
        <w:t>These are illustrative outputs and verification decisions created for the report; they are not transcripts from a live model session. The point is to show a repeatable protocol and how a student should validate AI-assisted work.</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pPr>
              <w:spacing w:after="0"/>
            </w:pPr>
            <w:r>
              <w:rPr>
                <w:rFonts w:ascii="Aptos" w:hAnsi="Aptos"/>
                <w:sz w:val="17"/>
              </w:rPr>
              <w:t>Exercise</w:t>
            </w:r>
          </w:p>
        </w:tc>
        <w:tc>
          <w:tcPr>
            <w:tcW w:type="dxa" w:w="2541"/>
          </w:tcPr>
          <w:p>
            <w:pPr>
              <w:spacing w:after="0"/>
            </w:pPr>
            <w:r>
              <w:rPr>
                <w:rFonts w:ascii="Aptos" w:hAnsi="Aptos"/>
                <w:sz w:val="17"/>
              </w:rPr>
              <w:t>Illustrative model response</w:t>
            </w:r>
          </w:p>
        </w:tc>
        <w:tc>
          <w:tcPr>
            <w:tcW w:type="dxa" w:w="2541"/>
          </w:tcPr>
          <w:p>
            <w:pPr>
              <w:spacing w:after="0"/>
            </w:pPr>
            <w:r>
              <w:rPr>
                <w:rFonts w:ascii="Aptos" w:hAnsi="Aptos"/>
                <w:sz w:val="17"/>
              </w:rPr>
              <w:t>Verification method</w:t>
            </w:r>
          </w:p>
        </w:tc>
        <w:tc>
          <w:tcPr>
            <w:tcW w:type="dxa" w:w="2541"/>
          </w:tcPr>
          <w:p>
            <w:pPr>
              <w:spacing w:after="0"/>
            </w:pPr>
            <w:r>
              <w:rPr>
                <w:rFonts w:ascii="Aptos" w:hAnsi="Aptos"/>
                <w:sz w:val="17"/>
              </w:rPr>
              <w:t>Decision</w:t>
            </w:r>
          </w:p>
        </w:tc>
      </w:tr>
      <w:tr>
        <w:tc>
          <w:tcPr>
            <w:tcW w:type="dxa" w:w="2541"/>
          </w:tcPr>
          <w:p>
            <w:pPr>
              <w:spacing w:after="0"/>
            </w:pPr>
            <w:r>
              <w:rPr>
                <w:rFonts w:ascii="Aptos" w:hAnsi="Aptos"/>
                <w:sz w:val="17"/>
              </w:rPr>
              <w:t>DSA: binary search</w:t>
            </w:r>
          </w:p>
        </w:tc>
        <w:tc>
          <w:tcPr>
            <w:tcW w:type="dxa" w:w="2541"/>
          </w:tcPr>
          <w:p>
            <w:pPr>
              <w:spacing w:after="0"/>
            </w:pPr>
            <w:r>
              <w:rPr>
                <w:rFonts w:ascii="Aptos" w:hAnsi="Aptos"/>
                <w:sz w:val="17"/>
              </w:rPr>
              <w:t>Suggested O(log n) time and O(1) iterative space, assuming sorted input.</w:t>
            </w:r>
          </w:p>
        </w:tc>
        <w:tc>
          <w:tcPr>
            <w:tcW w:type="dxa" w:w="2541"/>
          </w:tcPr>
          <w:p>
            <w:pPr>
              <w:spacing w:after="0"/>
            </w:pPr>
            <w:r>
              <w:rPr>
                <w:rFonts w:ascii="Aptos" w:hAnsi="Aptos"/>
                <w:sz w:val="17"/>
              </w:rPr>
              <w:t>Check loop boundaries, empty input, duplicates and unsorted-input limitation; run unit tests.</w:t>
            </w:r>
          </w:p>
        </w:tc>
        <w:tc>
          <w:tcPr>
            <w:tcW w:type="dxa" w:w="2541"/>
          </w:tcPr>
          <w:p>
            <w:pPr>
              <w:spacing w:after="0"/>
            </w:pPr>
            <w:r>
              <w:rPr>
                <w:rFonts w:ascii="Aptos" w:hAnsi="Aptos"/>
                <w:sz w:val="17"/>
              </w:rPr>
              <w:t>Accept only after tests; add precondition to documentation.</w:t>
            </w:r>
          </w:p>
        </w:tc>
      </w:tr>
      <w:tr>
        <w:tc>
          <w:tcPr>
            <w:tcW w:type="dxa" w:w="2541"/>
          </w:tcPr>
          <w:p>
            <w:pPr>
              <w:spacing w:after="0"/>
            </w:pPr>
            <w:r>
              <w:rPr>
                <w:rFonts w:ascii="Aptos" w:hAnsi="Aptos"/>
                <w:sz w:val="17"/>
              </w:rPr>
              <w:t>DBMS: enrollment schema</w:t>
            </w:r>
          </w:p>
        </w:tc>
        <w:tc>
          <w:tcPr>
            <w:tcW w:type="dxa" w:w="2541"/>
          </w:tcPr>
          <w:p>
            <w:pPr>
              <w:spacing w:after="0"/>
            </w:pPr>
            <w:r>
              <w:rPr>
                <w:rFonts w:ascii="Aptos" w:hAnsi="Aptos"/>
                <w:sz w:val="17"/>
              </w:rPr>
              <w:t>Proposed Student, Course and Enrollment tables with a composite key for Enrollment.</w:t>
            </w:r>
          </w:p>
        </w:tc>
        <w:tc>
          <w:tcPr>
            <w:tcW w:type="dxa" w:w="2541"/>
          </w:tcPr>
          <w:p>
            <w:pPr>
              <w:spacing w:after="0"/>
            </w:pPr>
            <w:r>
              <w:rPr>
                <w:rFonts w:ascii="Aptos" w:hAnsi="Aptos"/>
                <w:sz w:val="17"/>
              </w:rPr>
              <w:t>Check 1-to-many/many-to-many relationships, foreign keys, duplicate enrollment and normalization.</w:t>
            </w:r>
          </w:p>
        </w:tc>
        <w:tc>
          <w:tcPr>
            <w:tcW w:type="dxa" w:w="2541"/>
          </w:tcPr>
          <w:p>
            <w:pPr>
              <w:spacing w:after="0"/>
            </w:pPr>
            <w:r>
              <w:rPr>
                <w:rFonts w:ascii="Aptos" w:hAnsi="Aptos"/>
                <w:sz w:val="17"/>
              </w:rPr>
              <w:t>Use as a draft; validate schema constraints before implementation.</w:t>
            </w:r>
          </w:p>
        </w:tc>
      </w:tr>
      <w:tr>
        <w:tc>
          <w:tcPr>
            <w:tcW w:type="dxa" w:w="2541"/>
          </w:tcPr>
          <w:p>
            <w:pPr>
              <w:spacing w:after="0"/>
            </w:pPr>
            <w:r>
              <w:rPr>
                <w:rFonts w:ascii="Aptos" w:hAnsi="Aptos"/>
                <w:sz w:val="17"/>
              </w:rPr>
              <w:t>ML: imbalanced classification</w:t>
            </w:r>
          </w:p>
        </w:tc>
        <w:tc>
          <w:tcPr>
            <w:tcW w:type="dxa" w:w="2541"/>
          </w:tcPr>
          <w:p>
            <w:pPr>
              <w:spacing w:after="0"/>
            </w:pPr>
            <w:r>
              <w:rPr>
                <w:rFonts w:ascii="Aptos" w:hAnsi="Aptos"/>
                <w:sz w:val="17"/>
              </w:rPr>
              <w:t>Recommended precision, recall, F1 and PR-AUC rather than accuracy alone.</w:t>
            </w:r>
          </w:p>
        </w:tc>
        <w:tc>
          <w:tcPr>
            <w:tcW w:type="dxa" w:w="2541"/>
          </w:tcPr>
          <w:p>
            <w:pPr>
              <w:spacing w:after="0"/>
            </w:pPr>
            <w:r>
              <w:rPr>
                <w:rFonts w:ascii="Aptos" w:hAnsi="Aptos"/>
                <w:sz w:val="17"/>
              </w:rPr>
              <w:t>Compare against a majority-class baseline; use stratified split and check leakage.</w:t>
            </w:r>
          </w:p>
        </w:tc>
        <w:tc>
          <w:tcPr>
            <w:tcW w:type="dxa" w:w="2541"/>
          </w:tcPr>
          <w:p>
            <w:pPr>
              <w:spacing w:after="0"/>
            </w:pPr>
            <w:r>
              <w:rPr>
                <w:rFonts w:ascii="Aptos" w:hAnsi="Aptos"/>
                <w:sz w:val="17"/>
              </w:rPr>
              <w:t>Accept as a sound starting point; metric depends on error costs.</w:t>
            </w:r>
          </w:p>
        </w:tc>
      </w:tr>
      <w:tr>
        <w:tc>
          <w:tcPr>
            <w:tcW w:type="dxa" w:w="2541"/>
          </w:tcPr>
          <w:p>
            <w:pPr>
              <w:spacing w:after="0"/>
            </w:pPr>
            <w:r>
              <w:rPr>
                <w:rFonts w:ascii="Aptos" w:hAnsi="Aptos"/>
                <w:sz w:val="17"/>
              </w:rPr>
              <w:t>NLP: parent-call summary</w:t>
            </w:r>
          </w:p>
        </w:tc>
        <w:tc>
          <w:tcPr>
            <w:tcW w:type="dxa" w:w="2541"/>
          </w:tcPr>
          <w:p>
            <w:pPr>
              <w:spacing w:after="0"/>
            </w:pPr>
            <w:r>
              <w:rPr>
                <w:rFonts w:ascii="Aptos" w:hAnsi="Aptos"/>
                <w:sz w:val="17"/>
              </w:rPr>
              <w:t>Generated a short summary with a stated action, owner and follow-up date.</w:t>
            </w:r>
          </w:p>
        </w:tc>
        <w:tc>
          <w:tcPr>
            <w:tcW w:type="dxa" w:w="2541"/>
          </w:tcPr>
          <w:p>
            <w:pPr>
              <w:spacing w:after="0"/>
            </w:pPr>
            <w:r>
              <w:rPr>
                <w:rFonts w:ascii="Aptos" w:hAnsi="Aptos"/>
                <w:sz w:val="17"/>
              </w:rPr>
              <w:t>Compare every statement to source notes; remove invented facts and restrict personal data.</w:t>
            </w:r>
          </w:p>
        </w:tc>
        <w:tc>
          <w:tcPr>
            <w:tcW w:type="dxa" w:w="2541"/>
          </w:tcPr>
          <w:p>
            <w:pPr>
              <w:spacing w:after="0"/>
            </w:pPr>
            <w:r>
              <w:rPr>
                <w:rFonts w:ascii="Aptos" w:hAnsi="Aptos"/>
                <w:sz w:val="17"/>
              </w:rPr>
              <w:t>Human review required before sending.</w:t>
            </w:r>
          </w:p>
        </w:tc>
      </w:tr>
      <w:tr>
        <w:tc>
          <w:tcPr>
            <w:tcW w:type="dxa" w:w="2541"/>
          </w:tcPr>
          <w:p>
            <w:pPr>
              <w:spacing w:after="0"/>
            </w:pPr>
            <w:r>
              <w:rPr>
                <w:rFonts w:ascii="Aptos" w:hAnsi="Aptos"/>
                <w:sz w:val="17"/>
              </w:rPr>
              <w:t>GenAI workflow design</w:t>
            </w:r>
          </w:p>
        </w:tc>
        <w:tc>
          <w:tcPr>
            <w:tcW w:type="dxa" w:w="2541"/>
          </w:tcPr>
          <w:p>
            <w:pPr>
              <w:spacing w:after="0"/>
            </w:pPr>
            <w:r>
              <w:rPr>
                <w:rFonts w:ascii="Aptos" w:hAnsi="Aptos"/>
                <w:sz w:val="17"/>
              </w:rPr>
              <w:t>Suggested retrieval, structured output, confidence checks, audit logs and human escalation.</w:t>
            </w:r>
          </w:p>
        </w:tc>
        <w:tc>
          <w:tcPr>
            <w:tcW w:type="dxa" w:w="2541"/>
          </w:tcPr>
          <w:p>
            <w:pPr>
              <w:spacing w:after="0"/>
            </w:pPr>
            <w:r>
              <w:rPr>
                <w:rFonts w:ascii="Aptos" w:hAnsi="Aptos"/>
                <w:sz w:val="17"/>
              </w:rPr>
              <w:t>Test adversarial, missing-data and low-confidence cases; inspect logs and fallback.</w:t>
            </w:r>
          </w:p>
        </w:tc>
        <w:tc>
          <w:tcPr>
            <w:tcW w:type="dxa" w:w="2541"/>
          </w:tcPr>
          <w:p>
            <w:pPr>
              <w:spacing w:after="0"/>
            </w:pPr>
            <w:r>
              <w:rPr>
                <w:rFonts w:ascii="Aptos" w:hAnsi="Aptos"/>
                <w:sz w:val="17"/>
              </w:rPr>
              <w:t>Use as architecture guidance, not as proof of reliability.</w:t>
            </w:r>
          </w:p>
        </w:tc>
      </w:tr>
    </w:tbl>
    <w:p>
      <w:pPr>
        <w:pStyle w:val="Heading2"/>
      </w:pPr>
      <w:r>
        <w:t>D. Hypothetical stakeholder feedback and decision</w:t>
      </w:r>
    </w:p>
    <w:p>
      <w:r>
        <w:t>No real faculty member or recent graduate is represented as having been interviewed. To complete the decision analysis, the following is a hypothetical stakeholder-review scenario: a faculty reviewer supports retaining core algorithms, systems and mathematics, but asks that new AI content replace repetitive low-value exercises rather than simply increase workload. A recent graduate persona prioritizes SQL, Git, deployment, testing and the ability to explain project trade-offs. These views are assumptions used to stress-test the proposal, not collected testimony.</w:t>
      </w:r>
    </w:p>
    <w:p>
      <w:r>
        <w:t>Decision after this scenario review: proceed with a limited pilot in two courses; preserve core theory; add rubric-based project assessment; measure student workload, practical skill attainment and employer/mentor feedback before scaling. Change the recommendation if the pilot shows that practical additions reduce mastery of fundamentals or create an unsustainable workload.</w:t>
      </w:r>
    </w:p>
    <w:p>
      <w:pPr>
        <w:pStyle w:val="Heading2"/>
      </w:pPr>
      <w:r>
        <w:t>E. Hypothetical credit-impact scenario</w:t>
      </w:r>
    </w:p>
    <w:p>
      <w:r>
        <w:t>Using the provisional 166-credit baseline, a 20% affected-credit target is 33.2 credits and a 25% target is 41.5 credits. For a planning scenario, select 36 credits for assessment redesign, updated labs, responsible-AI practice, deployment work and project integration. That equals 21.7% of the provisional total. This is a scenario target—not a verified count of officially approved credits. The preferred approach is to reallocate existing assessment and lab time so total graduation credits remain unchanged.</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pPr>
              <w:spacing w:after="0"/>
            </w:pPr>
            <w:r>
              <w:rPr>
                <w:rFonts w:ascii="Aptos" w:hAnsi="Aptos"/>
                <w:sz w:val="17"/>
              </w:rPr>
              <w:t>Workstream</w:t>
            </w:r>
          </w:p>
        </w:tc>
        <w:tc>
          <w:tcPr>
            <w:tcW w:type="dxa" w:w="2541"/>
          </w:tcPr>
          <w:p>
            <w:pPr>
              <w:spacing w:after="0"/>
            </w:pPr>
            <w:r>
              <w:rPr>
                <w:rFonts w:ascii="Aptos" w:hAnsi="Aptos"/>
                <w:sz w:val="17"/>
              </w:rPr>
              <w:t>Scenario credits affected</w:t>
            </w:r>
          </w:p>
        </w:tc>
        <w:tc>
          <w:tcPr>
            <w:tcW w:type="dxa" w:w="2541"/>
          </w:tcPr>
          <w:p>
            <w:pPr>
              <w:spacing w:after="0"/>
            </w:pPr>
            <w:r>
              <w:rPr>
                <w:rFonts w:ascii="Aptos" w:hAnsi="Aptos"/>
                <w:sz w:val="17"/>
              </w:rPr>
              <w:t>Share of 166</w:t>
            </w:r>
          </w:p>
        </w:tc>
        <w:tc>
          <w:tcPr>
            <w:tcW w:type="dxa" w:w="2541"/>
          </w:tcPr>
          <w:p>
            <w:pPr>
              <w:spacing w:after="0"/>
            </w:pPr>
            <w:r>
              <w:rPr>
                <w:rFonts w:ascii="Aptos" w:hAnsi="Aptos"/>
                <w:sz w:val="17"/>
              </w:rPr>
              <w:t>How counted</w:t>
            </w:r>
          </w:p>
        </w:tc>
      </w:tr>
      <w:tr>
        <w:tc>
          <w:tcPr>
            <w:tcW w:type="dxa" w:w="2541"/>
          </w:tcPr>
          <w:p>
            <w:pPr>
              <w:spacing w:after="0"/>
            </w:pPr>
            <w:r>
              <w:rPr>
                <w:rFonts w:ascii="Aptos" w:hAnsi="Aptos"/>
                <w:sz w:val="17"/>
              </w:rPr>
              <w:t>AI-assisted practicals and evaluation</w:t>
            </w:r>
          </w:p>
        </w:tc>
        <w:tc>
          <w:tcPr>
            <w:tcW w:type="dxa" w:w="2541"/>
          </w:tcPr>
          <w:p>
            <w:pPr>
              <w:spacing w:after="0"/>
            </w:pPr>
            <w:r>
              <w:rPr>
                <w:rFonts w:ascii="Aptos" w:hAnsi="Aptos"/>
                <w:sz w:val="17"/>
              </w:rPr>
              <w:t>10</w:t>
            </w:r>
          </w:p>
        </w:tc>
        <w:tc>
          <w:tcPr>
            <w:tcW w:type="dxa" w:w="2541"/>
          </w:tcPr>
          <w:p>
            <w:pPr>
              <w:spacing w:after="0"/>
            </w:pPr>
            <w:r>
              <w:rPr>
                <w:rFonts w:ascii="Aptos" w:hAnsi="Aptos"/>
                <w:sz w:val="17"/>
              </w:rPr>
              <w:t>6.0%</w:t>
            </w:r>
          </w:p>
        </w:tc>
        <w:tc>
          <w:tcPr>
            <w:tcW w:type="dxa" w:w="2541"/>
          </w:tcPr>
          <w:p>
            <w:pPr>
              <w:spacing w:after="0"/>
            </w:pPr>
            <w:r>
              <w:rPr>
                <w:rFonts w:ascii="Aptos" w:hAnsi="Aptos"/>
                <w:sz w:val="17"/>
              </w:rPr>
              <w:t>Existing course content / lab assessment redesigned</w:t>
            </w:r>
          </w:p>
        </w:tc>
      </w:tr>
      <w:tr>
        <w:tc>
          <w:tcPr>
            <w:tcW w:type="dxa" w:w="2541"/>
          </w:tcPr>
          <w:p>
            <w:pPr>
              <w:spacing w:after="0"/>
            </w:pPr>
            <w:r>
              <w:rPr>
                <w:rFonts w:ascii="Aptos" w:hAnsi="Aptos"/>
                <w:sz w:val="17"/>
              </w:rPr>
              <w:t>Software engineering, testing and deployment</w:t>
            </w:r>
          </w:p>
        </w:tc>
        <w:tc>
          <w:tcPr>
            <w:tcW w:type="dxa" w:w="2541"/>
          </w:tcPr>
          <w:p>
            <w:pPr>
              <w:spacing w:after="0"/>
            </w:pPr>
            <w:r>
              <w:rPr>
                <w:rFonts w:ascii="Aptos" w:hAnsi="Aptos"/>
                <w:sz w:val="17"/>
              </w:rPr>
              <w:t>8</w:t>
            </w:r>
          </w:p>
        </w:tc>
        <w:tc>
          <w:tcPr>
            <w:tcW w:type="dxa" w:w="2541"/>
          </w:tcPr>
          <w:p>
            <w:pPr>
              <w:spacing w:after="0"/>
            </w:pPr>
            <w:r>
              <w:rPr>
                <w:rFonts w:ascii="Aptos" w:hAnsi="Aptos"/>
                <w:sz w:val="17"/>
              </w:rPr>
              <w:t>4.8%</w:t>
            </w:r>
          </w:p>
        </w:tc>
        <w:tc>
          <w:tcPr>
            <w:tcW w:type="dxa" w:w="2541"/>
          </w:tcPr>
          <w:p>
            <w:pPr>
              <w:spacing w:after="0"/>
            </w:pPr>
            <w:r>
              <w:rPr>
                <w:rFonts w:ascii="Aptos" w:hAnsi="Aptos"/>
                <w:sz w:val="17"/>
              </w:rPr>
              <w:t>Existing project and lab assessment refreshed</w:t>
            </w:r>
          </w:p>
        </w:tc>
      </w:tr>
      <w:tr>
        <w:tc>
          <w:tcPr>
            <w:tcW w:type="dxa" w:w="2541"/>
          </w:tcPr>
          <w:p>
            <w:pPr>
              <w:spacing w:after="0"/>
            </w:pPr>
            <w:r>
              <w:rPr>
                <w:rFonts w:ascii="Aptos" w:hAnsi="Aptos"/>
                <w:sz w:val="17"/>
              </w:rPr>
              <w:t>Data quality, privacy and responsible AI</w:t>
            </w:r>
          </w:p>
        </w:tc>
        <w:tc>
          <w:tcPr>
            <w:tcW w:type="dxa" w:w="2541"/>
          </w:tcPr>
          <w:p>
            <w:pPr>
              <w:spacing w:after="0"/>
            </w:pPr>
            <w:r>
              <w:rPr>
                <w:rFonts w:ascii="Aptos" w:hAnsi="Aptos"/>
                <w:sz w:val="17"/>
              </w:rPr>
              <w:t>6</w:t>
            </w:r>
          </w:p>
        </w:tc>
        <w:tc>
          <w:tcPr>
            <w:tcW w:type="dxa" w:w="2541"/>
          </w:tcPr>
          <w:p>
            <w:pPr>
              <w:spacing w:after="0"/>
            </w:pPr>
            <w:r>
              <w:rPr>
                <w:rFonts w:ascii="Aptos" w:hAnsi="Aptos"/>
                <w:sz w:val="17"/>
              </w:rPr>
              <w:t>3.6%</w:t>
            </w:r>
          </w:p>
        </w:tc>
        <w:tc>
          <w:tcPr>
            <w:tcW w:type="dxa" w:w="2541"/>
          </w:tcPr>
          <w:p>
            <w:pPr>
              <w:spacing w:after="0"/>
            </w:pPr>
            <w:r>
              <w:rPr>
                <w:rFonts w:ascii="Aptos" w:hAnsi="Aptos"/>
                <w:sz w:val="17"/>
              </w:rPr>
              <w:t>Embedded into existing AI/data courses</w:t>
            </w:r>
          </w:p>
        </w:tc>
      </w:tr>
      <w:tr>
        <w:tc>
          <w:tcPr>
            <w:tcW w:type="dxa" w:w="2541"/>
          </w:tcPr>
          <w:p>
            <w:pPr>
              <w:spacing w:after="0"/>
            </w:pPr>
            <w:r>
              <w:rPr>
                <w:rFonts w:ascii="Aptos" w:hAnsi="Aptos"/>
                <w:sz w:val="17"/>
              </w:rPr>
              <w:t>Capstone and industry-style portfolio</w:t>
            </w:r>
          </w:p>
        </w:tc>
        <w:tc>
          <w:tcPr>
            <w:tcW w:type="dxa" w:w="2541"/>
          </w:tcPr>
          <w:p>
            <w:pPr>
              <w:spacing w:after="0"/>
            </w:pPr>
            <w:r>
              <w:rPr>
                <w:rFonts w:ascii="Aptos" w:hAnsi="Aptos"/>
                <w:sz w:val="17"/>
              </w:rPr>
              <w:t>8</w:t>
            </w:r>
          </w:p>
        </w:tc>
        <w:tc>
          <w:tcPr>
            <w:tcW w:type="dxa" w:w="2541"/>
          </w:tcPr>
          <w:p>
            <w:pPr>
              <w:spacing w:after="0"/>
            </w:pPr>
            <w:r>
              <w:rPr>
                <w:rFonts w:ascii="Aptos" w:hAnsi="Aptos"/>
                <w:sz w:val="17"/>
              </w:rPr>
              <w:t>4.8%</w:t>
            </w:r>
          </w:p>
        </w:tc>
        <w:tc>
          <w:tcPr>
            <w:tcW w:type="dxa" w:w="2541"/>
          </w:tcPr>
          <w:p>
            <w:pPr>
              <w:spacing w:after="0"/>
            </w:pPr>
            <w:r>
              <w:rPr>
                <w:rFonts w:ascii="Aptos" w:hAnsi="Aptos"/>
                <w:sz w:val="17"/>
              </w:rPr>
              <w:t>Existing project/capstone assessment reframed</w:t>
            </w:r>
          </w:p>
        </w:tc>
      </w:tr>
      <w:tr>
        <w:tc>
          <w:tcPr>
            <w:tcW w:type="dxa" w:w="2541"/>
          </w:tcPr>
          <w:p>
            <w:pPr>
              <w:spacing w:after="0"/>
            </w:pPr>
            <w:r>
              <w:rPr>
                <w:rFonts w:ascii="Aptos" w:hAnsi="Aptos"/>
                <w:sz w:val="17"/>
              </w:rPr>
              <w:t>Communication, documentation and review</w:t>
            </w:r>
          </w:p>
        </w:tc>
        <w:tc>
          <w:tcPr>
            <w:tcW w:type="dxa" w:w="2541"/>
          </w:tcPr>
          <w:p>
            <w:pPr>
              <w:spacing w:after="0"/>
            </w:pPr>
            <w:r>
              <w:rPr>
                <w:rFonts w:ascii="Aptos" w:hAnsi="Aptos"/>
                <w:sz w:val="17"/>
              </w:rPr>
              <w:t>4</w:t>
            </w:r>
          </w:p>
        </w:tc>
        <w:tc>
          <w:tcPr>
            <w:tcW w:type="dxa" w:w="2541"/>
          </w:tcPr>
          <w:p>
            <w:pPr>
              <w:spacing w:after="0"/>
            </w:pPr>
            <w:r>
              <w:rPr>
                <w:rFonts w:ascii="Aptos" w:hAnsi="Aptos"/>
                <w:sz w:val="17"/>
              </w:rPr>
              <w:t>2.4%</w:t>
            </w:r>
          </w:p>
        </w:tc>
        <w:tc>
          <w:tcPr>
            <w:tcW w:type="dxa" w:w="2541"/>
          </w:tcPr>
          <w:p>
            <w:pPr>
              <w:spacing w:after="0"/>
            </w:pPr>
            <w:r>
              <w:rPr>
                <w:rFonts w:ascii="Aptos" w:hAnsi="Aptos"/>
                <w:sz w:val="17"/>
              </w:rPr>
              <w:t>Embedded professional skills assessment</w:t>
            </w:r>
          </w:p>
        </w:tc>
      </w:tr>
      <w:tr>
        <w:tc>
          <w:tcPr>
            <w:tcW w:type="dxa" w:w="2541"/>
          </w:tcPr>
          <w:p>
            <w:pPr>
              <w:spacing w:after="0"/>
            </w:pPr>
            <w:r>
              <w:rPr>
                <w:rFonts w:ascii="Aptos" w:hAnsi="Aptos"/>
                <w:sz w:val="17"/>
              </w:rPr>
              <w:t>Total scenario</w:t>
            </w:r>
          </w:p>
        </w:tc>
        <w:tc>
          <w:tcPr>
            <w:tcW w:type="dxa" w:w="2541"/>
          </w:tcPr>
          <w:p>
            <w:pPr>
              <w:spacing w:after="0"/>
            </w:pPr>
            <w:r>
              <w:rPr>
                <w:rFonts w:ascii="Aptos" w:hAnsi="Aptos"/>
                <w:sz w:val="17"/>
              </w:rPr>
              <w:t>36</w:t>
            </w:r>
          </w:p>
        </w:tc>
        <w:tc>
          <w:tcPr>
            <w:tcW w:type="dxa" w:w="2541"/>
          </w:tcPr>
          <w:p>
            <w:pPr>
              <w:spacing w:after="0"/>
            </w:pPr>
            <w:r>
              <w:rPr>
                <w:rFonts w:ascii="Aptos" w:hAnsi="Aptos"/>
                <w:sz w:val="17"/>
              </w:rPr>
              <w:t>21.7%</w:t>
            </w:r>
          </w:p>
        </w:tc>
        <w:tc>
          <w:tcPr>
            <w:tcW w:type="dxa" w:w="2541"/>
          </w:tcPr>
          <w:p>
            <w:pPr>
              <w:spacing w:after="0"/>
            </w:pPr>
            <w:r>
              <w:rPr>
                <w:rFonts w:ascii="Aptos" w:hAnsi="Aptos"/>
                <w:sz w:val="17"/>
              </w:rPr>
              <w:t>Illustrative affected-credit equivalent; requires official course mapping</w:t>
            </w:r>
          </w:p>
        </w:tc>
      </w:tr>
    </w:tbl>
    <w:p>
      <w:pPr>
        <w:pStyle w:val="Heading2"/>
      </w:pPr>
      <w:r>
        <w:t>F. Hypothetical exchange pathway and execution plan</w:t>
      </w:r>
    </w:p>
    <w:p>
      <w:r>
        <w:t>Assumed pathway: a 4–6 week virtual collaborative project first, followed by an optional summer research placement and only then a semester exchange if an eligible partner, credit-transfer rules, funding and approvals are available. A hypothetical project pairs IFHE students with a partner group to build and evaluate a small AI system using a shared rubric. The exchange is proposed, not a confirmed institutional partnership.</w:t>
      </w:r>
    </w:p>
    <w:p>
      <w:pPr>
        <w:pStyle w:val="ListBullet"/>
      </w:pPr>
      <w:r>
        <w:t>Weeks 1–2: course mapping, partner brief, ethics/data agreement and team formation.</w:t>
      </w:r>
    </w:p>
    <w:p>
      <w:pPr>
        <w:pStyle w:val="ListBullet"/>
      </w:pPr>
      <w:r>
        <w:t>Weeks 3–5: shared sprint, weekly demo, code review and mentor check-in.</w:t>
      </w:r>
    </w:p>
    <w:p>
      <w:pPr>
        <w:pStyle w:val="ListBullet"/>
      </w:pPr>
      <w:r>
        <w:t>Week 6: final demo, individual reflection, rubric scoring and credit-equivalence review.</w:t>
      </w:r>
    </w:p>
    <w:p>
      <w:pPr>
        <w:pStyle w:val="ListBullet"/>
      </w:pPr>
      <w:r>
        <w:t>Success measures: completion rate, rubric performance, student workload, partner feedback and documented learning outcomes.</w:t>
      </w:r>
    </w:p>
    <w:p>
      <w:pPr>
        <w:pStyle w:val="Heading2"/>
      </w:pPr>
      <w:r>
        <w:t>G. Final recommendation</w:t>
      </w:r>
    </w:p>
    <w:p>
      <w:r>
        <w:t>Adopt a controlled, credit-neutral pilot: keep mathematical and computing foundations; update assessments around reproducible AI, software quality, privacy and deployment; reduce duplicated low-value exercises; and add integrated projects rather than adding an unbounded list of new subjects. Treat the 36-credit / 21.7% figure as a planning scenario until an official course-by-course map is available. All simulated results and stakeholder views in this completion pack are explicitly hypothetical and should be presented as such.</w:t>
      </w:r>
    </w:p>
    <w:p>
      <w:r>
        <w:br w:type="page"/>
      </w:r>
    </w:p>
    <w:p>
      <w:pPr>
        <w:pStyle w:val="Heading1"/>
      </w:pPr>
      <w:r>
        <w:t>Final implementation roadmap</w:t>
      </w:r>
    </w:p>
    <w:p>
      <w:r>
        <w:t>The proposed redesign should be implemented in stages so that students gain practical AI engineering experience without losing the mathematical and computing foundations of the degree. The roadmap below is a recommended hypothetical sequence, not an approved institutional plan.</w:t>
      </w:r>
    </w:p>
    <w:p>
      <w:pPr>
        <w:pStyle w:val="ListNumber"/>
      </w:pPr>
      <w:r>
        <w:rPr>
          <w:b/>
        </w:rPr>
        <w:t xml:space="preserve">Stage 1 — Course-level refresh: </w:t>
      </w:r>
      <w:r>
        <w:t>Embed Git-based collaboration, automated tests, data-quality checks, reproducible ML experiments and short technical documentation into existing labs.</w:t>
      </w:r>
    </w:p>
    <w:p>
      <w:pPr>
        <w:pStyle w:val="ListNumber"/>
      </w:pPr>
      <w:r>
        <w:rPr>
          <w:b/>
        </w:rPr>
        <w:t xml:space="preserve">Stage 2 — Integrated AI systems project: </w:t>
      </w:r>
      <w:r>
        <w:t>Use the mentor–parent communication case with synthetic records to combine requirements, API design, AI-assisted drafting, human approval, access control, audit logs and safe fallback.</w:t>
      </w:r>
    </w:p>
    <w:p>
      <w:pPr>
        <w:pStyle w:val="ListNumber"/>
      </w:pPr>
      <w:r>
        <w:rPr>
          <w:b/>
        </w:rPr>
        <w:t xml:space="preserve">Stage 3 — Credit-neutral pilot: </w:t>
      </w:r>
      <w:r>
        <w:t>Reallocate existing assessment time where permitted; use the 36-credit affected-content scenario as a planning target only, and keep the graduation-credit total unchanged unless formally approved.</w:t>
      </w:r>
    </w:p>
    <w:p>
      <w:pPr>
        <w:pStyle w:val="ListNumber"/>
      </w:pPr>
      <w:r>
        <w:rPr>
          <w:b/>
        </w:rPr>
        <w:t xml:space="preserve">Stage 4 — Evaluate outcomes: </w:t>
      </w:r>
      <w:r>
        <w:t>Compare baseline and redesigned assessments using rubric scores, test quality, reproducibility, workload and student feedback. Report actual results only after the pilot.</w:t>
      </w:r>
    </w:p>
    <w:p>
      <w:pPr>
        <w:pStyle w:val="ListNumber"/>
      </w:pPr>
      <w:r>
        <w:rPr>
          <w:b/>
        </w:rPr>
        <w:t xml:space="preserve">Stage 5 — Scale carefully: </w:t>
      </w:r>
      <w:r>
        <w:t>Expand to more courses or an exchange project only if the pilot demonstrates learning value and the department confirms feasibility, credit mapping and partner arrangements.</w:t>
      </w:r>
    </w:p>
    <w:p>
      <w:pPr>
        <w:pStyle w:val="Heading1"/>
      </w:pPr>
      <w:r>
        <w:t>Conclusion</w:t>
      </w:r>
    </w:p>
    <w:p>
      <w:r>
        <w:t>The strongest path to 2030 readiness is not to add AI topics indiscriminately. It is to retain rigorous foundations and make students demonstrate that they can build, test, explain, deploy and responsibly maintain AI-enabled systems. The proposed curriculum changes, integrated capstone, exchange pathway and credit-neutral pilot offer a coherent way to move toward that goal. The figures and simulated evidence in this report are planning assumptions; implementation and formal credit recognition would require institutional review.</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Student proposal • Evidence limits stated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TASK 2  |  CURRICULUM AUDIT &amp; 2030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7C9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Curriculum Audit and 2030 Readiness Redesign</dc:title>
  <dc:subject>Humanized final student proposal for B.Tech AI&amp;DS curriculum audit</dc:subject>
  <dc:creator>Annadata Hemanth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