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0A21" w:rsidRDefault="00A50A21" w:rsidP="00A50A21">
      <w:pPr>
        <w:ind w:left="4"/>
        <w:jc w:val="center"/>
      </w:pPr>
      <w:r>
        <w:rPr>
          <w:rFonts w:ascii="Arial" w:eastAsia="Arial" w:hAnsi="Arial" w:cs="Arial"/>
          <w:b/>
          <w:sz w:val="26"/>
        </w:rPr>
        <w:t xml:space="preserve">SIMATS ENGINEERING </w:t>
      </w:r>
      <w:r>
        <w:rPr>
          <w:rFonts w:ascii="Arial" w:eastAsia="Arial" w:hAnsi="Arial" w:cs="Arial"/>
        </w:rPr>
        <w:t xml:space="preserve"> </w:t>
      </w:r>
    </w:p>
    <w:p w:rsidR="00A50A21" w:rsidRDefault="00A50A21" w:rsidP="00A50A21">
      <w:pPr>
        <w:ind w:left="2415"/>
      </w:pPr>
      <w:r>
        <w:rPr>
          <w:rFonts w:ascii="Arial" w:eastAsia="Arial" w:hAnsi="Arial" w:cs="Arial"/>
          <w:b/>
          <w:sz w:val="22"/>
        </w:rPr>
        <w:t>Department of Computer Science and Engineering</w:t>
      </w:r>
      <w:r>
        <w:rPr>
          <w:rFonts w:ascii="Arial" w:eastAsia="Arial" w:hAnsi="Arial" w:cs="Arial"/>
        </w:rPr>
        <w:t xml:space="preserve"> </w:t>
      </w:r>
    </w:p>
    <w:p w:rsidR="00A50A21" w:rsidRDefault="00A50A21" w:rsidP="00A50A21">
      <w:pPr>
        <w:ind w:left="1170"/>
      </w:pPr>
      <w:r>
        <w:rPr>
          <w:rFonts w:ascii="Arial" w:eastAsia="Arial" w:hAnsi="Arial" w:cs="Arial"/>
          <w:b/>
        </w:rPr>
        <w:t xml:space="preserve">ASSESSMENT TOOL 1 – CONSTRAINT-BASED PROBLEM SOLVING </w:t>
      </w:r>
    </w:p>
    <w:p w:rsidR="00A50A21" w:rsidRDefault="00A50A21" w:rsidP="00A50A21">
      <w:pPr>
        <w:spacing w:after="114"/>
        <w:ind w:left="-29" w:right="-3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E9EE0C" wp14:editId="5C5E1AB3">
                <wp:extent cx="6438647" cy="9144"/>
                <wp:effectExtent l="0" t="0" r="0" b="0"/>
                <wp:docPr id="8378" name="Group 8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324" name="Shape 1032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CBC431" id="Group 8378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">
                <v:shape id="Shape 10324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A50A21" w:rsidTr="00725F63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50A21" w:rsidRDefault="00A50A21" w:rsidP="00725F63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CSA12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:rsidR="00A50A21" w:rsidRDefault="00A50A21" w:rsidP="00725F63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Computer Architecture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50A21" w:rsidTr="00725F63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50A21" w:rsidRDefault="00A50A21" w:rsidP="00725F63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CO5 – Precision (BL4)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:rsidR="00A50A21" w:rsidRDefault="00A50A21" w:rsidP="00725F63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Constraint Based 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50A21" w:rsidTr="00725F63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:rsidR="00A50A21" w:rsidRDefault="00A50A21" w:rsidP="00725F63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40%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:rsidR="00A50A21" w:rsidRDefault="00A50A21" w:rsidP="00725F63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50A21" w:rsidTr="00725F63">
        <w:trPr>
          <w:trHeight w:val="77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:rsidR="00A50A21" w:rsidRDefault="00A50A21" w:rsidP="00725F63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NVMe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and Thunderbolt. </w:t>
            </w:r>
          </w:p>
        </w:tc>
      </w:tr>
      <w:tr w:rsidR="00A50A21" w:rsidTr="00725F63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50A21" w:rsidRDefault="00A50A21" w:rsidP="00725F63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:rsidR="00A50A21" w:rsidRDefault="00A50A21" w:rsidP="00725F63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50A21" w:rsidTr="00725F63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50A21" w:rsidRDefault="00A50A21" w:rsidP="00725F63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50A21" w:rsidRDefault="00A50A21" w:rsidP="00725F63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50A21" w:rsidRDefault="00A50A21" w:rsidP="00A50A21"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7" w:type="dxa"/>
          <w:left w:w="198" w:type="dxa"/>
          <w:bottom w:w="0" w:type="dxa"/>
          <w:right w:w="167" w:type="dxa"/>
        </w:tblCellMar>
        <w:tblLook w:val="04A0" w:firstRow="1" w:lastRow="0" w:firstColumn="1" w:lastColumn="0" w:noHBand="0" w:noVBand="1"/>
      </w:tblPr>
      <w:tblGrid>
        <w:gridCol w:w="10080"/>
      </w:tblGrid>
      <w:tr w:rsidR="00A50A21" w:rsidTr="00725F63">
        <w:trPr>
          <w:trHeight w:val="1525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:rsidR="00A50A21" w:rsidRDefault="00A50A21" w:rsidP="00725F63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50A21" w:rsidRDefault="00A50A21" w:rsidP="00A50A21">
            <w:pPr>
              <w:numPr>
                <w:ilvl w:val="0"/>
                <w:numId w:val="4"/>
              </w:numPr>
              <w:spacing w:after="2" w:line="259" w:lineRule="auto"/>
              <w:ind w:hanging="360"/>
            </w:pPr>
            <w:r>
              <w:rPr>
                <w:rFonts w:ascii="Arial" w:eastAsia="Arial" w:hAnsi="Arial" w:cs="Arial"/>
                <w:sz w:val="16"/>
              </w:rPr>
              <w:t xml:space="preserve">Identify the relevant concepts of I/O interfaces, interrupts, DMA, bus arbitration, and high-speed communication protocols.  </w:t>
            </w:r>
          </w:p>
          <w:p w:rsidR="00A50A21" w:rsidRDefault="00A50A21" w:rsidP="00A50A21">
            <w:pPr>
              <w:numPr>
                <w:ilvl w:val="0"/>
                <w:numId w:val="4"/>
              </w:numPr>
              <w:spacing w:after="5" w:line="259" w:lineRule="auto"/>
              <w:ind w:hanging="36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the I/O requirements considering CPU utilization, latency, throughput, bandwidth, and device priorities.  </w:t>
            </w:r>
          </w:p>
          <w:p w:rsidR="00A50A21" w:rsidRDefault="00A50A21" w:rsidP="00A50A21">
            <w:pPr>
              <w:numPr>
                <w:ilvl w:val="0"/>
                <w:numId w:val="4"/>
              </w:numPr>
              <w:spacing w:after="4" w:line="259" w:lineRule="auto"/>
              <w:ind w:hanging="360"/>
            </w:pPr>
            <w:r>
              <w:rPr>
                <w:rFonts w:ascii="Arial" w:eastAsia="Arial" w:hAnsi="Arial" w:cs="Arial"/>
                <w:sz w:val="16"/>
              </w:rPr>
              <w:t xml:space="preserve">Apply suitable I/O techniques such as DMA, vectored interrupts, memory-mapped I/O, nested interrupts, and bus arbitration.  </w:t>
            </w:r>
          </w:p>
          <w:p w:rsidR="00A50A21" w:rsidRDefault="00A50A21" w:rsidP="00A50A21">
            <w:pPr>
              <w:numPr>
                <w:ilvl w:val="0"/>
                <w:numId w:val="4"/>
              </w:numPr>
              <w:spacing w:after="21" w:line="259" w:lineRule="auto"/>
              <w:ind w:hanging="360"/>
            </w:pPr>
            <w:r>
              <w:rPr>
                <w:rFonts w:ascii="Arial" w:eastAsia="Arial" w:hAnsi="Arial" w:cs="Arial"/>
                <w:sz w:val="16"/>
              </w:rPr>
              <w:t xml:space="preserve">Compute performance measures such as data transfer rate, interrupt latency, CPU utilization, throughput, and transfer time.  </w:t>
            </w:r>
          </w:p>
          <w:p w:rsidR="00A50A21" w:rsidRDefault="00A50A21" w:rsidP="00A50A21">
            <w:pPr>
              <w:numPr>
                <w:ilvl w:val="0"/>
                <w:numId w:val="4"/>
              </w:numPr>
              <w:spacing w:line="259" w:lineRule="auto"/>
              <w:ind w:hanging="360"/>
            </w:pPr>
            <w:r>
              <w:rPr>
                <w:rFonts w:ascii="Arial" w:eastAsia="Arial" w:hAnsi="Arial" w:cs="Arial"/>
                <w:sz w:val="16"/>
              </w:rPr>
              <w:t>Interpret the results by evaluating CPU efficiency, communication performance, interrupt response, and suitability of the proposed I/O architecture.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:rsidR="00A50A21" w:rsidRDefault="00A50A21" w:rsidP="00A50A21">
      <w:pPr>
        <w:spacing w:after="32"/>
        <w:ind w:left="10"/>
        <w:jc w:val="center"/>
      </w:pPr>
      <w:r>
        <w:rPr>
          <w:rFonts w:ascii="Arial" w:eastAsia="Arial" w:hAnsi="Arial" w:cs="Arial"/>
          <w:b/>
          <w:sz w:val="22"/>
        </w:rPr>
        <w:t xml:space="preserve">QUESTIONS  </w:t>
      </w:r>
    </w:p>
    <w:p w:rsidR="00A50A21" w:rsidRDefault="00A50A21" w:rsidP="00A50A21">
      <w:pPr>
        <w:spacing w:after="259" w:line="216" w:lineRule="auto"/>
        <w:ind w:left="1354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Construct an I/O communication mechanism for a real-time embedded system with the following constraints: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CPU utilization must be below 15%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Multiple sensors generate interrupts every 1 </w:t>
      </w:r>
      <w:proofErr w:type="spellStart"/>
      <w:r>
        <w:t>ms</w:t>
      </w:r>
      <w:proofErr w:type="spellEnd"/>
      <w:r>
        <w:t xml:space="preserve">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Use vectored interrupt handling </w:t>
      </w:r>
    </w:p>
    <w:p w:rsidR="00A50A21" w:rsidRDefault="00A50A21" w:rsidP="00A50A21">
      <w:pPr>
        <w:numPr>
          <w:ilvl w:val="0"/>
          <w:numId w:val="3"/>
        </w:numPr>
        <w:spacing w:after="186" w:line="259" w:lineRule="auto"/>
        <w:ind w:hanging="446"/>
      </w:pPr>
      <w:r>
        <w:t xml:space="preserve">Select between memory-mapped and I/O-mapped I/O for optimal latency </w:t>
      </w:r>
    </w:p>
    <w:p w:rsidR="00A50A21" w:rsidRDefault="00A50A21" w:rsidP="00A50A21">
      <w:pPr>
        <w:spacing w:after="209"/>
        <w:ind w:left="1004"/>
      </w:pPr>
      <w:r>
        <w:t xml:space="preserve">2.Design </w:t>
      </w:r>
      <w:proofErr w:type="spellStart"/>
      <w:r>
        <w:t>an</w:t>
      </w:r>
      <w:proofErr w:type="spellEnd"/>
      <w:r>
        <w:t xml:space="preserve"> I/O subsystem under these constraints: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High-speed storage requires throughput &gt; 3 GB/s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Must use </w:t>
      </w:r>
      <w:proofErr w:type="spellStart"/>
      <w:r>
        <w:t>NVMe</w:t>
      </w:r>
      <w:proofErr w:type="spellEnd"/>
      <w:r>
        <w:t xml:space="preserve"> over PCIe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CPU should not handle bulk data transfer </w:t>
      </w:r>
    </w:p>
    <w:p w:rsidR="00A50A21" w:rsidRDefault="00A50A21" w:rsidP="00A50A21">
      <w:pPr>
        <w:numPr>
          <w:ilvl w:val="0"/>
          <w:numId w:val="3"/>
        </w:numPr>
        <w:spacing w:after="186" w:line="259" w:lineRule="auto"/>
        <w:ind w:hanging="446"/>
      </w:pPr>
      <w:r>
        <w:t xml:space="preserve">Integrate DMA controller with interrupt notification </w:t>
      </w:r>
    </w:p>
    <w:p w:rsidR="00A50A21" w:rsidRDefault="00A50A21" w:rsidP="00A50A21">
      <w:pPr>
        <w:spacing w:after="209"/>
        <w:ind w:left="1004"/>
      </w:pPr>
      <w:r>
        <w:t xml:space="preserve">3.Construct a multi-device communication architecture with constraints: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6 peripherals using USB, 2 high-speed devices using Thunderbolt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Avoid interrupt starvation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Use hardware and software interrupts </w:t>
      </w:r>
    </w:p>
    <w:p w:rsidR="00A50A21" w:rsidRDefault="00A50A21" w:rsidP="00A50A21">
      <w:pPr>
        <w:numPr>
          <w:ilvl w:val="0"/>
          <w:numId w:val="3"/>
        </w:numPr>
        <w:spacing w:after="186" w:line="259" w:lineRule="auto"/>
        <w:ind w:hanging="446"/>
      </w:pPr>
      <w:r>
        <w:t xml:space="preserve">Ensure fair bus arbitration </w:t>
      </w:r>
    </w:p>
    <w:p w:rsidR="00A50A21" w:rsidRDefault="00A50A21" w:rsidP="00A50A21">
      <w:pPr>
        <w:spacing w:after="210"/>
        <w:ind w:left="1004"/>
      </w:pPr>
      <w:r>
        <w:t xml:space="preserve">4.Design a data acquisition system with constraints: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Continuous data stream at 500 MB/s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Minimal CPU intervention required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Must compare DMA transfer vs interrupt-driven I/O </w:t>
      </w:r>
    </w:p>
    <w:p w:rsidR="00A50A21" w:rsidRDefault="00A50A21" w:rsidP="00A50A21">
      <w:pPr>
        <w:numPr>
          <w:ilvl w:val="0"/>
          <w:numId w:val="3"/>
        </w:numPr>
        <w:spacing w:after="186" w:line="259" w:lineRule="auto"/>
        <w:ind w:hanging="446"/>
      </w:pPr>
      <w:r>
        <w:lastRenderedPageBreak/>
        <w:t xml:space="preserve">Use memory-mapped I/O for device registers </w:t>
      </w:r>
    </w:p>
    <w:p w:rsidR="00A50A21" w:rsidRDefault="00A50A21" w:rsidP="00A50A21">
      <w:pPr>
        <w:spacing w:after="209"/>
        <w:ind w:left="1004"/>
      </w:pPr>
      <w:r>
        <w:t xml:space="preserve">5.Construct an interrupt handling mechanism with constraints: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Support nested interrupts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Maximum interrupt latency &lt; 10 µs </w:t>
      </w:r>
    </w:p>
    <w:p w:rsidR="00A50A21" w:rsidRDefault="00A50A21" w:rsidP="00A50A21">
      <w:pPr>
        <w:numPr>
          <w:ilvl w:val="0"/>
          <w:numId w:val="3"/>
        </w:numPr>
        <w:spacing w:line="259" w:lineRule="auto"/>
        <w:ind w:hanging="446"/>
      </w:pPr>
      <w:r>
        <w:t xml:space="preserve">Use vectored interrupts for high-priority devices </w:t>
      </w:r>
    </w:p>
    <w:p w:rsidR="00A50A21" w:rsidRDefault="00A50A21" w:rsidP="00A50A21">
      <w:pPr>
        <w:numPr>
          <w:ilvl w:val="0"/>
          <w:numId w:val="3"/>
        </w:numPr>
        <w:spacing w:after="217" w:line="259" w:lineRule="auto"/>
        <w:ind w:hanging="446"/>
      </w:pPr>
      <w:r>
        <w:t xml:space="preserve">Use software interrupts for background tasks </w:t>
      </w:r>
    </w:p>
    <w:p w:rsidR="00A50A21" w:rsidRDefault="00A50A21" w:rsidP="00A50A21">
      <w:pPr>
        <w:ind w:left="720"/>
      </w:pPr>
      <w:r>
        <w:t xml:space="preserve"> </w:t>
      </w:r>
    </w:p>
    <w:p w:rsidR="00A50A21" w:rsidRDefault="00A50A21" w:rsidP="00A50A21">
      <w:r>
        <w:rPr>
          <w:b/>
          <w:sz w:val="22"/>
        </w:rPr>
        <w:t xml:space="preserve"> </w:t>
      </w:r>
    </w:p>
    <w:p w:rsidR="00A50A21" w:rsidRDefault="00A50A21" w:rsidP="00A50A21">
      <w:r>
        <w:rPr>
          <w:b/>
          <w:sz w:val="22"/>
        </w:rPr>
        <w:t xml:space="preserve"> </w:t>
      </w:r>
    </w:p>
    <w:p w:rsidR="00A50A21" w:rsidRDefault="00A50A21" w:rsidP="00A50A21">
      <w:r>
        <w:rPr>
          <w:b/>
          <w:sz w:val="22"/>
        </w:rPr>
        <w:t xml:space="preserve"> </w:t>
      </w:r>
    </w:p>
    <w:p w:rsidR="00A50A21" w:rsidRDefault="00A50A21" w:rsidP="00A50A21">
      <w:r>
        <w:rPr>
          <w:b/>
          <w:sz w:val="22"/>
        </w:rPr>
        <w:t xml:space="preserve"> </w:t>
      </w:r>
    </w:p>
    <w:p w:rsidR="00A50A21" w:rsidRDefault="00A50A21" w:rsidP="00A50A21">
      <w:pPr>
        <w:pStyle w:val="Heading1"/>
      </w:pPr>
      <w:r>
        <w:t>Code of Conduct</w:t>
      </w:r>
      <w:r>
        <w:rPr>
          <w:sz w:val="24"/>
        </w:rPr>
        <w:t xml:space="preserve"> </w:t>
      </w:r>
    </w:p>
    <w:p w:rsidR="00A50A21" w:rsidRDefault="00A50A21" w:rsidP="00A50A21">
      <w:pPr>
        <w:spacing w:after="126" w:line="265" w:lineRule="auto"/>
        <w:jc w:val="both"/>
      </w:pPr>
      <w:r>
        <w:rPr>
          <w:i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sz w:val="28"/>
        </w:rPr>
        <w:t xml:space="preserve"> </w:t>
      </w:r>
    </w:p>
    <w:p w:rsidR="00A50A21" w:rsidRDefault="00A50A21" w:rsidP="00A50A21">
      <w:r>
        <w:rPr>
          <w:b/>
        </w:rPr>
        <w:t>Signature of the Student: _________________________</w:t>
      </w:r>
      <w:r>
        <w:rPr>
          <w:b/>
          <w:sz w:val="36"/>
        </w:rPr>
        <w:t xml:space="preserve"> </w:t>
      </w:r>
    </w:p>
    <w:p w:rsidR="00A50A21" w:rsidRDefault="00A50A21" w:rsidP="00A50A21">
      <w:pPr>
        <w:ind w:left="-5"/>
      </w:pPr>
      <w:r>
        <w:rPr>
          <w:rFonts w:ascii="Arial" w:eastAsia="Arial" w:hAnsi="Arial" w:cs="Arial"/>
          <w:b/>
          <w:sz w:val="22"/>
        </w:rPr>
        <w:t>RUBRICS FOR CALCULATION</w:t>
      </w:r>
      <w:r>
        <w:rPr>
          <w:rFonts w:ascii="Arial" w:eastAsia="Arial" w:hAnsi="Arial" w:cs="Arial"/>
        </w:rPr>
        <w:t xml:space="preserve"> </w:t>
      </w:r>
    </w:p>
    <w:p w:rsidR="00A50A21" w:rsidRDefault="00A50A21" w:rsidP="00A50A21">
      <w:pPr>
        <w:spacing w:after="67"/>
        <w:ind w:left="-29" w:right="-3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3324CA" wp14:editId="4217121B">
                <wp:extent cx="6438647" cy="6096"/>
                <wp:effectExtent l="0" t="0" r="0" b="0"/>
                <wp:docPr id="9799" name="Group 9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326" name="Shape 1032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608B35" id="Group 9799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">
                <v:shape id="Shape 10326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921" w:type="dxa"/>
        <w:tblInd w:w="5" w:type="dxa"/>
        <w:tblCellMar>
          <w:top w:w="9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8"/>
        <w:gridCol w:w="1275"/>
        <w:gridCol w:w="1915"/>
        <w:gridCol w:w="1632"/>
        <w:gridCol w:w="1714"/>
        <w:gridCol w:w="1817"/>
      </w:tblGrid>
      <w:tr w:rsidR="00A50A21" w:rsidTr="00725F63">
        <w:trPr>
          <w:trHeight w:val="780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Criteria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left="14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>%)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left="7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– Exemplary  </w:t>
            </w:r>
          </w:p>
          <w:p w:rsidR="00A50A21" w:rsidRDefault="00A50A21" w:rsidP="00725F63">
            <w:pPr>
              <w:ind w:left="-1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:rsidR="00A50A21" w:rsidRDefault="00A50A21" w:rsidP="00725F63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(5 Marks)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:rsidR="00A50A21" w:rsidRDefault="00A50A21" w:rsidP="00725F63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Proficient (4 </w:t>
            </w:r>
          </w:p>
          <w:p w:rsidR="00A50A21" w:rsidRDefault="00A50A21" w:rsidP="00725F63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Marks)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195" w:right="95" w:firstLine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2–3 Marks)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Beginning (0–1 Mark) </w:t>
            </w:r>
          </w:p>
        </w:tc>
      </w:tr>
      <w:tr w:rsidR="00A50A21" w:rsidTr="00725F63">
        <w:trPr>
          <w:trHeight w:val="1457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Problem Understanding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Clearly defines the problem and </w:t>
            </w:r>
          </w:p>
          <w:p w:rsidR="00A50A21" w:rsidRDefault="00A50A21" w:rsidP="00725F63">
            <w:pPr>
              <w:ind w:left="151" w:right="64" w:hanging="38"/>
              <w:jc w:val="center"/>
            </w:pPr>
            <w:r>
              <w:rPr>
                <w:sz w:val="20"/>
              </w:rPr>
              <w:t xml:space="preserve">identifies all relevant constraints accurately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Identifies most constraints with minor gaps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1" w:firstLine="34"/>
              <w:jc w:val="center"/>
            </w:pPr>
            <w:r>
              <w:rPr>
                <w:sz w:val="20"/>
              </w:rPr>
              <w:t xml:space="preserve">Partial understanding; misses key constraints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136" w:right="71" w:hanging="16"/>
              <w:jc w:val="center"/>
            </w:pPr>
            <w:r>
              <w:rPr>
                <w:sz w:val="20"/>
              </w:rPr>
              <w:t xml:space="preserve">Fails to identify constraints correctly </w:t>
            </w:r>
          </w:p>
        </w:tc>
      </w:tr>
      <w:tr w:rsidR="00A50A21" w:rsidTr="00725F63">
        <w:trPr>
          <w:trHeight w:val="1359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18"/>
              <w:jc w:val="center"/>
            </w:pPr>
            <w:r>
              <w:rPr>
                <w:sz w:val="20"/>
              </w:rPr>
              <w:t xml:space="preserve">Constraint Analysis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proofErr w:type="spellStart"/>
            <w:r>
              <w:rPr>
                <w:sz w:val="20"/>
              </w:rPr>
              <w:t>Analyzes</w:t>
            </w:r>
            <w:proofErr w:type="spellEnd"/>
            <w:r>
              <w:rPr>
                <w:sz w:val="20"/>
              </w:rPr>
              <w:t xml:space="preserve"> constraints effectively and </w:t>
            </w:r>
          </w:p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prioritizes them logically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left="35"/>
              <w:jc w:val="center"/>
            </w:pPr>
            <w:r>
              <w:rPr>
                <w:sz w:val="20"/>
              </w:rPr>
              <w:t xml:space="preserve">Provides reasonable </w:t>
            </w:r>
          </w:p>
          <w:p w:rsidR="00A50A21" w:rsidRDefault="00A50A21" w:rsidP="00725F63">
            <w:pPr>
              <w:ind w:left="80" w:right="33"/>
              <w:jc w:val="center"/>
            </w:pPr>
            <w:r>
              <w:rPr>
                <w:sz w:val="20"/>
              </w:rPr>
              <w:t xml:space="preserve">analysis with some </w:t>
            </w:r>
          </w:p>
          <w:p w:rsidR="00A50A21" w:rsidRDefault="00A50A21" w:rsidP="00725F63">
            <w:pPr>
              <w:ind w:right="3"/>
              <w:jc w:val="center"/>
            </w:pPr>
            <w:r>
              <w:rPr>
                <w:sz w:val="20"/>
              </w:rPr>
              <w:t xml:space="preserve">prioritization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Limited analysis; weak </w:t>
            </w:r>
          </w:p>
          <w:p w:rsidR="00A50A21" w:rsidRDefault="00A50A21" w:rsidP="00725F63">
            <w:pPr>
              <w:ind w:right="3"/>
              <w:jc w:val="center"/>
            </w:pPr>
            <w:r>
              <w:rPr>
                <w:sz w:val="20"/>
              </w:rPr>
              <w:t xml:space="preserve">prioritization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No meaningful analysis or prioritization </w:t>
            </w:r>
          </w:p>
        </w:tc>
      </w:tr>
      <w:tr w:rsidR="00A50A21" w:rsidTr="00725F63">
        <w:trPr>
          <w:trHeight w:val="1130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Solution Development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left="105" w:right="54"/>
              <w:jc w:val="center"/>
            </w:pPr>
            <w:r>
              <w:rPr>
                <w:sz w:val="20"/>
              </w:rPr>
              <w:t xml:space="preserve">Develops optimal and feasible </w:t>
            </w:r>
          </w:p>
          <w:p w:rsidR="00A50A21" w:rsidRDefault="00A50A21" w:rsidP="00725F63">
            <w:pPr>
              <w:ind w:left="83" w:right="35"/>
              <w:jc w:val="center"/>
            </w:pPr>
            <w:r>
              <w:rPr>
                <w:sz w:val="20"/>
              </w:rPr>
              <w:t xml:space="preserve">solutions satisfying all constraints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left="64" w:right="18"/>
              <w:jc w:val="center"/>
            </w:pPr>
            <w:r>
              <w:rPr>
                <w:sz w:val="20"/>
              </w:rPr>
              <w:t xml:space="preserve">Develops workable </w:t>
            </w:r>
          </w:p>
          <w:p w:rsidR="00A50A21" w:rsidRDefault="00A50A21" w:rsidP="00725F63">
            <w:pPr>
              <w:ind w:left="10"/>
              <w:jc w:val="center"/>
            </w:pPr>
            <w:r>
              <w:rPr>
                <w:sz w:val="20"/>
              </w:rPr>
              <w:t xml:space="preserve">solutions with minor limitations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Solutions partially satisfy constraints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58" w:right="10"/>
              <w:jc w:val="center"/>
            </w:pPr>
            <w:r>
              <w:rPr>
                <w:sz w:val="20"/>
              </w:rPr>
              <w:t xml:space="preserve">Solutions do not meet constraints </w:t>
            </w:r>
          </w:p>
        </w:tc>
      </w:tr>
      <w:tr w:rsidR="00A50A21" w:rsidTr="00725F63">
        <w:trPr>
          <w:trHeight w:val="1006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Application of Concepts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"/>
              <w:jc w:val="center"/>
            </w:pPr>
            <w:r>
              <w:rPr>
                <w:sz w:val="20"/>
              </w:rPr>
              <w:t xml:space="preserve">15%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Effectively applies appropriate concepts, methods, or tools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Applies concepts with minor errors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left="65" w:right="21"/>
              <w:jc w:val="center"/>
            </w:pPr>
            <w:r>
              <w:rPr>
                <w:sz w:val="20"/>
              </w:rPr>
              <w:t xml:space="preserve">Limited application; requires guidance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Unable to apply relevant concepts </w:t>
            </w:r>
          </w:p>
        </w:tc>
      </w:tr>
      <w:tr w:rsidR="00A50A21" w:rsidTr="00725F63">
        <w:trPr>
          <w:trHeight w:val="1130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1"/>
              <w:jc w:val="center"/>
            </w:pPr>
            <w:r>
              <w:rPr>
                <w:sz w:val="20"/>
              </w:rPr>
              <w:t xml:space="preserve">Justification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"/>
              <w:jc w:val="center"/>
            </w:pPr>
            <w:r>
              <w:rPr>
                <w:sz w:val="20"/>
              </w:rPr>
              <w:t xml:space="preserve">10% 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left="112" w:right="61"/>
              <w:jc w:val="center"/>
            </w:pPr>
            <w:r>
              <w:rPr>
                <w:sz w:val="20"/>
              </w:rPr>
              <w:t xml:space="preserve">Provides strong justification for decisions with logical reasoning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Provides justification with some clarity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Weak or unclear justification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jc w:val="center"/>
            </w:pPr>
            <w:r>
              <w:rPr>
                <w:sz w:val="20"/>
              </w:rPr>
              <w:t xml:space="preserve">No justification provided </w:t>
            </w:r>
          </w:p>
        </w:tc>
      </w:tr>
    </w:tbl>
    <w:p w:rsidR="00A50A21" w:rsidRDefault="00A50A21" w:rsidP="00A50A21">
      <w:pPr>
        <w:spacing w:after="101"/>
      </w:pPr>
      <w:r>
        <w:rPr>
          <w:rFonts w:ascii="Arial" w:eastAsia="Arial" w:hAnsi="Arial" w:cs="Arial"/>
          <w:b/>
          <w:sz w:val="12"/>
        </w:rPr>
        <w:t xml:space="preserve"> </w:t>
      </w:r>
    </w:p>
    <w:p w:rsidR="00A50A21" w:rsidRDefault="00A50A21" w:rsidP="00A50A21">
      <w:pPr>
        <w:ind w:left="-5"/>
      </w:pPr>
      <w:r>
        <w:rPr>
          <w:rFonts w:ascii="Arial" w:eastAsia="Arial" w:hAnsi="Arial" w:cs="Arial"/>
          <w:b/>
        </w:rPr>
        <w:t xml:space="preserve">Marks Evaluation: </w:t>
      </w:r>
    </w:p>
    <w:p w:rsidR="00A50A21" w:rsidRDefault="00A50A21" w:rsidP="00A50A21">
      <w:r>
        <w:rPr>
          <w:rFonts w:ascii="Arial" w:eastAsia="Arial" w:hAnsi="Arial" w:cs="Arial"/>
          <w:b/>
          <w:sz w:val="12"/>
        </w:rPr>
        <w:t xml:space="preserve"> </w:t>
      </w:r>
    </w:p>
    <w:tbl>
      <w:tblPr>
        <w:tblStyle w:val="TableGrid"/>
        <w:tblW w:w="9717" w:type="dxa"/>
        <w:tblInd w:w="183" w:type="dxa"/>
        <w:tblCellMar>
          <w:top w:w="47" w:type="dxa"/>
          <w:left w:w="113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607"/>
        <w:gridCol w:w="862"/>
        <w:gridCol w:w="962"/>
        <w:gridCol w:w="394"/>
        <w:gridCol w:w="1068"/>
        <w:gridCol w:w="1347"/>
        <w:gridCol w:w="1560"/>
        <w:gridCol w:w="1561"/>
        <w:gridCol w:w="1356"/>
      </w:tblGrid>
      <w:tr w:rsidR="00A50A21" w:rsidTr="00725F63">
        <w:trPr>
          <w:trHeight w:val="701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Q. </w:t>
            </w:r>
          </w:p>
          <w:p w:rsidR="00A50A21" w:rsidRDefault="00A50A21" w:rsidP="00725F63">
            <w:pPr>
              <w:ind w:left="58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Problem </w:t>
            </w:r>
          </w:p>
          <w:p w:rsidR="00A50A21" w:rsidRDefault="00A50A21" w:rsidP="00725F63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Understanding </w:t>
            </w:r>
          </w:p>
          <w:p w:rsidR="00A50A21" w:rsidRDefault="00A50A21" w:rsidP="00725F63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(25) 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Constraint Analysis (25)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Solution </w:t>
            </w:r>
          </w:p>
          <w:p w:rsidR="00A50A21" w:rsidRDefault="00A50A21" w:rsidP="00725F63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Development </w:t>
            </w:r>
          </w:p>
          <w:p w:rsidR="00A50A21" w:rsidRDefault="00A50A21" w:rsidP="00725F63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(25)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Application of Concepts (15)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Justification </w:t>
            </w:r>
          </w:p>
          <w:p w:rsidR="00A50A21" w:rsidRDefault="00A50A21" w:rsidP="00725F63">
            <w:pPr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(10)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left="77" w:right="117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Total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out of 100) </w:t>
            </w:r>
          </w:p>
        </w:tc>
      </w:tr>
      <w:tr w:rsidR="00A50A21" w:rsidTr="00725F63">
        <w:trPr>
          <w:trHeight w:val="394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5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0"/>
              </w:rPr>
              <w:t xml:space="preserve">1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1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7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0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A50A21" w:rsidTr="00725F63">
        <w:trPr>
          <w:trHeight w:val="362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5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0"/>
              </w:rPr>
              <w:t xml:space="preserve">2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1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7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>/ 4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0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A50A21" w:rsidTr="00725F63">
        <w:trPr>
          <w:trHeight w:val="358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5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0"/>
              </w:rPr>
              <w:t xml:space="preserve">3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1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7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>/ 4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0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A50A21" w:rsidTr="00725F63">
        <w:trPr>
          <w:trHeight w:val="358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5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0"/>
              </w:rPr>
              <w:t xml:space="preserve">4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1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7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0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A50A21" w:rsidTr="00725F63">
        <w:trPr>
          <w:trHeight w:val="358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5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0"/>
              </w:rPr>
              <w:t xml:space="preserve">5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1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7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right="50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2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A50A21" w:rsidTr="00725F63">
        <w:trPr>
          <w:trHeight w:val="348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50A21" w:rsidRDefault="00A50A21" w:rsidP="00725F63">
            <w:pPr>
              <w:spacing w:after="160"/>
            </w:pP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14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50A21" w:rsidRDefault="00A50A21" w:rsidP="00725F63">
            <w:pPr>
              <w:ind w:left="395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  <w:tc>
          <w:tcPr>
            <w:tcW w:w="3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spacing w:after="160"/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50A21" w:rsidRDefault="00A50A21" w:rsidP="00725F63">
            <w:pPr>
              <w:spacing w:after="160"/>
            </w:pPr>
          </w:p>
        </w:tc>
        <w:tc>
          <w:tcPr>
            <w:tcW w:w="13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50A21" w:rsidRDefault="00A50A21" w:rsidP="00725F63">
            <w:pPr>
              <w:spacing w:after="160"/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50A21" w:rsidRDefault="00A50A21" w:rsidP="00725F63">
            <w:pPr>
              <w:spacing w:after="160"/>
            </w:pP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50A21" w:rsidRDefault="00A50A21" w:rsidP="00725F63">
            <w:pPr>
              <w:spacing w:after="160"/>
            </w:pPr>
          </w:p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50A21" w:rsidRDefault="00A50A21" w:rsidP="00725F63">
            <w:pPr>
              <w:spacing w:after="160"/>
            </w:pPr>
          </w:p>
        </w:tc>
      </w:tr>
      <w:tr w:rsidR="00A50A21" w:rsidTr="00725F63">
        <w:trPr>
          <w:trHeight w:val="458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0A21" w:rsidRDefault="00A50A21" w:rsidP="00725F63">
            <w:pPr>
              <w:ind w:left="2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right="50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/ 25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right="4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/25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right="48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/ 25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right="50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/ 15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right="50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/ 10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0A21" w:rsidRDefault="00A50A21" w:rsidP="00725F63">
            <w:pPr>
              <w:ind w:right="50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/ 100 </w:t>
            </w:r>
          </w:p>
        </w:tc>
      </w:tr>
    </w:tbl>
    <w:p w:rsidR="00A50A21" w:rsidRDefault="00A50A21" w:rsidP="00A50A21">
      <w:pPr>
        <w:spacing w:after="43"/>
      </w:pPr>
      <w:r>
        <w:rPr>
          <w:rFonts w:ascii="Arial" w:eastAsia="Arial" w:hAnsi="Arial" w:cs="Arial"/>
          <w:b/>
        </w:rPr>
        <w:t xml:space="preserve"> </w:t>
      </w:r>
    </w:p>
    <w:p w:rsidR="00A50A21" w:rsidRDefault="00A50A21" w:rsidP="00A50A21">
      <w:pPr>
        <w:spacing w:after="1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:rsidR="00A50A21" w:rsidRDefault="00A50A21" w:rsidP="00A50A21">
      <w:pPr>
        <w:tabs>
          <w:tab w:val="center" w:pos="2480"/>
          <w:tab w:val="center" w:pos="4321"/>
          <w:tab w:val="center" w:pos="5041"/>
          <w:tab w:val="center" w:pos="6481"/>
          <w:tab w:val="center" w:pos="7201"/>
          <w:tab w:val="center" w:pos="8798"/>
          <w:tab w:val="center" w:pos="10082"/>
        </w:tabs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b/>
          <w:sz w:val="22"/>
        </w:rPr>
        <w:t xml:space="preserve">Course </w:t>
      </w:r>
      <w:proofErr w:type="gramStart"/>
      <w:r>
        <w:rPr>
          <w:rFonts w:ascii="Arial" w:eastAsia="Arial" w:hAnsi="Arial" w:cs="Arial"/>
          <w:b/>
          <w:sz w:val="22"/>
        </w:rPr>
        <w:t xml:space="preserve">Coordinator  </w:t>
      </w:r>
      <w:r>
        <w:rPr>
          <w:rFonts w:ascii="Arial" w:eastAsia="Arial" w:hAnsi="Arial" w:cs="Arial"/>
          <w:b/>
          <w:sz w:val="22"/>
        </w:rPr>
        <w:tab/>
      </w:r>
      <w:proofErr w:type="gramEnd"/>
      <w:r>
        <w:rPr>
          <w:rFonts w:ascii="Arial" w:eastAsia="Arial" w:hAnsi="Arial" w:cs="Arial"/>
          <w:b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             </w:t>
      </w:r>
      <w:r>
        <w:rPr>
          <w:rFonts w:ascii="Arial" w:eastAsia="Arial" w:hAnsi="Arial" w:cs="Arial"/>
          <w:b/>
          <w:sz w:val="22"/>
        </w:rPr>
        <w:tab/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 </w:t>
      </w:r>
      <w:r>
        <w:rPr>
          <w:rFonts w:ascii="Arial" w:eastAsia="Arial" w:hAnsi="Arial" w:cs="Arial"/>
          <w:b/>
          <w:sz w:val="22"/>
        </w:rPr>
        <w:tab/>
        <w:t xml:space="preserve">Faculty </w:t>
      </w:r>
      <w:proofErr w:type="spellStart"/>
      <w:r>
        <w:rPr>
          <w:rFonts w:ascii="Arial" w:eastAsia="Arial" w:hAnsi="Arial" w:cs="Arial"/>
          <w:b/>
          <w:sz w:val="22"/>
        </w:rPr>
        <w:t>Incharge</w:t>
      </w:r>
      <w:proofErr w:type="spell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Default="00A50A21">
      <w:pPr>
        <w:spacing w:after="200"/>
        <w:jc w:val="center"/>
        <w:rPr>
          <w:b/>
          <w:bCs/>
          <w:sz w:val="24"/>
          <w:szCs w:val="24"/>
        </w:rPr>
      </w:pPr>
    </w:p>
    <w:p w:rsidR="00A50A21" w:rsidRPr="00A50A21" w:rsidRDefault="00A50A21" w:rsidP="00A50A21">
      <w:pPr>
        <w:spacing w:after="200" w:line="360" w:lineRule="auto"/>
        <w:jc w:val="both"/>
        <w:rPr>
          <w:b/>
          <w:bCs/>
          <w:sz w:val="28"/>
          <w:szCs w:val="28"/>
        </w:rPr>
      </w:pPr>
      <w:r w:rsidRPr="00A50A21">
        <w:rPr>
          <w:b/>
          <w:bCs/>
          <w:sz w:val="28"/>
          <w:szCs w:val="28"/>
        </w:rPr>
        <w:lastRenderedPageBreak/>
        <w:t>SET 1</w:t>
      </w:r>
    </w:p>
    <w:p w:rsidR="00EC34DF" w:rsidRPr="00A50A21" w:rsidRDefault="00A50A21" w:rsidP="00A50A21">
      <w:pPr>
        <w:spacing w:after="200" w:line="360" w:lineRule="auto"/>
        <w:jc w:val="both"/>
        <w:rPr>
          <w:sz w:val="28"/>
          <w:szCs w:val="28"/>
        </w:rPr>
      </w:pPr>
      <w:r w:rsidRPr="00A50A21">
        <w:rPr>
          <w:b/>
          <w:bCs/>
          <w:sz w:val="28"/>
          <w:szCs w:val="28"/>
        </w:rPr>
        <w:t xml:space="preserve">CO 5 </w:t>
      </w:r>
      <w:r w:rsidR="005C4892" w:rsidRPr="00A50A21">
        <w:rPr>
          <w:b/>
          <w:bCs/>
          <w:sz w:val="28"/>
          <w:szCs w:val="28"/>
        </w:rPr>
        <w:t>ASSESSMENT TOOL 1 – CONSTRAINT-BASED PROBLEM SOLVIN</w:t>
      </w:r>
      <w:r>
        <w:rPr>
          <w:b/>
          <w:bCs/>
          <w:sz w:val="28"/>
          <w:szCs w:val="28"/>
        </w:rPr>
        <w:t>G</w:t>
      </w:r>
    </w:p>
    <w:p w:rsidR="00EC34DF" w:rsidRPr="00A50A21" w:rsidRDefault="005C4892" w:rsidP="00A50A21">
      <w:pPr>
        <w:pStyle w:val="Heading1"/>
        <w:spacing w:before="300" w:after="15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Question 1 – I/O Mechanism for a Real-Time Embedded System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Given Constraints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CPU utilization must be below 15%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 xml:space="preserve">Multiple sensors generate interrupts every 1 </w:t>
      </w:r>
      <w:proofErr w:type="spellStart"/>
      <w:r w:rsidRPr="00A50A21">
        <w:rPr>
          <w:sz w:val="28"/>
          <w:szCs w:val="28"/>
        </w:rPr>
        <w:t>ms</w:t>
      </w:r>
      <w:proofErr w:type="spellEnd"/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Vectored interrupt handling must be used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Choose memory-mapped or I/O-mapped I/O for optimal latency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1. Problem Understanding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 xml:space="preserve">A real-time embedded controller must service several sensors that each raise an interrupt once every 1 </w:t>
      </w:r>
      <w:proofErr w:type="spellStart"/>
      <w:r w:rsidRPr="00A50A21">
        <w:rPr>
          <w:sz w:val="28"/>
          <w:szCs w:val="28"/>
        </w:rPr>
        <w:t>ms</w:t>
      </w:r>
      <w:proofErr w:type="spellEnd"/>
      <w:r w:rsidRPr="00A50A21">
        <w:rPr>
          <w:sz w:val="28"/>
          <w:szCs w:val="28"/>
        </w:rPr>
        <w:t xml:space="preserve"> (rate = 1000 Hz per sensor). The design must keep the processor mostly free for the main control loop (utilization &lt; 15%), guarantee that the correct </w:t>
      </w:r>
      <w:r w:rsidRPr="00A50A21">
        <w:rPr>
          <w:sz w:val="28"/>
          <w:szCs w:val="28"/>
        </w:rPr>
        <w:t>handler runs immediately when an interrupt fires (vectored interrupts), and pick an I/O addressing style that minimises access latency to the sensor registers.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2. Constraint Analysis &amp; Selected Technique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Interrupt handling style: Vectored interrupts are sp</w:t>
      </w:r>
      <w:r w:rsidRPr="00A50A21">
        <w:rPr>
          <w:sz w:val="28"/>
          <w:szCs w:val="28"/>
        </w:rPr>
        <w:t>ecified directly. Each sensor is wired to a distinct interrupt line/ID, and the interrupt controller (e.g., an ARM Cortex-M NVIC style controller) holds a vector table so the CPU jumps straight to the correct Interrupt Service Routine (ISR) without a softw</w:t>
      </w:r>
      <w:r w:rsidRPr="00A50A21">
        <w:rPr>
          <w:sz w:val="28"/>
          <w:szCs w:val="28"/>
        </w:rPr>
        <w:t xml:space="preserve">are polling loop. This removes the overhead of a generic handler that has to poll status registers to find which device interrupted, which is essential for meeting a hard 1 </w:t>
      </w:r>
      <w:proofErr w:type="spellStart"/>
      <w:r w:rsidRPr="00A50A21">
        <w:rPr>
          <w:sz w:val="28"/>
          <w:szCs w:val="28"/>
        </w:rPr>
        <w:t>ms</w:t>
      </w:r>
      <w:proofErr w:type="spellEnd"/>
      <w:r w:rsidRPr="00A50A21">
        <w:rPr>
          <w:sz w:val="28"/>
          <w:szCs w:val="28"/>
        </w:rPr>
        <w:t xml:space="preserve"> deadline for several sensors at once.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b/>
          <w:bCs/>
          <w:sz w:val="28"/>
          <w:szCs w:val="28"/>
        </w:rPr>
        <w:t>Addressing style: Memory-mapped I/O is sel</w:t>
      </w:r>
      <w:r w:rsidRPr="00A50A21">
        <w:rPr>
          <w:b/>
          <w:bCs/>
          <w:sz w:val="28"/>
          <w:szCs w:val="28"/>
        </w:rPr>
        <w:t>ected over isolated (I/O-mapped) I/O for this system.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lastRenderedPageBreak/>
        <w:t xml:space="preserve">Sensor registers appear in the normal address space, so they can be read/written with ordinary load/store instructions – no special IN/OUT instructions or extra decode cycles are needed, shortening ISR </w:t>
      </w:r>
      <w:r w:rsidRPr="00A50A21">
        <w:rPr>
          <w:sz w:val="28"/>
          <w:szCs w:val="28"/>
        </w:rPr>
        <w:t>entry time.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Compilers can use pointer/struct access directly to registers, which shortens and simplifies ISR code – important when the ISR budget is small.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Almost all embedded microcontrollers (ARM Cortex-M, RISC-V based MCUs) already integrate peripherals</w:t>
      </w:r>
      <w:r w:rsidRPr="00A50A21">
        <w:rPr>
          <w:sz w:val="28"/>
          <w:szCs w:val="28"/>
        </w:rPr>
        <w:t xml:space="preserve"> into a single unified memory map, so vectored-interrupt hardware and memory-mapped registers work together natively.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The only defence needed is to mark the peripheral address region as "Device/non-cacheable" so the CPU does not cache stale sensor readings</w:t>
      </w:r>
      <w:r w:rsidRPr="00A50A21">
        <w:rPr>
          <w:sz w:val="28"/>
          <w:szCs w:val="28"/>
        </w:rPr>
        <w:t>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3. Performance Computation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 xml:space="preserve">Assume N = 4 sensors, each interrupting every 1 </w:t>
      </w:r>
      <w:proofErr w:type="spellStart"/>
      <w:r w:rsidRPr="00A50A21">
        <w:rPr>
          <w:sz w:val="28"/>
          <w:szCs w:val="28"/>
        </w:rPr>
        <w:t>ms</w:t>
      </w:r>
      <w:proofErr w:type="spellEnd"/>
      <w:r w:rsidRPr="00A50A21">
        <w:rPr>
          <w:sz w:val="28"/>
          <w:szCs w:val="28"/>
        </w:rPr>
        <w:t xml:space="preserve"> (1000 interrupts/sec each), so the combined interrupt rate is: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i/>
          <w:iCs/>
          <w:sz w:val="28"/>
          <w:szCs w:val="28"/>
        </w:rPr>
        <w:t>Total interrupt rate = 4 sensors × 1000 Hz = 4000 interrupts/sec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To keep CPU utilization below 15%, the total tim</w:t>
      </w:r>
      <w:r w:rsidRPr="00A50A21">
        <w:rPr>
          <w:sz w:val="28"/>
          <w:szCs w:val="28"/>
        </w:rPr>
        <w:t>e spent inside all ISRs per second must satisfy: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i/>
          <w:iCs/>
          <w:sz w:val="28"/>
          <w:szCs w:val="28"/>
        </w:rPr>
        <w:t>Utilization = (Interrupt rate × ISR service time) ≤ 0.15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b/>
          <w:bCs/>
          <w:sz w:val="28"/>
          <w:szCs w:val="28"/>
        </w:rPr>
        <w:t>ISR service time ≤ 0.15 / 4000 = 37.5 µs per interrupt (averaged across all sensors)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Because memory-mapped access removes special-instruction overhead and vectored dispatch removes the polling loop, a typical ISR (read sensor register, timestamp, buffer the sample, clear flag, return) can comfortably execute in 5–10 µs on a 50–100 MHz micr</w:t>
      </w:r>
      <w:r w:rsidRPr="00A50A21">
        <w:rPr>
          <w:sz w:val="28"/>
          <w:szCs w:val="28"/>
        </w:rPr>
        <w:t>ocontroller, well inside the 37.5 µs budget, leaving CPU utilization for interrupt handling around 2–3%.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4. Interpretation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The architecture (memory-mapped registers + vectored, per-sensor interrupts) satisfies every constraint: the &lt; 15% CPU-utilization ta</w:t>
      </w:r>
      <w:r w:rsidRPr="00A50A21">
        <w:rPr>
          <w:sz w:val="28"/>
          <w:szCs w:val="28"/>
        </w:rPr>
        <w:t xml:space="preserve">rget is met with margin, the 1 </w:t>
      </w:r>
      <w:proofErr w:type="spellStart"/>
      <w:r w:rsidRPr="00A50A21">
        <w:rPr>
          <w:sz w:val="28"/>
          <w:szCs w:val="28"/>
        </w:rPr>
        <w:t>ms</w:t>
      </w:r>
      <w:proofErr w:type="spellEnd"/>
      <w:r w:rsidRPr="00A50A21">
        <w:rPr>
          <w:sz w:val="28"/>
          <w:szCs w:val="28"/>
        </w:rPr>
        <w:t xml:space="preserve"> sensor cadence is </w:t>
      </w:r>
      <w:r w:rsidRPr="00A50A21">
        <w:rPr>
          <w:sz w:val="28"/>
          <w:szCs w:val="28"/>
        </w:rPr>
        <w:lastRenderedPageBreak/>
        <w:t>served on time because vectoring removes dispatch delay, and memory-mapped addressing gives the fastest possible register access with the simplest ISR code — making it the correct choice over I/O-mapped I</w:t>
      </w:r>
      <w:r w:rsidRPr="00A50A21">
        <w:rPr>
          <w:sz w:val="28"/>
          <w:szCs w:val="28"/>
        </w:rPr>
        <w:t>/O for this latency-sensitive, multi-sensor design.</w:t>
      </w:r>
    </w:p>
    <w:p w:rsidR="00EC34DF" w:rsidRPr="00A50A21" w:rsidRDefault="005C4892" w:rsidP="00A50A21">
      <w:pPr>
        <w:pStyle w:val="Heading1"/>
        <w:spacing w:before="300" w:after="15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 xml:space="preserve">Question 2 – I/O Subsystem for High-Speed </w:t>
      </w:r>
      <w:proofErr w:type="spellStart"/>
      <w:r w:rsidRPr="00A50A21">
        <w:rPr>
          <w:b/>
          <w:bCs/>
          <w:color w:val="auto"/>
          <w:sz w:val="28"/>
          <w:szCs w:val="28"/>
        </w:rPr>
        <w:t>NVMe</w:t>
      </w:r>
      <w:proofErr w:type="spellEnd"/>
      <w:r w:rsidRPr="00A50A21">
        <w:rPr>
          <w:b/>
          <w:bCs/>
          <w:color w:val="auto"/>
          <w:sz w:val="28"/>
          <w:szCs w:val="28"/>
        </w:rPr>
        <w:t xml:space="preserve"> Storage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Given Constraints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High-speed storage requires throughput &gt; 3 GB/s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 xml:space="preserve">Must use </w:t>
      </w:r>
      <w:proofErr w:type="spellStart"/>
      <w:r w:rsidRPr="00A50A21">
        <w:rPr>
          <w:sz w:val="28"/>
          <w:szCs w:val="28"/>
        </w:rPr>
        <w:t>NVMe</w:t>
      </w:r>
      <w:proofErr w:type="spellEnd"/>
      <w:r w:rsidRPr="00A50A21">
        <w:rPr>
          <w:sz w:val="28"/>
          <w:szCs w:val="28"/>
        </w:rPr>
        <w:t xml:space="preserve"> over PCIe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CPU should not handle bulk data transfer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Integrate a DMA c</w:t>
      </w:r>
      <w:r w:rsidRPr="00A50A21">
        <w:rPr>
          <w:sz w:val="28"/>
          <w:szCs w:val="28"/>
        </w:rPr>
        <w:t>ontroller with interrupt notification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1. Problem Understanding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The storage subsystem must sustain more than 3 GB/s of throughput while keeping the CPU almost entirely out of the data path, since bulk copying by the processor would both be too slow and would defeat the CPU-utilization goals of the overall system.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2. Co</w:t>
      </w:r>
      <w:r w:rsidRPr="00A50A21">
        <w:rPr>
          <w:b/>
          <w:bCs/>
          <w:color w:val="auto"/>
          <w:sz w:val="28"/>
          <w:szCs w:val="28"/>
        </w:rPr>
        <w:t>nstraint Analysis &amp; Selected Technique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 xml:space="preserve">Bus / protocol: </w:t>
      </w:r>
      <w:proofErr w:type="spellStart"/>
      <w:r w:rsidRPr="00A50A21">
        <w:rPr>
          <w:sz w:val="28"/>
          <w:szCs w:val="28"/>
        </w:rPr>
        <w:t>NVMe</w:t>
      </w:r>
      <w:proofErr w:type="spellEnd"/>
      <w:r w:rsidRPr="00A50A21">
        <w:rPr>
          <w:sz w:val="28"/>
          <w:szCs w:val="28"/>
        </w:rPr>
        <w:t xml:space="preserve"> (Non-Volatile Memory Express) running over a PCIe link is used because </w:t>
      </w:r>
      <w:proofErr w:type="spellStart"/>
      <w:r w:rsidRPr="00A50A21">
        <w:rPr>
          <w:sz w:val="28"/>
          <w:szCs w:val="28"/>
        </w:rPr>
        <w:t>NVMe</w:t>
      </w:r>
      <w:proofErr w:type="spellEnd"/>
      <w:r w:rsidRPr="00A50A21">
        <w:rPr>
          <w:sz w:val="28"/>
          <w:szCs w:val="28"/>
        </w:rPr>
        <w:t xml:space="preserve"> is designed from the ground up for low-latency, high-queue-depth SSD access, replacing the older AHCI/SATA model that wa</w:t>
      </w:r>
      <w:r w:rsidRPr="00A50A21">
        <w:rPr>
          <w:sz w:val="28"/>
          <w:szCs w:val="28"/>
        </w:rPr>
        <w:t>s designed for spinning disks.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Bus bandwidth check: A PCIe Gen4 x4 link runs each lane at 16 GT/s with 128b/130b encoding, giving about 1.97 GB/s per lane.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b/>
          <w:bCs/>
          <w:sz w:val="28"/>
          <w:szCs w:val="28"/>
        </w:rPr>
        <w:t>Link throughput = 4 lanes × 1.97 GB/s ≈ 7.88 GB/s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This comfortably clears the &gt; 3 GB/s requirement e</w:t>
      </w:r>
      <w:r w:rsidRPr="00A50A21">
        <w:rPr>
          <w:sz w:val="28"/>
          <w:szCs w:val="28"/>
        </w:rPr>
        <w:t xml:space="preserve">ven after protocol overhead, so a PCIe Gen4 x4 (or even Gen3 x4, ≈ 3.94 GB/s) </w:t>
      </w:r>
      <w:proofErr w:type="spellStart"/>
      <w:r w:rsidRPr="00A50A21">
        <w:rPr>
          <w:sz w:val="28"/>
          <w:szCs w:val="28"/>
        </w:rPr>
        <w:t>NVMe</w:t>
      </w:r>
      <w:proofErr w:type="spellEnd"/>
      <w:r w:rsidRPr="00A50A21">
        <w:rPr>
          <w:sz w:val="28"/>
          <w:szCs w:val="28"/>
        </w:rPr>
        <w:t xml:space="preserve"> link is sufficient; Gen4 x4 is chosen for headroom.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 xml:space="preserve">Data movement: The </w:t>
      </w:r>
      <w:proofErr w:type="spellStart"/>
      <w:r w:rsidRPr="00A50A21">
        <w:rPr>
          <w:sz w:val="28"/>
          <w:szCs w:val="28"/>
        </w:rPr>
        <w:t>NVMe</w:t>
      </w:r>
      <w:proofErr w:type="spellEnd"/>
      <w:r w:rsidRPr="00A50A21">
        <w:rPr>
          <w:sz w:val="28"/>
          <w:szCs w:val="28"/>
        </w:rPr>
        <w:t xml:space="preserve"> controller's own DMA engine performs scatter–gather transfers directly between the SSD and system</w:t>
      </w:r>
      <w:r w:rsidRPr="00A50A21">
        <w:rPr>
          <w:sz w:val="28"/>
          <w:szCs w:val="28"/>
        </w:rPr>
        <w:t xml:space="preserve"> RAM using the </w:t>
      </w:r>
      <w:proofErr w:type="spellStart"/>
      <w:r w:rsidRPr="00A50A21">
        <w:rPr>
          <w:sz w:val="28"/>
          <w:szCs w:val="28"/>
        </w:rPr>
        <w:t>NVMe</w:t>
      </w:r>
      <w:proofErr w:type="spellEnd"/>
      <w:r w:rsidRPr="00A50A21">
        <w:rPr>
          <w:sz w:val="28"/>
          <w:szCs w:val="28"/>
        </w:rPr>
        <w:t xml:space="preserve"> submission/completion queue </w:t>
      </w:r>
      <w:r w:rsidRPr="00A50A21">
        <w:rPr>
          <w:sz w:val="28"/>
          <w:szCs w:val="28"/>
        </w:rPr>
        <w:lastRenderedPageBreak/>
        <w:t>mechanism. The CPU only writes a command descriptor (address, length, opcode) into the submission queue — it never touches the bulk data itself.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Notification: The DMA engine raises a single MSI-X interrupt wh</w:t>
      </w:r>
      <w:r w:rsidRPr="00A50A21">
        <w:rPr>
          <w:sz w:val="28"/>
          <w:szCs w:val="28"/>
        </w:rPr>
        <w:t>en a whole transfer (not each byte or word) completes, and the driver reads the completion queue entry. This is exactly the "DMA controller with interrupt notification" required by the constraint.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3. Performance Computation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Time to move a 1 MB block at the</w:t>
      </w:r>
      <w:r w:rsidRPr="00A50A21">
        <w:rPr>
          <w:sz w:val="28"/>
          <w:szCs w:val="28"/>
        </w:rPr>
        <w:t xml:space="preserve"> guaranteed throughput: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i/>
          <w:iCs/>
          <w:sz w:val="28"/>
          <w:szCs w:val="28"/>
        </w:rPr>
        <w:t>Transfer time = Data size / Throughput = 1 MB / 3 GB/s ≈ 341 µs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At the achieved PCIe Gen4 x4 link rate of 7.88 GB/s: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i/>
          <w:iCs/>
          <w:sz w:val="28"/>
          <w:szCs w:val="28"/>
        </w:rPr>
        <w:t>Transfer time = 1 MB / 7.88 GB/s ≈ 130 µs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If the DMA engine transfers in 128 KB bursts and interrupts once per burs</w:t>
      </w:r>
      <w:r w:rsidRPr="00A50A21">
        <w:rPr>
          <w:sz w:val="28"/>
          <w:szCs w:val="28"/>
        </w:rPr>
        <w:t>t, the interrupt rate at 3 GB/s sustained throughput is: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i/>
          <w:iCs/>
          <w:sz w:val="28"/>
          <w:szCs w:val="28"/>
        </w:rPr>
        <w:t>Interrupt rate = 3 GB/s ÷ 128 KB ≈ 23,400 interrupts/sec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— a manageable rate for a modern CPU (well under typical limits of a few hundred thousand interrupts/sec), confirming the CPU overhead stays l</w:t>
      </w:r>
      <w:r w:rsidRPr="00A50A21">
        <w:rPr>
          <w:sz w:val="28"/>
          <w:szCs w:val="28"/>
        </w:rPr>
        <w:t>ow.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4. Interpretation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proofErr w:type="spellStart"/>
      <w:r w:rsidRPr="00A50A21">
        <w:rPr>
          <w:sz w:val="28"/>
          <w:szCs w:val="28"/>
        </w:rPr>
        <w:t>NVMe</w:t>
      </w:r>
      <w:proofErr w:type="spellEnd"/>
      <w:r w:rsidRPr="00A50A21">
        <w:rPr>
          <w:sz w:val="28"/>
          <w:szCs w:val="28"/>
        </w:rPr>
        <w:t>-over-PCIe Gen4 x4 exceeds the 3 GB/s target by more than 2×, the DMA engine keeps the CPU out of the bulk-transfer path entirely, and burst-level (rather than per-word) interrupts keep interrupt overhead small — together satisfyi</w:t>
      </w:r>
      <w:r w:rsidRPr="00A50A21">
        <w:rPr>
          <w:sz w:val="28"/>
          <w:szCs w:val="28"/>
        </w:rPr>
        <w:t>ng all four constraints while leaving the CPU free for other work.</w:t>
      </w:r>
    </w:p>
    <w:p w:rsidR="00EC34DF" w:rsidRPr="00A50A21" w:rsidRDefault="005C4892" w:rsidP="00A50A21">
      <w:pPr>
        <w:pStyle w:val="Heading1"/>
        <w:spacing w:before="300" w:after="15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Question 3 – Multi-Device Communication Architecture (USB + Thunderbolt)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Given Constraints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6 peripherals using USB, 2 high-speed devices using Thunderbolt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Avoid interrupt starvation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lastRenderedPageBreak/>
        <w:t>Use ha</w:t>
      </w:r>
      <w:r w:rsidRPr="00A50A21">
        <w:rPr>
          <w:sz w:val="28"/>
          <w:szCs w:val="28"/>
        </w:rPr>
        <w:t>rdware and software interrupts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Ensure fair bus arbitration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1. Problem Understanding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Eight devices of two very different speed classes (6 low/medium-speed USB peripherals and 2 very high-speed Thunderbolt devices) must share the host's interrupt and bus resources such that no device — especially a slow USB peripheral — is ever indefinitely</w:t>
      </w:r>
      <w:r w:rsidRPr="00A50A21">
        <w:rPr>
          <w:sz w:val="28"/>
          <w:szCs w:val="28"/>
        </w:rPr>
        <w:t xml:space="preserve"> denied service by the faster Thunderbolt traffic.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2. Constraint Analysis &amp; Selected Technique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USB path (6 peripherals): USB does not use raw electrical interrupt lines from every device; instead the host controller polls each device's interrupt endpoint a</w:t>
      </w:r>
      <w:r w:rsidRPr="00A50A21">
        <w:rPr>
          <w:sz w:val="28"/>
          <w:szCs w:val="28"/>
        </w:rPr>
        <w:t xml:space="preserve">t a bounded, negotiated interval (typically 1–255 </w:t>
      </w:r>
      <w:proofErr w:type="spellStart"/>
      <w:r w:rsidRPr="00A50A21">
        <w:rPr>
          <w:sz w:val="28"/>
          <w:szCs w:val="28"/>
        </w:rPr>
        <w:t>ms</w:t>
      </w:r>
      <w:proofErr w:type="spellEnd"/>
      <w:r w:rsidRPr="00A50A21">
        <w:rPr>
          <w:sz w:val="28"/>
          <w:szCs w:val="28"/>
        </w:rPr>
        <w:t xml:space="preserve">, e.g., 1 </w:t>
      </w:r>
      <w:proofErr w:type="spellStart"/>
      <w:r w:rsidRPr="00A50A21">
        <w:rPr>
          <w:sz w:val="28"/>
          <w:szCs w:val="28"/>
        </w:rPr>
        <w:t>ms</w:t>
      </w:r>
      <w:proofErr w:type="spellEnd"/>
      <w:r w:rsidRPr="00A50A21">
        <w:rPr>
          <w:sz w:val="28"/>
          <w:szCs w:val="28"/>
        </w:rPr>
        <w:t xml:space="preserve"> for HID devices, longer for slower peripherals). Because every device's poll interval is fixed at enumeration time and the host scheduler (EHCI/</w:t>
      </w:r>
      <w:proofErr w:type="spellStart"/>
      <w:r w:rsidRPr="00A50A21">
        <w:rPr>
          <w:sz w:val="28"/>
          <w:szCs w:val="28"/>
        </w:rPr>
        <w:t>xHCI</w:t>
      </w:r>
      <w:proofErr w:type="spellEnd"/>
      <w:r w:rsidRPr="00A50A21">
        <w:rPr>
          <w:sz w:val="28"/>
          <w:szCs w:val="28"/>
        </w:rPr>
        <w:t>) reserves a guaranteed slot for it in each</w:t>
      </w:r>
      <w:r w:rsidRPr="00A50A21">
        <w:rPr>
          <w:sz w:val="28"/>
          <w:szCs w:val="28"/>
        </w:rPr>
        <w:t xml:space="preserve"> USB frame, no USB device can be starved indefinitely — each is guaranteed to be serviced within its own negotiated interval.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Thunderbolt path (2 devices): Thunderbolt tunnels PCIe and DisplayPort traffic and uses native hardware interrupts (MSI/MSI-X) str</w:t>
      </w:r>
      <w:r w:rsidRPr="00A50A21">
        <w:rPr>
          <w:sz w:val="28"/>
          <w:szCs w:val="28"/>
        </w:rPr>
        <w:t>aight to the CPU's interrupt controller for low latency, since Thunderbolt devices (e.g., an external GPU or high-speed capture device) need immediate servicing.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 xml:space="preserve">Two-level interrupt handling (hardware + software): Each hardware interrupt (from Thunderbolt </w:t>
      </w:r>
      <w:r w:rsidRPr="00A50A21">
        <w:rPr>
          <w:sz w:val="28"/>
          <w:szCs w:val="28"/>
        </w:rPr>
        <w:t>devices or the USB host controller) is kept minimal — the top half (hardware ISR) only acknowledges the interrupt and schedules a deferred routine. The actual data processing (copying buffers, updating device state) is done in a software interrupt / deferr</w:t>
      </w:r>
      <w:r w:rsidRPr="00A50A21">
        <w:rPr>
          <w:sz w:val="28"/>
          <w:szCs w:val="28"/>
        </w:rPr>
        <w:t xml:space="preserve">ed procedure (a "bottom half", e.g., a </w:t>
      </w:r>
      <w:proofErr w:type="spellStart"/>
      <w:r w:rsidRPr="00A50A21">
        <w:rPr>
          <w:sz w:val="28"/>
          <w:szCs w:val="28"/>
        </w:rPr>
        <w:t>softirq</w:t>
      </w:r>
      <w:proofErr w:type="spellEnd"/>
      <w:r w:rsidRPr="00A50A21">
        <w:rPr>
          <w:sz w:val="28"/>
          <w:szCs w:val="28"/>
        </w:rPr>
        <w:t xml:space="preserve"> or </w:t>
      </w:r>
      <w:proofErr w:type="spellStart"/>
      <w:r w:rsidRPr="00A50A21">
        <w:rPr>
          <w:sz w:val="28"/>
          <w:szCs w:val="28"/>
        </w:rPr>
        <w:t>tasklet</w:t>
      </w:r>
      <w:proofErr w:type="spellEnd"/>
      <w:r w:rsidRPr="00A50A21">
        <w:rPr>
          <w:sz w:val="28"/>
          <w:szCs w:val="28"/>
        </w:rPr>
        <w:t xml:space="preserve"> in an OS scheduler). This two-level split, drawn directly from the constraint ("hardware and software interrupts"), prevents any single device's hardware ISR from running long enough to block the ot</w:t>
      </w:r>
      <w:r w:rsidRPr="00A50A21">
        <w:rPr>
          <w:sz w:val="28"/>
          <w:szCs w:val="28"/>
        </w:rPr>
        <w:t>hers, which is the principal cause of interrupt starvation.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lastRenderedPageBreak/>
        <w:t>Bus arbitration: A weighted round-robin (WRR) arbitration scheme is used at the host controller: each of the 6 USB ports gets an equal round-robin share of USB frame time (fair arbitration among p</w:t>
      </w:r>
      <w:r w:rsidRPr="00A50A21">
        <w:rPr>
          <w:sz w:val="28"/>
          <w:szCs w:val="28"/>
        </w:rPr>
        <w:t xml:space="preserve">eripherals), while the 2 Thunderbolt devices are additionally granted reserved, isochronous-style bandwidth slots so their real-time streams are never blocked, without ever excluding the USB ports from their guaranteed slot. This combination — round-robin </w:t>
      </w:r>
      <w:r w:rsidRPr="00A50A21">
        <w:rPr>
          <w:sz w:val="28"/>
          <w:szCs w:val="28"/>
        </w:rPr>
        <w:t>fairness for USB plus reserved slots for Thunderbolt — avoids starving either class of device.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3. Performance / Feasibility Check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 xml:space="preserve">If a 1 </w:t>
      </w:r>
      <w:proofErr w:type="spellStart"/>
      <w:r w:rsidRPr="00A50A21">
        <w:rPr>
          <w:sz w:val="28"/>
          <w:szCs w:val="28"/>
        </w:rPr>
        <w:t>ms</w:t>
      </w:r>
      <w:proofErr w:type="spellEnd"/>
      <w:r w:rsidRPr="00A50A21">
        <w:rPr>
          <w:sz w:val="28"/>
          <w:szCs w:val="28"/>
        </w:rPr>
        <w:t xml:space="preserve"> USB (micro)frame is divided among 6 peripherals in round robin, each is guaranteed at least 1/6 of a frame's bandwid</w:t>
      </w:r>
      <w:r w:rsidRPr="00A50A21">
        <w:rPr>
          <w:sz w:val="28"/>
          <w:szCs w:val="28"/>
        </w:rPr>
        <w:t xml:space="preserve">th even under full Thunderbolt load, i.e. each USB peripheral gets a slot at least every 6 </w:t>
      </w:r>
      <w:proofErr w:type="spellStart"/>
      <w:r w:rsidRPr="00A50A21">
        <w:rPr>
          <w:sz w:val="28"/>
          <w:szCs w:val="28"/>
        </w:rPr>
        <w:t>ms</w:t>
      </w:r>
      <w:proofErr w:type="spellEnd"/>
      <w:r w:rsidRPr="00A50A21">
        <w:rPr>
          <w:sz w:val="28"/>
          <w:szCs w:val="28"/>
        </w:rPr>
        <w:t xml:space="preserve"> in the worst case — a bounded, provably non-starving wait, versus an unbounded wait under naive fixed-priority arbitration that always favours Thunderbolt.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4. Int</w:t>
      </w:r>
      <w:r w:rsidRPr="00A50A21">
        <w:rPr>
          <w:b/>
          <w:bCs/>
          <w:color w:val="auto"/>
          <w:sz w:val="28"/>
          <w:szCs w:val="28"/>
        </w:rPr>
        <w:t>erpretation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Splitting interrupts into hardware (fast acknowledge) and software (deferred processing) tiers, combined with round-robin arbitration for the six USB peripherals and reserved bandwidth slots for the two Thunderbolt devices, gives every device a bounded wor</w:t>
      </w:r>
      <w:r w:rsidRPr="00A50A21">
        <w:rPr>
          <w:sz w:val="28"/>
          <w:szCs w:val="28"/>
        </w:rPr>
        <w:t>st-case wait time — meeting the "avoid interrupt starvation" and "fair bus arbitration" constraints simultaneously.</w:t>
      </w:r>
    </w:p>
    <w:p w:rsidR="00EC34DF" w:rsidRPr="00A50A21" w:rsidRDefault="005C4892" w:rsidP="00A50A21">
      <w:pPr>
        <w:pStyle w:val="Heading1"/>
        <w:spacing w:before="300" w:after="15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Question 4 – Data Acquisition System (DMA vs Interrupt-Driven I/O)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Given Constraints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Continuous data stream at 500 MB/s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Minimal CPU interve</w:t>
      </w:r>
      <w:r w:rsidRPr="00A50A21">
        <w:rPr>
          <w:sz w:val="28"/>
          <w:szCs w:val="28"/>
        </w:rPr>
        <w:t>ntion required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Must compare DMA transfer vs interrupt-driven I/O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Use memory-mapped I/O for device registers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lastRenderedPageBreak/>
        <w:t>1. Problem Understanding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A data-acquisition front end (e.g., an ADC array or high-speed sensor bank) streams data continuously at 500 MB/s into syst</w:t>
      </w:r>
      <w:r w:rsidRPr="00A50A21">
        <w:rPr>
          <w:sz w:val="28"/>
          <w:szCs w:val="28"/>
        </w:rPr>
        <w:t>em memory. The design must decide how each data unit reaches memory with minimal CPU load, and must use memory-mapped registers to configure/monitor the acquisition hardware.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2. Constraint Analysis — DMA vs Interrupt-Driven I/O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Interrupt-driven I/O (reject</w:t>
      </w:r>
      <w:r w:rsidRPr="00A50A21">
        <w:rPr>
          <w:sz w:val="28"/>
          <w:szCs w:val="28"/>
        </w:rPr>
        <w:t>ed): if the CPU is interrupted for every data unit, assume a 4-byte register read per interrupt: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i/>
          <w:iCs/>
          <w:sz w:val="28"/>
          <w:szCs w:val="28"/>
        </w:rPr>
        <w:t>Interrupt rate = 500 MB/s ÷ 4 bytes = 125,000,000 interrupts/sec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This is orders of magnitude beyond what any general-purpose CPU can service (practical ceiling</w:t>
      </w:r>
      <w:r w:rsidRPr="00A50A21">
        <w:rPr>
          <w:sz w:val="28"/>
          <w:szCs w:val="28"/>
        </w:rPr>
        <w:t>s are on the order of 10^5–10^6 interrupts/sec once context-save/restore overhead is included), so pure interrupt-driven transfer is infeasible at this data rate.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 xml:space="preserve">DMA transfer (selected): the DMA controller moves whole blocks from the acquisition hardware </w:t>
      </w:r>
      <w:r w:rsidRPr="00A50A21">
        <w:rPr>
          <w:sz w:val="28"/>
          <w:szCs w:val="28"/>
        </w:rPr>
        <w:t>into memory autonomously and interrupts the CPU only once per block. Using, e.g., a 64 KB DMA block size: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i/>
          <w:iCs/>
          <w:sz w:val="28"/>
          <w:szCs w:val="28"/>
        </w:rPr>
        <w:t>Interrupt rate = 500 MB/s ÷ 64 KB ≈ 7,629 interrupts/sec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This is easily within normal CPU capability, so DMA is the technique used, matching the "minimal CPU intervention" constraint directly.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Register access: The DMA controller's configuration registers (source address = ADC FIFO, destination address = ring buf</w:t>
      </w:r>
      <w:r w:rsidRPr="00A50A21">
        <w:rPr>
          <w:sz w:val="28"/>
          <w:szCs w:val="28"/>
        </w:rPr>
        <w:t>fer in RAM, block size, start/status bits) are exposed as memory-mapped I/O, so the driver sets up a transfer with ordinary stores to fixed addresses and reads a status/interrupt register the same way — satisfying the last constraint directly.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3. Performan</w:t>
      </w:r>
      <w:r w:rsidRPr="00A50A21">
        <w:rPr>
          <w:b/>
          <w:bCs/>
          <w:color w:val="auto"/>
          <w:sz w:val="28"/>
          <w:szCs w:val="28"/>
        </w:rPr>
        <w:t>ce Computation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Time to fill one 64 KB DMA block at 500 MB/s: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i/>
          <w:iCs/>
          <w:sz w:val="28"/>
          <w:szCs w:val="28"/>
        </w:rPr>
        <w:t>Block time = 64 KB / 500 MB/s ≈ 131 µs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lastRenderedPageBreak/>
        <w:t>CPU work per block is limited to servicing one short DMA-completion ISR (a few microseconds to swap buffers / re-arm the DMA), so CPU utilization for the wh</w:t>
      </w:r>
      <w:r w:rsidRPr="00A50A21">
        <w:rPr>
          <w:sz w:val="28"/>
          <w:szCs w:val="28"/>
        </w:rPr>
        <w:t>ole 500 MB/s stream stays in the low single digits, versus being completely saturated (&gt;100× over capacity) under interrupt-driven transfer.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4. Interpretation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The comparison shows interrupt-driven I/O cannot physically sustain 500 MB/s because the required</w:t>
      </w:r>
      <w:r w:rsidRPr="00A50A21">
        <w:rPr>
          <w:sz w:val="28"/>
          <w:szCs w:val="28"/>
        </w:rPr>
        <w:t xml:space="preserve"> interrupt rate exceeds CPU capability by roughly four orders of magnitude, whereas block-based DMA reduces the interrupt rate to a few thousand per second — a genuinely minimal CPU load. Memory-mapped device registers keep the control-path code simple. DM</w:t>
      </w:r>
      <w:r w:rsidRPr="00A50A21">
        <w:rPr>
          <w:sz w:val="28"/>
          <w:szCs w:val="28"/>
        </w:rPr>
        <w:t>A is therefore the correct and necessary technique for this data-acquisition system.</w:t>
      </w:r>
    </w:p>
    <w:p w:rsidR="00EC34DF" w:rsidRPr="00A50A21" w:rsidRDefault="005C4892" w:rsidP="00A50A21">
      <w:pPr>
        <w:pStyle w:val="Heading1"/>
        <w:spacing w:before="300" w:after="15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Question 5 – Interrupt Handling Mechanism (Nested, &lt;10 µs Latency)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Given Constraints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Support nested interrupts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Maximum interrupt latency &lt; 10 µs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Use vectored interrupts f</w:t>
      </w:r>
      <w:r w:rsidRPr="00A50A21">
        <w:rPr>
          <w:sz w:val="28"/>
          <w:szCs w:val="28"/>
        </w:rPr>
        <w:t>or high-priority devices</w:t>
      </w:r>
    </w:p>
    <w:p w:rsidR="00EC34DF" w:rsidRPr="00A50A21" w:rsidRDefault="005C4892" w:rsidP="00A50A21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Use software interrupts for background tasks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1. Problem Understanding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The system must react to high-priority hardware events within 10 µs, must allow a higher-priority interrupt to pre-empt (nest inside) an already-running lower-pr</w:t>
      </w:r>
      <w:r w:rsidRPr="00A50A21">
        <w:rPr>
          <w:sz w:val="28"/>
          <w:szCs w:val="28"/>
        </w:rPr>
        <w:t>iority ISR, and must separate genuinely time-critical work from background/housekeeping work.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2. Constraint Analysis &amp; Selected Technique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Nested, priority-based controller: A priority-based Nested Vectored Interrupt Controller (NVIC-style, as in ARM Cortex</w:t>
      </w:r>
      <w:r w:rsidRPr="00A50A21">
        <w:rPr>
          <w:sz w:val="28"/>
          <w:szCs w:val="28"/>
        </w:rPr>
        <w:t xml:space="preserve">-M or an equivalent priority-encoded PIC) is used. Every interrupt source is assigned a priority level; if a higher-priority interrupt arrives while a lower-priority ISR is executing, the controller automatically pre-empts the running ISR, </w:t>
      </w:r>
      <w:r w:rsidRPr="00A50A21">
        <w:rPr>
          <w:sz w:val="28"/>
          <w:szCs w:val="28"/>
        </w:rPr>
        <w:lastRenderedPageBreak/>
        <w:t>stacks its conte</w:t>
      </w:r>
      <w:r w:rsidRPr="00A50A21">
        <w:rPr>
          <w:sz w:val="28"/>
          <w:szCs w:val="28"/>
        </w:rPr>
        <w:t>xt, and jumps to the higher-priority handler — this is exactly "nested interrupts."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Vectored dispatch for high-priority devices: each high-priority hardware device has its own entry in the vector table, so the CPU jumps directly to its ISR (no software pol</w:t>
      </w:r>
      <w:r w:rsidRPr="00A50A21">
        <w:rPr>
          <w:sz w:val="28"/>
          <w:szCs w:val="28"/>
        </w:rPr>
        <w:t>ling/decoding chain), which is essential to keep worst-case latency low.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 xml:space="preserve">Software interrupts for background tasks: non-critical, deferrable work (logging, statistics, UI refresh, </w:t>
      </w:r>
      <w:proofErr w:type="spellStart"/>
      <w:r w:rsidRPr="00A50A21">
        <w:rPr>
          <w:sz w:val="28"/>
          <w:szCs w:val="28"/>
        </w:rPr>
        <w:t>cleanup</w:t>
      </w:r>
      <w:proofErr w:type="spellEnd"/>
      <w:r w:rsidRPr="00A50A21">
        <w:rPr>
          <w:sz w:val="28"/>
          <w:szCs w:val="28"/>
        </w:rPr>
        <w:t>) is triggered via a software interrupt / trap instruction (e.g., SVC/</w:t>
      </w:r>
      <w:r w:rsidRPr="00A50A21">
        <w:rPr>
          <w:sz w:val="28"/>
          <w:szCs w:val="28"/>
        </w:rPr>
        <w:t>SWI) invoked by program code rather than an external signal, and is assigned the lowest priority so it can never block or delay a high-priority hardware interrupt, and is itself pre-</w:t>
      </w:r>
      <w:proofErr w:type="spellStart"/>
      <w:r w:rsidRPr="00A50A21">
        <w:rPr>
          <w:sz w:val="28"/>
          <w:szCs w:val="28"/>
        </w:rPr>
        <w:t>emptable</w:t>
      </w:r>
      <w:proofErr w:type="spellEnd"/>
      <w:r w:rsidRPr="00A50A21">
        <w:rPr>
          <w:sz w:val="28"/>
          <w:szCs w:val="28"/>
        </w:rPr>
        <w:t xml:space="preserve"> </w:t>
      </w:r>
      <w:bookmarkStart w:id="0" w:name="_GoBack"/>
      <w:bookmarkEnd w:id="0"/>
      <w:r w:rsidRPr="00A50A21">
        <w:rPr>
          <w:sz w:val="28"/>
          <w:szCs w:val="28"/>
        </w:rPr>
        <w:t>by any hardware interrupt.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3. Latency Budget Computation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Assume a</w:t>
      </w:r>
      <w:r w:rsidRPr="00A50A21">
        <w:rPr>
          <w:sz w:val="28"/>
          <w:szCs w:val="28"/>
        </w:rPr>
        <w:t xml:space="preserve"> 100 MHz core clock (10 ns per cycle). The 10 µs budget corresponds to: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b/>
          <w:bCs/>
          <w:sz w:val="28"/>
          <w:szCs w:val="28"/>
        </w:rPr>
        <w:t>Cycle budget = 10 µs / 10 ns = 1000 cycles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A vectored controller typically needs: interrupt-controller response + vector fetch ≈ 2–5 cycles, automatic context (register) save ≈ 12–20 cycles (hardware-assisted, as in Cortex-M), and pipeline flush ≈ a few cycles — together on the order of 20–30 cycle</w:t>
      </w:r>
      <w:r w:rsidRPr="00A50A21">
        <w:rPr>
          <w:sz w:val="28"/>
          <w:szCs w:val="28"/>
        </w:rPr>
        <w:t>s (0.2–0.3 µs at 100 MHz).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i/>
          <w:iCs/>
          <w:sz w:val="28"/>
          <w:szCs w:val="28"/>
        </w:rPr>
        <w:t>Latency used = ~30 cycles × 10 ns ≈ 0.3 µs, leaving ≈ 9.7 µs of the 10 µs budget for the actual ISR body — a wide safety margin even after accounting for a possible one-level nesting pre-emption overhead (another ~20–30 cycles).</w:t>
      </w:r>
    </w:p>
    <w:p w:rsidR="00EC34DF" w:rsidRPr="00A50A21" w:rsidRDefault="005C4892" w:rsidP="00A50A21">
      <w:pPr>
        <w:pStyle w:val="Heading2"/>
        <w:spacing w:before="200" w:after="100" w:line="360" w:lineRule="auto"/>
        <w:jc w:val="both"/>
        <w:rPr>
          <w:color w:val="auto"/>
          <w:sz w:val="28"/>
          <w:szCs w:val="28"/>
        </w:rPr>
      </w:pPr>
      <w:r w:rsidRPr="00A50A21">
        <w:rPr>
          <w:b/>
          <w:bCs/>
          <w:color w:val="auto"/>
          <w:sz w:val="28"/>
          <w:szCs w:val="28"/>
        </w:rPr>
        <w:t>4. Interpretation</w:t>
      </w:r>
    </w:p>
    <w:p w:rsidR="00EC34DF" w:rsidRPr="00A50A21" w:rsidRDefault="005C4892" w:rsidP="00A50A21">
      <w:pPr>
        <w:spacing w:after="120" w:line="360" w:lineRule="auto"/>
        <w:jc w:val="both"/>
        <w:rPr>
          <w:sz w:val="28"/>
          <w:szCs w:val="28"/>
        </w:rPr>
      </w:pPr>
      <w:r w:rsidRPr="00A50A21">
        <w:rPr>
          <w:sz w:val="28"/>
          <w:szCs w:val="28"/>
        </w:rPr>
        <w:t>A priority-encoded, nested, vectored interrupt controller keeps hardware dispatch overhead to well under 1 µs, comfortably inside the 10 µs ceiling even with nesting; reserving software interrupts strictly for background tasks at the lowe</w:t>
      </w:r>
      <w:r w:rsidRPr="00A50A21">
        <w:rPr>
          <w:sz w:val="28"/>
          <w:szCs w:val="28"/>
        </w:rPr>
        <w:t xml:space="preserve">st priority guarantees they can never inflate the response time of a high-priority hardware event. All four constraints — nesting, </w:t>
      </w:r>
      <w:r w:rsidRPr="00A50A21">
        <w:rPr>
          <w:sz w:val="28"/>
          <w:szCs w:val="28"/>
        </w:rPr>
        <w:lastRenderedPageBreak/>
        <w:t>&lt;10 µs latency, vectoring for high-priority devices, and software interrupts for background work — are satisfied together.</w:t>
      </w:r>
    </w:p>
    <w:p w:rsidR="00EC34DF" w:rsidRPr="00A50A21" w:rsidRDefault="00EC34DF" w:rsidP="00A50A21">
      <w:pPr>
        <w:spacing w:before="200" w:line="360" w:lineRule="auto"/>
        <w:jc w:val="both"/>
        <w:rPr>
          <w:sz w:val="28"/>
          <w:szCs w:val="28"/>
        </w:rPr>
      </w:pPr>
    </w:p>
    <w:sectPr w:rsidR="00EC34DF" w:rsidRPr="00A50A21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72764"/>
    <w:multiLevelType w:val="hybridMultilevel"/>
    <w:tmpl w:val="D1BEE8E4"/>
    <w:lvl w:ilvl="0" w:tplc="167CFA80">
      <w:start w:val="1"/>
      <w:numFmt w:val="bullet"/>
      <w:lvlText w:val="•"/>
      <w:lvlJc w:val="left"/>
      <w:pPr>
        <w:ind w:left="460" w:hanging="260"/>
      </w:pPr>
    </w:lvl>
    <w:lvl w:ilvl="1" w:tplc="8C900B6C">
      <w:numFmt w:val="decimal"/>
      <w:lvlText w:val=""/>
      <w:lvlJc w:val="left"/>
    </w:lvl>
    <w:lvl w:ilvl="2" w:tplc="91887A6A">
      <w:numFmt w:val="decimal"/>
      <w:lvlText w:val=""/>
      <w:lvlJc w:val="left"/>
    </w:lvl>
    <w:lvl w:ilvl="3" w:tplc="9BE080DE">
      <w:numFmt w:val="decimal"/>
      <w:lvlText w:val=""/>
      <w:lvlJc w:val="left"/>
    </w:lvl>
    <w:lvl w:ilvl="4" w:tplc="4504FA7A">
      <w:numFmt w:val="decimal"/>
      <w:lvlText w:val=""/>
      <w:lvlJc w:val="left"/>
    </w:lvl>
    <w:lvl w:ilvl="5" w:tplc="B776BB72">
      <w:numFmt w:val="decimal"/>
      <w:lvlText w:val=""/>
      <w:lvlJc w:val="left"/>
    </w:lvl>
    <w:lvl w:ilvl="6" w:tplc="762E4C8C">
      <w:numFmt w:val="decimal"/>
      <w:lvlText w:val=""/>
      <w:lvlJc w:val="left"/>
    </w:lvl>
    <w:lvl w:ilvl="7" w:tplc="EDC8DA06">
      <w:numFmt w:val="decimal"/>
      <w:lvlText w:val=""/>
      <w:lvlJc w:val="left"/>
    </w:lvl>
    <w:lvl w:ilvl="8" w:tplc="B1547D66">
      <w:numFmt w:val="decimal"/>
      <w:lvlText w:val=""/>
      <w:lvlJc w:val="left"/>
    </w:lvl>
  </w:abstractNum>
  <w:abstractNum w:abstractNumId="1" w15:restartNumberingAfterBreak="0">
    <w:nsid w:val="4B4264D1"/>
    <w:multiLevelType w:val="hybridMultilevel"/>
    <w:tmpl w:val="EAAA1B40"/>
    <w:lvl w:ilvl="0" w:tplc="CA84A4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6F80C7E">
      <w:start w:val="1"/>
      <w:numFmt w:val="bullet"/>
      <w:lvlText w:val="o"/>
      <w:lvlJc w:val="left"/>
      <w:pPr>
        <w:ind w:left="1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36CCE90">
      <w:start w:val="1"/>
      <w:numFmt w:val="bullet"/>
      <w:lvlText w:val="▪"/>
      <w:lvlJc w:val="left"/>
      <w:pPr>
        <w:ind w:left="2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2EA7A9A">
      <w:start w:val="1"/>
      <w:numFmt w:val="bullet"/>
      <w:lvlText w:val="•"/>
      <w:lvlJc w:val="left"/>
      <w:pPr>
        <w:ind w:left="3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806A5E0">
      <w:start w:val="1"/>
      <w:numFmt w:val="bullet"/>
      <w:lvlText w:val="o"/>
      <w:lvlJc w:val="left"/>
      <w:pPr>
        <w:ind w:left="3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500C00C">
      <w:start w:val="1"/>
      <w:numFmt w:val="bullet"/>
      <w:lvlText w:val="▪"/>
      <w:lvlJc w:val="left"/>
      <w:pPr>
        <w:ind w:left="4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26870CA">
      <w:start w:val="1"/>
      <w:numFmt w:val="bullet"/>
      <w:lvlText w:val="•"/>
      <w:lvlJc w:val="left"/>
      <w:pPr>
        <w:ind w:left="5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36EED0A">
      <w:start w:val="1"/>
      <w:numFmt w:val="bullet"/>
      <w:lvlText w:val="o"/>
      <w:lvlJc w:val="left"/>
      <w:pPr>
        <w:ind w:left="5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8A4D98">
      <w:start w:val="1"/>
      <w:numFmt w:val="bullet"/>
      <w:lvlText w:val="▪"/>
      <w:lvlJc w:val="left"/>
      <w:pPr>
        <w:ind w:left="6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27610D"/>
    <w:multiLevelType w:val="hybridMultilevel"/>
    <w:tmpl w:val="0542F4D8"/>
    <w:lvl w:ilvl="0" w:tplc="99501076">
      <w:start w:val="1"/>
      <w:numFmt w:val="bullet"/>
      <w:lvlText w:val="●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CAE08E">
      <w:start w:val="1"/>
      <w:numFmt w:val="bullet"/>
      <w:lvlText w:val="o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006CD0">
      <w:start w:val="1"/>
      <w:numFmt w:val="bullet"/>
      <w:lvlText w:val="▪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B23228">
      <w:start w:val="1"/>
      <w:numFmt w:val="bullet"/>
      <w:lvlText w:val="•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A81EF4">
      <w:start w:val="1"/>
      <w:numFmt w:val="bullet"/>
      <w:lvlText w:val="o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1C1DB6">
      <w:start w:val="1"/>
      <w:numFmt w:val="bullet"/>
      <w:lvlText w:val="▪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7A1424">
      <w:start w:val="1"/>
      <w:numFmt w:val="bullet"/>
      <w:lvlText w:val="•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B4EE42">
      <w:start w:val="1"/>
      <w:numFmt w:val="bullet"/>
      <w:lvlText w:val="o"/>
      <w:lvlJc w:val="left"/>
      <w:pPr>
        <w:ind w:left="7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D8BDCA">
      <w:start w:val="1"/>
      <w:numFmt w:val="bullet"/>
      <w:lvlText w:val="▪"/>
      <w:lvlJc w:val="left"/>
      <w:pPr>
        <w:ind w:left="7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A966BE"/>
    <w:multiLevelType w:val="hybridMultilevel"/>
    <w:tmpl w:val="A55AE40A"/>
    <w:lvl w:ilvl="0" w:tplc="F0101E7E">
      <w:start w:val="1"/>
      <w:numFmt w:val="bullet"/>
      <w:lvlText w:val="●"/>
      <w:lvlJc w:val="left"/>
      <w:pPr>
        <w:ind w:left="720" w:hanging="360"/>
      </w:pPr>
    </w:lvl>
    <w:lvl w:ilvl="1" w:tplc="1E028532">
      <w:start w:val="1"/>
      <w:numFmt w:val="bullet"/>
      <w:lvlText w:val="○"/>
      <w:lvlJc w:val="left"/>
      <w:pPr>
        <w:ind w:left="1440" w:hanging="360"/>
      </w:pPr>
    </w:lvl>
    <w:lvl w:ilvl="2" w:tplc="3B6C088C">
      <w:start w:val="1"/>
      <w:numFmt w:val="bullet"/>
      <w:lvlText w:val="■"/>
      <w:lvlJc w:val="left"/>
      <w:pPr>
        <w:ind w:left="2160" w:hanging="360"/>
      </w:pPr>
    </w:lvl>
    <w:lvl w:ilvl="3" w:tplc="32F409C8">
      <w:start w:val="1"/>
      <w:numFmt w:val="bullet"/>
      <w:lvlText w:val="●"/>
      <w:lvlJc w:val="left"/>
      <w:pPr>
        <w:ind w:left="2880" w:hanging="360"/>
      </w:pPr>
    </w:lvl>
    <w:lvl w:ilvl="4" w:tplc="B9CE9E18">
      <w:start w:val="1"/>
      <w:numFmt w:val="bullet"/>
      <w:lvlText w:val="○"/>
      <w:lvlJc w:val="left"/>
      <w:pPr>
        <w:ind w:left="3600" w:hanging="360"/>
      </w:pPr>
    </w:lvl>
    <w:lvl w:ilvl="5" w:tplc="A3B86554">
      <w:start w:val="1"/>
      <w:numFmt w:val="bullet"/>
      <w:lvlText w:val="■"/>
      <w:lvlJc w:val="left"/>
      <w:pPr>
        <w:ind w:left="4320" w:hanging="360"/>
      </w:pPr>
    </w:lvl>
    <w:lvl w:ilvl="6" w:tplc="AA027E36">
      <w:start w:val="1"/>
      <w:numFmt w:val="bullet"/>
      <w:lvlText w:val="●"/>
      <w:lvlJc w:val="left"/>
      <w:pPr>
        <w:ind w:left="5040" w:hanging="360"/>
      </w:pPr>
    </w:lvl>
    <w:lvl w:ilvl="7" w:tplc="4AB0C9CA">
      <w:start w:val="1"/>
      <w:numFmt w:val="bullet"/>
      <w:lvlText w:val="●"/>
      <w:lvlJc w:val="left"/>
      <w:pPr>
        <w:ind w:left="5760" w:hanging="360"/>
      </w:pPr>
    </w:lvl>
    <w:lvl w:ilvl="8" w:tplc="C71E53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DF"/>
    <w:rsid w:val="005C4892"/>
    <w:rsid w:val="00A50A21"/>
    <w:rsid w:val="00EC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A8FD"/>
  <w15:docId w15:val="{C3BBC2FD-34FB-4948-AB4C-00E8E196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A50A21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2933</Words>
  <Characters>16722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Annajothi S</cp:lastModifiedBy>
  <cp:revision>2</cp:revision>
  <dcterms:created xsi:type="dcterms:W3CDTF">2026-08-25T16:34:00Z</dcterms:created>
  <dcterms:modified xsi:type="dcterms:W3CDTF">2026-08-25T16:34:00Z</dcterms:modified>
</cp:coreProperties>
</file>