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15E5C" w14:textId="77777777" w:rsidR="006C210C" w:rsidRPr="004B6D79" w:rsidRDefault="006C210C" w:rsidP="004B6D79">
      <w:pPr>
        <w:pStyle w:val="Normal1"/>
        <w:spacing w:line="480" w:lineRule="auto"/>
        <w:jc w:val="center"/>
        <w:rPr>
          <w:rFonts w:ascii="Times New Roman" w:hAnsi="Times New Roman" w:cs="Times New Roman"/>
          <w:b/>
          <w:sz w:val="24"/>
          <w:szCs w:val="24"/>
        </w:rPr>
      </w:pPr>
      <w:r w:rsidRPr="004B6D79">
        <w:rPr>
          <w:rFonts w:ascii="Times New Roman" w:hAnsi="Times New Roman" w:cs="Times New Roman"/>
          <w:b/>
          <w:sz w:val="24"/>
          <w:szCs w:val="24"/>
        </w:rPr>
        <w:t>Systems Analysis Final Project</w:t>
      </w:r>
    </w:p>
    <w:p w14:paraId="7B4214A0" w14:textId="42DE0AE7" w:rsidR="00CA5406" w:rsidRPr="00F04361" w:rsidRDefault="006C210C" w:rsidP="00F04361">
      <w:pPr>
        <w:pStyle w:val="Normal1"/>
        <w:spacing w:line="480" w:lineRule="auto"/>
        <w:jc w:val="center"/>
        <w:rPr>
          <w:rFonts w:ascii="Times New Roman" w:hAnsi="Times New Roman" w:cs="Times New Roman"/>
          <w:b/>
          <w:sz w:val="24"/>
          <w:szCs w:val="24"/>
        </w:rPr>
      </w:pPr>
      <w:r w:rsidRPr="004B6D79">
        <w:rPr>
          <w:rFonts w:ascii="Times New Roman" w:hAnsi="Times New Roman" w:cs="Times New Roman"/>
          <w:b/>
          <w:sz w:val="24"/>
          <w:szCs w:val="24"/>
        </w:rPr>
        <w:t>Report Template</w:t>
      </w:r>
    </w:p>
    <w:p w14:paraId="311E2634" w14:textId="63102715" w:rsidR="00CA5406" w:rsidRPr="004B6D79" w:rsidRDefault="00CA5406" w:rsidP="004B6D79">
      <w:pPr>
        <w:pStyle w:val="Normal1"/>
        <w:spacing w:line="480" w:lineRule="auto"/>
        <w:rPr>
          <w:rFonts w:ascii="Times New Roman" w:hAnsi="Times New Roman" w:cs="Times New Roman"/>
          <w:bCs/>
          <w:sz w:val="24"/>
          <w:szCs w:val="24"/>
        </w:rPr>
      </w:pPr>
      <w:r w:rsidRPr="004B6D79">
        <w:rPr>
          <w:rFonts w:ascii="Times New Roman" w:hAnsi="Times New Roman" w:cs="Times New Roman"/>
          <w:b/>
          <w:sz w:val="24"/>
          <w:szCs w:val="24"/>
        </w:rPr>
        <w:t>Project ID:</w:t>
      </w:r>
      <w:r w:rsidR="009210C6" w:rsidRPr="004B6D79">
        <w:rPr>
          <w:rFonts w:ascii="Times New Roman" w:hAnsi="Times New Roman" w:cs="Times New Roman"/>
          <w:b/>
          <w:sz w:val="24"/>
          <w:szCs w:val="24"/>
        </w:rPr>
        <w:t xml:space="preserve"> </w:t>
      </w:r>
      <w:r w:rsidR="009210C6" w:rsidRPr="004B6D79">
        <w:rPr>
          <w:rFonts w:ascii="Times New Roman" w:hAnsi="Times New Roman" w:cs="Times New Roman"/>
          <w:bCs/>
          <w:sz w:val="24"/>
          <w:szCs w:val="24"/>
        </w:rPr>
        <w:t xml:space="preserve">UREFMS - </w:t>
      </w:r>
      <w:r w:rsidR="009C771F">
        <w:rPr>
          <w:rFonts w:ascii="Times New Roman" w:hAnsi="Times New Roman" w:cs="Times New Roman"/>
          <w:bCs/>
          <w:sz w:val="24"/>
          <w:szCs w:val="24"/>
        </w:rPr>
        <w:t>TS</w:t>
      </w:r>
      <w:r w:rsidR="002B6E4F">
        <w:rPr>
          <w:rFonts w:ascii="Times New Roman" w:hAnsi="Times New Roman" w:cs="Times New Roman"/>
          <w:bCs/>
          <w:sz w:val="24"/>
          <w:szCs w:val="24"/>
        </w:rPr>
        <w:t>CR - 2025</w:t>
      </w:r>
    </w:p>
    <w:p w14:paraId="6CAC57E7" w14:textId="229024A6" w:rsidR="00CA5406" w:rsidRPr="004B6D79" w:rsidRDefault="00CA5406" w:rsidP="004B6D79">
      <w:pPr>
        <w:pStyle w:val="Normal1"/>
        <w:spacing w:line="480" w:lineRule="auto"/>
        <w:rPr>
          <w:rFonts w:ascii="Times New Roman" w:hAnsi="Times New Roman" w:cs="Times New Roman"/>
          <w:bCs/>
          <w:sz w:val="24"/>
          <w:szCs w:val="24"/>
        </w:rPr>
      </w:pPr>
      <w:r w:rsidRPr="004B6D79">
        <w:rPr>
          <w:rFonts w:ascii="Times New Roman" w:hAnsi="Times New Roman" w:cs="Times New Roman"/>
          <w:b/>
          <w:sz w:val="24"/>
          <w:szCs w:val="24"/>
        </w:rPr>
        <w:t>Project Name:</w:t>
      </w:r>
      <w:r w:rsidR="009210C6" w:rsidRPr="004B6D79">
        <w:rPr>
          <w:rFonts w:ascii="Times New Roman" w:hAnsi="Times New Roman" w:cs="Times New Roman"/>
          <w:b/>
          <w:sz w:val="24"/>
          <w:szCs w:val="24"/>
        </w:rPr>
        <w:t xml:space="preserve"> </w:t>
      </w:r>
      <w:r w:rsidR="009210C6" w:rsidRPr="004B6D79">
        <w:rPr>
          <w:rFonts w:ascii="Times New Roman" w:hAnsi="Times New Roman" w:cs="Times New Roman"/>
          <w:bCs/>
          <w:sz w:val="24"/>
          <w:szCs w:val="24"/>
        </w:rPr>
        <w:t>Unified Real Estate &amp; Financial Management System (UREFMS)</w:t>
      </w:r>
    </w:p>
    <w:p w14:paraId="03FB9BD8" w14:textId="552BD247" w:rsidR="00CA5406" w:rsidRPr="00F04361" w:rsidRDefault="00CA5406" w:rsidP="004B6D79">
      <w:pPr>
        <w:pStyle w:val="Normal1"/>
        <w:spacing w:line="480" w:lineRule="auto"/>
        <w:rPr>
          <w:rFonts w:ascii="Times New Roman" w:hAnsi="Times New Roman" w:cs="Times New Roman"/>
          <w:bCs/>
          <w:sz w:val="24"/>
          <w:szCs w:val="24"/>
        </w:rPr>
      </w:pPr>
      <w:r w:rsidRPr="004B6D79">
        <w:rPr>
          <w:rFonts w:ascii="Times New Roman" w:hAnsi="Times New Roman" w:cs="Times New Roman"/>
          <w:b/>
          <w:sz w:val="24"/>
          <w:szCs w:val="24"/>
        </w:rPr>
        <w:t>Phase of the Project:</w:t>
      </w:r>
      <w:r w:rsidR="009210C6" w:rsidRPr="004B6D79">
        <w:rPr>
          <w:rFonts w:ascii="Times New Roman" w:hAnsi="Times New Roman" w:cs="Times New Roman"/>
          <w:b/>
          <w:sz w:val="24"/>
          <w:szCs w:val="24"/>
        </w:rPr>
        <w:t xml:space="preserve"> </w:t>
      </w:r>
      <w:r w:rsidR="002B6E4F">
        <w:rPr>
          <w:rFonts w:ascii="Times New Roman" w:hAnsi="Times New Roman" w:cs="Times New Roman"/>
          <w:bCs/>
          <w:sz w:val="24"/>
          <w:szCs w:val="24"/>
        </w:rPr>
        <w:t xml:space="preserve">Final Report - </w:t>
      </w:r>
      <w:r w:rsidR="009210C6" w:rsidRPr="004B6D79">
        <w:rPr>
          <w:rFonts w:ascii="Times New Roman" w:hAnsi="Times New Roman" w:cs="Times New Roman"/>
          <w:bCs/>
          <w:sz w:val="24"/>
          <w:szCs w:val="24"/>
        </w:rPr>
        <w:t>Analysis &amp; Design</w:t>
      </w:r>
      <w:r w:rsidR="002B6E4F">
        <w:rPr>
          <w:rFonts w:ascii="Times New Roman" w:hAnsi="Times New Roman" w:cs="Times New Roman"/>
          <w:bCs/>
          <w:sz w:val="24"/>
          <w:szCs w:val="24"/>
        </w:rPr>
        <w:t xml:space="preserve"> Completion</w:t>
      </w:r>
    </w:p>
    <w:p w14:paraId="0A602E9A" w14:textId="1CE6812D" w:rsidR="000C08AC" w:rsidRPr="004B6D79" w:rsidRDefault="000C08AC" w:rsidP="004B6D79">
      <w:pPr>
        <w:pStyle w:val="Normal1"/>
        <w:spacing w:line="480" w:lineRule="auto"/>
        <w:rPr>
          <w:rFonts w:ascii="Times New Roman" w:hAnsi="Times New Roman" w:cs="Times New Roman"/>
          <w:b/>
          <w:bCs/>
          <w:sz w:val="24"/>
          <w:szCs w:val="24"/>
        </w:rPr>
      </w:pPr>
      <w:r w:rsidRPr="004B6D79">
        <w:rPr>
          <w:rFonts w:ascii="Times New Roman" w:hAnsi="Times New Roman" w:cs="Times New Roman"/>
          <w:b/>
          <w:bCs/>
          <w:sz w:val="24"/>
          <w:szCs w:val="24"/>
        </w:rPr>
        <w:t xml:space="preserve">Prepared By: </w:t>
      </w:r>
    </w:p>
    <w:tbl>
      <w:tblPr>
        <w:tblStyle w:val="PlainTable4"/>
        <w:tblW w:w="7691" w:type="dxa"/>
        <w:tblLook w:val="04A0" w:firstRow="1" w:lastRow="0" w:firstColumn="1" w:lastColumn="0" w:noHBand="0" w:noVBand="1"/>
      </w:tblPr>
      <w:tblGrid>
        <w:gridCol w:w="3828"/>
        <w:gridCol w:w="3863"/>
      </w:tblGrid>
      <w:tr w:rsidR="000C08AC" w:rsidRPr="000C08AC" w14:paraId="27B7BCF0" w14:textId="77777777" w:rsidTr="000C08AC">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37186D78" w14:textId="77777777" w:rsidR="000C08AC" w:rsidRPr="000C08AC" w:rsidRDefault="000C08AC" w:rsidP="004B6D79">
            <w:pPr>
              <w:spacing w:line="480" w:lineRule="auto"/>
              <w:jc w:val="center"/>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Names of Analysts</w:t>
            </w:r>
          </w:p>
        </w:tc>
        <w:tc>
          <w:tcPr>
            <w:tcW w:w="0" w:type="auto"/>
            <w:hideMark/>
          </w:tcPr>
          <w:p w14:paraId="3F2C7600" w14:textId="77777777" w:rsidR="000C08AC" w:rsidRPr="000C08AC" w:rsidRDefault="000C08AC" w:rsidP="004B6D79">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Date</w:t>
            </w:r>
          </w:p>
        </w:tc>
      </w:tr>
      <w:tr w:rsidR="000C08AC" w:rsidRPr="000C08AC" w14:paraId="1EDE1897" w14:textId="77777777" w:rsidTr="000C08AC">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4ED7FBFC" w14:textId="77777777" w:rsidR="000C08AC" w:rsidRPr="000C08AC" w:rsidRDefault="000C08AC" w:rsidP="004B6D79">
            <w:pPr>
              <w:spacing w:line="480" w:lineRule="auto"/>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Ana Kuridze</w:t>
            </w:r>
          </w:p>
        </w:tc>
        <w:tc>
          <w:tcPr>
            <w:tcW w:w="0" w:type="auto"/>
            <w:hideMark/>
          </w:tcPr>
          <w:p w14:paraId="4EEAC03F" w14:textId="77777777" w:rsidR="000C08AC" w:rsidRPr="000C08AC" w:rsidRDefault="000C08AC" w:rsidP="004B6D79">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November 27, 2025</w:t>
            </w:r>
          </w:p>
        </w:tc>
      </w:tr>
      <w:tr w:rsidR="000C08AC" w:rsidRPr="000C08AC" w14:paraId="5A58B6BE" w14:textId="77777777" w:rsidTr="000C08AC">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9621B51" w14:textId="77777777" w:rsidR="000C08AC" w:rsidRPr="000C08AC" w:rsidRDefault="000C08AC" w:rsidP="004B6D79">
            <w:pPr>
              <w:spacing w:line="480" w:lineRule="auto"/>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Gadasher Browne</w:t>
            </w:r>
          </w:p>
        </w:tc>
        <w:tc>
          <w:tcPr>
            <w:tcW w:w="0" w:type="auto"/>
            <w:hideMark/>
          </w:tcPr>
          <w:p w14:paraId="53BED0AF" w14:textId="77777777" w:rsidR="000C08AC" w:rsidRPr="000C08AC" w:rsidRDefault="000C08AC" w:rsidP="004B6D7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November 27, 2025</w:t>
            </w:r>
          </w:p>
        </w:tc>
      </w:tr>
      <w:tr w:rsidR="000C08AC" w:rsidRPr="000C08AC" w14:paraId="54DA10FC" w14:textId="77777777" w:rsidTr="000C08AC">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186789D1" w14:textId="77777777" w:rsidR="000C08AC" w:rsidRPr="000C08AC" w:rsidRDefault="000C08AC" w:rsidP="004B6D79">
            <w:pPr>
              <w:spacing w:line="480" w:lineRule="auto"/>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Christal Matthias</w:t>
            </w:r>
          </w:p>
        </w:tc>
        <w:tc>
          <w:tcPr>
            <w:tcW w:w="0" w:type="auto"/>
            <w:hideMark/>
          </w:tcPr>
          <w:p w14:paraId="571ED4E4" w14:textId="77777777" w:rsidR="000C08AC" w:rsidRPr="000C08AC" w:rsidRDefault="000C08AC" w:rsidP="004B6D79">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November 27, 2025</w:t>
            </w:r>
          </w:p>
        </w:tc>
      </w:tr>
      <w:tr w:rsidR="000C08AC" w:rsidRPr="000C08AC" w14:paraId="6C3CC572" w14:textId="77777777" w:rsidTr="000C08AC">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CCA6B70" w14:textId="77777777" w:rsidR="000C08AC" w:rsidRPr="000C08AC" w:rsidRDefault="000C08AC" w:rsidP="004B6D79">
            <w:pPr>
              <w:spacing w:line="480" w:lineRule="auto"/>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Ugonna Chima</w:t>
            </w:r>
          </w:p>
        </w:tc>
        <w:tc>
          <w:tcPr>
            <w:tcW w:w="0" w:type="auto"/>
            <w:hideMark/>
          </w:tcPr>
          <w:p w14:paraId="0C888401" w14:textId="77777777" w:rsidR="000C08AC" w:rsidRPr="000C08AC" w:rsidRDefault="000C08AC" w:rsidP="004B6D7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November 27, 2025</w:t>
            </w:r>
          </w:p>
        </w:tc>
      </w:tr>
      <w:tr w:rsidR="000C08AC" w:rsidRPr="000C08AC" w14:paraId="3EFF222A" w14:textId="77777777" w:rsidTr="000C08AC">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726F9142" w14:textId="77777777" w:rsidR="000C08AC" w:rsidRPr="000C08AC" w:rsidRDefault="000C08AC" w:rsidP="004B6D79">
            <w:pPr>
              <w:spacing w:line="480" w:lineRule="auto"/>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Jayden George</w:t>
            </w:r>
          </w:p>
        </w:tc>
        <w:tc>
          <w:tcPr>
            <w:tcW w:w="0" w:type="auto"/>
            <w:hideMark/>
          </w:tcPr>
          <w:p w14:paraId="3D2491EE" w14:textId="77777777" w:rsidR="000C08AC" w:rsidRPr="000C08AC" w:rsidRDefault="000C08AC" w:rsidP="004B6D79">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0C08AC">
              <w:rPr>
                <w:rFonts w:ascii="Times New Roman" w:eastAsia="Times New Roman" w:hAnsi="Times New Roman" w:cs="Times New Roman"/>
                <w:color w:val="000000"/>
                <w:kern w:val="0"/>
                <w14:ligatures w14:val="none"/>
              </w:rPr>
              <w:t>November 27, 2025</w:t>
            </w:r>
          </w:p>
        </w:tc>
      </w:tr>
    </w:tbl>
    <w:p w14:paraId="3AC0ABEA" w14:textId="77777777" w:rsidR="009210C6" w:rsidRPr="004B6D79" w:rsidRDefault="009210C6" w:rsidP="004B6D79">
      <w:pPr>
        <w:pStyle w:val="Normal1"/>
        <w:spacing w:line="480" w:lineRule="auto"/>
        <w:rPr>
          <w:rFonts w:ascii="Times New Roman" w:hAnsi="Times New Roman" w:cs="Times New Roman"/>
          <w:sz w:val="24"/>
          <w:szCs w:val="24"/>
        </w:rPr>
      </w:pPr>
    </w:p>
    <w:p w14:paraId="2449279D" w14:textId="6C1EC498" w:rsidR="00CA5406" w:rsidRPr="004B6D79" w:rsidRDefault="000C08AC" w:rsidP="004B6D79">
      <w:pPr>
        <w:pStyle w:val="Normal1"/>
        <w:spacing w:line="480" w:lineRule="auto"/>
        <w:rPr>
          <w:rFonts w:ascii="Times New Roman" w:hAnsi="Times New Roman" w:cs="Times New Roman"/>
          <w:b/>
          <w:bCs/>
          <w:sz w:val="24"/>
          <w:szCs w:val="24"/>
        </w:rPr>
      </w:pPr>
      <w:r w:rsidRPr="004B6D79">
        <w:rPr>
          <w:rFonts w:ascii="Times New Roman" w:hAnsi="Times New Roman" w:cs="Times New Roman"/>
          <w:b/>
          <w:bCs/>
          <w:sz w:val="24"/>
          <w:szCs w:val="24"/>
        </w:rPr>
        <w:t>Approved By:</w:t>
      </w:r>
    </w:p>
    <w:p w14:paraId="02787A02" w14:textId="6AD0DD7E" w:rsidR="008A1BD0" w:rsidRDefault="002470A4" w:rsidP="004B6D79">
      <w:pPr>
        <w:pStyle w:val="Normal1"/>
        <w:spacing w:line="480" w:lineRule="auto"/>
        <w:rPr>
          <w:rFonts w:ascii="Times New Roman" w:hAnsi="Times New Roman" w:cs="Times New Roman"/>
          <w:sz w:val="24"/>
          <w:szCs w:val="24"/>
        </w:rPr>
      </w:pPr>
      <w:r>
        <w:rPr>
          <w:rFonts w:ascii="Times New Roman" w:hAnsi="Times New Roman" w:cs="Times New Roman"/>
          <w:sz w:val="24"/>
          <w:szCs w:val="24"/>
        </w:rPr>
        <w:t xml:space="preserve">Gvantsa Giorgadze (Client </w:t>
      </w:r>
      <w:proofErr w:type="gramStart"/>
      <w:r w:rsidR="00306B49">
        <w:rPr>
          <w:rFonts w:ascii="Times New Roman" w:hAnsi="Times New Roman" w:cs="Times New Roman"/>
          <w:sz w:val="24"/>
          <w:szCs w:val="24"/>
        </w:rPr>
        <w:t xml:space="preserve">Representative)   </w:t>
      </w:r>
      <w:proofErr w:type="gramEnd"/>
      <w:r w:rsidR="00306B4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06B49">
        <w:rPr>
          <w:rFonts w:ascii="Times New Roman" w:hAnsi="Times New Roman" w:cs="Times New Roman"/>
          <w:b/>
          <w:bCs/>
          <w:sz w:val="24"/>
          <w:szCs w:val="24"/>
        </w:rPr>
        <w:t>Date:</w:t>
      </w:r>
      <w:r>
        <w:rPr>
          <w:rFonts w:ascii="Times New Roman" w:hAnsi="Times New Roman" w:cs="Times New Roman"/>
          <w:sz w:val="24"/>
          <w:szCs w:val="24"/>
        </w:rPr>
        <w:t xml:space="preserve"> </w:t>
      </w:r>
      <w:r w:rsidR="00310715">
        <w:rPr>
          <w:rFonts w:ascii="Times New Roman" w:hAnsi="Times New Roman" w:cs="Times New Roman"/>
          <w:sz w:val="24"/>
          <w:szCs w:val="24"/>
        </w:rPr>
        <w:t>November</w:t>
      </w:r>
      <w:r w:rsidR="008F7545">
        <w:rPr>
          <w:rFonts w:ascii="Times New Roman" w:hAnsi="Times New Roman" w:cs="Times New Roman"/>
          <w:sz w:val="24"/>
          <w:szCs w:val="24"/>
        </w:rPr>
        <w:t xml:space="preserve"> 2</w:t>
      </w:r>
      <w:r w:rsidR="00310715">
        <w:rPr>
          <w:rFonts w:ascii="Times New Roman" w:hAnsi="Times New Roman" w:cs="Times New Roman"/>
          <w:sz w:val="24"/>
          <w:szCs w:val="24"/>
        </w:rPr>
        <w:t>, 2025</w:t>
      </w:r>
    </w:p>
    <w:p w14:paraId="0E265A73" w14:textId="4BCDB33E" w:rsidR="00310715" w:rsidRPr="00310715" w:rsidRDefault="00310715" w:rsidP="004B6D79">
      <w:pPr>
        <w:pStyle w:val="Normal1"/>
        <w:spacing w:line="480" w:lineRule="auto"/>
        <w:rPr>
          <w:rFonts w:ascii="Times New Roman" w:hAnsi="Times New Roman" w:cs="Times New Roman"/>
          <w:b/>
          <w:bCs/>
          <w:sz w:val="24"/>
          <w:szCs w:val="24"/>
          <w:u w:val="single"/>
        </w:rPr>
      </w:pPr>
      <w:r w:rsidRPr="00310715">
        <w:rPr>
          <w:rFonts w:ascii="Times New Roman" w:hAnsi="Times New Roman" w:cs="Times New Roman"/>
          <w:b/>
          <w:bCs/>
          <w:sz w:val="24"/>
          <w:szCs w:val="24"/>
          <w:u w:val="single"/>
        </w:rPr>
        <w:t>Name of the PM</w:t>
      </w:r>
    </w:p>
    <w:p w14:paraId="32AFFFAC" w14:textId="65CCEDFB" w:rsidR="008A1BD0" w:rsidRPr="00F04361" w:rsidRDefault="00310715" w:rsidP="00F04361">
      <w:pPr>
        <w:pStyle w:val="Normal1"/>
        <w:spacing w:line="480" w:lineRule="auto"/>
        <w:rPr>
          <w:rFonts w:ascii="Times New Roman" w:hAnsi="Times New Roman" w:cs="Times New Roman"/>
          <w:sz w:val="24"/>
          <w:szCs w:val="24"/>
        </w:rPr>
      </w:pPr>
      <w:r>
        <w:rPr>
          <w:rFonts w:ascii="Times New Roman" w:hAnsi="Times New Roman" w:cs="Times New Roman"/>
          <w:sz w:val="24"/>
          <w:szCs w:val="24"/>
        </w:rPr>
        <w:t>N</w:t>
      </w:r>
      <w:r w:rsidR="00121804">
        <w:rPr>
          <w:rFonts w:ascii="Times New Roman" w:hAnsi="Times New Roman" w:cs="Times New Roman"/>
          <w:sz w:val="24"/>
          <w:szCs w:val="24"/>
        </w:rPr>
        <w:t>/A</w:t>
      </w:r>
    </w:p>
    <w:p w14:paraId="25817612" w14:textId="77777777" w:rsidR="00CA5406" w:rsidRPr="001E4BFB" w:rsidRDefault="00CA5406" w:rsidP="00CA5406">
      <w:pPr>
        <w:pStyle w:val="Normal1"/>
        <w:rPr>
          <w:b/>
          <w:sz w:val="20"/>
        </w:rPr>
      </w:pPr>
      <w:r w:rsidRPr="001E4BFB">
        <w:rPr>
          <w:b/>
          <w:sz w:val="20"/>
        </w:rPr>
        <w:t>Table of Contents:</w:t>
      </w:r>
    </w:p>
    <w:p w14:paraId="729B67AE" w14:textId="20ED55CA" w:rsidR="00CA5406" w:rsidRDefault="00CA5406" w:rsidP="00CA5406">
      <w:pPr>
        <w:pStyle w:val="Normal1"/>
        <w:numPr>
          <w:ilvl w:val="0"/>
          <w:numId w:val="1"/>
        </w:numPr>
        <w:rPr>
          <w:sz w:val="20"/>
        </w:rPr>
      </w:pPr>
      <w:r w:rsidRPr="001E4BFB">
        <w:rPr>
          <w:sz w:val="20"/>
        </w:rPr>
        <w:t>Version Control</w:t>
      </w:r>
      <w:r>
        <w:rPr>
          <w:sz w:val="20"/>
        </w:rPr>
        <w:tab/>
      </w:r>
      <w:r>
        <w:rPr>
          <w:sz w:val="20"/>
        </w:rPr>
        <w:tab/>
      </w:r>
      <w:r>
        <w:rPr>
          <w:sz w:val="20"/>
        </w:rPr>
        <w:tab/>
      </w:r>
      <w:r>
        <w:rPr>
          <w:sz w:val="20"/>
        </w:rPr>
        <w:tab/>
      </w:r>
      <w:r>
        <w:rPr>
          <w:sz w:val="20"/>
        </w:rPr>
        <w:tab/>
      </w:r>
      <w:r>
        <w:rPr>
          <w:sz w:val="20"/>
        </w:rPr>
        <w:tab/>
      </w:r>
      <w:r>
        <w:rPr>
          <w:sz w:val="20"/>
        </w:rPr>
        <w:tab/>
      </w:r>
      <w:r>
        <w:rPr>
          <w:sz w:val="20"/>
        </w:rPr>
        <w:tab/>
        <w:t>Page #</w:t>
      </w:r>
      <w:r w:rsidR="00121804">
        <w:rPr>
          <w:sz w:val="20"/>
        </w:rPr>
        <w:t xml:space="preserve"> 2</w:t>
      </w:r>
    </w:p>
    <w:p w14:paraId="4EE56191" w14:textId="3494F9F1" w:rsidR="00CA5406" w:rsidRDefault="00CA5406" w:rsidP="00CA5406">
      <w:pPr>
        <w:pStyle w:val="Normal1"/>
        <w:numPr>
          <w:ilvl w:val="0"/>
          <w:numId w:val="1"/>
        </w:numPr>
        <w:rPr>
          <w:sz w:val="20"/>
        </w:rPr>
      </w:pPr>
      <w:r w:rsidRPr="001E4BFB">
        <w:rPr>
          <w:sz w:val="20"/>
        </w:rPr>
        <w:t>RACI Chart</w:t>
      </w:r>
      <w:r>
        <w:rPr>
          <w:sz w:val="20"/>
        </w:rPr>
        <w:tab/>
      </w:r>
      <w:r>
        <w:rPr>
          <w:sz w:val="20"/>
        </w:rPr>
        <w:tab/>
      </w:r>
      <w:r>
        <w:rPr>
          <w:sz w:val="20"/>
        </w:rPr>
        <w:tab/>
      </w:r>
      <w:r>
        <w:rPr>
          <w:sz w:val="20"/>
        </w:rPr>
        <w:tab/>
      </w:r>
      <w:r>
        <w:rPr>
          <w:sz w:val="20"/>
        </w:rPr>
        <w:tab/>
      </w:r>
      <w:r>
        <w:rPr>
          <w:sz w:val="20"/>
        </w:rPr>
        <w:tab/>
      </w:r>
      <w:r>
        <w:rPr>
          <w:sz w:val="20"/>
        </w:rPr>
        <w:tab/>
      </w:r>
      <w:r>
        <w:rPr>
          <w:sz w:val="20"/>
        </w:rPr>
        <w:tab/>
        <w:t>Page #</w:t>
      </w:r>
      <w:r w:rsidR="001F7C27">
        <w:rPr>
          <w:sz w:val="20"/>
        </w:rPr>
        <w:t xml:space="preserve"> </w:t>
      </w:r>
      <w:r w:rsidR="00536BF2">
        <w:rPr>
          <w:sz w:val="20"/>
        </w:rPr>
        <w:t>2</w:t>
      </w:r>
    </w:p>
    <w:p w14:paraId="50DCCBF8" w14:textId="7908628A" w:rsidR="00CA5406" w:rsidRDefault="00CA5406" w:rsidP="00CA5406">
      <w:pPr>
        <w:pStyle w:val="Normal1"/>
        <w:numPr>
          <w:ilvl w:val="0"/>
          <w:numId w:val="1"/>
        </w:numPr>
        <w:rPr>
          <w:sz w:val="20"/>
        </w:rPr>
      </w:pPr>
      <w:r w:rsidRPr="00041AF4">
        <w:rPr>
          <w:sz w:val="20"/>
        </w:rPr>
        <w:t>Executive Summary</w:t>
      </w:r>
      <w:r>
        <w:rPr>
          <w:sz w:val="20"/>
        </w:rPr>
        <w:tab/>
      </w:r>
      <w:r>
        <w:rPr>
          <w:sz w:val="20"/>
        </w:rPr>
        <w:tab/>
      </w:r>
      <w:r>
        <w:rPr>
          <w:sz w:val="20"/>
        </w:rPr>
        <w:tab/>
      </w:r>
      <w:r>
        <w:rPr>
          <w:sz w:val="20"/>
        </w:rPr>
        <w:tab/>
      </w:r>
      <w:r>
        <w:rPr>
          <w:sz w:val="20"/>
        </w:rPr>
        <w:tab/>
      </w:r>
      <w:r>
        <w:rPr>
          <w:sz w:val="20"/>
        </w:rPr>
        <w:tab/>
      </w:r>
      <w:r>
        <w:rPr>
          <w:sz w:val="20"/>
        </w:rPr>
        <w:tab/>
        <w:t>Page #</w:t>
      </w:r>
      <w:r w:rsidR="001F7C27">
        <w:rPr>
          <w:sz w:val="20"/>
        </w:rPr>
        <w:t xml:space="preserve"> 3</w:t>
      </w:r>
    </w:p>
    <w:p w14:paraId="4189D032" w14:textId="7523E9E8" w:rsidR="00CA5406" w:rsidRDefault="00CA5406" w:rsidP="00CA5406">
      <w:pPr>
        <w:pStyle w:val="Normal1"/>
        <w:numPr>
          <w:ilvl w:val="0"/>
          <w:numId w:val="1"/>
        </w:numPr>
        <w:rPr>
          <w:sz w:val="20"/>
        </w:rPr>
      </w:pPr>
      <w:r w:rsidRPr="00041AF4">
        <w:rPr>
          <w:sz w:val="20"/>
        </w:rPr>
        <w:t>Scope</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Page #</w:t>
      </w:r>
      <w:r w:rsidR="001F7C27">
        <w:rPr>
          <w:sz w:val="20"/>
        </w:rPr>
        <w:t xml:space="preserve"> </w:t>
      </w:r>
      <w:r w:rsidR="00536BF2">
        <w:rPr>
          <w:sz w:val="20"/>
        </w:rPr>
        <w:t>4</w:t>
      </w:r>
    </w:p>
    <w:p w14:paraId="5F04E59B" w14:textId="754B4F95" w:rsidR="00CA5406" w:rsidRPr="00041AF4" w:rsidRDefault="00CA5406" w:rsidP="00CA5406">
      <w:pPr>
        <w:pStyle w:val="Normal1"/>
        <w:numPr>
          <w:ilvl w:val="0"/>
          <w:numId w:val="1"/>
        </w:numPr>
        <w:rPr>
          <w:sz w:val="20"/>
        </w:rPr>
      </w:pPr>
      <w:r w:rsidRPr="00041AF4">
        <w:rPr>
          <w:sz w:val="20"/>
        </w:rPr>
        <w:t>Risk Analysis</w:t>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t>Page #</w:t>
      </w:r>
      <w:r w:rsidR="001F7C27">
        <w:rPr>
          <w:sz w:val="20"/>
        </w:rPr>
        <w:t xml:space="preserve"> 6</w:t>
      </w:r>
    </w:p>
    <w:p w14:paraId="59E9442C" w14:textId="3AB27F53" w:rsidR="00CA5406" w:rsidRPr="00041AF4" w:rsidRDefault="00CA5406" w:rsidP="00CA5406">
      <w:pPr>
        <w:pStyle w:val="Normal1"/>
        <w:numPr>
          <w:ilvl w:val="0"/>
          <w:numId w:val="1"/>
        </w:numPr>
        <w:rPr>
          <w:sz w:val="20"/>
        </w:rPr>
      </w:pPr>
      <w:r w:rsidRPr="00041AF4">
        <w:rPr>
          <w:sz w:val="20"/>
        </w:rPr>
        <w:t>Schedule</w:t>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t>Page #</w:t>
      </w:r>
      <w:r w:rsidR="001F7C27">
        <w:rPr>
          <w:sz w:val="20"/>
        </w:rPr>
        <w:t xml:space="preserve"> </w:t>
      </w:r>
      <w:r w:rsidR="00536BF2">
        <w:rPr>
          <w:sz w:val="20"/>
        </w:rPr>
        <w:t>7</w:t>
      </w:r>
    </w:p>
    <w:p w14:paraId="64E93628" w14:textId="4CE85FB0" w:rsidR="00CA5406" w:rsidRPr="00041AF4" w:rsidRDefault="00CA5406" w:rsidP="00CA5406">
      <w:pPr>
        <w:pStyle w:val="Normal1"/>
        <w:numPr>
          <w:ilvl w:val="0"/>
          <w:numId w:val="1"/>
        </w:numPr>
        <w:rPr>
          <w:sz w:val="20"/>
        </w:rPr>
      </w:pPr>
      <w:r w:rsidRPr="00041AF4">
        <w:rPr>
          <w:sz w:val="20"/>
        </w:rPr>
        <w:t>Business Use Cases</w:t>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t>Page #</w:t>
      </w:r>
      <w:r w:rsidR="001F7C27">
        <w:rPr>
          <w:sz w:val="20"/>
        </w:rPr>
        <w:t xml:space="preserve"> 8</w:t>
      </w:r>
    </w:p>
    <w:p w14:paraId="61CF8521" w14:textId="249EF6A3" w:rsidR="00CA5406" w:rsidRPr="00041AF4" w:rsidRDefault="00CA5406" w:rsidP="00CA5406">
      <w:pPr>
        <w:pStyle w:val="Normal1"/>
        <w:numPr>
          <w:ilvl w:val="0"/>
          <w:numId w:val="1"/>
        </w:numPr>
        <w:rPr>
          <w:sz w:val="20"/>
        </w:rPr>
      </w:pPr>
      <w:r w:rsidRPr="00041AF4">
        <w:rPr>
          <w:sz w:val="20"/>
        </w:rPr>
        <w:t>User Requirements</w:t>
      </w:r>
      <w:r w:rsidRPr="00041AF4">
        <w:rPr>
          <w:sz w:val="20"/>
        </w:rPr>
        <w:tab/>
      </w:r>
      <w:r w:rsidRPr="00041AF4">
        <w:rPr>
          <w:sz w:val="20"/>
        </w:rPr>
        <w:tab/>
      </w:r>
      <w:r w:rsidRPr="00041AF4">
        <w:rPr>
          <w:sz w:val="20"/>
        </w:rPr>
        <w:tab/>
      </w:r>
      <w:r w:rsidRPr="00041AF4">
        <w:rPr>
          <w:sz w:val="20"/>
        </w:rPr>
        <w:tab/>
      </w:r>
      <w:r w:rsidRPr="00041AF4">
        <w:rPr>
          <w:sz w:val="20"/>
        </w:rPr>
        <w:tab/>
        <w:t>`</w:t>
      </w:r>
      <w:r w:rsidRPr="00041AF4">
        <w:rPr>
          <w:sz w:val="20"/>
        </w:rPr>
        <w:tab/>
      </w:r>
      <w:r w:rsidRPr="00041AF4">
        <w:rPr>
          <w:sz w:val="20"/>
        </w:rPr>
        <w:tab/>
        <w:t>Page #</w:t>
      </w:r>
      <w:r w:rsidR="001F7C27">
        <w:rPr>
          <w:sz w:val="20"/>
        </w:rPr>
        <w:t xml:space="preserve"> 1</w:t>
      </w:r>
      <w:r w:rsidR="00536BF2">
        <w:rPr>
          <w:sz w:val="20"/>
        </w:rPr>
        <w:t>4</w:t>
      </w:r>
    </w:p>
    <w:p w14:paraId="713332B4" w14:textId="24F00E83" w:rsidR="00CA5406" w:rsidRPr="00041AF4" w:rsidRDefault="00CA5406" w:rsidP="00CA5406">
      <w:pPr>
        <w:pStyle w:val="Normal1"/>
        <w:numPr>
          <w:ilvl w:val="0"/>
          <w:numId w:val="1"/>
        </w:numPr>
        <w:rPr>
          <w:sz w:val="20"/>
        </w:rPr>
      </w:pPr>
      <w:r w:rsidRPr="00041AF4">
        <w:rPr>
          <w:sz w:val="20"/>
        </w:rPr>
        <w:t>Non- Functional Requirements</w:t>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t>Page #</w:t>
      </w:r>
      <w:r w:rsidR="001F7C27">
        <w:rPr>
          <w:sz w:val="20"/>
        </w:rPr>
        <w:t xml:space="preserve"> 1</w:t>
      </w:r>
      <w:r w:rsidR="00536BF2">
        <w:rPr>
          <w:sz w:val="20"/>
        </w:rPr>
        <w:t>6</w:t>
      </w:r>
    </w:p>
    <w:p w14:paraId="542D1CEC" w14:textId="727C02F9" w:rsidR="00CA5406" w:rsidRPr="00041AF4" w:rsidRDefault="00CA5406" w:rsidP="00CA5406">
      <w:pPr>
        <w:pStyle w:val="Normal1"/>
        <w:numPr>
          <w:ilvl w:val="0"/>
          <w:numId w:val="1"/>
        </w:numPr>
        <w:rPr>
          <w:sz w:val="20"/>
        </w:rPr>
      </w:pPr>
      <w:r w:rsidRPr="00041AF4">
        <w:rPr>
          <w:sz w:val="20"/>
        </w:rPr>
        <w:t>Business Rules</w:t>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t>Page #</w:t>
      </w:r>
      <w:r w:rsidR="001F7C27">
        <w:rPr>
          <w:sz w:val="20"/>
        </w:rPr>
        <w:t xml:space="preserve"> 1</w:t>
      </w:r>
      <w:r w:rsidR="00536BF2">
        <w:rPr>
          <w:sz w:val="20"/>
        </w:rPr>
        <w:t>7</w:t>
      </w:r>
    </w:p>
    <w:p w14:paraId="61BB7B66" w14:textId="34286FCB" w:rsidR="00CA5406" w:rsidRPr="00041AF4" w:rsidRDefault="00CA5406" w:rsidP="00CA5406">
      <w:pPr>
        <w:pStyle w:val="Normal1"/>
        <w:numPr>
          <w:ilvl w:val="0"/>
          <w:numId w:val="1"/>
        </w:numPr>
        <w:rPr>
          <w:sz w:val="20"/>
        </w:rPr>
      </w:pPr>
      <w:r w:rsidRPr="00041AF4">
        <w:rPr>
          <w:sz w:val="20"/>
        </w:rPr>
        <w:t>Test Plan</w:t>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r>
      <w:r w:rsidRPr="00041AF4">
        <w:rPr>
          <w:sz w:val="20"/>
        </w:rPr>
        <w:tab/>
        <w:t>Page #</w:t>
      </w:r>
      <w:r w:rsidR="001F7C27">
        <w:rPr>
          <w:sz w:val="20"/>
        </w:rPr>
        <w:t xml:space="preserve"> </w:t>
      </w:r>
      <w:r w:rsidR="00536BF2">
        <w:rPr>
          <w:sz w:val="20"/>
        </w:rPr>
        <w:t>18</w:t>
      </w:r>
    </w:p>
    <w:p w14:paraId="7C797DC0" w14:textId="012DDDA5" w:rsidR="008A1BD0" w:rsidRDefault="008A1BD0" w:rsidP="008A1BD0">
      <w:pPr>
        <w:pStyle w:val="ListParagraph"/>
      </w:pPr>
    </w:p>
    <w:p w14:paraId="71010A46" w14:textId="77777777" w:rsidR="008A1BD0" w:rsidRDefault="008A1BD0" w:rsidP="008A1BD0">
      <w:pPr>
        <w:pStyle w:val="ListParagraph"/>
      </w:pPr>
    </w:p>
    <w:p w14:paraId="5ED3D09F" w14:textId="1FF9EB79" w:rsidR="008A1BD0" w:rsidRDefault="008A1BD0" w:rsidP="008A1BD0">
      <w:pPr>
        <w:pStyle w:val="ListParagraph"/>
        <w:numPr>
          <w:ilvl w:val="0"/>
          <w:numId w:val="3"/>
        </w:numPr>
        <w:rPr>
          <w:b/>
          <w:bCs/>
        </w:rPr>
      </w:pPr>
      <w:r>
        <w:rPr>
          <w:b/>
          <w:bCs/>
        </w:rPr>
        <w:lastRenderedPageBreak/>
        <w:t>Version Control</w:t>
      </w:r>
    </w:p>
    <w:p w14:paraId="7C25D24D" w14:textId="00E032C4" w:rsidR="008A1BD0" w:rsidRDefault="00412764" w:rsidP="00423372">
      <w:pPr>
        <w:spacing w:after="0" w:line="480" w:lineRule="auto"/>
        <w:rPr>
          <w:rFonts w:ascii="Times New Roman" w:hAnsi="Times New Roman" w:cs="Times New Roman"/>
        </w:rPr>
      </w:pPr>
      <w:r>
        <w:rPr>
          <w:rFonts w:ascii="Times New Roman" w:hAnsi="Times New Roman" w:cs="Times New Roman"/>
        </w:rPr>
        <w:tab/>
      </w:r>
      <w:r w:rsidR="00423372">
        <w:rPr>
          <w:rFonts w:ascii="Times New Roman" w:hAnsi="Times New Roman" w:cs="Times New Roman"/>
        </w:rPr>
        <w:t>The version control section tracks the evolution of this report, documenting the changes, responsible authors, authorization, and reasons for modification. This ensures clarity and traceability throughout the pro</w:t>
      </w:r>
      <w:r w:rsidR="00543B93">
        <w:rPr>
          <w:rFonts w:ascii="Times New Roman" w:hAnsi="Times New Roman" w:cs="Times New Roman"/>
        </w:rPr>
        <w:t>ject lifecycle.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412764" w:rsidRPr="003B2F9B" w14:paraId="699F88F7" w14:textId="77777777" w:rsidTr="00100177">
        <w:tc>
          <w:tcPr>
            <w:tcW w:w="1560" w:type="dxa"/>
            <w:tcBorders>
              <w:top w:val="single" w:sz="8" w:space="0" w:color="999999"/>
              <w:left w:val="single" w:sz="8" w:space="0" w:color="999999"/>
              <w:bottom w:val="single" w:sz="8" w:space="0" w:color="999999"/>
              <w:right w:val="single" w:sz="8" w:space="0" w:color="999999"/>
            </w:tcBorders>
            <w:shd w:val="clear" w:color="auto" w:fill="666666"/>
            <w:tcMar>
              <w:top w:w="100" w:type="dxa"/>
              <w:left w:w="100" w:type="dxa"/>
              <w:bottom w:w="100" w:type="dxa"/>
              <w:right w:w="100" w:type="dxa"/>
            </w:tcMar>
          </w:tcPr>
          <w:p w14:paraId="108169C6" w14:textId="77777777" w:rsidR="00412764" w:rsidRPr="003B2F9B" w:rsidRDefault="00412764" w:rsidP="00B069E1">
            <w:pPr>
              <w:pStyle w:val="Normal1"/>
              <w:spacing w:line="240" w:lineRule="auto"/>
              <w:jc w:val="center"/>
              <w:rPr>
                <w:sz w:val="20"/>
              </w:rPr>
            </w:pPr>
            <w:r w:rsidRPr="003B2F9B">
              <w:rPr>
                <w:sz w:val="20"/>
              </w:rPr>
              <w:t>Version #</w:t>
            </w:r>
          </w:p>
        </w:tc>
        <w:tc>
          <w:tcPr>
            <w:tcW w:w="1560" w:type="dxa"/>
            <w:tcBorders>
              <w:top w:val="single" w:sz="8" w:space="0" w:color="999999"/>
              <w:left w:val="single" w:sz="8" w:space="0" w:color="999999"/>
              <w:bottom w:val="single" w:sz="8" w:space="0" w:color="999999"/>
              <w:right w:val="single" w:sz="8" w:space="0" w:color="999999"/>
            </w:tcBorders>
            <w:shd w:val="clear" w:color="auto" w:fill="666666"/>
            <w:tcMar>
              <w:top w:w="100" w:type="dxa"/>
              <w:left w:w="100" w:type="dxa"/>
              <w:bottom w:w="100" w:type="dxa"/>
              <w:right w:w="100" w:type="dxa"/>
            </w:tcMar>
          </w:tcPr>
          <w:p w14:paraId="4FC38D79" w14:textId="77777777" w:rsidR="00412764" w:rsidRPr="003B2F9B" w:rsidRDefault="00412764" w:rsidP="00B069E1">
            <w:pPr>
              <w:pStyle w:val="Normal1"/>
              <w:spacing w:line="240" w:lineRule="auto"/>
              <w:jc w:val="center"/>
              <w:rPr>
                <w:sz w:val="20"/>
              </w:rPr>
            </w:pPr>
            <w:r w:rsidRPr="003B2F9B">
              <w:rPr>
                <w:sz w:val="20"/>
              </w:rPr>
              <w:t>Date</w:t>
            </w:r>
          </w:p>
        </w:tc>
        <w:tc>
          <w:tcPr>
            <w:tcW w:w="1560" w:type="dxa"/>
            <w:tcBorders>
              <w:top w:val="single" w:sz="8" w:space="0" w:color="999999"/>
              <w:left w:val="single" w:sz="8" w:space="0" w:color="999999"/>
              <w:bottom w:val="single" w:sz="8" w:space="0" w:color="999999"/>
              <w:right w:val="single" w:sz="8" w:space="0" w:color="999999"/>
            </w:tcBorders>
            <w:shd w:val="clear" w:color="auto" w:fill="666666"/>
            <w:tcMar>
              <w:top w:w="100" w:type="dxa"/>
              <w:left w:w="100" w:type="dxa"/>
              <w:bottom w:w="100" w:type="dxa"/>
              <w:right w:w="100" w:type="dxa"/>
            </w:tcMar>
          </w:tcPr>
          <w:p w14:paraId="1C172BCF" w14:textId="77777777" w:rsidR="00412764" w:rsidRPr="003B2F9B" w:rsidRDefault="00412764" w:rsidP="00B069E1">
            <w:pPr>
              <w:pStyle w:val="Normal1"/>
              <w:spacing w:line="240" w:lineRule="auto"/>
              <w:jc w:val="center"/>
              <w:rPr>
                <w:sz w:val="20"/>
              </w:rPr>
            </w:pPr>
            <w:r w:rsidRPr="003B2F9B">
              <w:rPr>
                <w:sz w:val="20"/>
              </w:rPr>
              <w:t>Revised By</w:t>
            </w:r>
          </w:p>
        </w:tc>
        <w:tc>
          <w:tcPr>
            <w:tcW w:w="1560" w:type="dxa"/>
            <w:tcBorders>
              <w:top w:val="single" w:sz="8" w:space="0" w:color="999999"/>
              <w:left w:val="single" w:sz="8" w:space="0" w:color="999999"/>
              <w:bottom w:val="single" w:sz="8" w:space="0" w:color="999999"/>
              <w:right w:val="single" w:sz="8" w:space="0" w:color="999999"/>
            </w:tcBorders>
            <w:shd w:val="clear" w:color="auto" w:fill="666666"/>
            <w:tcMar>
              <w:top w:w="100" w:type="dxa"/>
              <w:left w:w="100" w:type="dxa"/>
              <w:bottom w:w="100" w:type="dxa"/>
              <w:right w:w="100" w:type="dxa"/>
            </w:tcMar>
          </w:tcPr>
          <w:p w14:paraId="3FF8574D" w14:textId="77777777" w:rsidR="00412764" w:rsidRPr="003B2F9B" w:rsidRDefault="00412764" w:rsidP="00B069E1">
            <w:pPr>
              <w:pStyle w:val="Normal1"/>
              <w:spacing w:line="240" w:lineRule="auto"/>
              <w:jc w:val="center"/>
              <w:rPr>
                <w:sz w:val="20"/>
              </w:rPr>
            </w:pPr>
            <w:r w:rsidRPr="003B2F9B">
              <w:rPr>
                <w:sz w:val="20"/>
              </w:rPr>
              <w:t>Authorized By</w:t>
            </w:r>
          </w:p>
        </w:tc>
        <w:tc>
          <w:tcPr>
            <w:tcW w:w="1560" w:type="dxa"/>
            <w:tcBorders>
              <w:top w:val="single" w:sz="8" w:space="0" w:color="999999"/>
              <w:left w:val="single" w:sz="8" w:space="0" w:color="999999"/>
              <w:bottom w:val="single" w:sz="8" w:space="0" w:color="999999"/>
              <w:right w:val="single" w:sz="8" w:space="0" w:color="999999"/>
            </w:tcBorders>
            <w:shd w:val="clear" w:color="auto" w:fill="666666"/>
            <w:tcMar>
              <w:top w:w="100" w:type="dxa"/>
              <w:left w:w="100" w:type="dxa"/>
              <w:bottom w:w="100" w:type="dxa"/>
              <w:right w:w="100" w:type="dxa"/>
            </w:tcMar>
          </w:tcPr>
          <w:p w14:paraId="3539FA2B" w14:textId="77777777" w:rsidR="00412764" w:rsidRPr="003B2F9B" w:rsidRDefault="00412764" w:rsidP="00B069E1">
            <w:pPr>
              <w:pStyle w:val="Normal1"/>
              <w:spacing w:line="240" w:lineRule="auto"/>
              <w:jc w:val="center"/>
              <w:rPr>
                <w:sz w:val="20"/>
              </w:rPr>
            </w:pPr>
            <w:r w:rsidRPr="003B2F9B">
              <w:rPr>
                <w:sz w:val="20"/>
              </w:rPr>
              <w:t>Areas Changed</w:t>
            </w:r>
          </w:p>
        </w:tc>
        <w:tc>
          <w:tcPr>
            <w:tcW w:w="1560" w:type="dxa"/>
            <w:tcBorders>
              <w:top w:val="single" w:sz="8" w:space="0" w:color="999999"/>
              <w:left w:val="single" w:sz="8" w:space="0" w:color="999999"/>
              <w:bottom w:val="single" w:sz="8" w:space="0" w:color="999999"/>
              <w:right w:val="single" w:sz="8" w:space="0" w:color="999999"/>
            </w:tcBorders>
            <w:shd w:val="clear" w:color="auto" w:fill="666666"/>
            <w:tcMar>
              <w:top w:w="100" w:type="dxa"/>
              <w:left w:w="100" w:type="dxa"/>
              <w:bottom w:w="100" w:type="dxa"/>
              <w:right w:w="100" w:type="dxa"/>
            </w:tcMar>
          </w:tcPr>
          <w:p w14:paraId="0C3F0B42" w14:textId="77777777" w:rsidR="00412764" w:rsidRPr="003B2F9B" w:rsidRDefault="00412764" w:rsidP="00B069E1">
            <w:pPr>
              <w:pStyle w:val="Normal1"/>
              <w:spacing w:line="240" w:lineRule="auto"/>
              <w:jc w:val="center"/>
              <w:rPr>
                <w:sz w:val="20"/>
              </w:rPr>
            </w:pPr>
            <w:r w:rsidRPr="003B2F9B">
              <w:rPr>
                <w:sz w:val="20"/>
              </w:rPr>
              <w:t>Changes due to</w:t>
            </w:r>
          </w:p>
        </w:tc>
      </w:tr>
      <w:tr w:rsidR="00412764" w:rsidRPr="003B2F9B" w14:paraId="4A6FBAC3" w14:textId="77777777" w:rsidTr="00100177">
        <w:tc>
          <w:tcPr>
            <w:tcW w:w="1560" w:type="dxa"/>
            <w:tcBorders>
              <w:top w:val="single" w:sz="8" w:space="0" w:color="999999"/>
            </w:tcBorders>
            <w:tcMar>
              <w:top w:w="100" w:type="dxa"/>
              <w:left w:w="100" w:type="dxa"/>
              <w:bottom w:w="100" w:type="dxa"/>
              <w:right w:w="100" w:type="dxa"/>
            </w:tcMar>
          </w:tcPr>
          <w:p w14:paraId="59FA5CB3" w14:textId="77777777" w:rsidR="00B069E1" w:rsidRDefault="00B069E1" w:rsidP="00B069E1">
            <w:pPr>
              <w:pStyle w:val="Normal1"/>
              <w:spacing w:line="240" w:lineRule="auto"/>
              <w:jc w:val="center"/>
              <w:rPr>
                <w:sz w:val="20"/>
              </w:rPr>
            </w:pPr>
          </w:p>
          <w:p w14:paraId="7FBF9EBA" w14:textId="77777777" w:rsidR="00B069E1" w:rsidRDefault="00B069E1" w:rsidP="00B069E1">
            <w:pPr>
              <w:pStyle w:val="Normal1"/>
              <w:spacing w:line="240" w:lineRule="auto"/>
              <w:jc w:val="center"/>
              <w:rPr>
                <w:sz w:val="20"/>
              </w:rPr>
            </w:pPr>
          </w:p>
          <w:p w14:paraId="28564918" w14:textId="74C33470" w:rsidR="00412764" w:rsidRPr="003B2F9B" w:rsidRDefault="00A92D2F" w:rsidP="00B069E1">
            <w:pPr>
              <w:pStyle w:val="Normal1"/>
              <w:spacing w:line="240" w:lineRule="auto"/>
              <w:jc w:val="center"/>
              <w:rPr>
                <w:sz w:val="20"/>
              </w:rPr>
            </w:pPr>
            <w:r>
              <w:rPr>
                <w:sz w:val="20"/>
              </w:rPr>
              <w:t>0.1</w:t>
            </w:r>
          </w:p>
        </w:tc>
        <w:tc>
          <w:tcPr>
            <w:tcW w:w="1560" w:type="dxa"/>
            <w:tcBorders>
              <w:top w:val="single" w:sz="8" w:space="0" w:color="999999"/>
            </w:tcBorders>
            <w:tcMar>
              <w:top w:w="100" w:type="dxa"/>
              <w:left w:w="100" w:type="dxa"/>
              <w:bottom w:w="100" w:type="dxa"/>
              <w:right w:w="100" w:type="dxa"/>
            </w:tcMar>
          </w:tcPr>
          <w:p w14:paraId="101374E5" w14:textId="77777777" w:rsidR="00B069E1" w:rsidRDefault="00B069E1" w:rsidP="00B069E1">
            <w:pPr>
              <w:pStyle w:val="Normal1"/>
              <w:spacing w:line="240" w:lineRule="auto"/>
              <w:jc w:val="center"/>
              <w:rPr>
                <w:sz w:val="20"/>
              </w:rPr>
            </w:pPr>
          </w:p>
          <w:p w14:paraId="44A4A59B" w14:textId="77777777" w:rsidR="00B069E1" w:rsidRDefault="00B069E1" w:rsidP="00B069E1">
            <w:pPr>
              <w:pStyle w:val="Normal1"/>
              <w:spacing w:line="240" w:lineRule="auto"/>
              <w:jc w:val="center"/>
              <w:rPr>
                <w:sz w:val="20"/>
              </w:rPr>
            </w:pPr>
          </w:p>
          <w:p w14:paraId="113EDDA3" w14:textId="6607646D" w:rsidR="00412764" w:rsidRPr="003B2F9B" w:rsidRDefault="00A92D2F" w:rsidP="00B069E1">
            <w:pPr>
              <w:pStyle w:val="Normal1"/>
              <w:spacing w:line="240" w:lineRule="auto"/>
              <w:jc w:val="center"/>
              <w:rPr>
                <w:sz w:val="20"/>
              </w:rPr>
            </w:pPr>
            <w:r>
              <w:rPr>
                <w:sz w:val="20"/>
              </w:rPr>
              <w:t>10/18/2025</w:t>
            </w:r>
          </w:p>
        </w:tc>
        <w:tc>
          <w:tcPr>
            <w:tcW w:w="1560" w:type="dxa"/>
            <w:tcBorders>
              <w:top w:val="single" w:sz="8" w:space="0" w:color="999999"/>
            </w:tcBorders>
            <w:tcMar>
              <w:top w:w="100" w:type="dxa"/>
              <w:left w:w="100" w:type="dxa"/>
              <w:bottom w:w="100" w:type="dxa"/>
              <w:right w:w="100" w:type="dxa"/>
            </w:tcMar>
          </w:tcPr>
          <w:p w14:paraId="33C9675E" w14:textId="135CDDE7" w:rsidR="00412764" w:rsidRPr="003B2F9B" w:rsidRDefault="00A92D2F" w:rsidP="00B069E1">
            <w:pPr>
              <w:pStyle w:val="Normal1"/>
              <w:spacing w:line="240" w:lineRule="auto"/>
              <w:jc w:val="center"/>
              <w:rPr>
                <w:sz w:val="20"/>
              </w:rPr>
            </w:pPr>
            <w:r>
              <w:rPr>
                <w:sz w:val="20"/>
              </w:rPr>
              <w:t>Ana Kuridze, Gadasher B</w:t>
            </w:r>
            <w:r w:rsidR="00B069E1">
              <w:rPr>
                <w:sz w:val="20"/>
              </w:rPr>
              <w:t>row</w:t>
            </w:r>
            <w:r>
              <w:rPr>
                <w:sz w:val="20"/>
              </w:rPr>
              <w:t>ne, Christal Matt</w:t>
            </w:r>
            <w:r w:rsidR="00B069E1">
              <w:rPr>
                <w:sz w:val="20"/>
              </w:rPr>
              <w:t>hias</w:t>
            </w:r>
          </w:p>
        </w:tc>
        <w:tc>
          <w:tcPr>
            <w:tcW w:w="1560" w:type="dxa"/>
            <w:tcBorders>
              <w:top w:val="single" w:sz="8" w:space="0" w:color="999999"/>
            </w:tcBorders>
            <w:tcMar>
              <w:top w:w="100" w:type="dxa"/>
              <w:left w:w="100" w:type="dxa"/>
              <w:bottom w:w="100" w:type="dxa"/>
              <w:right w:w="100" w:type="dxa"/>
            </w:tcMar>
          </w:tcPr>
          <w:p w14:paraId="508F60FB" w14:textId="3276880D" w:rsidR="00412764" w:rsidRPr="003B2F9B" w:rsidRDefault="00412764" w:rsidP="00B069E1">
            <w:pPr>
              <w:pStyle w:val="Normal1"/>
              <w:numPr>
                <w:ilvl w:val="0"/>
                <w:numId w:val="6"/>
              </w:numPr>
              <w:spacing w:line="240" w:lineRule="auto"/>
              <w:jc w:val="center"/>
              <w:rPr>
                <w:sz w:val="20"/>
              </w:rPr>
            </w:pPr>
          </w:p>
        </w:tc>
        <w:tc>
          <w:tcPr>
            <w:tcW w:w="1560" w:type="dxa"/>
            <w:tcBorders>
              <w:top w:val="single" w:sz="8" w:space="0" w:color="999999"/>
            </w:tcBorders>
            <w:tcMar>
              <w:top w:w="100" w:type="dxa"/>
              <w:left w:w="100" w:type="dxa"/>
              <w:bottom w:w="100" w:type="dxa"/>
              <w:right w:w="100" w:type="dxa"/>
            </w:tcMar>
          </w:tcPr>
          <w:p w14:paraId="2788633D" w14:textId="5BA099AE" w:rsidR="00412764" w:rsidRPr="003B2F9B" w:rsidRDefault="00A92D2F" w:rsidP="00B069E1">
            <w:pPr>
              <w:pStyle w:val="Normal1"/>
              <w:spacing w:line="240" w:lineRule="auto"/>
              <w:jc w:val="center"/>
              <w:rPr>
                <w:sz w:val="20"/>
              </w:rPr>
            </w:pPr>
            <w:r>
              <w:rPr>
                <w:sz w:val="20"/>
              </w:rPr>
              <w:t>Preliminary Investigation (Interview notes)</w:t>
            </w:r>
          </w:p>
        </w:tc>
        <w:tc>
          <w:tcPr>
            <w:tcW w:w="1560" w:type="dxa"/>
            <w:tcBorders>
              <w:top w:val="single" w:sz="8" w:space="0" w:color="999999"/>
            </w:tcBorders>
            <w:tcMar>
              <w:top w:w="100" w:type="dxa"/>
              <w:left w:w="100" w:type="dxa"/>
              <w:bottom w:w="100" w:type="dxa"/>
              <w:right w:w="100" w:type="dxa"/>
            </w:tcMar>
          </w:tcPr>
          <w:p w14:paraId="3653DDC6" w14:textId="32E03C40" w:rsidR="00412764" w:rsidRPr="003B2F9B" w:rsidRDefault="00B069E1" w:rsidP="00B069E1">
            <w:pPr>
              <w:pStyle w:val="Normal1"/>
              <w:spacing w:line="240" w:lineRule="auto"/>
              <w:jc w:val="center"/>
              <w:rPr>
                <w:sz w:val="20"/>
              </w:rPr>
            </w:pPr>
            <w:r>
              <w:rPr>
                <w:sz w:val="20"/>
              </w:rPr>
              <w:t>Initial data collection</w:t>
            </w:r>
          </w:p>
        </w:tc>
      </w:tr>
      <w:tr w:rsidR="00412764" w:rsidRPr="003B2F9B" w14:paraId="1F5DE461" w14:textId="77777777" w:rsidTr="00100177">
        <w:tc>
          <w:tcPr>
            <w:tcW w:w="1560" w:type="dxa"/>
            <w:tcMar>
              <w:top w:w="100" w:type="dxa"/>
              <w:left w:w="100" w:type="dxa"/>
              <w:bottom w:w="100" w:type="dxa"/>
              <w:right w:w="100" w:type="dxa"/>
            </w:tcMar>
          </w:tcPr>
          <w:p w14:paraId="1ECEC332" w14:textId="77777777" w:rsidR="00B069E1" w:rsidRDefault="00B069E1" w:rsidP="00B069E1">
            <w:pPr>
              <w:pStyle w:val="Normal1"/>
              <w:spacing w:line="240" w:lineRule="auto"/>
              <w:jc w:val="center"/>
              <w:rPr>
                <w:sz w:val="20"/>
              </w:rPr>
            </w:pPr>
          </w:p>
          <w:p w14:paraId="4545BF48" w14:textId="77777777" w:rsidR="00B069E1" w:rsidRDefault="00B069E1" w:rsidP="00B069E1">
            <w:pPr>
              <w:pStyle w:val="Normal1"/>
              <w:spacing w:line="240" w:lineRule="auto"/>
              <w:jc w:val="center"/>
              <w:rPr>
                <w:sz w:val="20"/>
              </w:rPr>
            </w:pPr>
          </w:p>
          <w:p w14:paraId="3B5CAFC5" w14:textId="7D2310BB" w:rsidR="00412764" w:rsidRPr="003B2F9B" w:rsidRDefault="00A92D2F" w:rsidP="00B069E1">
            <w:pPr>
              <w:pStyle w:val="Normal1"/>
              <w:spacing w:line="240" w:lineRule="auto"/>
              <w:jc w:val="center"/>
              <w:rPr>
                <w:sz w:val="20"/>
              </w:rPr>
            </w:pPr>
            <w:r>
              <w:rPr>
                <w:sz w:val="20"/>
              </w:rPr>
              <w:t>0.5</w:t>
            </w:r>
          </w:p>
        </w:tc>
        <w:tc>
          <w:tcPr>
            <w:tcW w:w="1560" w:type="dxa"/>
            <w:tcMar>
              <w:top w:w="100" w:type="dxa"/>
              <w:left w:w="100" w:type="dxa"/>
              <w:bottom w:w="100" w:type="dxa"/>
              <w:right w:w="100" w:type="dxa"/>
            </w:tcMar>
          </w:tcPr>
          <w:p w14:paraId="2E1772A1" w14:textId="77777777" w:rsidR="00B069E1" w:rsidRDefault="00B069E1" w:rsidP="00B069E1">
            <w:pPr>
              <w:pStyle w:val="Normal1"/>
              <w:spacing w:line="240" w:lineRule="auto"/>
              <w:jc w:val="center"/>
              <w:rPr>
                <w:sz w:val="20"/>
              </w:rPr>
            </w:pPr>
          </w:p>
          <w:p w14:paraId="73A6EE0D" w14:textId="77777777" w:rsidR="00B069E1" w:rsidRDefault="00B069E1" w:rsidP="00B069E1">
            <w:pPr>
              <w:pStyle w:val="Normal1"/>
              <w:spacing w:line="240" w:lineRule="auto"/>
              <w:jc w:val="center"/>
              <w:rPr>
                <w:sz w:val="20"/>
              </w:rPr>
            </w:pPr>
          </w:p>
          <w:p w14:paraId="6DCFE5BD" w14:textId="2346F161" w:rsidR="00412764" w:rsidRPr="003B2F9B" w:rsidRDefault="00B069E1" w:rsidP="00B069E1">
            <w:pPr>
              <w:pStyle w:val="Normal1"/>
              <w:spacing w:line="240" w:lineRule="auto"/>
              <w:jc w:val="center"/>
              <w:rPr>
                <w:sz w:val="20"/>
              </w:rPr>
            </w:pPr>
            <w:r>
              <w:rPr>
                <w:sz w:val="20"/>
              </w:rPr>
              <w:t>11/02/2025</w:t>
            </w:r>
          </w:p>
        </w:tc>
        <w:tc>
          <w:tcPr>
            <w:tcW w:w="1560" w:type="dxa"/>
            <w:tcMar>
              <w:top w:w="100" w:type="dxa"/>
              <w:left w:w="100" w:type="dxa"/>
              <w:bottom w:w="100" w:type="dxa"/>
              <w:right w:w="100" w:type="dxa"/>
            </w:tcMar>
          </w:tcPr>
          <w:p w14:paraId="0112B363" w14:textId="77777777" w:rsidR="00B069E1" w:rsidRDefault="00B069E1" w:rsidP="00B069E1">
            <w:pPr>
              <w:pStyle w:val="Normal1"/>
              <w:spacing w:line="240" w:lineRule="auto"/>
              <w:jc w:val="center"/>
              <w:rPr>
                <w:sz w:val="20"/>
              </w:rPr>
            </w:pPr>
          </w:p>
          <w:p w14:paraId="3DC5AB2A" w14:textId="77777777" w:rsidR="00B069E1" w:rsidRDefault="00B069E1" w:rsidP="00B069E1">
            <w:pPr>
              <w:pStyle w:val="Normal1"/>
              <w:spacing w:line="240" w:lineRule="auto"/>
              <w:jc w:val="center"/>
              <w:rPr>
                <w:sz w:val="20"/>
              </w:rPr>
            </w:pPr>
          </w:p>
          <w:p w14:paraId="5BAD874F" w14:textId="457893AA" w:rsidR="00412764" w:rsidRPr="003B2F9B" w:rsidRDefault="00B069E1" w:rsidP="00B069E1">
            <w:pPr>
              <w:pStyle w:val="Normal1"/>
              <w:spacing w:line="240" w:lineRule="auto"/>
              <w:jc w:val="center"/>
              <w:rPr>
                <w:sz w:val="20"/>
              </w:rPr>
            </w:pPr>
            <w:r>
              <w:rPr>
                <w:sz w:val="20"/>
              </w:rPr>
              <w:t>Team</w:t>
            </w:r>
          </w:p>
        </w:tc>
        <w:tc>
          <w:tcPr>
            <w:tcW w:w="1560" w:type="dxa"/>
            <w:tcMar>
              <w:top w:w="100" w:type="dxa"/>
              <w:left w:w="100" w:type="dxa"/>
              <w:bottom w:w="100" w:type="dxa"/>
              <w:right w:w="100" w:type="dxa"/>
            </w:tcMar>
          </w:tcPr>
          <w:p w14:paraId="7948F271" w14:textId="77777777" w:rsidR="00B069E1" w:rsidRDefault="00B069E1" w:rsidP="00B069E1">
            <w:pPr>
              <w:pStyle w:val="Normal1"/>
              <w:spacing w:line="240" w:lineRule="auto"/>
              <w:jc w:val="center"/>
              <w:rPr>
                <w:sz w:val="20"/>
              </w:rPr>
            </w:pPr>
          </w:p>
          <w:p w14:paraId="2B2CC116" w14:textId="04277891" w:rsidR="00412764" w:rsidRPr="003B2F9B" w:rsidRDefault="00B069E1" w:rsidP="00B069E1">
            <w:pPr>
              <w:pStyle w:val="Normal1"/>
              <w:spacing w:line="240" w:lineRule="auto"/>
              <w:jc w:val="center"/>
              <w:rPr>
                <w:sz w:val="20"/>
              </w:rPr>
            </w:pPr>
            <w:r>
              <w:rPr>
                <w:sz w:val="20"/>
              </w:rPr>
              <w:t>Gvantsa Giorgadze</w:t>
            </w:r>
          </w:p>
        </w:tc>
        <w:tc>
          <w:tcPr>
            <w:tcW w:w="1560" w:type="dxa"/>
            <w:tcMar>
              <w:top w:w="100" w:type="dxa"/>
              <w:left w:w="100" w:type="dxa"/>
              <w:bottom w:w="100" w:type="dxa"/>
              <w:right w:w="100" w:type="dxa"/>
            </w:tcMar>
          </w:tcPr>
          <w:p w14:paraId="6EF8253B" w14:textId="5F8CF6B5" w:rsidR="00412764" w:rsidRPr="003B2F9B" w:rsidRDefault="00B069E1" w:rsidP="00B069E1">
            <w:pPr>
              <w:pStyle w:val="Normal1"/>
              <w:spacing w:line="240" w:lineRule="auto"/>
              <w:jc w:val="center"/>
              <w:rPr>
                <w:sz w:val="20"/>
              </w:rPr>
            </w:pPr>
            <w:r>
              <w:rPr>
                <w:sz w:val="20"/>
              </w:rPr>
              <w:t>Systems planning, WBS, cost/benefit analysis</w:t>
            </w:r>
          </w:p>
        </w:tc>
        <w:tc>
          <w:tcPr>
            <w:tcW w:w="1560" w:type="dxa"/>
            <w:tcMar>
              <w:top w:w="100" w:type="dxa"/>
              <w:left w:w="100" w:type="dxa"/>
              <w:bottom w:w="100" w:type="dxa"/>
              <w:right w:w="100" w:type="dxa"/>
            </w:tcMar>
          </w:tcPr>
          <w:p w14:paraId="40B94A22" w14:textId="5F56C5AC" w:rsidR="00412764" w:rsidRPr="003B2F9B" w:rsidRDefault="00B069E1" w:rsidP="00B069E1">
            <w:pPr>
              <w:pStyle w:val="Normal1"/>
              <w:spacing w:line="240" w:lineRule="auto"/>
              <w:jc w:val="center"/>
              <w:rPr>
                <w:sz w:val="20"/>
              </w:rPr>
            </w:pPr>
            <w:r>
              <w:rPr>
                <w:sz w:val="20"/>
              </w:rPr>
              <w:t>Client feedback and approval</w:t>
            </w:r>
          </w:p>
        </w:tc>
      </w:tr>
      <w:tr w:rsidR="00412764" w:rsidRPr="003B2F9B" w14:paraId="2E787330" w14:textId="77777777" w:rsidTr="00100177">
        <w:tc>
          <w:tcPr>
            <w:tcW w:w="1560" w:type="dxa"/>
            <w:tcMar>
              <w:top w:w="100" w:type="dxa"/>
              <w:left w:w="100" w:type="dxa"/>
              <w:bottom w:w="100" w:type="dxa"/>
              <w:right w:w="100" w:type="dxa"/>
            </w:tcMar>
          </w:tcPr>
          <w:p w14:paraId="493512FC" w14:textId="77777777" w:rsidR="00B069E1" w:rsidRDefault="00B069E1" w:rsidP="00B069E1">
            <w:pPr>
              <w:pStyle w:val="Normal1"/>
              <w:spacing w:line="240" w:lineRule="auto"/>
              <w:jc w:val="center"/>
              <w:rPr>
                <w:sz w:val="20"/>
              </w:rPr>
            </w:pPr>
          </w:p>
          <w:p w14:paraId="700F1189" w14:textId="142617CE" w:rsidR="00412764" w:rsidRPr="003B2F9B" w:rsidRDefault="00A92D2F" w:rsidP="00B069E1">
            <w:pPr>
              <w:pStyle w:val="Normal1"/>
              <w:spacing w:line="240" w:lineRule="auto"/>
              <w:jc w:val="center"/>
              <w:rPr>
                <w:sz w:val="20"/>
              </w:rPr>
            </w:pPr>
            <w:r>
              <w:rPr>
                <w:sz w:val="20"/>
              </w:rPr>
              <w:t>0.8</w:t>
            </w:r>
          </w:p>
        </w:tc>
        <w:tc>
          <w:tcPr>
            <w:tcW w:w="1560" w:type="dxa"/>
            <w:tcMar>
              <w:top w:w="100" w:type="dxa"/>
              <w:left w:w="100" w:type="dxa"/>
              <w:bottom w:w="100" w:type="dxa"/>
              <w:right w:w="100" w:type="dxa"/>
            </w:tcMar>
          </w:tcPr>
          <w:p w14:paraId="026A79DD" w14:textId="77777777" w:rsidR="00B069E1" w:rsidRDefault="00B069E1" w:rsidP="00B069E1">
            <w:pPr>
              <w:pStyle w:val="Normal1"/>
              <w:spacing w:line="240" w:lineRule="auto"/>
              <w:jc w:val="center"/>
              <w:rPr>
                <w:sz w:val="20"/>
              </w:rPr>
            </w:pPr>
          </w:p>
          <w:p w14:paraId="0D20ACBC" w14:textId="549565AD" w:rsidR="00412764" w:rsidRPr="003B2F9B" w:rsidRDefault="00B069E1" w:rsidP="00B069E1">
            <w:pPr>
              <w:pStyle w:val="Normal1"/>
              <w:spacing w:line="240" w:lineRule="auto"/>
              <w:jc w:val="center"/>
              <w:rPr>
                <w:sz w:val="20"/>
              </w:rPr>
            </w:pPr>
            <w:r>
              <w:rPr>
                <w:sz w:val="20"/>
              </w:rPr>
              <w:t>11/09/2025</w:t>
            </w:r>
          </w:p>
        </w:tc>
        <w:tc>
          <w:tcPr>
            <w:tcW w:w="1560" w:type="dxa"/>
            <w:tcMar>
              <w:top w:w="100" w:type="dxa"/>
              <w:left w:w="100" w:type="dxa"/>
              <w:bottom w:w="100" w:type="dxa"/>
              <w:right w:w="100" w:type="dxa"/>
            </w:tcMar>
          </w:tcPr>
          <w:p w14:paraId="25D80D41" w14:textId="77777777" w:rsidR="00B069E1" w:rsidRDefault="00B069E1" w:rsidP="00B069E1">
            <w:pPr>
              <w:pStyle w:val="Normal1"/>
              <w:spacing w:line="240" w:lineRule="auto"/>
              <w:jc w:val="center"/>
              <w:rPr>
                <w:sz w:val="20"/>
              </w:rPr>
            </w:pPr>
          </w:p>
          <w:p w14:paraId="398F546E" w14:textId="6344375B" w:rsidR="00412764" w:rsidRPr="003B2F9B" w:rsidRDefault="00B069E1" w:rsidP="00B069E1">
            <w:pPr>
              <w:pStyle w:val="Normal1"/>
              <w:spacing w:line="240" w:lineRule="auto"/>
              <w:jc w:val="center"/>
              <w:rPr>
                <w:sz w:val="20"/>
              </w:rPr>
            </w:pPr>
            <w:r>
              <w:rPr>
                <w:sz w:val="20"/>
              </w:rPr>
              <w:t>Team</w:t>
            </w:r>
          </w:p>
        </w:tc>
        <w:tc>
          <w:tcPr>
            <w:tcW w:w="1560" w:type="dxa"/>
            <w:tcMar>
              <w:top w:w="100" w:type="dxa"/>
              <w:left w:w="100" w:type="dxa"/>
              <w:bottom w:w="100" w:type="dxa"/>
              <w:right w:w="100" w:type="dxa"/>
            </w:tcMar>
          </w:tcPr>
          <w:p w14:paraId="09776354" w14:textId="77777777" w:rsidR="00B069E1" w:rsidRDefault="00B069E1" w:rsidP="00B069E1">
            <w:pPr>
              <w:pStyle w:val="Normal1"/>
              <w:spacing w:line="240" w:lineRule="auto"/>
              <w:jc w:val="center"/>
              <w:rPr>
                <w:sz w:val="20"/>
              </w:rPr>
            </w:pPr>
          </w:p>
          <w:p w14:paraId="4AA6D946" w14:textId="7E89D9D9" w:rsidR="00412764" w:rsidRPr="003B2F9B" w:rsidRDefault="00B069E1" w:rsidP="00B069E1">
            <w:pPr>
              <w:pStyle w:val="Normal1"/>
              <w:spacing w:line="240" w:lineRule="auto"/>
              <w:jc w:val="center"/>
              <w:rPr>
                <w:sz w:val="20"/>
              </w:rPr>
            </w:pPr>
            <w:r>
              <w:rPr>
                <w:sz w:val="20"/>
              </w:rPr>
              <w:t>-</w:t>
            </w:r>
          </w:p>
        </w:tc>
        <w:tc>
          <w:tcPr>
            <w:tcW w:w="1560" w:type="dxa"/>
            <w:tcMar>
              <w:top w:w="100" w:type="dxa"/>
              <w:left w:w="100" w:type="dxa"/>
              <w:bottom w:w="100" w:type="dxa"/>
              <w:right w:w="100" w:type="dxa"/>
            </w:tcMar>
          </w:tcPr>
          <w:p w14:paraId="7DEA400C" w14:textId="50FEE914" w:rsidR="00412764" w:rsidRPr="003B2F9B" w:rsidRDefault="00B069E1" w:rsidP="00B069E1">
            <w:pPr>
              <w:pStyle w:val="Normal1"/>
              <w:spacing w:line="240" w:lineRule="auto"/>
              <w:jc w:val="center"/>
              <w:rPr>
                <w:sz w:val="20"/>
              </w:rPr>
            </w:pPr>
            <w:r>
              <w:rPr>
                <w:sz w:val="20"/>
              </w:rPr>
              <w:t>Detailed requirements (FURPS), use cases</w:t>
            </w:r>
          </w:p>
        </w:tc>
        <w:tc>
          <w:tcPr>
            <w:tcW w:w="1560" w:type="dxa"/>
            <w:tcMar>
              <w:top w:w="100" w:type="dxa"/>
              <w:left w:w="100" w:type="dxa"/>
              <w:bottom w:w="100" w:type="dxa"/>
              <w:right w:w="100" w:type="dxa"/>
            </w:tcMar>
          </w:tcPr>
          <w:p w14:paraId="1EA80299" w14:textId="79517A36" w:rsidR="00412764" w:rsidRPr="003B2F9B" w:rsidRDefault="00B069E1" w:rsidP="00B069E1">
            <w:pPr>
              <w:pStyle w:val="Normal1"/>
              <w:spacing w:line="240" w:lineRule="auto"/>
              <w:jc w:val="center"/>
              <w:rPr>
                <w:sz w:val="20"/>
              </w:rPr>
            </w:pPr>
            <w:r>
              <w:rPr>
                <w:sz w:val="20"/>
              </w:rPr>
              <w:t>End-user analysis</w:t>
            </w:r>
          </w:p>
        </w:tc>
      </w:tr>
      <w:tr w:rsidR="00412764" w:rsidRPr="003B2F9B" w14:paraId="2620C7E1" w14:textId="77777777" w:rsidTr="00100177">
        <w:tc>
          <w:tcPr>
            <w:tcW w:w="1560" w:type="dxa"/>
            <w:tcMar>
              <w:top w:w="100" w:type="dxa"/>
              <w:left w:w="100" w:type="dxa"/>
              <w:bottom w:w="100" w:type="dxa"/>
              <w:right w:w="100" w:type="dxa"/>
            </w:tcMar>
          </w:tcPr>
          <w:p w14:paraId="477004D3" w14:textId="77777777" w:rsidR="00B069E1" w:rsidRDefault="00B069E1" w:rsidP="00B069E1">
            <w:pPr>
              <w:pStyle w:val="Normal1"/>
              <w:spacing w:line="240" w:lineRule="auto"/>
              <w:jc w:val="center"/>
              <w:rPr>
                <w:sz w:val="20"/>
              </w:rPr>
            </w:pPr>
          </w:p>
          <w:p w14:paraId="5A7CE9C1" w14:textId="77777777" w:rsidR="00B069E1" w:rsidRDefault="00B069E1" w:rsidP="00B069E1">
            <w:pPr>
              <w:pStyle w:val="Normal1"/>
              <w:spacing w:line="240" w:lineRule="auto"/>
              <w:jc w:val="center"/>
              <w:rPr>
                <w:sz w:val="20"/>
              </w:rPr>
            </w:pPr>
          </w:p>
          <w:p w14:paraId="5DE7B67A" w14:textId="2F75EFCA" w:rsidR="00412764" w:rsidRPr="003B2F9B" w:rsidRDefault="00A92D2F" w:rsidP="00B069E1">
            <w:pPr>
              <w:pStyle w:val="Normal1"/>
              <w:spacing w:line="240" w:lineRule="auto"/>
              <w:jc w:val="center"/>
              <w:rPr>
                <w:sz w:val="20"/>
              </w:rPr>
            </w:pPr>
            <w:r>
              <w:rPr>
                <w:sz w:val="20"/>
              </w:rPr>
              <w:t>1.0</w:t>
            </w:r>
          </w:p>
        </w:tc>
        <w:tc>
          <w:tcPr>
            <w:tcW w:w="1560" w:type="dxa"/>
            <w:tcMar>
              <w:top w:w="100" w:type="dxa"/>
              <w:left w:w="100" w:type="dxa"/>
              <w:bottom w:w="100" w:type="dxa"/>
              <w:right w:w="100" w:type="dxa"/>
            </w:tcMar>
          </w:tcPr>
          <w:p w14:paraId="6AC2792E" w14:textId="77777777" w:rsidR="00B069E1" w:rsidRDefault="00B069E1" w:rsidP="00B069E1">
            <w:pPr>
              <w:pStyle w:val="Normal1"/>
              <w:spacing w:line="240" w:lineRule="auto"/>
              <w:jc w:val="center"/>
              <w:rPr>
                <w:sz w:val="20"/>
              </w:rPr>
            </w:pPr>
          </w:p>
          <w:p w14:paraId="1241F7F1" w14:textId="77777777" w:rsidR="00B069E1" w:rsidRDefault="00B069E1" w:rsidP="00B069E1">
            <w:pPr>
              <w:pStyle w:val="Normal1"/>
              <w:spacing w:line="240" w:lineRule="auto"/>
              <w:jc w:val="center"/>
              <w:rPr>
                <w:sz w:val="20"/>
              </w:rPr>
            </w:pPr>
          </w:p>
          <w:p w14:paraId="1D504F72" w14:textId="41AFD9C3" w:rsidR="00412764" w:rsidRPr="003B2F9B" w:rsidRDefault="00B069E1" w:rsidP="00B069E1">
            <w:pPr>
              <w:pStyle w:val="Normal1"/>
              <w:spacing w:line="240" w:lineRule="auto"/>
              <w:jc w:val="center"/>
              <w:rPr>
                <w:sz w:val="20"/>
              </w:rPr>
            </w:pPr>
            <w:r>
              <w:rPr>
                <w:sz w:val="20"/>
              </w:rPr>
              <w:t>11/16/2025</w:t>
            </w:r>
          </w:p>
        </w:tc>
        <w:tc>
          <w:tcPr>
            <w:tcW w:w="1560" w:type="dxa"/>
            <w:tcMar>
              <w:top w:w="100" w:type="dxa"/>
              <w:left w:w="100" w:type="dxa"/>
              <w:bottom w:w="100" w:type="dxa"/>
              <w:right w:w="100" w:type="dxa"/>
            </w:tcMar>
          </w:tcPr>
          <w:p w14:paraId="36D31101" w14:textId="77777777" w:rsidR="00B069E1" w:rsidRDefault="00B069E1" w:rsidP="00B069E1">
            <w:pPr>
              <w:pStyle w:val="Normal1"/>
              <w:spacing w:line="240" w:lineRule="auto"/>
              <w:jc w:val="center"/>
              <w:rPr>
                <w:sz w:val="20"/>
              </w:rPr>
            </w:pPr>
          </w:p>
          <w:p w14:paraId="0E20ACC5" w14:textId="77777777" w:rsidR="00B069E1" w:rsidRDefault="00B069E1" w:rsidP="00B069E1">
            <w:pPr>
              <w:pStyle w:val="Normal1"/>
              <w:spacing w:line="240" w:lineRule="auto"/>
              <w:jc w:val="center"/>
              <w:rPr>
                <w:sz w:val="20"/>
              </w:rPr>
            </w:pPr>
          </w:p>
          <w:p w14:paraId="2D049C2F" w14:textId="07D193D3" w:rsidR="00412764" w:rsidRPr="003B2F9B" w:rsidRDefault="00B069E1" w:rsidP="00B069E1">
            <w:pPr>
              <w:pStyle w:val="Normal1"/>
              <w:spacing w:line="240" w:lineRule="auto"/>
              <w:jc w:val="center"/>
              <w:rPr>
                <w:sz w:val="20"/>
              </w:rPr>
            </w:pPr>
            <w:r>
              <w:rPr>
                <w:sz w:val="20"/>
              </w:rPr>
              <w:t>Team</w:t>
            </w:r>
          </w:p>
        </w:tc>
        <w:tc>
          <w:tcPr>
            <w:tcW w:w="1560" w:type="dxa"/>
            <w:tcMar>
              <w:top w:w="100" w:type="dxa"/>
              <w:left w:w="100" w:type="dxa"/>
              <w:bottom w:w="100" w:type="dxa"/>
              <w:right w:w="100" w:type="dxa"/>
            </w:tcMar>
          </w:tcPr>
          <w:p w14:paraId="65DDAC4A" w14:textId="77777777" w:rsidR="00B069E1" w:rsidRDefault="00B069E1" w:rsidP="00B069E1">
            <w:pPr>
              <w:pStyle w:val="Normal1"/>
              <w:spacing w:line="240" w:lineRule="auto"/>
              <w:jc w:val="center"/>
              <w:rPr>
                <w:sz w:val="20"/>
              </w:rPr>
            </w:pPr>
          </w:p>
          <w:p w14:paraId="24E893C3" w14:textId="4C57F84E" w:rsidR="00412764" w:rsidRPr="003B2F9B" w:rsidRDefault="00B069E1" w:rsidP="00B069E1">
            <w:pPr>
              <w:pStyle w:val="Normal1"/>
              <w:spacing w:line="240" w:lineRule="auto"/>
              <w:jc w:val="center"/>
              <w:rPr>
                <w:sz w:val="20"/>
              </w:rPr>
            </w:pPr>
            <w:r>
              <w:rPr>
                <w:sz w:val="20"/>
              </w:rPr>
              <w:t>Gvantsa Giorgadze</w:t>
            </w:r>
          </w:p>
        </w:tc>
        <w:tc>
          <w:tcPr>
            <w:tcW w:w="1560" w:type="dxa"/>
            <w:tcMar>
              <w:top w:w="100" w:type="dxa"/>
              <w:left w:w="100" w:type="dxa"/>
              <w:bottom w:w="100" w:type="dxa"/>
              <w:right w:w="100" w:type="dxa"/>
            </w:tcMar>
          </w:tcPr>
          <w:p w14:paraId="09796DC5" w14:textId="55DA69CB" w:rsidR="00412764" w:rsidRPr="003B2F9B" w:rsidRDefault="00B069E1" w:rsidP="00B069E1">
            <w:pPr>
              <w:pStyle w:val="Normal1"/>
              <w:spacing w:line="240" w:lineRule="auto"/>
              <w:jc w:val="center"/>
              <w:rPr>
                <w:sz w:val="20"/>
              </w:rPr>
            </w:pPr>
            <w:r>
              <w:rPr>
                <w:sz w:val="20"/>
              </w:rPr>
              <w:t>System design, architecture, maintenance plan</w:t>
            </w:r>
          </w:p>
        </w:tc>
        <w:tc>
          <w:tcPr>
            <w:tcW w:w="1560" w:type="dxa"/>
            <w:tcMar>
              <w:top w:w="100" w:type="dxa"/>
              <w:left w:w="100" w:type="dxa"/>
              <w:bottom w:w="100" w:type="dxa"/>
              <w:right w:w="100" w:type="dxa"/>
            </w:tcMar>
          </w:tcPr>
          <w:p w14:paraId="1274CE73" w14:textId="47264D40" w:rsidR="00412764" w:rsidRPr="003B2F9B" w:rsidRDefault="00B069E1" w:rsidP="00B069E1">
            <w:pPr>
              <w:pStyle w:val="Normal1"/>
              <w:spacing w:line="240" w:lineRule="auto"/>
              <w:jc w:val="center"/>
              <w:rPr>
                <w:sz w:val="20"/>
              </w:rPr>
            </w:pPr>
            <w:r>
              <w:rPr>
                <w:sz w:val="20"/>
              </w:rPr>
              <w:t>Final design approval</w:t>
            </w:r>
          </w:p>
        </w:tc>
      </w:tr>
    </w:tbl>
    <w:p w14:paraId="50F9BB80" w14:textId="7F23B62D" w:rsidR="00412764" w:rsidRPr="00123B73" w:rsidRDefault="00412764" w:rsidP="00E05BB8">
      <w:pPr>
        <w:pStyle w:val="ListParagraph"/>
        <w:numPr>
          <w:ilvl w:val="0"/>
          <w:numId w:val="3"/>
        </w:numPr>
        <w:spacing w:after="0" w:line="480" w:lineRule="auto"/>
        <w:rPr>
          <w:rFonts w:ascii="Times New Roman" w:hAnsi="Times New Roman" w:cs="Times New Roman"/>
          <w:b/>
          <w:bCs/>
        </w:rPr>
      </w:pPr>
      <w:r w:rsidRPr="00123B73">
        <w:rPr>
          <w:rFonts w:ascii="Times New Roman" w:hAnsi="Times New Roman" w:cs="Times New Roman"/>
          <w:b/>
          <w:bCs/>
        </w:rPr>
        <w:t>RACI Chart for this document</w:t>
      </w:r>
    </w:p>
    <w:p w14:paraId="1C1E841D" w14:textId="69D05B47" w:rsidR="00412764" w:rsidRDefault="00446144" w:rsidP="00412764">
      <w:pPr>
        <w:spacing w:after="0" w:line="480" w:lineRule="auto"/>
        <w:rPr>
          <w:rFonts w:ascii="Times New Roman" w:hAnsi="Times New Roman" w:cs="Times New Roman"/>
        </w:rPr>
      </w:pPr>
      <w:r>
        <w:rPr>
          <w:rFonts w:ascii="Times New Roman" w:hAnsi="Times New Roman" w:cs="Times New Roman"/>
        </w:rPr>
        <w:tab/>
      </w:r>
      <w:r w:rsidR="00AB5464">
        <w:rPr>
          <w:rFonts w:ascii="Times New Roman" w:hAnsi="Times New Roman" w:cs="Times New Roman"/>
        </w:rPr>
        <w:t>The RACI chart defines stakeholder roles for producing and maintaining this document</w:t>
      </w:r>
      <w:r w:rsidR="00AA6285">
        <w:rPr>
          <w:rFonts w:ascii="Times New Roman" w:hAnsi="Times New Roman" w:cs="Times New Roman"/>
        </w:rPr>
        <w:t xml:space="preserve">. </w:t>
      </w:r>
      <w:proofErr w:type="gramStart"/>
      <w:r w:rsidR="00AA6285">
        <w:rPr>
          <w:rFonts w:ascii="Times New Roman" w:hAnsi="Times New Roman" w:cs="Times New Roman"/>
        </w:rPr>
        <w:t>Analysts Ana</w:t>
      </w:r>
      <w:proofErr w:type="gramEnd"/>
      <w:r w:rsidR="00AA6285">
        <w:rPr>
          <w:rFonts w:ascii="Times New Roman" w:hAnsi="Times New Roman" w:cs="Times New Roman"/>
        </w:rPr>
        <w:t xml:space="preserve">, Gadasher, and Christal are primarily responsible for content creation, while Ugonna and Jayden contributed </w:t>
      </w:r>
      <w:r w:rsidR="00F2026E">
        <w:rPr>
          <w:rFonts w:ascii="Times New Roman" w:hAnsi="Times New Roman" w:cs="Times New Roman"/>
        </w:rPr>
        <w:t>occasionally</w:t>
      </w:r>
      <w:r w:rsidR="00AA6285">
        <w:rPr>
          <w:rFonts w:ascii="Times New Roman" w:hAnsi="Times New Roman" w:cs="Times New Roman"/>
        </w:rPr>
        <w:t>.</w:t>
      </w:r>
    </w:p>
    <w:p w14:paraId="265209A9" w14:textId="0E37DE59" w:rsidR="00D60E93" w:rsidRDefault="00D60E93" w:rsidP="00412764">
      <w:pPr>
        <w:spacing w:after="0" w:line="480" w:lineRule="auto"/>
        <w:rPr>
          <w:rFonts w:ascii="Times New Roman" w:hAnsi="Times New Roman" w:cs="Times New Roman"/>
          <w:b/>
          <w:bCs/>
        </w:rPr>
      </w:pPr>
      <w:r>
        <w:rPr>
          <w:rFonts w:ascii="Times New Roman" w:hAnsi="Times New Roman" w:cs="Times New Roman"/>
          <w:b/>
          <w:bCs/>
        </w:rPr>
        <w:t>RACI Chart:</w:t>
      </w:r>
    </w:p>
    <w:tbl>
      <w:tblPr>
        <w:tblW w:w="5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1345"/>
        <w:gridCol w:w="510"/>
        <w:gridCol w:w="540"/>
        <w:gridCol w:w="495"/>
        <w:gridCol w:w="450"/>
        <w:gridCol w:w="420"/>
      </w:tblGrid>
      <w:tr w:rsidR="007636F9" w:rsidRPr="003B2F9B" w14:paraId="76B5A3C3" w14:textId="77777777" w:rsidTr="007636F9">
        <w:tc>
          <w:tcPr>
            <w:tcW w:w="2150" w:type="dxa"/>
            <w:shd w:val="clear" w:color="auto" w:fill="666666"/>
            <w:tcMar>
              <w:top w:w="100" w:type="dxa"/>
              <w:left w:w="100" w:type="dxa"/>
              <w:bottom w:w="100" w:type="dxa"/>
              <w:right w:w="100" w:type="dxa"/>
            </w:tcMar>
          </w:tcPr>
          <w:p w14:paraId="3A8CC80E" w14:textId="77777777" w:rsidR="007636F9" w:rsidRPr="003B2F9B" w:rsidRDefault="007636F9" w:rsidP="00100177">
            <w:pPr>
              <w:pStyle w:val="Normal1"/>
              <w:spacing w:line="240" w:lineRule="auto"/>
              <w:rPr>
                <w:sz w:val="20"/>
              </w:rPr>
            </w:pPr>
            <w:r w:rsidRPr="003B2F9B">
              <w:rPr>
                <w:sz w:val="20"/>
              </w:rPr>
              <w:t>Name</w:t>
            </w:r>
          </w:p>
        </w:tc>
        <w:tc>
          <w:tcPr>
            <w:tcW w:w="1345" w:type="dxa"/>
            <w:shd w:val="clear" w:color="auto" w:fill="666666"/>
            <w:tcMar>
              <w:top w:w="100" w:type="dxa"/>
              <w:left w:w="100" w:type="dxa"/>
              <w:bottom w:w="100" w:type="dxa"/>
              <w:right w:w="100" w:type="dxa"/>
            </w:tcMar>
          </w:tcPr>
          <w:p w14:paraId="45E3906F" w14:textId="77777777" w:rsidR="007636F9" w:rsidRPr="003B2F9B" w:rsidRDefault="007636F9" w:rsidP="00100177">
            <w:pPr>
              <w:pStyle w:val="Normal1"/>
              <w:spacing w:line="240" w:lineRule="auto"/>
              <w:rPr>
                <w:sz w:val="20"/>
              </w:rPr>
            </w:pPr>
            <w:r w:rsidRPr="003B2F9B">
              <w:rPr>
                <w:sz w:val="20"/>
              </w:rPr>
              <w:t>Position</w:t>
            </w:r>
          </w:p>
        </w:tc>
        <w:tc>
          <w:tcPr>
            <w:tcW w:w="510" w:type="dxa"/>
            <w:shd w:val="clear" w:color="auto" w:fill="666666"/>
            <w:tcMar>
              <w:top w:w="100" w:type="dxa"/>
              <w:left w:w="100" w:type="dxa"/>
              <w:bottom w:w="100" w:type="dxa"/>
              <w:right w:w="100" w:type="dxa"/>
            </w:tcMar>
          </w:tcPr>
          <w:p w14:paraId="4628D9E0" w14:textId="77777777" w:rsidR="007636F9" w:rsidRPr="003B2F9B" w:rsidRDefault="007636F9" w:rsidP="00100177">
            <w:pPr>
              <w:pStyle w:val="Normal1"/>
              <w:spacing w:line="240" w:lineRule="auto"/>
              <w:rPr>
                <w:sz w:val="20"/>
              </w:rPr>
            </w:pPr>
            <w:r w:rsidRPr="003B2F9B">
              <w:rPr>
                <w:sz w:val="20"/>
              </w:rPr>
              <w:t>**</w:t>
            </w:r>
          </w:p>
        </w:tc>
        <w:tc>
          <w:tcPr>
            <w:tcW w:w="540" w:type="dxa"/>
            <w:shd w:val="clear" w:color="auto" w:fill="666666"/>
            <w:tcMar>
              <w:top w:w="100" w:type="dxa"/>
              <w:left w:w="100" w:type="dxa"/>
              <w:bottom w:w="100" w:type="dxa"/>
              <w:right w:w="100" w:type="dxa"/>
            </w:tcMar>
          </w:tcPr>
          <w:p w14:paraId="283B4144" w14:textId="77777777" w:rsidR="007636F9" w:rsidRPr="003B2F9B" w:rsidRDefault="007636F9" w:rsidP="00100177">
            <w:pPr>
              <w:pStyle w:val="Normal1"/>
              <w:spacing w:line="240" w:lineRule="auto"/>
              <w:rPr>
                <w:sz w:val="20"/>
              </w:rPr>
            </w:pPr>
            <w:r w:rsidRPr="003B2F9B">
              <w:rPr>
                <w:sz w:val="20"/>
              </w:rPr>
              <w:t>R</w:t>
            </w:r>
          </w:p>
        </w:tc>
        <w:tc>
          <w:tcPr>
            <w:tcW w:w="495" w:type="dxa"/>
            <w:shd w:val="clear" w:color="auto" w:fill="666666"/>
            <w:tcMar>
              <w:top w:w="100" w:type="dxa"/>
              <w:left w:w="100" w:type="dxa"/>
              <w:bottom w:w="100" w:type="dxa"/>
              <w:right w:w="100" w:type="dxa"/>
            </w:tcMar>
          </w:tcPr>
          <w:p w14:paraId="04438DD9" w14:textId="77777777" w:rsidR="007636F9" w:rsidRPr="003B2F9B" w:rsidRDefault="007636F9" w:rsidP="00100177">
            <w:pPr>
              <w:pStyle w:val="Normal1"/>
              <w:spacing w:line="240" w:lineRule="auto"/>
              <w:rPr>
                <w:sz w:val="20"/>
              </w:rPr>
            </w:pPr>
            <w:r w:rsidRPr="003B2F9B">
              <w:rPr>
                <w:sz w:val="20"/>
              </w:rPr>
              <w:t>A</w:t>
            </w:r>
          </w:p>
        </w:tc>
        <w:tc>
          <w:tcPr>
            <w:tcW w:w="450" w:type="dxa"/>
            <w:shd w:val="clear" w:color="auto" w:fill="666666"/>
            <w:tcMar>
              <w:top w:w="100" w:type="dxa"/>
              <w:left w:w="100" w:type="dxa"/>
              <w:bottom w:w="100" w:type="dxa"/>
              <w:right w:w="100" w:type="dxa"/>
            </w:tcMar>
          </w:tcPr>
          <w:p w14:paraId="2EA55D87" w14:textId="77777777" w:rsidR="007636F9" w:rsidRPr="003B2F9B" w:rsidRDefault="007636F9" w:rsidP="00100177">
            <w:pPr>
              <w:pStyle w:val="Normal1"/>
              <w:spacing w:line="240" w:lineRule="auto"/>
              <w:rPr>
                <w:sz w:val="20"/>
              </w:rPr>
            </w:pPr>
            <w:r w:rsidRPr="003B2F9B">
              <w:rPr>
                <w:sz w:val="20"/>
              </w:rPr>
              <w:t>C</w:t>
            </w:r>
          </w:p>
        </w:tc>
        <w:tc>
          <w:tcPr>
            <w:tcW w:w="420" w:type="dxa"/>
            <w:shd w:val="clear" w:color="auto" w:fill="666666"/>
            <w:tcMar>
              <w:top w:w="100" w:type="dxa"/>
              <w:left w:w="100" w:type="dxa"/>
              <w:bottom w:w="100" w:type="dxa"/>
              <w:right w:w="100" w:type="dxa"/>
            </w:tcMar>
          </w:tcPr>
          <w:p w14:paraId="1901D784" w14:textId="77777777" w:rsidR="007636F9" w:rsidRPr="003B2F9B" w:rsidRDefault="007636F9" w:rsidP="00100177">
            <w:pPr>
              <w:pStyle w:val="Normal1"/>
              <w:spacing w:line="240" w:lineRule="auto"/>
              <w:rPr>
                <w:sz w:val="20"/>
              </w:rPr>
            </w:pPr>
            <w:r w:rsidRPr="003B2F9B">
              <w:rPr>
                <w:sz w:val="20"/>
              </w:rPr>
              <w:t>I</w:t>
            </w:r>
          </w:p>
        </w:tc>
      </w:tr>
      <w:tr w:rsidR="007636F9" w:rsidRPr="003B2F9B" w14:paraId="5F4D47D2" w14:textId="77777777" w:rsidTr="007636F9">
        <w:tc>
          <w:tcPr>
            <w:tcW w:w="2150" w:type="dxa"/>
            <w:tcMar>
              <w:top w:w="100" w:type="dxa"/>
              <w:left w:w="100" w:type="dxa"/>
              <w:bottom w:w="100" w:type="dxa"/>
              <w:right w:w="100" w:type="dxa"/>
            </w:tcMar>
          </w:tcPr>
          <w:p w14:paraId="3158749D" w14:textId="2271CAFC" w:rsidR="007636F9" w:rsidRPr="003B2F9B" w:rsidRDefault="007636F9" w:rsidP="007636F9">
            <w:pPr>
              <w:pStyle w:val="Normal1"/>
              <w:spacing w:line="240" w:lineRule="auto"/>
              <w:rPr>
                <w:sz w:val="20"/>
              </w:rPr>
            </w:pPr>
            <w:r>
              <w:rPr>
                <w:sz w:val="20"/>
              </w:rPr>
              <w:t>Ana Kuridze</w:t>
            </w:r>
          </w:p>
        </w:tc>
        <w:tc>
          <w:tcPr>
            <w:tcW w:w="1345" w:type="dxa"/>
            <w:tcMar>
              <w:top w:w="100" w:type="dxa"/>
              <w:left w:w="100" w:type="dxa"/>
              <w:bottom w:w="100" w:type="dxa"/>
              <w:right w:w="100" w:type="dxa"/>
            </w:tcMar>
          </w:tcPr>
          <w:p w14:paraId="297E7FC8" w14:textId="55D31321" w:rsidR="007636F9" w:rsidRPr="003B2F9B" w:rsidRDefault="007636F9" w:rsidP="007636F9">
            <w:pPr>
              <w:pStyle w:val="Normal1"/>
              <w:spacing w:line="240" w:lineRule="auto"/>
              <w:rPr>
                <w:sz w:val="20"/>
              </w:rPr>
            </w:pPr>
            <w:r w:rsidRPr="00AD63BB">
              <w:rPr>
                <w:sz w:val="20"/>
              </w:rPr>
              <w:t>Analyst</w:t>
            </w:r>
          </w:p>
        </w:tc>
        <w:tc>
          <w:tcPr>
            <w:tcW w:w="510" w:type="dxa"/>
            <w:tcMar>
              <w:top w:w="100" w:type="dxa"/>
              <w:left w:w="100" w:type="dxa"/>
              <w:bottom w:w="100" w:type="dxa"/>
              <w:right w:w="100" w:type="dxa"/>
            </w:tcMar>
          </w:tcPr>
          <w:p w14:paraId="74F8DFD7" w14:textId="77777777" w:rsidR="007636F9" w:rsidRPr="003B2F9B" w:rsidRDefault="007636F9" w:rsidP="007636F9">
            <w:pPr>
              <w:pStyle w:val="Normal1"/>
              <w:spacing w:line="240" w:lineRule="auto"/>
              <w:rPr>
                <w:sz w:val="20"/>
              </w:rPr>
            </w:pPr>
          </w:p>
        </w:tc>
        <w:tc>
          <w:tcPr>
            <w:tcW w:w="540" w:type="dxa"/>
            <w:tcMar>
              <w:top w:w="100" w:type="dxa"/>
              <w:left w:w="100" w:type="dxa"/>
              <w:bottom w:w="100" w:type="dxa"/>
              <w:right w:w="100" w:type="dxa"/>
            </w:tcMar>
          </w:tcPr>
          <w:p w14:paraId="0AB02030" w14:textId="20F2EC7B" w:rsidR="007636F9" w:rsidRPr="003B2F9B" w:rsidRDefault="001B4104" w:rsidP="007636F9">
            <w:pPr>
              <w:pStyle w:val="Normal1"/>
              <w:spacing w:line="240" w:lineRule="auto"/>
              <w:rPr>
                <w:sz w:val="20"/>
              </w:rPr>
            </w:pPr>
            <w:r>
              <w:rPr>
                <w:rFonts w:ascii="Segoe UI Symbol" w:hAnsi="Segoe UI Symbol" w:cs="Segoe UI Symbol"/>
                <w:sz w:val="27"/>
                <w:szCs w:val="27"/>
              </w:rPr>
              <w:t>✓</w:t>
            </w:r>
          </w:p>
        </w:tc>
        <w:tc>
          <w:tcPr>
            <w:tcW w:w="495" w:type="dxa"/>
            <w:tcMar>
              <w:top w:w="100" w:type="dxa"/>
              <w:left w:w="100" w:type="dxa"/>
              <w:bottom w:w="100" w:type="dxa"/>
              <w:right w:w="100" w:type="dxa"/>
            </w:tcMar>
          </w:tcPr>
          <w:p w14:paraId="21CF8644" w14:textId="7EE0D460" w:rsidR="007636F9" w:rsidRPr="003B2F9B" w:rsidRDefault="00BB5AA8" w:rsidP="007636F9">
            <w:pPr>
              <w:pStyle w:val="Normal1"/>
              <w:spacing w:line="240" w:lineRule="auto"/>
              <w:rPr>
                <w:sz w:val="20"/>
              </w:rPr>
            </w:pPr>
            <w:r>
              <w:rPr>
                <w:rFonts w:ascii="Segoe UI Symbol" w:hAnsi="Segoe UI Symbol" w:cs="Segoe UI Symbol"/>
                <w:sz w:val="27"/>
                <w:szCs w:val="27"/>
              </w:rPr>
              <w:t>✓</w:t>
            </w:r>
          </w:p>
        </w:tc>
        <w:tc>
          <w:tcPr>
            <w:tcW w:w="450" w:type="dxa"/>
            <w:tcMar>
              <w:top w:w="100" w:type="dxa"/>
              <w:left w:w="100" w:type="dxa"/>
              <w:bottom w:w="100" w:type="dxa"/>
              <w:right w:w="100" w:type="dxa"/>
            </w:tcMar>
          </w:tcPr>
          <w:p w14:paraId="315E945A" w14:textId="632B7158" w:rsidR="007636F9" w:rsidRPr="003B2F9B" w:rsidRDefault="00165021" w:rsidP="007636F9">
            <w:pPr>
              <w:pStyle w:val="Normal1"/>
              <w:spacing w:line="240" w:lineRule="auto"/>
              <w:rPr>
                <w:sz w:val="20"/>
              </w:rPr>
            </w:pPr>
            <w:r>
              <w:rPr>
                <w:rFonts w:ascii="Segoe UI Symbol" w:hAnsi="Segoe UI Symbol" w:cs="Segoe UI Symbol"/>
                <w:sz w:val="27"/>
                <w:szCs w:val="27"/>
              </w:rPr>
              <w:t>✓</w:t>
            </w:r>
          </w:p>
        </w:tc>
        <w:tc>
          <w:tcPr>
            <w:tcW w:w="420" w:type="dxa"/>
            <w:tcMar>
              <w:top w:w="100" w:type="dxa"/>
              <w:left w:w="100" w:type="dxa"/>
              <w:bottom w:w="100" w:type="dxa"/>
              <w:right w:w="100" w:type="dxa"/>
            </w:tcMar>
          </w:tcPr>
          <w:p w14:paraId="146E1CA3" w14:textId="77777777" w:rsidR="007636F9" w:rsidRPr="003B2F9B" w:rsidRDefault="007636F9" w:rsidP="007636F9">
            <w:pPr>
              <w:pStyle w:val="Normal1"/>
              <w:spacing w:line="240" w:lineRule="auto"/>
              <w:rPr>
                <w:sz w:val="20"/>
              </w:rPr>
            </w:pPr>
          </w:p>
        </w:tc>
      </w:tr>
      <w:tr w:rsidR="007636F9" w:rsidRPr="003B2F9B" w14:paraId="7F4FFEF4" w14:textId="77777777" w:rsidTr="007636F9">
        <w:tc>
          <w:tcPr>
            <w:tcW w:w="2150" w:type="dxa"/>
            <w:tcMar>
              <w:top w:w="100" w:type="dxa"/>
              <w:left w:w="100" w:type="dxa"/>
              <w:bottom w:w="100" w:type="dxa"/>
              <w:right w:w="100" w:type="dxa"/>
            </w:tcMar>
          </w:tcPr>
          <w:p w14:paraId="32C91C61" w14:textId="7EC74EBB" w:rsidR="007636F9" w:rsidRPr="003B2F9B" w:rsidRDefault="007636F9" w:rsidP="007636F9">
            <w:pPr>
              <w:pStyle w:val="Normal1"/>
              <w:spacing w:line="240" w:lineRule="auto"/>
              <w:rPr>
                <w:sz w:val="20"/>
              </w:rPr>
            </w:pPr>
            <w:r>
              <w:rPr>
                <w:sz w:val="20"/>
              </w:rPr>
              <w:t>Gadasher Browne</w:t>
            </w:r>
          </w:p>
        </w:tc>
        <w:tc>
          <w:tcPr>
            <w:tcW w:w="1345" w:type="dxa"/>
            <w:tcMar>
              <w:top w:w="100" w:type="dxa"/>
              <w:left w:w="100" w:type="dxa"/>
              <w:bottom w:w="100" w:type="dxa"/>
              <w:right w:w="100" w:type="dxa"/>
            </w:tcMar>
          </w:tcPr>
          <w:p w14:paraId="68528DF4" w14:textId="393FAB9A" w:rsidR="007636F9" w:rsidRPr="003B2F9B" w:rsidRDefault="007636F9" w:rsidP="007636F9">
            <w:pPr>
              <w:pStyle w:val="Normal1"/>
              <w:spacing w:line="240" w:lineRule="auto"/>
              <w:rPr>
                <w:sz w:val="20"/>
              </w:rPr>
            </w:pPr>
            <w:r w:rsidRPr="00AD63BB">
              <w:rPr>
                <w:sz w:val="20"/>
              </w:rPr>
              <w:t>Analyst</w:t>
            </w:r>
          </w:p>
        </w:tc>
        <w:tc>
          <w:tcPr>
            <w:tcW w:w="510" w:type="dxa"/>
            <w:tcMar>
              <w:top w:w="100" w:type="dxa"/>
              <w:left w:w="100" w:type="dxa"/>
              <w:bottom w:w="100" w:type="dxa"/>
              <w:right w:w="100" w:type="dxa"/>
            </w:tcMar>
          </w:tcPr>
          <w:p w14:paraId="421CA5E1" w14:textId="77777777" w:rsidR="007636F9" w:rsidRPr="003B2F9B" w:rsidRDefault="007636F9" w:rsidP="007636F9">
            <w:pPr>
              <w:pStyle w:val="Normal1"/>
              <w:spacing w:line="240" w:lineRule="auto"/>
              <w:rPr>
                <w:sz w:val="20"/>
              </w:rPr>
            </w:pPr>
          </w:p>
        </w:tc>
        <w:tc>
          <w:tcPr>
            <w:tcW w:w="540" w:type="dxa"/>
            <w:tcMar>
              <w:top w:w="100" w:type="dxa"/>
              <w:left w:w="100" w:type="dxa"/>
              <w:bottom w:w="100" w:type="dxa"/>
              <w:right w:w="100" w:type="dxa"/>
            </w:tcMar>
          </w:tcPr>
          <w:p w14:paraId="60147337" w14:textId="1ECCA7B5" w:rsidR="007636F9" w:rsidRPr="003B2F9B" w:rsidRDefault="001B4104" w:rsidP="007636F9">
            <w:pPr>
              <w:pStyle w:val="Normal1"/>
              <w:spacing w:line="240" w:lineRule="auto"/>
              <w:rPr>
                <w:sz w:val="20"/>
              </w:rPr>
            </w:pPr>
            <w:r>
              <w:rPr>
                <w:rFonts w:ascii="Segoe UI Symbol" w:hAnsi="Segoe UI Symbol" w:cs="Segoe UI Symbol"/>
                <w:sz w:val="27"/>
                <w:szCs w:val="27"/>
              </w:rPr>
              <w:t>✓</w:t>
            </w:r>
          </w:p>
        </w:tc>
        <w:tc>
          <w:tcPr>
            <w:tcW w:w="495" w:type="dxa"/>
            <w:tcMar>
              <w:top w:w="100" w:type="dxa"/>
              <w:left w:w="100" w:type="dxa"/>
              <w:bottom w:w="100" w:type="dxa"/>
              <w:right w:w="100" w:type="dxa"/>
            </w:tcMar>
          </w:tcPr>
          <w:p w14:paraId="0B94F3F4" w14:textId="12406967" w:rsidR="007636F9" w:rsidRPr="003B2F9B" w:rsidRDefault="00BB5AA8" w:rsidP="007636F9">
            <w:pPr>
              <w:pStyle w:val="Normal1"/>
              <w:spacing w:line="240" w:lineRule="auto"/>
              <w:rPr>
                <w:sz w:val="20"/>
              </w:rPr>
            </w:pPr>
            <w:r>
              <w:rPr>
                <w:rFonts w:ascii="Segoe UI Symbol" w:hAnsi="Segoe UI Symbol" w:cs="Segoe UI Symbol"/>
                <w:sz w:val="27"/>
                <w:szCs w:val="27"/>
              </w:rPr>
              <w:t>✓</w:t>
            </w:r>
          </w:p>
        </w:tc>
        <w:tc>
          <w:tcPr>
            <w:tcW w:w="450" w:type="dxa"/>
            <w:tcMar>
              <w:top w:w="100" w:type="dxa"/>
              <w:left w:w="100" w:type="dxa"/>
              <w:bottom w:w="100" w:type="dxa"/>
              <w:right w:w="100" w:type="dxa"/>
            </w:tcMar>
          </w:tcPr>
          <w:p w14:paraId="6C5F8B7D" w14:textId="13797E19" w:rsidR="007636F9" w:rsidRPr="003B2F9B" w:rsidRDefault="00165021" w:rsidP="007636F9">
            <w:pPr>
              <w:pStyle w:val="Normal1"/>
              <w:spacing w:line="240" w:lineRule="auto"/>
              <w:rPr>
                <w:sz w:val="20"/>
              </w:rPr>
            </w:pPr>
            <w:r>
              <w:rPr>
                <w:rFonts w:ascii="Segoe UI Symbol" w:hAnsi="Segoe UI Symbol" w:cs="Segoe UI Symbol"/>
                <w:sz w:val="27"/>
                <w:szCs w:val="27"/>
              </w:rPr>
              <w:t>✓</w:t>
            </w:r>
          </w:p>
        </w:tc>
        <w:tc>
          <w:tcPr>
            <w:tcW w:w="420" w:type="dxa"/>
            <w:tcMar>
              <w:top w:w="100" w:type="dxa"/>
              <w:left w:w="100" w:type="dxa"/>
              <w:bottom w:w="100" w:type="dxa"/>
              <w:right w:w="100" w:type="dxa"/>
            </w:tcMar>
          </w:tcPr>
          <w:p w14:paraId="28772EED" w14:textId="77777777" w:rsidR="007636F9" w:rsidRPr="003B2F9B" w:rsidRDefault="007636F9" w:rsidP="007636F9">
            <w:pPr>
              <w:pStyle w:val="Normal1"/>
              <w:spacing w:line="240" w:lineRule="auto"/>
              <w:rPr>
                <w:sz w:val="20"/>
              </w:rPr>
            </w:pPr>
          </w:p>
        </w:tc>
      </w:tr>
      <w:tr w:rsidR="007636F9" w:rsidRPr="003B2F9B" w14:paraId="5AA13110" w14:textId="77777777" w:rsidTr="007636F9">
        <w:tc>
          <w:tcPr>
            <w:tcW w:w="2150" w:type="dxa"/>
            <w:tcMar>
              <w:top w:w="100" w:type="dxa"/>
              <w:left w:w="100" w:type="dxa"/>
              <w:bottom w:w="100" w:type="dxa"/>
              <w:right w:w="100" w:type="dxa"/>
            </w:tcMar>
          </w:tcPr>
          <w:p w14:paraId="3AF4D412" w14:textId="3F59CFC8" w:rsidR="007636F9" w:rsidRPr="003B2F9B" w:rsidRDefault="007636F9" w:rsidP="007636F9">
            <w:pPr>
              <w:pStyle w:val="Normal1"/>
              <w:spacing w:line="240" w:lineRule="auto"/>
              <w:rPr>
                <w:sz w:val="20"/>
              </w:rPr>
            </w:pPr>
            <w:r>
              <w:rPr>
                <w:sz w:val="20"/>
              </w:rPr>
              <w:t>Christal Matthias</w:t>
            </w:r>
          </w:p>
        </w:tc>
        <w:tc>
          <w:tcPr>
            <w:tcW w:w="1345" w:type="dxa"/>
            <w:tcMar>
              <w:top w:w="100" w:type="dxa"/>
              <w:left w:w="100" w:type="dxa"/>
              <w:bottom w:w="100" w:type="dxa"/>
              <w:right w:w="100" w:type="dxa"/>
            </w:tcMar>
          </w:tcPr>
          <w:p w14:paraId="5D7892ED" w14:textId="575FD8A5" w:rsidR="007636F9" w:rsidRPr="003B2F9B" w:rsidRDefault="007636F9" w:rsidP="007636F9">
            <w:pPr>
              <w:pStyle w:val="Normal1"/>
              <w:spacing w:line="240" w:lineRule="auto"/>
              <w:rPr>
                <w:sz w:val="20"/>
              </w:rPr>
            </w:pPr>
            <w:r w:rsidRPr="00AD63BB">
              <w:rPr>
                <w:sz w:val="20"/>
              </w:rPr>
              <w:t>Analyst</w:t>
            </w:r>
          </w:p>
        </w:tc>
        <w:tc>
          <w:tcPr>
            <w:tcW w:w="510" w:type="dxa"/>
            <w:tcMar>
              <w:top w:w="100" w:type="dxa"/>
              <w:left w:w="100" w:type="dxa"/>
              <w:bottom w:w="100" w:type="dxa"/>
              <w:right w:w="100" w:type="dxa"/>
            </w:tcMar>
          </w:tcPr>
          <w:p w14:paraId="75A96683" w14:textId="77777777" w:rsidR="007636F9" w:rsidRPr="003B2F9B" w:rsidRDefault="007636F9" w:rsidP="007636F9">
            <w:pPr>
              <w:pStyle w:val="Normal1"/>
              <w:spacing w:line="240" w:lineRule="auto"/>
              <w:rPr>
                <w:sz w:val="20"/>
              </w:rPr>
            </w:pPr>
          </w:p>
        </w:tc>
        <w:tc>
          <w:tcPr>
            <w:tcW w:w="540" w:type="dxa"/>
            <w:tcMar>
              <w:top w:w="100" w:type="dxa"/>
              <w:left w:w="100" w:type="dxa"/>
              <w:bottom w:w="100" w:type="dxa"/>
              <w:right w:w="100" w:type="dxa"/>
            </w:tcMar>
          </w:tcPr>
          <w:p w14:paraId="7ECE9650" w14:textId="0A4F1676" w:rsidR="007636F9" w:rsidRPr="003B2F9B" w:rsidRDefault="001B4104" w:rsidP="007636F9">
            <w:pPr>
              <w:pStyle w:val="Normal1"/>
              <w:spacing w:line="240" w:lineRule="auto"/>
              <w:rPr>
                <w:sz w:val="20"/>
              </w:rPr>
            </w:pPr>
            <w:r>
              <w:rPr>
                <w:rFonts w:ascii="Segoe UI Symbol" w:hAnsi="Segoe UI Symbol" w:cs="Segoe UI Symbol"/>
                <w:sz w:val="27"/>
                <w:szCs w:val="27"/>
              </w:rPr>
              <w:t>✓</w:t>
            </w:r>
          </w:p>
        </w:tc>
        <w:tc>
          <w:tcPr>
            <w:tcW w:w="495" w:type="dxa"/>
            <w:tcMar>
              <w:top w:w="100" w:type="dxa"/>
              <w:left w:w="100" w:type="dxa"/>
              <w:bottom w:w="100" w:type="dxa"/>
              <w:right w:w="100" w:type="dxa"/>
            </w:tcMar>
          </w:tcPr>
          <w:p w14:paraId="56697C76" w14:textId="4C1857EE" w:rsidR="007636F9" w:rsidRPr="003B2F9B" w:rsidRDefault="00BB5AA8" w:rsidP="007636F9">
            <w:pPr>
              <w:pStyle w:val="Normal1"/>
              <w:spacing w:line="240" w:lineRule="auto"/>
              <w:rPr>
                <w:sz w:val="20"/>
              </w:rPr>
            </w:pPr>
            <w:r>
              <w:rPr>
                <w:rFonts w:ascii="Segoe UI Symbol" w:hAnsi="Segoe UI Symbol" w:cs="Segoe UI Symbol"/>
                <w:sz w:val="27"/>
                <w:szCs w:val="27"/>
              </w:rPr>
              <w:t>✓</w:t>
            </w:r>
          </w:p>
        </w:tc>
        <w:tc>
          <w:tcPr>
            <w:tcW w:w="450" w:type="dxa"/>
            <w:tcMar>
              <w:top w:w="100" w:type="dxa"/>
              <w:left w:w="100" w:type="dxa"/>
              <w:bottom w:w="100" w:type="dxa"/>
              <w:right w:w="100" w:type="dxa"/>
            </w:tcMar>
          </w:tcPr>
          <w:p w14:paraId="27D8AF62" w14:textId="5DDC49DB" w:rsidR="007636F9" w:rsidRPr="003B2F9B" w:rsidRDefault="00165021" w:rsidP="007636F9">
            <w:pPr>
              <w:pStyle w:val="Normal1"/>
              <w:spacing w:line="240" w:lineRule="auto"/>
              <w:rPr>
                <w:sz w:val="20"/>
              </w:rPr>
            </w:pPr>
            <w:r>
              <w:rPr>
                <w:rFonts w:ascii="Segoe UI Symbol" w:hAnsi="Segoe UI Symbol" w:cs="Segoe UI Symbol"/>
                <w:sz w:val="27"/>
                <w:szCs w:val="27"/>
              </w:rPr>
              <w:t>✓</w:t>
            </w:r>
          </w:p>
        </w:tc>
        <w:tc>
          <w:tcPr>
            <w:tcW w:w="420" w:type="dxa"/>
            <w:tcMar>
              <w:top w:w="100" w:type="dxa"/>
              <w:left w:w="100" w:type="dxa"/>
              <w:bottom w:w="100" w:type="dxa"/>
              <w:right w:w="100" w:type="dxa"/>
            </w:tcMar>
          </w:tcPr>
          <w:p w14:paraId="3ECD0763" w14:textId="77777777" w:rsidR="007636F9" w:rsidRPr="003B2F9B" w:rsidRDefault="007636F9" w:rsidP="007636F9">
            <w:pPr>
              <w:pStyle w:val="Normal1"/>
              <w:spacing w:line="240" w:lineRule="auto"/>
              <w:rPr>
                <w:sz w:val="20"/>
              </w:rPr>
            </w:pPr>
          </w:p>
        </w:tc>
      </w:tr>
      <w:tr w:rsidR="007636F9" w:rsidRPr="003B2F9B" w14:paraId="4A86F889" w14:textId="77777777" w:rsidTr="007636F9">
        <w:tc>
          <w:tcPr>
            <w:tcW w:w="2150" w:type="dxa"/>
            <w:tcMar>
              <w:top w:w="100" w:type="dxa"/>
              <w:left w:w="100" w:type="dxa"/>
              <w:bottom w:w="100" w:type="dxa"/>
              <w:right w:w="100" w:type="dxa"/>
            </w:tcMar>
          </w:tcPr>
          <w:p w14:paraId="74E41351" w14:textId="778636E1" w:rsidR="007636F9" w:rsidRPr="003B2F9B" w:rsidRDefault="007636F9" w:rsidP="007636F9">
            <w:pPr>
              <w:pStyle w:val="Normal1"/>
              <w:spacing w:line="240" w:lineRule="auto"/>
              <w:rPr>
                <w:sz w:val="20"/>
              </w:rPr>
            </w:pPr>
            <w:r>
              <w:rPr>
                <w:sz w:val="20"/>
              </w:rPr>
              <w:lastRenderedPageBreak/>
              <w:t>Ugonna Chima</w:t>
            </w:r>
          </w:p>
        </w:tc>
        <w:tc>
          <w:tcPr>
            <w:tcW w:w="1345" w:type="dxa"/>
            <w:tcMar>
              <w:top w:w="100" w:type="dxa"/>
              <w:left w:w="100" w:type="dxa"/>
              <w:bottom w:w="100" w:type="dxa"/>
              <w:right w:w="100" w:type="dxa"/>
            </w:tcMar>
          </w:tcPr>
          <w:p w14:paraId="6CC608D4" w14:textId="124D12F5" w:rsidR="007636F9" w:rsidRPr="003B2F9B" w:rsidRDefault="007636F9" w:rsidP="007636F9">
            <w:pPr>
              <w:pStyle w:val="Normal1"/>
              <w:spacing w:line="240" w:lineRule="auto"/>
              <w:rPr>
                <w:sz w:val="20"/>
              </w:rPr>
            </w:pPr>
            <w:r w:rsidRPr="00AD63BB">
              <w:rPr>
                <w:sz w:val="20"/>
              </w:rPr>
              <w:t>Analyst</w:t>
            </w:r>
          </w:p>
        </w:tc>
        <w:tc>
          <w:tcPr>
            <w:tcW w:w="510" w:type="dxa"/>
            <w:tcMar>
              <w:top w:w="100" w:type="dxa"/>
              <w:left w:w="100" w:type="dxa"/>
              <w:bottom w:w="100" w:type="dxa"/>
              <w:right w:w="100" w:type="dxa"/>
            </w:tcMar>
          </w:tcPr>
          <w:p w14:paraId="044D9758" w14:textId="77777777" w:rsidR="007636F9" w:rsidRPr="003B2F9B" w:rsidRDefault="007636F9" w:rsidP="007636F9">
            <w:pPr>
              <w:pStyle w:val="Normal1"/>
              <w:spacing w:line="240" w:lineRule="auto"/>
              <w:rPr>
                <w:sz w:val="20"/>
              </w:rPr>
            </w:pPr>
          </w:p>
        </w:tc>
        <w:tc>
          <w:tcPr>
            <w:tcW w:w="540" w:type="dxa"/>
            <w:tcMar>
              <w:top w:w="100" w:type="dxa"/>
              <w:left w:w="100" w:type="dxa"/>
              <w:bottom w:w="100" w:type="dxa"/>
              <w:right w:w="100" w:type="dxa"/>
            </w:tcMar>
          </w:tcPr>
          <w:p w14:paraId="2FB3B4DB" w14:textId="19C48F92" w:rsidR="007636F9" w:rsidRPr="003B2F9B" w:rsidRDefault="003B2D36" w:rsidP="007636F9">
            <w:pPr>
              <w:pStyle w:val="Normal1"/>
              <w:spacing w:line="240" w:lineRule="auto"/>
              <w:rPr>
                <w:sz w:val="20"/>
              </w:rPr>
            </w:pPr>
            <w:r>
              <w:rPr>
                <w:rFonts w:ascii="Segoe UI Symbol" w:hAnsi="Segoe UI Symbol" w:cs="Segoe UI Symbol"/>
                <w:sz w:val="27"/>
                <w:szCs w:val="27"/>
              </w:rPr>
              <w:t>✓</w:t>
            </w:r>
          </w:p>
        </w:tc>
        <w:tc>
          <w:tcPr>
            <w:tcW w:w="495" w:type="dxa"/>
            <w:tcMar>
              <w:top w:w="100" w:type="dxa"/>
              <w:left w:w="100" w:type="dxa"/>
              <w:bottom w:w="100" w:type="dxa"/>
              <w:right w:w="100" w:type="dxa"/>
            </w:tcMar>
          </w:tcPr>
          <w:p w14:paraId="1C2DFDA4" w14:textId="063EB744" w:rsidR="007636F9" w:rsidRPr="003B2F9B" w:rsidRDefault="007636F9" w:rsidP="007636F9">
            <w:pPr>
              <w:pStyle w:val="Normal1"/>
              <w:spacing w:line="240" w:lineRule="auto"/>
              <w:rPr>
                <w:sz w:val="20"/>
              </w:rPr>
            </w:pPr>
          </w:p>
        </w:tc>
        <w:tc>
          <w:tcPr>
            <w:tcW w:w="450" w:type="dxa"/>
            <w:tcMar>
              <w:top w:w="100" w:type="dxa"/>
              <w:left w:w="100" w:type="dxa"/>
              <w:bottom w:w="100" w:type="dxa"/>
              <w:right w:w="100" w:type="dxa"/>
            </w:tcMar>
          </w:tcPr>
          <w:p w14:paraId="2B684C61" w14:textId="5CF21230" w:rsidR="007636F9" w:rsidRPr="003B2F9B" w:rsidRDefault="007636F9" w:rsidP="007636F9">
            <w:pPr>
              <w:pStyle w:val="Normal1"/>
              <w:spacing w:line="240" w:lineRule="auto"/>
              <w:rPr>
                <w:sz w:val="20"/>
              </w:rPr>
            </w:pPr>
          </w:p>
        </w:tc>
        <w:tc>
          <w:tcPr>
            <w:tcW w:w="420" w:type="dxa"/>
            <w:tcMar>
              <w:top w:w="100" w:type="dxa"/>
              <w:left w:w="100" w:type="dxa"/>
              <w:bottom w:w="100" w:type="dxa"/>
              <w:right w:w="100" w:type="dxa"/>
            </w:tcMar>
          </w:tcPr>
          <w:p w14:paraId="5B46E9DF" w14:textId="77777777" w:rsidR="007636F9" w:rsidRPr="003B2F9B" w:rsidRDefault="007636F9" w:rsidP="007636F9">
            <w:pPr>
              <w:pStyle w:val="Normal1"/>
              <w:spacing w:line="240" w:lineRule="auto"/>
              <w:rPr>
                <w:sz w:val="20"/>
              </w:rPr>
            </w:pPr>
          </w:p>
        </w:tc>
      </w:tr>
      <w:tr w:rsidR="007636F9" w:rsidRPr="003B2F9B" w14:paraId="1163B8D9" w14:textId="77777777" w:rsidTr="007636F9">
        <w:tc>
          <w:tcPr>
            <w:tcW w:w="2150" w:type="dxa"/>
            <w:tcMar>
              <w:top w:w="100" w:type="dxa"/>
              <w:left w:w="100" w:type="dxa"/>
              <w:bottom w:w="100" w:type="dxa"/>
              <w:right w:w="100" w:type="dxa"/>
            </w:tcMar>
          </w:tcPr>
          <w:p w14:paraId="429F04F5" w14:textId="421A1C59" w:rsidR="007636F9" w:rsidRPr="003B2F9B" w:rsidRDefault="007636F9" w:rsidP="007636F9">
            <w:pPr>
              <w:pStyle w:val="Normal1"/>
              <w:spacing w:line="240" w:lineRule="auto"/>
              <w:rPr>
                <w:sz w:val="20"/>
              </w:rPr>
            </w:pPr>
            <w:r>
              <w:rPr>
                <w:sz w:val="20"/>
              </w:rPr>
              <w:t>Jayden George</w:t>
            </w:r>
          </w:p>
        </w:tc>
        <w:tc>
          <w:tcPr>
            <w:tcW w:w="1345" w:type="dxa"/>
            <w:tcMar>
              <w:top w:w="100" w:type="dxa"/>
              <w:left w:w="100" w:type="dxa"/>
              <w:bottom w:w="100" w:type="dxa"/>
              <w:right w:w="100" w:type="dxa"/>
            </w:tcMar>
          </w:tcPr>
          <w:p w14:paraId="698E00B8" w14:textId="06EEE997" w:rsidR="007636F9" w:rsidRPr="003B2F9B" w:rsidRDefault="007636F9" w:rsidP="007636F9">
            <w:pPr>
              <w:pStyle w:val="Normal1"/>
              <w:spacing w:line="240" w:lineRule="auto"/>
              <w:rPr>
                <w:sz w:val="20"/>
              </w:rPr>
            </w:pPr>
            <w:r w:rsidRPr="00AD63BB">
              <w:rPr>
                <w:sz w:val="20"/>
              </w:rPr>
              <w:t>Analyst</w:t>
            </w:r>
          </w:p>
        </w:tc>
        <w:tc>
          <w:tcPr>
            <w:tcW w:w="510" w:type="dxa"/>
            <w:tcMar>
              <w:top w:w="100" w:type="dxa"/>
              <w:left w:w="100" w:type="dxa"/>
              <w:bottom w:w="100" w:type="dxa"/>
              <w:right w:w="100" w:type="dxa"/>
            </w:tcMar>
          </w:tcPr>
          <w:p w14:paraId="07BE8B42" w14:textId="77777777" w:rsidR="007636F9" w:rsidRPr="003B2F9B" w:rsidRDefault="007636F9" w:rsidP="007636F9">
            <w:pPr>
              <w:pStyle w:val="Normal1"/>
              <w:spacing w:line="240" w:lineRule="auto"/>
              <w:rPr>
                <w:sz w:val="20"/>
              </w:rPr>
            </w:pPr>
          </w:p>
        </w:tc>
        <w:tc>
          <w:tcPr>
            <w:tcW w:w="540" w:type="dxa"/>
            <w:tcMar>
              <w:top w:w="100" w:type="dxa"/>
              <w:left w:w="100" w:type="dxa"/>
              <w:bottom w:w="100" w:type="dxa"/>
              <w:right w:w="100" w:type="dxa"/>
            </w:tcMar>
          </w:tcPr>
          <w:p w14:paraId="33F1127B" w14:textId="22814546" w:rsidR="007636F9" w:rsidRPr="003B2F9B" w:rsidRDefault="003B2D36" w:rsidP="007636F9">
            <w:pPr>
              <w:pStyle w:val="Normal1"/>
              <w:spacing w:line="240" w:lineRule="auto"/>
              <w:rPr>
                <w:sz w:val="20"/>
              </w:rPr>
            </w:pPr>
            <w:r>
              <w:rPr>
                <w:rFonts w:ascii="Segoe UI Symbol" w:hAnsi="Segoe UI Symbol" w:cs="Segoe UI Symbol"/>
                <w:sz w:val="27"/>
                <w:szCs w:val="27"/>
              </w:rPr>
              <w:t>✓</w:t>
            </w:r>
          </w:p>
        </w:tc>
        <w:tc>
          <w:tcPr>
            <w:tcW w:w="495" w:type="dxa"/>
            <w:tcMar>
              <w:top w:w="100" w:type="dxa"/>
              <w:left w:w="100" w:type="dxa"/>
              <w:bottom w:w="100" w:type="dxa"/>
              <w:right w:w="100" w:type="dxa"/>
            </w:tcMar>
          </w:tcPr>
          <w:p w14:paraId="425ED8AB" w14:textId="5383E6EB" w:rsidR="007636F9" w:rsidRPr="003B2F9B" w:rsidRDefault="007636F9" w:rsidP="007636F9">
            <w:pPr>
              <w:pStyle w:val="Normal1"/>
              <w:spacing w:line="240" w:lineRule="auto"/>
              <w:rPr>
                <w:sz w:val="20"/>
              </w:rPr>
            </w:pPr>
          </w:p>
        </w:tc>
        <w:tc>
          <w:tcPr>
            <w:tcW w:w="450" w:type="dxa"/>
            <w:tcMar>
              <w:top w:w="100" w:type="dxa"/>
              <w:left w:w="100" w:type="dxa"/>
              <w:bottom w:w="100" w:type="dxa"/>
              <w:right w:w="100" w:type="dxa"/>
            </w:tcMar>
          </w:tcPr>
          <w:p w14:paraId="4BAAE5BF" w14:textId="4DB09547" w:rsidR="007636F9" w:rsidRPr="003B2F9B" w:rsidRDefault="007636F9" w:rsidP="007636F9">
            <w:pPr>
              <w:pStyle w:val="Normal1"/>
              <w:spacing w:line="240" w:lineRule="auto"/>
              <w:rPr>
                <w:sz w:val="20"/>
              </w:rPr>
            </w:pPr>
          </w:p>
        </w:tc>
        <w:tc>
          <w:tcPr>
            <w:tcW w:w="420" w:type="dxa"/>
            <w:tcMar>
              <w:top w:w="100" w:type="dxa"/>
              <w:left w:w="100" w:type="dxa"/>
              <w:bottom w:w="100" w:type="dxa"/>
              <w:right w:w="100" w:type="dxa"/>
            </w:tcMar>
          </w:tcPr>
          <w:p w14:paraId="763CB11E" w14:textId="77777777" w:rsidR="007636F9" w:rsidRPr="003B2F9B" w:rsidRDefault="007636F9" w:rsidP="007636F9">
            <w:pPr>
              <w:pStyle w:val="Normal1"/>
              <w:spacing w:line="240" w:lineRule="auto"/>
              <w:rPr>
                <w:sz w:val="20"/>
              </w:rPr>
            </w:pPr>
          </w:p>
        </w:tc>
      </w:tr>
      <w:tr w:rsidR="008D5A6A" w:rsidRPr="003B2F9B" w14:paraId="5BCE3339" w14:textId="77777777" w:rsidTr="007636F9">
        <w:tc>
          <w:tcPr>
            <w:tcW w:w="2150" w:type="dxa"/>
            <w:tcMar>
              <w:top w:w="100" w:type="dxa"/>
              <w:left w:w="100" w:type="dxa"/>
              <w:bottom w:w="100" w:type="dxa"/>
              <w:right w:w="100" w:type="dxa"/>
            </w:tcMar>
          </w:tcPr>
          <w:p w14:paraId="21E4CB1F" w14:textId="7E36DE16" w:rsidR="008D5A6A" w:rsidRDefault="00AB1F73" w:rsidP="007636F9">
            <w:pPr>
              <w:pStyle w:val="Normal1"/>
              <w:spacing w:line="240" w:lineRule="auto"/>
              <w:rPr>
                <w:sz w:val="20"/>
              </w:rPr>
            </w:pPr>
            <w:r>
              <w:rPr>
                <w:sz w:val="20"/>
              </w:rPr>
              <w:t xml:space="preserve">Gvantsa Giorgadze </w:t>
            </w:r>
          </w:p>
        </w:tc>
        <w:tc>
          <w:tcPr>
            <w:tcW w:w="1345" w:type="dxa"/>
            <w:tcMar>
              <w:top w:w="100" w:type="dxa"/>
              <w:left w:w="100" w:type="dxa"/>
              <w:bottom w:w="100" w:type="dxa"/>
              <w:right w:w="100" w:type="dxa"/>
            </w:tcMar>
          </w:tcPr>
          <w:p w14:paraId="61513B67" w14:textId="65377591" w:rsidR="008D5A6A" w:rsidRPr="00AD63BB" w:rsidRDefault="008D5A6A" w:rsidP="007636F9">
            <w:pPr>
              <w:pStyle w:val="Normal1"/>
              <w:spacing w:line="240" w:lineRule="auto"/>
              <w:rPr>
                <w:sz w:val="20"/>
              </w:rPr>
            </w:pPr>
            <w:r>
              <w:rPr>
                <w:sz w:val="20"/>
              </w:rPr>
              <w:t>Customer</w:t>
            </w:r>
          </w:p>
        </w:tc>
        <w:tc>
          <w:tcPr>
            <w:tcW w:w="510" w:type="dxa"/>
            <w:tcMar>
              <w:top w:w="100" w:type="dxa"/>
              <w:left w:w="100" w:type="dxa"/>
              <w:bottom w:w="100" w:type="dxa"/>
              <w:right w:w="100" w:type="dxa"/>
            </w:tcMar>
          </w:tcPr>
          <w:p w14:paraId="0460C1C7" w14:textId="77777777" w:rsidR="008D5A6A" w:rsidRPr="003B2F9B" w:rsidRDefault="008D5A6A" w:rsidP="007636F9">
            <w:pPr>
              <w:pStyle w:val="Normal1"/>
              <w:spacing w:line="240" w:lineRule="auto"/>
              <w:rPr>
                <w:sz w:val="20"/>
              </w:rPr>
            </w:pPr>
          </w:p>
        </w:tc>
        <w:tc>
          <w:tcPr>
            <w:tcW w:w="540" w:type="dxa"/>
            <w:tcMar>
              <w:top w:w="100" w:type="dxa"/>
              <w:left w:w="100" w:type="dxa"/>
              <w:bottom w:w="100" w:type="dxa"/>
              <w:right w:w="100" w:type="dxa"/>
            </w:tcMar>
          </w:tcPr>
          <w:p w14:paraId="0EF69D3A" w14:textId="77777777" w:rsidR="008D5A6A" w:rsidRPr="003B2F9B" w:rsidRDefault="008D5A6A" w:rsidP="007636F9">
            <w:pPr>
              <w:pStyle w:val="Normal1"/>
              <w:spacing w:line="240" w:lineRule="auto"/>
              <w:rPr>
                <w:sz w:val="20"/>
              </w:rPr>
            </w:pPr>
          </w:p>
        </w:tc>
        <w:tc>
          <w:tcPr>
            <w:tcW w:w="495" w:type="dxa"/>
            <w:tcMar>
              <w:top w:w="100" w:type="dxa"/>
              <w:left w:w="100" w:type="dxa"/>
              <w:bottom w:w="100" w:type="dxa"/>
              <w:right w:w="100" w:type="dxa"/>
            </w:tcMar>
          </w:tcPr>
          <w:p w14:paraId="25FA7ACF" w14:textId="2206D509" w:rsidR="008D5A6A" w:rsidRPr="003B2F9B" w:rsidRDefault="008D5A6A" w:rsidP="007636F9">
            <w:pPr>
              <w:pStyle w:val="Normal1"/>
              <w:spacing w:line="240" w:lineRule="auto"/>
              <w:rPr>
                <w:sz w:val="20"/>
              </w:rPr>
            </w:pPr>
          </w:p>
        </w:tc>
        <w:tc>
          <w:tcPr>
            <w:tcW w:w="450" w:type="dxa"/>
            <w:tcMar>
              <w:top w:w="100" w:type="dxa"/>
              <w:left w:w="100" w:type="dxa"/>
              <w:bottom w:w="100" w:type="dxa"/>
              <w:right w:w="100" w:type="dxa"/>
            </w:tcMar>
          </w:tcPr>
          <w:p w14:paraId="15462EA5" w14:textId="41E2487F" w:rsidR="008D5A6A" w:rsidRPr="003B2F9B" w:rsidRDefault="006828F7" w:rsidP="007636F9">
            <w:pPr>
              <w:pStyle w:val="Normal1"/>
              <w:spacing w:line="240" w:lineRule="auto"/>
              <w:rPr>
                <w:sz w:val="20"/>
              </w:rPr>
            </w:pPr>
            <w:r>
              <w:rPr>
                <w:rFonts w:ascii="Segoe UI Symbol" w:hAnsi="Segoe UI Symbol" w:cs="Segoe UI Symbol"/>
                <w:sz w:val="27"/>
                <w:szCs w:val="27"/>
              </w:rPr>
              <w:t>✓</w:t>
            </w:r>
          </w:p>
        </w:tc>
        <w:tc>
          <w:tcPr>
            <w:tcW w:w="420" w:type="dxa"/>
            <w:tcMar>
              <w:top w:w="100" w:type="dxa"/>
              <w:left w:w="100" w:type="dxa"/>
              <w:bottom w:w="100" w:type="dxa"/>
              <w:right w:w="100" w:type="dxa"/>
            </w:tcMar>
          </w:tcPr>
          <w:p w14:paraId="40782272" w14:textId="5EBFE1FA" w:rsidR="008D5A6A" w:rsidRPr="003B2F9B" w:rsidRDefault="00165021" w:rsidP="007636F9">
            <w:pPr>
              <w:pStyle w:val="Normal1"/>
              <w:spacing w:line="240" w:lineRule="auto"/>
              <w:rPr>
                <w:sz w:val="20"/>
              </w:rPr>
            </w:pPr>
            <w:r>
              <w:rPr>
                <w:rFonts w:ascii="Segoe UI Symbol" w:hAnsi="Segoe UI Symbol" w:cs="Segoe UI Symbol"/>
                <w:sz w:val="27"/>
                <w:szCs w:val="27"/>
              </w:rPr>
              <w:t>✓</w:t>
            </w:r>
          </w:p>
        </w:tc>
      </w:tr>
    </w:tbl>
    <w:p w14:paraId="3CEDA9EB" w14:textId="77777777" w:rsidR="00446144" w:rsidRDefault="00446144" w:rsidP="00412764">
      <w:pPr>
        <w:spacing w:after="0" w:line="480" w:lineRule="auto"/>
        <w:rPr>
          <w:rFonts w:ascii="Times New Roman" w:hAnsi="Times New Roman" w:cs="Times New Roman"/>
          <w:b/>
          <w:bCs/>
        </w:rPr>
      </w:pPr>
    </w:p>
    <w:p w14:paraId="062E9407" w14:textId="67662960" w:rsidR="00D60E93" w:rsidRDefault="00D60E93" w:rsidP="00D60E93">
      <w:pPr>
        <w:pStyle w:val="ListParagraph"/>
        <w:numPr>
          <w:ilvl w:val="0"/>
          <w:numId w:val="3"/>
        </w:numPr>
        <w:spacing w:after="0" w:line="480" w:lineRule="auto"/>
        <w:rPr>
          <w:rFonts w:ascii="Times New Roman" w:hAnsi="Times New Roman" w:cs="Times New Roman"/>
          <w:b/>
          <w:bCs/>
        </w:rPr>
      </w:pPr>
      <w:r>
        <w:rPr>
          <w:rFonts w:ascii="Times New Roman" w:hAnsi="Times New Roman" w:cs="Times New Roman"/>
          <w:b/>
          <w:bCs/>
        </w:rPr>
        <w:t>Executive Summary</w:t>
      </w:r>
    </w:p>
    <w:p w14:paraId="57C722B5" w14:textId="76C396A3" w:rsidR="000F2D33" w:rsidRPr="00B068B1" w:rsidRDefault="00B068B1" w:rsidP="00B068B1">
      <w:pPr>
        <w:pStyle w:val="ListParagraph"/>
        <w:spacing w:after="0" w:line="480" w:lineRule="auto"/>
        <w:ind w:left="1080"/>
        <w:rPr>
          <w:rFonts w:ascii="Times New Roman" w:hAnsi="Times New Roman" w:cs="Times New Roman"/>
          <w:b/>
          <w:bCs/>
        </w:rPr>
      </w:pPr>
      <w:r>
        <w:rPr>
          <w:rFonts w:ascii="Times New Roman" w:hAnsi="Times New Roman" w:cs="Times New Roman"/>
          <w:b/>
          <w:bCs/>
        </w:rPr>
        <w:t xml:space="preserve">Overview: </w:t>
      </w:r>
      <w:r w:rsidR="000F2D33" w:rsidRPr="00B068B1">
        <w:rPr>
          <w:rFonts w:ascii="Times New Roman" w:hAnsi="Times New Roman" w:cs="Times New Roman"/>
        </w:rPr>
        <w:t xml:space="preserve">The Unified Real Estate &amp; Financial Management System (UREFMS) is a centralized platform designed to streamline property management, client interactions, and financial reporting for TriState Commercial Realty. Presently, disparate software and manual processes hinder efficiency, increase errors, and delay reporting. UREFMS aims to resolve these challenges by integrating all core operations into a single system.  </w:t>
      </w:r>
    </w:p>
    <w:p w14:paraId="2A521C66" w14:textId="67FEAA99" w:rsidR="00D60E93" w:rsidRPr="00B068B1" w:rsidRDefault="00A35E10" w:rsidP="00D60E93">
      <w:pPr>
        <w:pStyle w:val="ListParagraph"/>
        <w:spacing w:after="0" w:line="480" w:lineRule="auto"/>
        <w:ind w:left="1080"/>
        <w:rPr>
          <w:rFonts w:ascii="Times New Roman" w:hAnsi="Times New Roman" w:cs="Times New Roman"/>
        </w:rPr>
      </w:pPr>
      <w:r>
        <w:rPr>
          <w:rFonts w:ascii="Times New Roman" w:hAnsi="Times New Roman" w:cs="Times New Roman"/>
          <w:b/>
          <w:bCs/>
        </w:rPr>
        <w:t>Background:</w:t>
      </w:r>
      <w:r>
        <w:rPr>
          <w:rFonts w:ascii="Times New Roman" w:hAnsi="Times New Roman" w:cs="Times New Roman"/>
        </w:rPr>
        <w:t xml:space="preserve"> TriState</w:t>
      </w:r>
      <w:r w:rsidR="00B068B1">
        <w:rPr>
          <w:rFonts w:ascii="Times New Roman" w:hAnsi="Times New Roman" w:cs="Times New Roman"/>
        </w:rPr>
        <w:t xml:space="preserve"> Commercial Realty has experienced challenges </w:t>
      </w:r>
      <w:r>
        <w:rPr>
          <w:rFonts w:ascii="Times New Roman" w:hAnsi="Times New Roman" w:cs="Times New Roman"/>
        </w:rPr>
        <w:t xml:space="preserve">in managing decentralized property listings, client information, and financial records. Existing processes are fragmented, </w:t>
      </w:r>
      <w:r w:rsidR="001D2D5A">
        <w:rPr>
          <w:rFonts w:ascii="Times New Roman" w:hAnsi="Times New Roman" w:cs="Times New Roman"/>
        </w:rPr>
        <w:t>prone to duplication, and limited in automation. UREFMS is intended to streamline operation</w:t>
      </w:r>
      <w:r w:rsidR="00B24E3F">
        <w:rPr>
          <w:rFonts w:ascii="Times New Roman" w:hAnsi="Times New Roman" w:cs="Times New Roman"/>
        </w:rPr>
        <w:t>s, provide real-time access to key business data, and support decision-making with accurate reports and dashboards.</w:t>
      </w:r>
    </w:p>
    <w:p w14:paraId="2F0C983A" w14:textId="7D34EDE5" w:rsidR="00D60E93" w:rsidRPr="007B0E52" w:rsidRDefault="00D60E93" w:rsidP="00D60E93">
      <w:pPr>
        <w:pStyle w:val="ListParagraph"/>
        <w:spacing w:after="0" w:line="480" w:lineRule="auto"/>
        <w:ind w:left="1080"/>
        <w:rPr>
          <w:rFonts w:ascii="Times New Roman" w:hAnsi="Times New Roman" w:cs="Times New Roman"/>
        </w:rPr>
      </w:pPr>
      <w:r>
        <w:rPr>
          <w:rFonts w:ascii="Times New Roman" w:hAnsi="Times New Roman" w:cs="Times New Roman"/>
          <w:b/>
          <w:bCs/>
        </w:rPr>
        <w:t>Requirements:</w:t>
      </w:r>
      <w:r w:rsidR="007B0E52">
        <w:rPr>
          <w:rFonts w:ascii="Times New Roman" w:hAnsi="Times New Roman" w:cs="Times New Roman"/>
          <w:b/>
          <w:bCs/>
        </w:rPr>
        <w:t xml:space="preserve"> </w:t>
      </w:r>
      <w:r w:rsidR="007B0E52">
        <w:rPr>
          <w:rFonts w:ascii="Times New Roman" w:hAnsi="Times New Roman" w:cs="Times New Roman"/>
        </w:rPr>
        <w:t>The system includes client management, property management, automated financial reporting, role-based access control, real-time updates, and seamless integration with existing tools like Buil</w:t>
      </w:r>
      <w:r w:rsidR="006672E1">
        <w:rPr>
          <w:rFonts w:ascii="Times New Roman" w:hAnsi="Times New Roman" w:cs="Times New Roman"/>
        </w:rPr>
        <w:t>dout</w:t>
      </w:r>
      <w:r w:rsidR="007B0E52">
        <w:rPr>
          <w:rFonts w:ascii="Times New Roman" w:hAnsi="Times New Roman" w:cs="Times New Roman"/>
        </w:rPr>
        <w:t xml:space="preserve"> and QuickBooks</w:t>
      </w:r>
      <w:r w:rsidR="006672E1">
        <w:rPr>
          <w:rFonts w:ascii="Times New Roman" w:hAnsi="Times New Roman" w:cs="Times New Roman"/>
        </w:rPr>
        <w:t>. Non-functional requirements ensure usability, reliability, security, scalability, and maintainability.</w:t>
      </w:r>
    </w:p>
    <w:p w14:paraId="758461F9" w14:textId="4C947FC4" w:rsidR="00D60E93" w:rsidRDefault="00D60E93" w:rsidP="00D60E93">
      <w:pPr>
        <w:pStyle w:val="ListParagraph"/>
        <w:spacing w:after="0" w:line="480" w:lineRule="auto"/>
        <w:ind w:left="1080"/>
        <w:rPr>
          <w:rFonts w:ascii="Times New Roman" w:hAnsi="Times New Roman" w:cs="Times New Roman"/>
        </w:rPr>
      </w:pPr>
      <w:r>
        <w:rPr>
          <w:rFonts w:ascii="Times New Roman" w:hAnsi="Times New Roman" w:cs="Times New Roman"/>
          <w:b/>
          <w:bCs/>
        </w:rPr>
        <w:t>Proposed Strategy:</w:t>
      </w:r>
      <w:r w:rsidR="006672E1">
        <w:rPr>
          <w:rFonts w:ascii="Times New Roman" w:hAnsi="Times New Roman" w:cs="Times New Roman"/>
          <w:b/>
          <w:bCs/>
        </w:rPr>
        <w:t xml:space="preserve"> </w:t>
      </w:r>
      <w:r w:rsidR="006672E1">
        <w:rPr>
          <w:rFonts w:ascii="Times New Roman" w:hAnsi="Times New Roman" w:cs="Times New Roman"/>
        </w:rPr>
        <w:t xml:space="preserve">UREFMS will be custom-built, leveraging a modular, multi-ties </w:t>
      </w:r>
      <w:r w:rsidR="0031638A">
        <w:rPr>
          <w:rFonts w:ascii="Times New Roman" w:hAnsi="Times New Roman" w:cs="Times New Roman"/>
        </w:rPr>
        <w:t xml:space="preserve">architecture. The presentation layer will be a responsive web interface (React.js), the application layer will handle business logic visa Python (Flask), and the data layer </w:t>
      </w:r>
      <w:r w:rsidR="0031638A">
        <w:rPr>
          <w:rFonts w:ascii="Times New Roman" w:hAnsi="Times New Roman" w:cs="Times New Roman"/>
        </w:rPr>
        <w:lastRenderedPageBreak/>
        <w:t xml:space="preserve">will employ a normalized MySQL relational database. Cloud integration via AWS ensures scalability and remote accessibility. Security, backup, and disaster recovery strategies are embedded into the architecture. </w:t>
      </w:r>
    </w:p>
    <w:p w14:paraId="25478458" w14:textId="35FEF8D6" w:rsidR="00816A53" w:rsidRPr="00816A53" w:rsidRDefault="00816A53" w:rsidP="00D60E93">
      <w:pPr>
        <w:pStyle w:val="ListParagraph"/>
        <w:spacing w:after="0" w:line="480" w:lineRule="auto"/>
        <w:ind w:left="1080"/>
        <w:rPr>
          <w:rFonts w:ascii="Times New Roman" w:hAnsi="Times New Roman" w:cs="Times New Roman"/>
          <w:b/>
          <w:bCs/>
        </w:rPr>
      </w:pPr>
      <w:r>
        <w:rPr>
          <w:rFonts w:ascii="Times New Roman" w:hAnsi="Times New Roman" w:cs="Times New Roman"/>
          <w:b/>
          <w:bCs/>
        </w:rPr>
        <w:t>Next Steps: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3735"/>
        <w:gridCol w:w="2340"/>
        <w:gridCol w:w="2340"/>
      </w:tblGrid>
      <w:tr w:rsidR="00010966" w:rsidRPr="003B2F9B" w14:paraId="604EE61A" w14:textId="77777777" w:rsidTr="00100177">
        <w:tc>
          <w:tcPr>
            <w:tcW w:w="945" w:type="dxa"/>
            <w:tcMar>
              <w:top w:w="100" w:type="dxa"/>
              <w:left w:w="100" w:type="dxa"/>
              <w:bottom w:w="100" w:type="dxa"/>
              <w:right w:w="100" w:type="dxa"/>
            </w:tcMar>
          </w:tcPr>
          <w:p w14:paraId="0123DD17" w14:textId="77777777" w:rsidR="00010966" w:rsidRPr="00010966" w:rsidRDefault="00010966" w:rsidP="00010966">
            <w:pPr>
              <w:pStyle w:val="Normal1"/>
              <w:spacing w:line="240" w:lineRule="auto"/>
              <w:jc w:val="center"/>
              <w:rPr>
                <w:b/>
                <w:bCs/>
                <w:sz w:val="20"/>
              </w:rPr>
            </w:pPr>
            <w:r w:rsidRPr="00010966">
              <w:rPr>
                <w:b/>
                <w:bCs/>
                <w:sz w:val="20"/>
              </w:rPr>
              <w:t>Sl. No.</w:t>
            </w:r>
          </w:p>
        </w:tc>
        <w:tc>
          <w:tcPr>
            <w:tcW w:w="3735" w:type="dxa"/>
            <w:tcMar>
              <w:top w:w="100" w:type="dxa"/>
              <w:left w:w="100" w:type="dxa"/>
              <w:bottom w:w="100" w:type="dxa"/>
              <w:right w:w="100" w:type="dxa"/>
            </w:tcMar>
          </w:tcPr>
          <w:p w14:paraId="57E5677D" w14:textId="77777777" w:rsidR="00010966" w:rsidRPr="00010966" w:rsidRDefault="00010966" w:rsidP="00010966">
            <w:pPr>
              <w:pStyle w:val="Normal1"/>
              <w:spacing w:line="240" w:lineRule="auto"/>
              <w:jc w:val="center"/>
              <w:rPr>
                <w:b/>
                <w:bCs/>
                <w:sz w:val="20"/>
              </w:rPr>
            </w:pPr>
            <w:r w:rsidRPr="00010966">
              <w:rPr>
                <w:b/>
                <w:bCs/>
                <w:sz w:val="20"/>
              </w:rPr>
              <w:t>Action</w:t>
            </w:r>
          </w:p>
        </w:tc>
        <w:tc>
          <w:tcPr>
            <w:tcW w:w="2340" w:type="dxa"/>
            <w:tcMar>
              <w:top w:w="100" w:type="dxa"/>
              <w:left w:w="100" w:type="dxa"/>
              <w:bottom w:w="100" w:type="dxa"/>
              <w:right w:w="100" w:type="dxa"/>
            </w:tcMar>
          </w:tcPr>
          <w:p w14:paraId="16BFFFBB" w14:textId="77777777" w:rsidR="00010966" w:rsidRPr="00010966" w:rsidRDefault="00010966" w:rsidP="00010966">
            <w:pPr>
              <w:pStyle w:val="Normal1"/>
              <w:spacing w:line="240" w:lineRule="auto"/>
              <w:jc w:val="center"/>
              <w:rPr>
                <w:b/>
                <w:bCs/>
                <w:sz w:val="20"/>
              </w:rPr>
            </w:pPr>
            <w:r w:rsidRPr="00010966">
              <w:rPr>
                <w:b/>
                <w:bCs/>
                <w:sz w:val="20"/>
              </w:rPr>
              <w:t>Responsibility</w:t>
            </w:r>
          </w:p>
        </w:tc>
        <w:tc>
          <w:tcPr>
            <w:tcW w:w="2340" w:type="dxa"/>
            <w:tcMar>
              <w:top w:w="100" w:type="dxa"/>
              <w:left w:w="100" w:type="dxa"/>
              <w:bottom w:w="100" w:type="dxa"/>
              <w:right w:w="100" w:type="dxa"/>
            </w:tcMar>
          </w:tcPr>
          <w:p w14:paraId="5EC2554A" w14:textId="77777777" w:rsidR="00010966" w:rsidRPr="00010966" w:rsidRDefault="00010966" w:rsidP="00010966">
            <w:pPr>
              <w:pStyle w:val="Normal1"/>
              <w:spacing w:line="240" w:lineRule="auto"/>
              <w:jc w:val="center"/>
              <w:rPr>
                <w:b/>
                <w:bCs/>
                <w:sz w:val="20"/>
              </w:rPr>
            </w:pPr>
            <w:proofErr w:type="spellStart"/>
            <w:r w:rsidRPr="00010966">
              <w:rPr>
                <w:b/>
                <w:bCs/>
                <w:sz w:val="20"/>
              </w:rPr>
              <w:t>Compl</w:t>
            </w:r>
            <w:proofErr w:type="spellEnd"/>
            <w:r w:rsidRPr="00010966">
              <w:rPr>
                <w:b/>
                <w:bCs/>
                <w:sz w:val="20"/>
              </w:rPr>
              <w:t>. Date</w:t>
            </w:r>
          </w:p>
        </w:tc>
      </w:tr>
      <w:tr w:rsidR="00010966" w:rsidRPr="003B2F9B" w14:paraId="59BD0FD3" w14:textId="77777777" w:rsidTr="00100177">
        <w:tc>
          <w:tcPr>
            <w:tcW w:w="945" w:type="dxa"/>
            <w:tcMar>
              <w:top w:w="100" w:type="dxa"/>
              <w:left w:w="100" w:type="dxa"/>
              <w:bottom w:w="100" w:type="dxa"/>
              <w:right w:w="100" w:type="dxa"/>
            </w:tcMar>
          </w:tcPr>
          <w:p w14:paraId="4DDE54B4" w14:textId="57B6665B" w:rsidR="00010966" w:rsidRPr="003B2F9B" w:rsidRDefault="00010966" w:rsidP="00100177">
            <w:pPr>
              <w:pStyle w:val="Normal1"/>
              <w:spacing w:line="240" w:lineRule="auto"/>
              <w:rPr>
                <w:sz w:val="20"/>
              </w:rPr>
            </w:pPr>
            <w:r>
              <w:rPr>
                <w:sz w:val="20"/>
              </w:rPr>
              <w:t>1</w:t>
            </w:r>
          </w:p>
        </w:tc>
        <w:tc>
          <w:tcPr>
            <w:tcW w:w="3735" w:type="dxa"/>
            <w:tcMar>
              <w:top w:w="100" w:type="dxa"/>
              <w:left w:w="100" w:type="dxa"/>
              <w:bottom w:w="100" w:type="dxa"/>
              <w:right w:w="100" w:type="dxa"/>
            </w:tcMar>
          </w:tcPr>
          <w:p w14:paraId="65644E63" w14:textId="3C8D81BA" w:rsidR="00010966" w:rsidRPr="003B2F9B" w:rsidRDefault="009D325B" w:rsidP="00100177">
            <w:pPr>
              <w:pStyle w:val="Normal1"/>
              <w:spacing w:line="240" w:lineRule="auto"/>
              <w:rPr>
                <w:sz w:val="20"/>
              </w:rPr>
            </w:pPr>
            <w:r>
              <w:rPr>
                <w:sz w:val="20"/>
              </w:rPr>
              <w:t xml:space="preserve">Finalize </w:t>
            </w:r>
            <w:r w:rsidR="0045646D">
              <w:rPr>
                <w:sz w:val="20"/>
              </w:rPr>
              <w:t xml:space="preserve">detailed system design and data model </w:t>
            </w:r>
          </w:p>
        </w:tc>
        <w:tc>
          <w:tcPr>
            <w:tcW w:w="2340" w:type="dxa"/>
            <w:tcMar>
              <w:top w:w="100" w:type="dxa"/>
              <w:left w:w="100" w:type="dxa"/>
              <w:bottom w:w="100" w:type="dxa"/>
              <w:right w:w="100" w:type="dxa"/>
            </w:tcMar>
          </w:tcPr>
          <w:p w14:paraId="5420135D" w14:textId="551510E8" w:rsidR="00010966" w:rsidRPr="003B2F9B" w:rsidRDefault="009D325B" w:rsidP="00100177">
            <w:pPr>
              <w:pStyle w:val="Normal1"/>
              <w:spacing w:line="240" w:lineRule="auto"/>
              <w:rPr>
                <w:sz w:val="20"/>
              </w:rPr>
            </w:pPr>
            <w:r>
              <w:rPr>
                <w:sz w:val="20"/>
              </w:rPr>
              <w:t>Team</w:t>
            </w:r>
            <w:r w:rsidR="00FD637E">
              <w:rPr>
                <w:sz w:val="20"/>
              </w:rPr>
              <w:t xml:space="preserve"> (Systems Analysts)</w:t>
            </w:r>
          </w:p>
        </w:tc>
        <w:tc>
          <w:tcPr>
            <w:tcW w:w="2340" w:type="dxa"/>
            <w:tcMar>
              <w:top w:w="100" w:type="dxa"/>
              <w:left w:w="100" w:type="dxa"/>
              <w:bottom w:w="100" w:type="dxa"/>
              <w:right w:w="100" w:type="dxa"/>
            </w:tcMar>
          </w:tcPr>
          <w:p w14:paraId="6D93CA19" w14:textId="07597C37" w:rsidR="00010966" w:rsidRPr="003B2F9B" w:rsidRDefault="00D877B4" w:rsidP="00100177">
            <w:pPr>
              <w:pStyle w:val="Normal1"/>
              <w:spacing w:line="240" w:lineRule="auto"/>
              <w:rPr>
                <w:sz w:val="20"/>
              </w:rPr>
            </w:pPr>
            <w:r>
              <w:rPr>
                <w:sz w:val="20"/>
              </w:rPr>
              <w:t>November 2, 2025</w:t>
            </w:r>
          </w:p>
        </w:tc>
      </w:tr>
      <w:tr w:rsidR="00010966" w:rsidRPr="003B2F9B" w14:paraId="19707C63" w14:textId="77777777" w:rsidTr="00100177">
        <w:tc>
          <w:tcPr>
            <w:tcW w:w="945" w:type="dxa"/>
            <w:tcMar>
              <w:top w:w="100" w:type="dxa"/>
              <w:left w:w="100" w:type="dxa"/>
              <w:bottom w:w="100" w:type="dxa"/>
              <w:right w:w="100" w:type="dxa"/>
            </w:tcMar>
          </w:tcPr>
          <w:p w14:paraId="4514FD53" w14:textId="0B8188F4" w:rsidR="00010966" w:rsidRPr="003B2F9B" w:rsidRDefault="00010966" w:rsidP="00100177">
            <w:pPr>
              <w:pStyle w:val="Normal1"/>
              <w:spacing w:line="240" w:lineRule="auto"/>
              <w:rPr>
                <w:sz w:val="20"/>
              </w:rPr>
            </w:pPr>
            <w:r>
              <w:rPr>
                <w:sz w:val="20"/>
              </w:rPr>
              <w:t>2</w:t>
            </w:r>
          </w:p>
        </w:tc>
        <w:tc>
          <w:tcPr>
            <w:tcW w:w="3735" w:type="dxa"/>
            <w:tcMar>
              <w:top w:w="100" w:type="dxa"/>
              <w:left w:w="100" w:type="dxa"/>
              <w:bottom w:w="100" w:type="dxa"/>
              <w:right w:w="100" w:type="dxa"/>
            </w:tcMar>
          </w:tcPr>
          <w:p w14:paraId="514733AA" w14:textId="167DC9AC" w:rsidR="00010966" w:rsidRPr="003B2F9B" w:rsidRDefault="00FD637E" w:rsidP="00100177">
            <w:pPr>
              <w:pStyle w:val="Normal1"/>
              <w:spacing w:line="240" w:lineRule="auto"/>
              <w:rPr>
                <w:sz w:val="20"/>
              </w:rPr>
            </w:pPr>
            <w:r>
              <w:rPr>
                <w:sz w:val="20"/>
              </w:rPr>
              <w:t>Prepare procurement and cloud setup plan</w:t>
            </w:r>
          </w:p>
        </w:tc>
        <w:tc>
          <w:tcPr>
            <w:tcW w:w="2340" w:type="dxa"/>
            <w:tcMar>
              <w:top w:w="100" w:type="dxa"/>
              <w:left w:w="100" w:type="dxa"/>
              <w:bottom w:w="100" w:type="dxa"/>
              <w:right w:w="100" w:type="dxa"/>
            </w:tcMar>
          </w:tcPr>
          <w:p w14:paraId="3395EAC8" w14:textId="329C957D" w:rsidR="00010966" w:rsidRPr="003B2F9B" w:rsidRDefault="00FD637E" w:rsidP="00100177">
            <w:pPr>
              <w:pStyle w:val="Normal1"/>
              <w:spacing w:line="240" w:lineRule="auto"/>
              <w:rPr>
                <w:sz w:val="20"/>
              </w:rPr>
            </w:pPr>
            <w:r>
              <w:rPr>
                <w:sz w:val="20"/>
              </w:rPr>
              <w:t>IT Department Manager</w:t>
            </w:r>
          </w:p>
        </w:tc>
        <w:tc>
          <w:tcPr>
            <w:tcW w:w="2340" w:type="dxa"/>
            <w:tcMar>
              <w:top w:w="100" w:type="dxa"/>
              <w:left w:w="100" w:type="dxa"/>
              <w:bottom w:w="100" w:type="dxa"/>
              <w:right w:w="100" w:type="dxa"/>
            </w:tcMar>
          </w:tcPr>
          <w:p w14:paraId="195CD552" w14:textId="3254C4B9" w:rsidR="00010966" w:rsidRPr="003B2F9B" w:rsidRDefault="00FA3C51" w:rsidP="00100177">
            <w:pPr>
              <w:pStyle w:val="Normal1"/>
              <w:spacing w:line="240" w:lineRule="auto"/>
              <w:rPr>
                <w:sz w:val="20"/>
              </w:rPr>
            </w:pPr>
            <w:r>
              <w:rPr>
                <w:sz w:val="20"/>
              </w:rPr>
              <w:t>November 2, 2025</w:t>
            </w:r>
          </w:p>
        </w:tc>
      </w:tr>
      <w:tr w:rsidR="00010966" w:rsidRPr="003B2F9B" w14:paraId="766A3A58" w14:textId="77777777" w:rsidTr="00100177">
        <w:tc>
          <w:tcPr>
            <w:tcW w:w="945" w:type="dxa"/>
            <w:tcMar>
              <w:top w:w="100" w:type="dxa"/>
              <w:left w:w="100" w:type="dxa"/>
              <w:bottom w:w="100" w:type="dxa"/>
              <w:right w:w="100" w:type="dxa"/>
            </w:tcMar>
          </w:tcPr>
          <w:p w14:paraId="0B60B464" w14:textId="036FAE98" w:rsidR="00010966" w:rsidRPr="003B2F9B" w:rsidRDefault="00010966" w:rsidP="00100177">
            <w:pPr>
              <w:pStyle w:val="Normal1"/>
              <w:spacing w:line="240" w:lineRule="auto"/>
              <w:rPr>
                <w:sz w:val="20"/>
              </w:rPr>
            </w:pPr>
            <w:r>
              <w:rPr>
                <w:sz w:val="20"/>
              </w:rPr>
              <w:t>3</w:t>
            </w:r>
          </w:p>
        </w:tc>
        <w:tc>
          <w:tcPr>
            <w:tcW w:w="3735" w:type="dxa"/>
            <w:tcMar>
              <w:top w:w="100" w:type="dxa"/>
              <w:left w:w="100" w:type="dxa"/>
              <w:bottom w:w="100" w:type="dxa"/>
              <w:right w:w="100" w:type="dxa"/>
            </w:tcMar>
          </w:tcPr>
          <w:p w14:paraId="17F50C50" w14:textId="3C9BE216" w:rsidR="00010966" w:rsidRPr="003B2F9B" w:rsidRDefault="00FD637E" w:rsidP="00100177">
            <w:pPr>
              <w:pStyle w:val="Normal1"/>
              <w:spacing w:line="240" w:lineRule="auto"/>
              <w:rPr>
                <w:sz w:val="20"/>
              </w:rPr>
            </w:pPr>
            <w:r>
              <w:rPr>
                <w:sz w:val="20"/>
              </w:rPr>
              <w:t>Implement prototype CRM and Property Management module</w:t>
            </w:r>
          </w:p>
        </w:tc>
        <w:tc>
          <w:tcPr>
            <w:tcW w:w="2340" w:type="dxa"/>
            <w:tcMar>
              <w:top w:w="100" w:type="dxa"/>
              <w:left w:w="100" w:type="dxa"/>
              <w:bottom w:w="100" w:type="dxa"/>
              <w:right w:w="100" w:type="dxa"/>
            </w:tcMar>
          </w:tcPr>
          <w:p w14:paraId="2EE62471" w14:textId="2BFCE9E6" w:rsidR="00010966" w:rsidRPr="003B2F9B" w:rsidRDefault="00FD637E" w:rsidP="00FD637E">
            <w:pPr>
              <w:pStyle w:val="Normal1"/>
              <w:tabs>
                <w:tab w:val="left" w:pos="1080"/>
              </w:tabs>
              <w:spacing w:line="240" w:lineRule="auto"/>
              <w:rPr>
                <w:sz w:val="20"/>
              </w:rPr>
            </w:pPr>
            <w:r>
              <w:rPr>
                <w:sz w:val="20"/>
              </w:rPr>
              <w:t>Development Team</w:t>
            </w:r>
          </w:p>
        </w:tc>
        <w:tc>
          <w:tcPr>
            <w:tcW w:w="2340" w:type="dxa"/>
            <w:tcMar>
              <w:top w:w="100" w:type="dxa"/>
              <w:left w:w="100" w:type="dxa"/>
              <w:bottom w:w="100" w:type="dxa"/>
              <w:right w:w="100" w:type="dxa"/>
            </w:tcMar>
          </w:tcPr>
          <w:p w14:paraId="4E10D28D" w14:textId="790BC53F" w:rsidR="00010966" w:rsidRPr="003B2F9B" w:rsidRDefault="00FA3C51" w:rsidP="00100177">
            <w:pPr>
              <w:pStyle w:val="Normal1"/>
              <w:spacing w:line="240" w:lineRule="auto"/>
              <w:rPr>
                <w:sz w:val="20"/>
              </w:rPr>
            </w:pPr>
            <w:r>
              <w:rPr>
                <w:sz w:val="20"/>
              </w:rPr>
              <w:t>November 2, 2025</w:t>
            </w:r>
          </w:p>
        </w:tc>
      </w:tr>
      <w:tr w:rsidR="00010966" w:rsidRPr="003B2F9B" w14:paraId="1B82AC66" w14:textId="77777777" w:rsidTr="00100177">
        <w:tc>
          <w:tcPr>
            <w:tcW w:w="945" w:type="dxa"/>
            <w:tcMar>
              <w:top w:w="100" w:type="dxa"/>
              <w:left w:w="100" w:type="dxa"/>
              <w:bottom w:w="100" w:type="dxa"/>
              <w:right w:w="100" w:type="dxa"/>
            </w:tcMar>
          </w:tcPr>
          <w:p w14:paraId="644D3AFA" w14:textId="6E89A84D" w:rsidR="00010966" w:rsidRPr="003B2F9B" w:rsidRDefault="00010966" w:rsidP="00100177">
            <w:pPr>
              <w:pStyle w:val="Normal1"/>
              <w:spacing w:line="240" w:lineRule="auto"/>
              <w:rPr>
                <w:sz w:val="20"/>
              </w:rPr>
            </w:pPr>
            <w:r>
              <w:rPr>
                <w:sz w:val="20"/>
              </w:rPr>
              <w:t>4</w:t>
            </w:r>
          </w:p>
        </w:tc>
        <w:tc>
          <w:tcPr>
            <w:tcW w:w="3735" w:type="dxa"/>
            <w:tcMar>
              <w:top w:w="100" w:type="dxa"/>
              <w:left w:w="100" w:type="dxa"/>
              <w:bottom w:w="100" w:type="dxa"/>
              <w:right w:w="100" w:type="dxa"/>
            </w:tcMar>
          </w:tcPr>
          <w:p w14:paraId="01DC7027" w14:textId="20E53812" w:rsidR="00010966" w:rsidRPr="003B2F9B" w:rsidRDefault="00FD637E" w:rsidP="00100177">
            <w:pPr>
              <w:pStyle w:val="Normal1"/>
              <w:spacing w:line="240" w:lineRule="auto"/>
              <w:rPr>
                <w:sz w:val="20"/>
              </w:rPr>
            </w:pPr>
            <w:r>
              <w:rPr>
                <w:sz w:val="20"/>
              </w:rPr>
              <w:t>Conduct user acceptance testing and training sessions</w:t>
            </w:r>
          </w:p>
        </w:tc>
        <w:tc>
          <w:tcPr>
            <w:tcW w:w="2340" w:type="dxa"/>
            <w:tcMar>
              <w:top w:w="100" w:type="dxa"/>
              <w:left w:w="100" w:type="dxa"/>
              <w:bottom w:w="100" w:type="dxa"/>
              <w:right w:w="100" w:type="dxa"/>
            </w:tcMar>
          </w:tcPr>
          <w:p w14:paraId="00C727CB" w14:textId="12164840" w:rsidR="00010966" w:rsidRPr="003B2F9B" w:rsidRDefault="00FD637E" w:rsidP="00100177">
            <w:pPr>
              <w:pStyle w:val="Normal1"/>
              <w:spacing w:line="240" w:lineRule="auto"/>
              <w:rPr>
                <w:sz w:val="20"/>
              </w:rPr>
            </w:pPr>
            <w:r>
              <w:rPr>
                <w:sz w:val="20"/>
              </w:rPr>
              <w:t>QA team/Trainers</w:t>
            </w:r>
          </w:p>
        </w:tc>
        <w:tc>
          <w:tcPr>
            <w:tcW w:w="2340" w:type="dxa"/>
            <w:tcMar>
              <w:top w:w="100" w:type="dxa"/>
              <w:left w:w="100" w:type="dxa"/>
              <w:bottom w:w="100" w:type="dxa"/>
              <w:right w:w="100" w:type="dxa"/>
            </w:tcMar>
          </w:tcPr>
          <w:p w14:paraId="734E3CE2" w14:textId="539AEC22" w:rsidR="00010966" w:rsidRPr="003B2F9B" w:rsidRDefault="00FA3C51" w:rsidP="00100177">
            <w:pPr>
              <w:pStyle w:val="Normal1"/>
              <w:spacing w:line="240" w:lineRule="auto"/>
              <w:rPr>
                <w:sz w:val="20"/>
              </w:rPr>
            </w:pPr>
            <w:r>
              <w:rPr>
                <w:sz w:val="20"/>
              </w:rPr>
              <w:t>November 2, 2025</w:t>
            </w:r>
          </w:p>
        </w:tc>
      </w:tr>
    </w:tbl>
    <w:p w14:paraId="32FBA3C0" w14:textId="77777777" w:rsidR="002B5A49" w:rsidRPr="006672E1" w:rsidRDefault="002B5A49" w:rsidP="00D60E93">
      <w:pPr>
        <w:pStyle w:val="ListParagraph"/>
        <w:spacing w:after="0" w:line="480" w:lineRule="auto"/>
        <w:ind w:left="1080"/>
        <w:rPr>
          <w:rFonts w:ascii="Times New Roman" w:hAnsi="Times New Roman" w:cs="Times New Roman"/>
        </w:rPr>
      </w:pPr>
    </w:p>
    <w:p w14:paraId="347200D5" w14:textId="18749095" w:rsidR="00D60E93" w:rsidRDefault="00D60E93" w:rsidP="00D60E93">
      <w:pPr>
        <w:pStyle w:val="ListParagraph"/>
        <w:numPr>
          <w:ilvl w:val="0"/>
          <w:numId w:val="3"/>
        </w:numPr>
        <w:spacing w:after="0" w:line="480" w:lineRule="auto"/>
        <w:rPr>
          <w:rFonts w:ascii="Times New Roman" w:hAnsi="Times New Roman" w:cs="Times New Roman"/>
          <w:b/>
          <w:bCs/>
        </w:rPr>
      </w:pPr>
      <w:r>
        <w:rPr>
          <w:rFonts w:ascii="Times New Roman" w:hAnsi="Times New Roman" w:cs="Times New Roman"/>
          <w:b/>
          <w:bCs/>
        </w:rPr>
        <w:t>Scope</w:t>
      </w:r>
    </w:p>
    <w:p w14:paraId="5DADF09B" w14:textId="57A941AC" w:rsidR="00D60E93" w:rsidRPr="00CE17F6" w:rsidRDefault="00D60E93" w:rsidP="00D60E93">
      <w:pPr>
        <w:pStyle w:val="ListParagraph"/>
        <w:spacing w:after="0" w:line="480" w:lineRule="auto"/>
        <w:ind w:left="1080"/>
        <w:rPr>
          <w:rFonts w:ascii="Times New Roman" w:hAnsi="Times New Roman" w:cs="Times New Roman"/>
        </w:rPr>
      </w:pPr>
      <w:r>
        <w:rPr>
          <w:rFonts w:ascii="Times New Roman" w:hAnsi="Times New Roman" w:cs="Times New Roman"/>
          <w:b/>
          <w:bCs/>
        </w:rPr>
        <w:t>Inclusion:</w:t>
      </w:r>
      <w:r w:rsidR="00505737">
        <w:rPr>
          <w:rFonts w:ascii="Times New Roman" w:hAnsi="Times New Roman" w:cs="Times New Roman"/>
          <w:b/>
          <w:bCs/>
        </w:rPr>
        <w:t xml:space="preserve"> </w:t>
      </w:r>
      <w:r w:rsidR="00CE17F6">
        <w:rPr>
          <w:rFonts w:ascii="Times New Roman" w:hAnsi="Times New Roman" w:cs="Times New Roman"/>
        </w:rPr>
        <w:t>The project scope includes design, development, testing, deployment, and initial training for the following modules: Client Management, Property Management, Financial Accounting and Reporting, System integration (Buildout, QuickBooks), Cloud Setup (AWS</w:t>
      </w:r>
      <w:proofErr w:type="gramStart"/>
      <w:r w:rsidR="00CE17F6">
        <w:rPr>
          <w:rFonts w:ascii="Times New Roman" w:hAnsi="Times New Roman" w:cs="Times New Roman"/>
        </w:rPr>
        <w:t>),  Backup</w:t>
      </w:r>
      <w:proofErr w:type="gramEnd"/>
      <w:r w:rsidR="00CE17F6">
        <w:rPr>
          <w:rFonts w:ascii="Times New Roman" w:hAnsi="Times New Roman" w:cs="Times New Roman"/>
        </w:rPr>
        <w:t xml:space="preserve"> and Recovery, and User Support.</w:t>
      </w:r>
    </w:p>
    <w:p w14:paraId="541D3496" w14:textId="2F6F0EA0" w:rsidR="00D60E93" w:rsidRPr="00682B08" w:rsidRDefault="00D60E93" w:rsidP="00D60E93">
      <w:pPr>
        <w:pStyle w:val="ListParagraph"/>
        <w:spacing w:after="0" w:line="480" w:lineRule="auto"/>
        <w:ind w:left="1080"/>
        <w:rPr>
          <w:rFonts w:ascii="Times New Roman" w:hAnsi="Times New Roman" w:cs="Times New Roman"/>
        </w:rPr>
      </w:pPr>
      <w:r>
        <w:rPr>
          <w:rFonts w:ascii="Times New Roman" w:hAnsi="Times New Roman" w:cs="Times New Roman"/>
          <w:b/>
          <w:bCs/>
        </w:rPr>
        <w:t>Exclusion:</w:t>
      </w:r>
      <w:r w:rsidR="00CE17F6" w:rsidRPr="00CE17F6">
        <w:rPr>
          <w:rFonts w:ascii="Times New Roman" w:hAnsi="Times New Roman" w:cs="Times New Roman"/>
        </w:rPr>
        <w:t xml:space="preserve"> </w:t>
      </w:r>
      <w:r w:rsidR="00CE17F6">
        <w:rPr>
          <w:rFonts w:ascii="Times New Roman" w:hAnsi="Times New Roman" w:cs="Times New Roman"/>
        </w:rPr>
        <w:t>The project excludes tenant-facing mobile applications, integration with third-party listing syndication services beyond Buildout and development of advanced analytics beyond basic reporting and dashboard KPIs</w:t>
      </w:r>
      <w:r w:rsidR="00682B08">
        <w:rPr>
          <w:rFonts w:ascii="Times New Roman" w:hAnsi="Times New Roman" w:cs="Times New Roman"/>
        </w:rPr>
        <w:t>.</w:t>
      </w:r>
    </w:p>
    <w:p w14:paraId="5A41D3F5" w14:textId="09C56DDD" w:rsidR="00D60E93" w:rsidRPr="00682B08" w:rsidRDefault="00D60E93" w:rsidP="00D60E93">
      <w:pPr>
        <w:pStyle w:val="ListParagraph"/>
        <w:spacing w:after="0" w:line="480" w:lineRule="auto"/>
        <w:ind w:left="1080"/>
        <w:rPr>
          <w:rFonts w:ascii="Times New Roman" w:hAnsi="Times New Roman" w:cs="Times New Roman"/>
        </w:rPr>
      </w:pPr>
      <w:r>
        <w:rPr>
          <w:rFonts w:ascii="Times New Roman" w:hAnsi="Times New Roman" w:cs="Times New Roman"/>
          <w:b/>
          <w:bCs/>
        </w:rPr>
        <w:t>Assumptions:</w:t>
      </w:r>
      <w:r w:rsidR="00682B08">
        <w:rPr>
          <w:rFonts w:ascii="Times New Roman" w:hAnsi="Times New Roman" w:cs="Times New Roman"/>
          <w:b/>
          <w:bCs/>
        </w:rPr>
        <w:t xml:space="preserve"> </w:t>
      </w:r>
      <w:r w:rsidR="00CE17F6">
        <w:rPr>
          <w:rFonts w:ascii="Times New Roman" w:hAnsi="Times New Roman" w:cs="Times New Roman"/>
        </w:rPr>
        <w:t xml:space="preserve">The project assumes stakeholder availability for interviews and testing, existing hardware meets minimum specifications, and that Buildout provides the necessary integration APIs. </w:t>
      </w:r>
      <w:r w:rsidR="00410748">
        <w:rPr>
          <w:rFonts w:ascii="Times New Roman" w:hAnsi="Times New Roman" w:cs="Times New Roman"/>
        </w:rPr>
        <w:t xml:space="preserve"> </w:t>
      </w:r>
    </w:p>
    <w:p w14:paraId="39D2F0D1" w14:textId="3D8BF75F" w:rsidR="00D60E93" w:rsidRPr="00410748" w:rsidRDefault="00D60E93" w:rsidP="00D60E93">
      <w:pPr>
        <w:pStyle w:val="ListParagraph"/>
        <w:spacing w:after="0" w:line="480" w:lineRule="auto"/>
        <w:ind w:left="1080"/>
        <w:rPr>
          <w:rFonts w:ascii="Times New Roman" w:hAnsi="Times New Roman" w:cs="Times New Roman"/>
        </w:rPr>
      </w:pPr>
      <w:r>
        <w:rPr>
          <w:rFonts w:ascii="Times New Roman" w:hAnsi="Times New Roman" w:cs="Times New Roman"/>
          <w:b/>
          <w:bCs/>
        </w:rPr>
        <w:t>Constraints:</w:t>
      </w:r>
      <w:r w:rsidR="00410748">
        <w:rPr>
          <w:rFonts w:ascii="Times New Roman" w:hAnsi="Times New Roman" w:cs="Times New Roman"/>
          <w:b/>
          <w:bCs/>
        </w:rPr>
        <w:t xml:space="preserve"> </w:t>
      </w:r>
      <w:r w:rsidR="00CE17F6">
        <w:rPr>
          <w:rFonts w:ascii="Times New Roman" w:hAnsi="Times New Roman" w:cs="Times New Roman"/>
        </w:rPr>
        <w:t xml:space="preserve">Project constraints include organizational availability of IT staff, a seven-and-a-half-week initial implementation target for the prototype, fixed budgets </w:t>
      </w:r>
      <w:r w:rsidR="00CE17F6">
        <w:rPr>
          <w:rFonts w:ascii="Times New Roman" w:hAnsi="Times New Roman" w:cs="Times New Roman"/>
        </w:rPr>
        <w:lastRenderedPageBreak/>
        <w:t xml:space="preserve">for initial development, and the requirement to maintain data integrity during migration. </w:t>
      </w:r>
    </w:p>
    <w:p w14:paraId="187A63B8" w14:textId="7C59F190" w:rsidR="00D60E93" w:rsidRDefault="00D60E93" w:rsidP="00D60E93">
      <w:pPr>
        <w:pStyle w:val="ListParagraph"/>
        <w:spacing w:after="0" w:line="480" w:lineRule="auto"/>
        <w:ind w:left="1080"/>
        <w:rPr>
          <w:rFonts w:ascii="Times New Roman" w:hAnsi="Times New Roman" w:cs="Times New Roman"/>
          <w:b/>
          <w:bCs/>
        </w:rPr>
      </w:pPr>
      <w:r>
        <w:rPr>
          <w:rFonts w:ascii="Times New Roman" w:hAnsi="Times New Roman" w:cs="Times New Roman"/>
          <w:b/>
          <w:bCs/>
        </w:rPr>
        <w:t>Impact Analysis for Business/</w:t>
      </w:r>
      <w:r w:rsidR="0058534B">
        <w:rPr>
          <w:rFonts w:ascii="Times New Roman" w:hAnsi="Times New Roman" w:cs="Times New Roman"/>
          <w:b/>
          <w:bCs/>
        </w:rPr>
        <w:t>Stakeholders</w:t>
      </w:r>
      <w:r>
        <w:rPr>
          <w:rFonts w:ascii="Times New Roman" w:hAnsi="Times New Roman" w:cs="Times New Roman"/>
          <w:b/>
          <w:b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D45689" w:rsidRPr="003B2F9B" w14:paraId="4D063EAB" w14:textId="77777777" w:rsidTr="00100177">
        <w:tc>
          <w:tcPr>
            <w:tcW w:w="1560" w:type="dxa"/>
            <w:shd w:val="clear" w:color="auto" w:fill="666666"/>
            <w:tcMar>
              <w:top w:w="100" w:type="dxa"/>
              <w:left w:w="100" w:type="dxa"/>
              <w:bottom w:w="100" w:type="dxa"/>
              <w:right w:w="100" w:type="dxa"/>
            </w:tcMar>
          </w:tcPr>
          <w:p w14:paraId="5E22D513" w14:textId="77777777" w:rsidR="00D45689" w:rsidRPr="003B2F9B" w:rsidRDefault="00D45689" w:rsidP="00100177">
            <w:pPr>
              <w:pStyle w:val="Normal1"/>
              <w:spacing w:line="240" w:lineRule="auto"/>
              <w:jc w:val="center"/>
              <w:rPr>
                <w:sz w:val="20"/>
              </w:rPr>
            </w:pPr>
            <w:r w:rsidRPr="003B2F9B">
              <w:rPr>
                <w:sz w:val="20"/>
              </w:rPr>
              <w:t>Desired Functionality</w:t>
            </w:r>
          </w:p>
        </w:tc>
        <w:tc>
          <w:tcPr>
            <w:tcW w:w="1560" w:type="dxa"/>
            <w:shd w:val="clear" w:color="auto" w:fill="666666"/>
            <w:tcMar>
              <w:top w:w="100" w:type="dxa"/>
              <w:left w:w="100" w:type="dxa"/>
              <w:bottom w:w="100" w:type="dxa"/>
              <w:right w:w="100" w:type="dxa"/>
            </w:tcMar>
          </w:tcPr>
          <w:p w14:paraId="7955342F" w14:textId="77777777" w:rsidR="00D45689" w:rsidRPr="003B2F9B" w:rsidRDefault="00D45689" w:rsidP="00100177">
            <w:pPr>
              <w:pStyle w:val="Normal1"/>
              <w:spacing w:line="240" w:lineRule="auto"/>
              <w:jc w:val="center"/>
              <w:rPr>
                <w:sz w:val="20"/>
              </w:rPr>
            </w:pPr>
            <w:r w:rsidRPr="003B2F9B">
              <w:rPr>
                <w:sz w:val="20"/>
              </w:rPr>
              <w:t>Existing Functionality</w:t>
            </w:r>
          </w:p>
        </w:tc>
        <w:tc>
          <w:tcPr>
            <w:tcW w:w="1560" w:type="dxa"/>
            <w:shd w:val="clear" w:color="auto" w:fill="666666"/>
            <w:tcMar>
              <w:top w:w="100" w:type="dxa"/>
              <w:left w:w="100" w:type="dxa"/>
              <w:bottom w:w="100" w:type="dxa"/>
              <w:right w:w="100" w:type="dxa"/>
            </w:tcMar>
          </w:tcPr>
          <w:p w14:paraId="54BFD9B2" w14:textId="77777777" w:rsidR="00D45689" w:rsidRPr="003B2F9B" w:rsidRDefault="00D45689" w:rsidP="00100177">
            <w:pPr>
              <w:pStyle w:val="Normal1"/>
              <w:spacing w:line="240" w:lineRule="auto"/>
              <w:jc w:val="center"/>
              <w:rPr>
                <w:sz w:val="20"/>
              </w:rPr>
            </w:pPr>
            <w:r w:rsidRPr="003B2F9B">
              <w:rPr>
                <w:sz w:val="20"/>
              </w:rPr>
              <w:t>Change / New</w:t>
            </w:r>
          </w:p>
        </w:tc>
        <w:tc>
          <w:tcPr>
            <w:tcW w:w="1560" w:type="dxa"/>
            <w:shd w:val="clear" w:color="auto" w:fill="666666"/>
            <w:tcMar>
              <w:top w:w="100" w:type="dxa"/>
              <w:left w:w="100" w:type="dxa"/>
              <w:bottom w:w="100" w:type="dxa"/>
              <w:right w:w="100" w:type="dxa"/>
            </w:tcMar>
          </w:tcPr>
          <w:p w14:paraId="5F0F6DC9" w14:textId="77777777" w:rsidR="00D45689" w:rsidRPr="003B2F9B" w:rsidRDefault="00D45689" w:rsidP="00100177">
            <w:pPr>
              <w:pStyle w:val="Normal1"/>
              <w:spacing w:line="240" w:lineRule="auto"/>
              <w:jc w:val="center"/>
              <w:rPr>
                <w:sz w:val="20"/>
              </w:rPr>
            </w:pPr>
            <w:r w:rsidRPr="003B2F9B">
              <w:rPr>
                <w:sz w:val="20"/>
              </w:rPr>
              <w:t>Justification for the Desired Functionality</w:t>
            </w:r>
          </w:p>
        </w:tc>
        <w:tc>
          <w:tcPr>
            <w:tcW w:w="1560" w:type="dxa"/>
            <w:shd w:val="clear" w:color="auto" w:fill="666666"/>
            <w:tcMar>
              <w:top w:w="100" w:type="dxa"/>
              <w:left w:w="100" w:type="dxa"/>
              <w:bottom w:w="100" w:type="dxa"/>
              <w:right w:w="100" w:type="dxa"/>
            </w:tcMar>
          </w:tcPr>
          <w:p w14:paraId="6DF395FA" w14:textId="77777777" w:rsidR="00D45689" w:rsidRPr="003B2F9B" w:rsidRDefault="00D45689" w:rsidP="00100177">
            <w:pPr>
              <w:pStyle w:val="Normal1"/>
              <w:spacing w:line="240" w:lineRule="auto"/>
              <w:jc w:val="center"/>
              <w:rPr>
                <w:sz w:val="20"/>
              </w:rPr>
            </w:pPr>
            <w:r w:rsidRPr="003B2F9B">
              <w:rPr>
                <w:sz w:val="20"/>
              </w:rPr>
              <w:t>Stakeholders / Business impacted</w:t>
            </w:r>
          </w:p>
        </w:tc>
        <w:tc>
          <w:tcPr>
            <w:tcW w:w="1560" w:type="dxa"/>
            <w:shd w:val="clear" w:color="auto" w:fill="666666"/>
            <w:tcMar>
              <w:top w:w="100" w:type="dxa"/>
              <w:left w:w="100" w:type="dxa"/>
              <w:bottom w:w="100" w:type="dxa"/>
              <w:right w:w="100" w:type="dxa"/>
            </w:tcMar>
          </w:tcPr>
          <w:p w14:paraId="34CD8F7B" w14:textId="77777777" w:rsidR="00D45689" w:rsidRPr="003B2F9B" w:rsidRDefault="00D45689" w:rsidP="00100177">
            <w:pPr>
              <w:pStyle w:val="Normal1"/>
              <w:spacing w:line="240" w:lineRule="auto"/>
              <w:jc w:val="center"/>
              <w:rPr>
                <w:sz w:val="20"/>
              </w:rPr>
            </w:pPr>
            <w:r w:rsidRPr="003B2F9B">
              <w:rPr>
                <w:sz w:val="20"/>
              </w:rPr>
              <w:t>Priority</w:t>
            </w:r>
          </w:p>
        </w:tc>
      </w:tr>
      <w:tr w:rsidR="00D45689" w:rsidRPr="003B2F9B" w14:paraId="2163C82C" w14:textId="77777777" w:rsidTr="00100177">
        <w:tc>
          <w:tcPr>
            <w:tcW w:w="1560" w:type="dxa"/>
            <w:tcMar>
              <w:top w:w="100" w:type="dxa"/>
              <w:left w:w="100" w:type="dxa"/>
              <w:bottom w:w="100" w:type="dxa"/>
              <w:right w:w="100" w:type="dxa"/>
            </w:tcMar>
          </w:tcPr>
          <w:p w14:paraId="039F0FED" w14:textId="32D3D8EC" w:rsidR="00D45689" w:rsidRPr="003B2F9B" w:rsidRDefault="00D45689" w:rsidP="008A406D">
            <w:pPr>
              <w:pStyle w:val="Normal1"/>
              <w:spacing w:line="240" w:lineRule="auto"/>
              <w:jc w:val="center"/>
              <w:rPr>
                <w:sz w:val="20"/>
              </w:rPr>
            </w:pPr>
            <w:r>
              <w:rPr>
                <w:sz w:val="20"/>
              </w:rPr>
              <w:t>Centralized Client Management</w:t>
            </w:r>
          </w:p>
        </w:tc>
        <w:tc>
          <w:tcPr>
            <w:tcW w:w="1560" w:type="dxa"/>
            <w:tcMar>
              <w:top w:w="100" w:type="dxa"/>
              <w:left w:w="100" w:type="dxa"/>
              <w:bottom w:w="100" w:type="dxa"/>
              <w:right w:w="100" w:type="dxa"/>
            </w:tcMar>
          </w:tcPr>
          <w:p w14:paraId="0832967F" w14:textId="6120630A" w:rsidR="00D45689" w:rsidRPr="003B2F9B" w:rsidRDefault="00EA565B" w:rsidP="008A406D">
            <w:pPr>
              <w:pStyle w:val="Normal1"/>
              <w:spacing w:line="240" w:lineRule="auto"/>
              <w:jc w:val="center"/>
              <w:rPr>
                <w:sz w:val="20"/>
              </w:rPr>
            </w:pPr>
            <w:r>
              <w:rPr>
                <w:sz w:val="20"/>
              </w:rPr>
              <w:t>Excel spreadsheets / Buildout (partial)</w:t>
            </w:r>
          </w:p>
        </w:tc>
        <w:tc>
          <w:tcPr>
            <w:tcW w:w="1560" w:type="dxa"/>
            <w:tcMar>
              <w:top w:w="100" w:type="dxa"/>
              <w:left w:w="100" w:type="dxa"/>
              <w:bottom w:w="100" w:type="dxa"/>
              <w:right w:w="100" w:type="dxa"/>
            </w:tcMar>
          </w:tcPr>
          <w:p w14:paraId="17C43DBC" w14:textId="344B59A3" w:rsidR="00D45689" w:rsidRPr="003B2F9B" w:rsidRDefault="008A406D" w:rsidP="008A406D">
            <w:pPr>
              <w:pStyle w:val="Normal1"/>
              <w:spacing w:line="240" w:lineRule="auto"/>
              <w:jc w:val="center"/>
              <w:rPr>
                <w:sz w:val="20"/>
              </w:rPr>
            </w:pPr>
            <w:r>
              <w:rPr>
                <w:sz w:val="20"/>
              </w:rPr>
              <w:t>New</w:t>
            </w:r>
          </w:p>
        </w:tc>
        <w:tc>
          <w:tcPr>
            <w:tcW w:w="1560" w:type="dxa"/>
            <w:tcMar>
              <w:top w:w="100" w:type="dxa"/>
              <w:left w:w="100" w:type="dxa"/>
              <w:bottom w:w="100" w:type="dxa"/>
              <w:right w:w="100" w:type="dxa"/>
            </w:tcMar>
          </w:tcPr>
          <w:p w14:paraId="5E812698" w14:textId="74754C60" w:rsidR="00D45689" w:rsidRPr="003B2F9B" w:rsidRDefault="00EA565B" w:rsidP="008A406D">
            <w:pPr>
              <w:pStyle w:val="Normal1"/>
              <w:spacing w:line="240" w:lineRule="auto"/>
              <w:jc w:val="center"/>
              <w:rPr>
                <w:sz w:val="20"/>
              </w:rPr>
            </w:pPr>
            <w:r>
              <w:rPr>
                <w:sz w:val="20"/>
              </w:rPr>
              <w:t>Reduces duplication, improves cont</w:t>
            </w:r>
            <w:r w:rsidR="006E791F">
              <w:rPr>
                <w:sz w:val="20"/>
              </w:rPr>
              <w:t>act tracking, and supports client lifecycle management</w:t>
            </w:r>
          </w:p>
        </w:tc>
        <w:tc>
          <w:tcPr>
            <w:tcW w:w="1560" w:type="dxa"/>
            <w:tcMar>
              <w:top w:w="100" w:type="dxa"/>
              <w:left w:w="100" w:type="dxa"/>
              <w:bottom w:w="100" w:type="dxa"/>
              <w:right w:w="100" w:type="dxa"/>
            </w:tcMar>
          </w:tcPr>
          <w:p w14:paraId="1BB27222" w14:textId="2D209E6B" w:rsidR="00D45689" w:rsidRPr="003B2F9B" w:rsidRDefault="008A406D" w:rsidP="008A406D">
            <w:pPr>
              <w:pStyle w:val="Normal1"/>
              <w:spacing w:line="240" w:lineRule="auto"/>
              <w:jc w:val="center"/>
              <w:rPr>
                <w:sz w:val="20"/>
              </w:rPr>
            </w:pPr>
            <w:r>
              <w:rPr>
                <w:sz w:val="20"/>
              </w:rPr>
              <w:t>Sales Agents, Financial Staff</w:t>
            </w:r>
            <w:r w:rsidR="006E791F">
              <w:rPr>
                <w:sz w:val="20"/>
              </w:rPr>
              <w:t>, Management</w:t>
            </w:r>
          </w:p>
        </w:tc>
        <w:tc>
          <w:tcPr>
            <w:tcW w:w="1560" w:type="dxa"/>
            <w:tcMar>
              <w:top w:w="100" w:type="dxa"/>
              <w:left w:w="100" w:type="dxa"/>
              <w:bottom w:w="100" w:type="dxa"/>
              <w:right w:w="100" w:type="dxa"/>
            </w:tcMar>
          </w:tcPr>
          <w:p w14:paraId="27D13ED2" w14:textId="3BC1850F" w:rsidR="00D45689" w:rsidRPr="003B2F9B" w:rsidRDefault="008A406D" w:rsidP="008A406D">
            <w:pPr>
              <w:pStyle w:val="Normal1"/>
              <w:spacing w:line="240" w:lineRule="auto"/>
              <w:jc w:val="center"/>
              <w:rPr>
                <w:sz w:val="20"/>
              </w:rPr>
            </w:pPr>
            <w:r>
              <w:rPr>
                <w:sz w:val="20"/>
              </w:rPr>
              <w:t>High</w:t>
            </w:r>
          </w:p>
        </w:tc>
      </w:tr>
      <w:tr w:rsidR="008A406D" w:rsidRPr="003B2F9B" w14:paraId="4C48367E" w14:textId="77777777" w:rsidTr="00100177">
        <w:tc>
          <w:tcPr>
            <w:tcW w:w="1560" w:type="dxa"/>
            <w:tcMar>
              <w:top w:w="100" w:type="dxa"/>
              <w:left w:w="100" w:type="dxa"/>
              <w:bottom w:w="100" w:type="dxa"/>
              <w:right w:w="100" w:type="dxa"/>
            </w:tcMar>
          </w:tcPr>
          <w:p w14:paraId="0C02F736" w14:textId="5D207B80" w:rsidR="008A406D" w:rsidRPr="003B2F9B" w:rsidRDefault="008A406D" w:rsidP="008A406D">
            <w:pPr>
              <w:pStyle w:val="Normal1"/>
              <w:spacing w:line="240" w:lineRule="auto"/>
              <w:jc w:val="center"/>
              <w:rPr>
                <w:sz w:val="20"/>
              </w:rPr>
            </w:pPr>
            <w:r>
              <w:rPr>
                <w:sz w:val="20"/>
              </w:rPr>
              <w:t>Property Listing Automation</w:t>
            </w:r>
          </w:p>
        </w:tc>
        <w:tc>
          <w:tcPr>
            <w:tcW w:w="1560" w:type="dxa"/>
            <w:tcMar>
              <w:top w:w="100" w:type="dxa"/>
              <w:left w:w="100" w:type="dxa"/>
              <w:bottom w:w="100" w:type="dxa"/>
              <w:right w:w="100" w:type="dxa"/>
            </w:tcMar>
          </w:tcPr>
          <w:p w14:paraId="68D28112" w14:textId="53EEF96D" w:rsidR="008A406D" w:rsidRPr="003B2F9B" w:rsidRDefault="006E791F" w:rsidP="008A406D">
            <w:pPr>
              <w:pStyle w:val="Normal1"/>
              <w:spacing w:line="240" w:lineRule="auto"/>
              <w:jc w:val="center"/>
              <w:rPr>
                <w:sz w:val="20"/>
              </w:rPr>
            </w:pPr>
            <w:r>
              <w:rPr>
                <w:sz w:val="20"/>
              </w:rPr>
              <w:t>Manual updates, multiple spreadsheets</w:t>
            </w:r>
          </w:p>
        </w:tc>
        <w:tc>
          <w:tcPr>
            <w:tcW w:w="1560" w:type="dxa"/>
            <w:tcMar>
              <w:top w:w="100" w:type="dxa"/>
              <w:left w:w="100" w:type="dxa"/>
              <w:bottom w:w="100" w:type="dxa"/>
              <w:right w:w="100" w:type="dxa"/>
            </w:tcMar>
          </w:tcPr>
          <w:p w14:paraId="6EAE810E" w14:textId="29271B8C" w:rsidR="008A406D" w:rsidRPr="003B2F9B" w:rsidRDefault="008A406D" w:rsidP="008A406D">
            <w:pPr>
              <w:pStyle w:val="Normal1"/>
              <w:spacing w:line="240" w:lineRule="auto"/>
              <w:jc w:val="center"/>
              <w:rPr>
                <w:sz w:val="20"/>
              </w:rPr>
            </w:pPr>
            <w:r w:rsidRPr="00A64C98">
              <w:rPr>
                <w:sz w:val="20"/>
              </w:rPr>
              <w:t>New</w:t>
            </w:r>
          </w:p>
        </w:tc>
        <w:tc>
          <w:tcPr>
            <w:tcW w:w="1560" w:type="dxa"/>
            <w:tcMar>
              <w:top w:w="100" w:type="dxa"/>
              <w:left w:w="100" w:type="dxa"/>
              <w:bottom w:w="100" w:type="dxa"/>
              <w:right w:w="100" w:type="dxa"/>
            </w:tcMar>
          </w:tcPr>
          <w:p w14:paraId="3799D70B" w14:textId="7BF8F92A" w:rsidR="008A406D" w:rsidRPr="003B2F9B" w:rsidRDefault="008448D5" w:rsidP="008A406D">
            <w:pPr>
              <w:pStyle w:val="Normal1"/>
              <w:spacing w:line="240" w:lineRule="auto"/>
              <w:jc w:val="center"/>
              <w:rPr>
                <w:sz w:val="20"/>
              </w:rPr>
            </w:pPr>
            <w:r>
              <w:rPr>
                <w:sz w:val="20"/>
              </w:rPr>
              <w:t>Ensures single source of truth for availability and pricing, reduces booking conflicts</w:t>
            </w:r>
          </w:p>
        </w:tc>
        <w:tc>
          <w:tcPr>
            <w:tcW w:w="1560" w:type="dxa"/>
            <w:tcMar>
              <w:top w:w="100" w:type="dxa"/>
              <w:left w:w="100" w:type="dxa"/>
              <w:bottom w:w="100" w:type="dxa"/>
              <w:right w:w="100" w:type="dxa"/>
            </w:tcMar>
          </w:tcPr>
          <w:p w14:paraId="23DB9C7C" w14:textId="5145FCC9" w:rsidR="008A406D" w:rsidRPr="003B2F9B" w:rsidRDefault="008A406D" w:rsidP="008A406D">
            <w:pPr>
              <w:pStyle w:val="Normal1"/>
              <w:spacing w:line="240" w:lineRule="auto"/>
              <w:jc w:val="center"/>
              <w:rPr>
                <w:sz w:val="20"/>
              </w:rPr>
            </w:pPr>
            <w:r>
              <w:rPr>
                <w:sz w:val="20"/>
              </w:rPr>
              <w:t xml:space="preserve">Property Managers, </w:t>
            </w:r>
            <w:r w:rsidR="008448D5">
              <w:rPr>
                <w:sz w:val="20"/>
              </w:rPr>
              <w:t>Leasing Agents</w:t>
            </w:r>
          </w:p>
        </w:tc>
        <w:tc>
          <w:tcPr>
            <w:tcW w:w="1560" w:type="dxa"/>
            <w:tcMar>
              <w:top w:w="100" w:type="dxa"/>
              <w:left w:w="100" w:type="dxa"/>
              <w:bottom w:w="100" w:type="dxa"/>
              <w:right w:w="100" w:type="dxa"/>
            </w:tcMar>
          </w:tcPr>
          <w:p w14:paraId="3B0F1292" w14:textId="10B7F4E0" w:rsidR="008A406D" w:rsidRPr="003B2F9B" w:rsidRDefault="008A406D" w:rsidP="008A406D">
            <w:pPr>
              <w:pStyle w:val="Normal1"/>
              <w:spacing w:line="240" w:lineRule="auto"/>
              <w:jc w:val="center"/>
              <w:rPr>
                <w:sz w:val="20"/>
              </w:rPr>
            </w:pPr>
            <w:r>
              <w:rPr>
                <w:sz w:val="20"/>
              </w:rPr>
              <w:t>High</w:t>
            </w:r>
          </w:p>
        </w:tc>
      </w:tr>
      <w:tr w:rsidR="008A406D" w:rsidRPr="003B2F9B" w14:paraId="16DD91A1" w14:textId="77777777" w:rsidTr="00100177">
        <w:tc>
          <w:tcPr>
            <w:tcW w:w="1560" w:type="dxa"/>
            <w:tcMar>
              <w:top w:w="100" w:type="dxa"/>
              <w:left w:w="100" w:type="dxa"/>
              <w:bottom w:w="100" w:type="dxa"/>
              <w:right w:w="100" w:type="dxa"/>
            </w:tcMar>
          </w:tcPr>
          <w:p w14:paraId="095F563F" w14:textId="67D91DCB" w:rsidR="008A406D" w:rsidRPr="003B2F9B" w:rsidRDefault="00CE1019" w:rsidP="008A406D">
            <w:pPr>
              <w:pStyle w:val="Normal1"/>
              <w:spacing w:line="240" w:lineRule="auto"/>
              <w:jc w:val="center"/>
              <w:rPr>
                <w:sz w:val="20"/>
              </w:rPr>
            </w:pPr>
            <w:r>
              <w:rPr>
                <w:sz w:val="20"/>
              </w:rPr>
              <w:t>Automated Financial Reporting</w:t>
            </w:r>
          </w:p>
        </w:tc>
        <w:tc>
          <w:tcPr>
            <w:tcW w:w="1560" w:type="dxa"/>
            <w:tcMar>
              <w:top w:w="100" w:type="dxa"/>
              <w:left w:w="100" w:type="dxa"/>
              <w:bottom w:w="100" w:type="dxa"/>
              <w:right w:w="100" w:type="dxa"/>
            </w:tcMar>
          </w:tcPr>
          <w:p w14:paraId="297C5387" w14:textId="3195F8B6" w:rsidR="008A406D" w:rsidRPr="003B2F9B" w:rsidRDefault="008448D5" w:rsidP="008A406D">
            <w:pPr>
              <w:pStyle w:val="Normal1"/>
              <w:spacing w:line="240" w:lineRule="auto"/>
              <w:jc w:val="center"/>
              <w:rPr>
                <w:sz w:val="20"/>
              </w:rPr>
            </w:pPr>
            <w:r>
              <w:rPr>
                <w:sz w:val="20"/>
              </w:rPr>
              <w:t>QuickBooks + Manual Reports</w:t>
            </w:r>
          </w:p>
        </w:tc>
        <w:tc>
          <w:tcPr>
            <w:tcW w:w="1560" w:type="dxa"/>
            <w:tcMar>
              <w:top w:w="100" w:type="dxa"/>
              <w:left w:w="100" w:type="dxa"/>
              <w:bottom w:w="100" w:type="dxa"/>
              <w:right w:w="100" w:type="dxa"/>
            </w:tcMar>
          </w:tcPr>
          <w:p w14:paraId="219D3511" w14:textId="67C9BA49" w:rsidR="008A406D" w:rsidRPr="003B2F9B" w:rsidRDefault="008A406D" w:rsidP="008A406D">
            <w:pPr>
              <w:pStyle w:val="Normal1"/>
              <w:spacing w:line="240" w:lineRule="auto"/>
              <w:jc w:val="center"/>
              <w:rPr>
                <w:sz w:val="20"/>
              </w:rPr>
            </w:pPr>
            <w:r w:rsidRPr="00A64C98">
              <w:rPr>
                <w:sz w:val="20"/>
              </w:rPr>
              <w:t>New</w:t>
            </w:r>
            <w:r w:rsidR="008448D5">
              <w:rPr>
                <w:sz w:val="20"/>
              </w:rPr>
              <w:t>/Integrate</w:t>
            </w:r>
          </w:p>
        </w:tc>
        <w:tc>
          <w:tcPr>
            <w:tcW w:w="1560" w:type="dxa"/>
            <w:tcMar>
              <w:top w:w="100" w:type="dxa"/>
              <w:left w:w="100" w:type="dxa"/>
              <w:bottom w:w="100" w:type="dxa"/>
              <w:right w:w="100" w:type="dxa"/>
            </w:tcMar>
          </w:tcPr>
          <w:p w14:paraId="27098A8B" w14:textId="68F39CB0" w:rsidR="008A406D" w:rsidRPr="003B2F9B" w:rsidRDefault="00F86349" w:rsidP="008A406D">
            <w:pPr>
              <w:pStyle w:val="Normal1"/>
              <w:spacing w:line="240" w:lineRule="auto"/>
              <w:jc w:val="center"/>
              <w:rPr>
                <w:sz w:val="20"/>
              </w:rPr>
            </w:pPr>
            <w:r>
              <w:rPr>
                <w:sz w:val="20"/>
              </w:rPr>
              <w:t xml:space="preserve">Improves reporting speed and accuracy, reduces </w:t>
            </w:r>
            <w:r w:rsidR="000A53A7">
              <w:rPr>
                <w:sz w:val="20"/>
              </w:rPr>
              <w:t>reconciliation time</w:t>
            </w:r>
          </w:p>
        </w:tc>
        <w:tc>
          <w:tcPr>
            <w:tcW w:w="1560" w:type="dxa"/>
            <w:tcMar>
              <w:top w:w="100" w:type="dxa"/>
              <w:left w:w="100" w:type="dxa"/>
              <w:bottom w:w="100" w:type="dxa"/>
              <w:right w:w="100" w:type="dxa"/>
            </w:tcMar>
          </w:tcPr>
          <w:p w14:paraId="3414C745" w14:textId="320F3FEF" w:rsidR="008A406D" w:rsidRPr="003B2F9B" w:rsidRDefault="000A53A7" w:rsidP="008A406D">
            <w:pPr>
              <w:pStyle w:val="Normal1"/>
              <w:spacing w:line="240" w:lineRule="auto"/>
              <w:jc w:val="center"/>
              <w:rPr>
                <w:sz w:val="20"/>
              </w:rPr>
            </w:pPr>
            <w:r>
              <w:rPr>
                <w:sz w:val="20"/>
              </w:rPr>
              <w:t>Finance, CFO</w:t>
            </w:r>
          </w:p>
        </w:tc>
        <w:tc>
          <w:tcPr>
            <w:tcW w:w="1560" w:type="dxa"/>
            <w:tcMar>
              <w:top w:w="100" w:type="dxa"/>
              <w:left w:w="100" w:type="dxa"/>
              <w:bottom w:w="100" w:type="dxa"/>
              <w:right w:w="100" w:type="dxa"/>
            </w:tcMar>
          </w:tcPr>
          <w:p w14:paraId="1C2D7491" w14:textId="572B3B78" w:rsidR="008A406D" w:rsidRPr="003B2F9B" w:rsidRDefault="008A406D" w:rsidP="008A406D">
            <w:pPr>
              <w:pStyle w:val="Normal1"/>
              <w:spacing w:line="240" w:lineRule="auto"/>
              <w:jc w:val="center"/>
              <w:rPr>
                <w:sz w:val="20"/>
              </w:rPr>
            </w:pPr>
            <w:r>
              <w:rPr>
                <w:sz w:val="20"/>
              </w:rPr>
              <w:t>High</w:t>
            </w:r>
          </w:p>
        </w:tc>
      </w:tr>
      <w:tr w:rsidR="008A406D" w:rsidRPr="003B2F9B" w14:paraId="5F497925" w14:textId="77777777" w:rsidTr="00100177">
        <w:tc>
          <w:tcPr>
            <w:tcW w:w="1560" w:type="dxa"/>
            <w:tcMar>
              <w:top w:w="100" w:type="dxa"/>
              <w:left w:w="100" w:type="dxa"/>
              <w:bottom w:w="100" w:type="dxa"/>
              <w:right w:w="100" w:type="dxa"/>
            </w:tcMar>
          </w:tcPr>
          <w:p w14:paraId="4D2894BF" w14:textId="34C4C214" w:rsidR="008A406D" w:rsidRPr="003B2F9B" w:rsidRDefault="008A406D" w:rsidP="008A406D">
            <w:pPr>
              <w:pStyle w:val="Normal1"/>
              <w:spacing w:line="240" w:lineRule="auto"/>
              <w:jc w:val="center"/>
              <w:rPr>
                <w:sz w:val="20"/>
              </w:rPr>
            </w:pPr>
            <w:r>
              <w:rPr>
                <w:sz w:val="20"/>
              </w:rPr>
              <w:t>Role-Based Access</w:t>
            </w:r>
            <w:r w:rsidR="00CE1019">
              <w:rPr>
                <w:sz w:val="20"/>
              </w:rPr>
              <w:t xml:space="preserve"> &amp; Security</w:t>
            </w:r>
          </w:p>
        </w:tc>
        <w:tc>
          <w:tcPr>
            <w:tcW w:w="1560" w:type="dxa"/>
            <w:tcMar>
              <w:top w:w="100" w:type="dxa"/>
              <w:left w:w="100" w:type="dxa"/>
              <w:bottom w:w="100" w:type="dxa"/>
              <w:right w:w="100" w:type="dxa"/>
            </w:tcMar>
          </w:tcPr>
          <w:p w14:paraId="28DF3343" w14:textId="6D34A8FB" w:rsidR="008A406D" w:rsidRPr="003B2F9B" w:rsidRDefault="000A53A7" w:rsidP="008A406D">
            <w:pPr>
              <w:pStyle w:val="Normal1"/>
              <w:spacing w:line="240" w:lineRule="auto"/>
              <w:jc w:val="center"/>
              <w:rPr>
                <w:sz w:val="20"/>
              </w:rPr>
            </w:pPr>
            <w:r>
              <w:rPr>
                <w:sz w:val="20"/>
              </w:rPr>
              <w:t>Ad hoc permissions</w:t>
            </w:r>
          </w:p>
        </w:tc>
        <w:tc>
          <w:tcPr>
            <w:tcW w:w="1560" w:type="dxa"/>
            <w:tcMar>
              <w:top w:w="100" w:type="dxa"/>
              <w:left w:w="100" w:type="dxa"/>
              <w:bottom w:w="100" w:type="dxa"/>
              <w:right w:w="100" w:type="dxa"/>
            </w:tcMar>
          </w:tcPr>
          <w:p w14:paraId="15BE5CF2" w14:textId="76E3BF5E" w:rsidR="008A406D" w:rsidRPr="003B2F9B" w:rsidRDefault="008A406D" w:rsidP="008A406D">
            <w:pPr>
              <w:pStyle w:val="Normal1"/>
              <w:spacing w:line="240" w:lineRule="auto"/>
              <w:jc w:val="center"/>
              <w:rPr>
                <w:sz w:val="20"/>
              </w:rPr>
            </w:pPr>
            <w:r w:rsidRPr="00A64C98">
              <w:rPr>
                <w:sz w:val="20"/>
              </w:rPr>
              <w:t>New</w:t>
            </w:r>
          </w:p>
        </w:tc>
        <w:tc>
          <w:tcPr>
            <w:tcW w:w="1560" w:type="dxa"/>
            <w:tcMar>
              <w:top w:w="100" w:type="dxa"/>
              <w:left w:w="100" w:type="dxa"/>
              <w:bottom w:w="100" w:type="dxa"/>
              <w:right w:w="100" w:type="dxa"/>
            </w:tcMar>
          </w:tcPr>
          <w:p w14:paraId="43006DF4" w14:textId="028CF0DE" w:rsidR="008A406D" w:rsidRPr="003B2F9B" w:rsidRDefault="000A53A7" w:rsidP="008A406D">
            <w:pPr>
              <w:pStyle w:val="Normal1"/>
              <w:spacing w:line="240" w:lineRule="auto"/>
              <w:jc w:val="center"/>
              <w:rPr>
                <w:sz w:val="20"/>
              </w:rPr>
            </w:pPr>
            <w:r>
              <w:rPr>
                <w:sz w:val="20"/>
              </w:rPr>
              <w:t>Mitigates security risk exposed by prior ransomware incident, ensure</w:t>
            </w:r>
            <w:r w:rsidR="00A86B18">
              <w:rPr>
                <w:sz w:val="20"/>
              </w:rPr>
              <w:t>s compliance and auditability</w:t>
            </w:r>
          </w:p>
        </w:tc>
        <w:tc>
          <w:tcPr>
            <w:tcW w:w="1560" w:type="dxa"/>
            <w:tcMar>
              <w:top w:w="100" w:type="dxa"/>
              <w:left w:w="100" w:type="dxa"/>
              <w:bottom w:w="100" w:type="dxa"/>
              <w:right w:w="100" w:type="dxa"/>
            </w:tcMar>
          </w:tcPr>
          <w:p w14:paraId="028712C5" w14:textId="1434C3FE" w:rsidR="008A406D" w:rsidRPr="003B2F9B" w:rsidRDefault="008A406D" w:rsidP="008A406D">
            <w:pPr>
              <w:pStyle w:val="Normal1"/>
              <w:spacing w:line="240" w:lineRule="auto"/>
              <w:jc w:val="center"/>
              <w:rPr>
                <w:sz w:val="20"/>
              </w:rPr>
            </w:pPr>
            <w:r>
              <w:rPr>
                <w:sz w:val="20"/>
              </w:rPr>
              <w:t>All</w:t>
            </w:r>
            <w:r w:rsidR="00114F6D">
              <w:rPr>
                <w:sz w:val="20"/>
              </w:rPr>
              <w:t xml:space="preserve"> Departments, IT</w:t>
            </w:r>
          </w:p>
        </w:tc>
        <w:tc>
          <w:tcPr>
            <w:tcW w:w="1560" w:type="dxa"/>
            <w:tcMar>
              <w:top w:w="100" w:type="dxa"/>
              <w:left w:w="100" w:type="dxa"/>
              <w:bottom w:w="100" w:type="dxa"/>
              <w:right w:w="100" w:type="dxa"/>
            </w:tcMar>
          </w:tcPr>
          <w:p w14:paraId="12E7BCFA" w14:textId="22A047AF" w:rsidR="008A406D" w:rsidRPr="003B2F9B" w:rsidRDefault="008A406D" w:rsidP="008A406D">
            <w:pPr>
              <w:pStyle w:val="Normal1"/>
              <w:spacing w:line="240" w:lineRule="auto"/>
              <w:jc w:val="center"/>
              <w:rPr>
                <w:sz w:val="20"/>
              </w:rPr>
            </w:pPr>
            <w:r>
              <w:rPr>
                <w:sz w:val="20"/>
              </w:rPr>
              <w:t>High</w:t>
            </w:r>
          </w:p>
        </w:tc>
      </w:tr>
      <w:tr w:rsidR="008A406D" w:rsidRPr="003B2F9B" w14:paraId="66B15014" w14:textId="77777777" w:rsidTr="00100177">
        <w:tc>
          <w:tcPr>
            <w:tcW w:w="1560" w:type="dxa"/>
            <w:tcMar>
              <w:top w:w="100" w:type="dxa"/>
              <w:left w:w="100" w:type="dxa"/>
              <w:bottom w:w="100" w:type="dxa"/>
              <w:right w:w="100" w:type="dxa"/>
            </w:tcMar>
          </w:tcPr>
          <w:p w14:paraId="20B9655F" w14:textId="77A6D79C" w:rsidR="008A406D" w:rsidRPr="003B2F9B" w:rsidRDefault="00CE1019" w:rsidP="008A406D">
            <w:pPr>
              <w:pStyle w:val="Normal1"/>
              <w:spacing w:line="240" w:lineRule="auto"/>
              <w:jc w:val="center"/>
              <w:rPr>
                <w:sz w:val="20"/>
              </w:rPr>
            </w:pPr>
            <w:r>
              <w:rPr>
                <w:sz w:val="20"/>
              </w:rPr>
              <w:t>Integration with Buildout and QuickBooks</w:t>
            </w:r>
          </w:p>
        </w:tc>
        <w:tc>
          <w:tcPr>
            <w:tcW w:w="1560" w:type="dxa"/>
            <w:tcMar>
              <w:top w:w="100" w:type="dxa"/>
              <w:left w:w="100" w:type="dxa"/>
              <w:bottom w:w="100" w:type="dxa"/>
              <w:right w:w="100" w:type="dxa"/>
            </w:tcMar>
          </w:tcPr>
          <w:p w14:paraId="0372BAB1" w14:textId="4C6BB3A7" w:rsidR="008A406D" w:rsidRPr="003B2F9B" w:rsidRDefault="00F37A6C" w:rsidP="008A406D">
            <w:pPr>
              <w:pStyle w:val="Normal1"/>
              <w:spacing w:line="240" w:lineRule="auto"/>
              <w:jc w:val="center"/>
              <w:rPr>
                <w:sz w:val="20"/>
              </w:rPr>
            </w:pPr>
            <w:r>
              <w:rPr>
                <w:sz w:val="20"/>
              </w:rPr>
              <w:t>Partial integration</w:t>
            </w:r>
          </w:p>
        </w:tc>
        <w:tc>
          <w:tcPr>
            <w:tcW w:w="1560" w:type="dxa"/>
            <w:tcMar>
              <w:top w:w="100" w:type="dxa"/>
              <w:left w:w="100" w:type="dxa"/>
              <w:bottom w:w="100" w:type="dxa"/>
              <w:right w:w="100" w:type="dxa"/>
            </w:tcMar>
          </w:tcPr>
          <w:p w14:paraId="6370CF39" w14:textId="543F661E" w:rsidR="008A406D" w:rsidRPr="003B2F9B" w:rsidRDefault="00F37A6C" w:rsidP="008A406D">
            <w:pPr>
              <w:pStyle w:val="Normal1"/>
              <w:spacing w:line="240" w:lineRule="auto"/>
              <w:jc w:val="center"/>
              <w:rPr>
                <w:sz w:val="20"/>
              </w:rPr>
            </w:pPr>
            <w:r>
              <w:rPr>
                <w:sz w:val="20"/>
              </w:rPr>
              <w:t xml:space="preserve">Integrate </w:t>
            </w:r>
          </w:p>
        </w:tc>
        <w:tc>
          <w:tcPr>
            <w:tcW w:w="1560" w:type="dxa"/>
            <w:tcMar>
              <w:top w:w="100" w:type="dxa"/>
              <w:left w:w="100" w:type="dxa"/>
              <w:bottom w:w="100" w:type="dxa"/>
              <w:right w:w="100" w:type="dxa"/>
            </w:tcMar>
          </w:tcPr>
          <w:p w14:paraId="79CA9D03" w14:textId="6B08B3E8" w:rsidR="008A406D" w:rsidRPr="003B2F9B" w:rsidRDefault="00F37A6C" w:rsidP="008A406D">
            <w:pPr>
              <w:pStyle w:val="Normal1"/>
              <w:spacing w:line="240" w:lineRule="auto"/>
              <w:jc w:val="center"/>
              <w:rPr>
                <w:sz w:val="20"/>
              </w:rPr>
            </w:pPr>
            <w:r>
              <w:rPr>
                <w:sz w:val="20"/>
              </w:rPr>
              <w:t>Reduces duplicate entry and preserves workflow continuity</w:t>
            </w:r>
          </w:p>
        </w:tc>
        <w:tc>
          <w:tcPr>
            <w:tcW w:w="1560" w:type="dxa"/>
            <w:tcMar>
              <w:top w:w="100" w:type="dxa"/>
              <w:left w:w="100" w:type="dxa"/>
              <w:bottom w:w="100" w:type="dxa"/>
              <w:right w:w="100" w:type="dxa"/>
            </w:tcMar>
          </w:tcPr>
          <w:p w14:paraId="6CF67E17" w14:textId="58971DC0" w:rsidR="008A406D" w:rsidRPr="003B2F9B" w:rsidRDefault="00F37A6C" w:rsidP="008A406D">
            <w:pPr>
              <w:pStyle w:val="Normal1"/>
              <w:spacing w:line="240" w:lineRule="auto"/>
              <w:jc w:val="center"/>
              <w:rPr>
                <w:sz w:val="20"/>
              </w:rPr>
            </w:pPr>
            <w:r>
              <w:rPr>
                <w:sz w:val="20"/>
              </w:rPr>
              <w:t>IT, Finance, Brokerage</w:t>
            </w:r>
          </w:p>
        </w:tc>
        <w:tc>
          <w:tcPr>
            <w:tcW w:w="1560" w:type="dxa"/>
            <w:tcMar>
              <w:top w:w="100" w:type="dxa"/>
              <w:left w:w="100" w:type="dxa"/>
              <w:bottom w:w="100" w:type="dxa"/>
              <w:right w:w="100" w:type="dxa"/>
            </w:tcMar>
          </w:tcPr>
          <w:p w14:paraId="475017E4" w14:textId="4064E9DC" w:rsidR="008A406D" w:rsidRPr="003B2F9B" w:rsidRDefault="008A406D" w:rsidP="008A406D">
            <w:pPr>
              <w:pStyle w:val="Normal1"/>
              <w:spacing w:line="240" w:lineRule="auto"/>
              <w:jc w:val="center"/>
              <w:rPr>
                <w:sz w:val="20"/>
              </w:rPr>
            </w:pPr>
            <w:r>
              <w:rPr>
                <w:sz w:val="20"/>
              </w:rPr>
              <w:t>Medium</w:t>
            </w:r>
          </w:p>
        </w:tc>
      </w:tr>
    </w:tbl>
    <w:p w14:paraId="64745662" w14:textId="77777777" w:rsidR="00D45689" w:rsidRDefault="00D45689" w:rsidP="00D60E93">
      <w:pPr>
        <w:pStyle w:val="ListParagraph"/>
        <w:spacing w:after="0" w:line="480" w:lineRule="auto"/>
        <w:ind w:left="1080"/>
        <w:rPr>
          <w:rFonts w:ascii="Times New Roman" w:hAnsi="Times New Roman" w:cs="Times New Roman"/>
          <w:b/>
          <w:bCs/>
        </w:rPr>
      </w:pPr>
    </w:p>
    <w:p w14:paraId="3F7D239E" w14:textId="77777777" w:rsidR="008A406D" w:rsidRDefault="008A406D" w:rsidP="00D60E93">
      <w:pPr>
        <w:pStyle w:val="ListParagraph"/>
        <w:spacing w:after="0" w:line="480" w:lineRule="auto"/>
        <w:ind w:left="1080"/>
        <w:rPr>
          <w:rFonts w:ascii="Times New Roman" w:hAnsi="Times New Roman" w:cs="Times New Roman"/>
          <w:b/>
          <w:bCs/>
        </w:rPr>
      </w:pPr>
    </w:p>
    <w:p w14:paraId="6C4673DB" w14:textId="5A072847" w:rsidR="00F37A6C" w:rsidRDefault="0058534B" w:rsidP="00F37A6C">
      <w:pPr>
        <w:pStyle w:val="ListParagraph"/>
        <w:numPr>
          <w:ilvl w:val="0"/>
          <w:numId w:val="3"/>
        </w:numPr>
        <w:spacing w:after="0" w:line="480" w:lineRule="auto"/>
        <w:rPr>
          <w:rFonts w:ascii="Times New Roman" w:hAnsi="Times New Roman" w:cs="Times New Roman"/>
          <w:b/>
          <w:bCs/>
        </w:rPr>
      </w:pPr>
      <w:r>
        <w:rPr>
          <w:rFonts w:ascii="Times New Roman" w:hAnsi="Times New Roman" w:cs="Times New Roman"/>
          <w:b/>
          <w:bCs/>
        </w:rPr>
        <w:lastRenderedPageBreak/>
        <w:t>Risk Analysis</w:t>
      </w:r>
    </w:p>
    <w:p w14:paraId="3F4DCA6E" w14:textId="5F01D743" w:rsidR="00F37A6C" w:rsidRPr="00F37A6C" w:rsidRDefault="00F37A6C" w:rsidP="00F37A6C">
      <w:pPr>
        <w:pStyle w:val="ListParagraph"/>
        <w:spacing w:after="0" w:line="480" w:lineRule="auto"/>
        <w:ind w:left="1080"/>
        <w:rPr>
          <w:rFonts w:ascii="Times New Roman" w:hAnsi="Times New Roman" w:cs="Times New Roman"/>
        </w:rPr>
      </w:pPr>
      <w:r>
        <w:rPr>
          <w:rFonts w:ascii="Times New Roman" w:hAnsi="Times New Roman" w:cs="Times New Roman"/>
        </w:rPr>
        <w:t xml:space="preserve">This </w:t>
      </w:r>
      <w:r w:rsidR="00F73089">
        <w:rPr>
          <w:rFonts w:ascii="Times New Roman" w:hAnsi="Times New Roman" w:cs="Times New Roman"/>
        </w:rPr>
        <w:t>section</w:t>
      </w:r>
      <w:r>
        <w:rPr>
          <w:rFonts w:ascii="Times New Roman" w:hAnsi="Times New Roman" w:cs="Times New Roman"/>
        </w:rPr>
        <w:t xml:space="preserve"> identifies project risks, the like</w:t>
      </w:r>
      <w:r w:rsidR="00165292">
        <w:rPr>
          <w:rFonts w:ascii="Times New Roman" w:hAnsi="Times New Roman" w:cs="Times New Roman"/>
        </w:rPr>
        <w:t xml:space="preserve">lihood and impact where feasible, and strategies for handling the risks. </w:t>
      </w:r>
    </w:p>
    <w:p w14:paraId="5F167095" w14:textId="298B2FD4" w:rsidR="0058534B" w:rsidRDefault="0058534B" w:rsidP="0058534B">
      <w:pPr>
        <w:pStyle w:val="ListParagraph"/>
        <w:spacing w:after="0" w:line="480" w:lineRule="auto"/>
        <w:ind w:left="1080"/>
        <w:rPr>
          <w:rFonts w:ascii="Times New Roman" w:hAnsi="Times New Roman" w:cs="Times New Roman"/>
          <w:b/>
          <w:bCs/>
        </w:rPr>
      </w:pPr>
      <w:r>
        <w:rPr>
          <w:rFonts w:ascii="Times New Roman" w:hAnsi="Times New Roman" w:cs="Times New Roman"/>
          <w:b/>
          <w:bCs/>
        </w:rPr>
        <w:t>Types of Risk:</w:t>
      </w:r>
    </w:p>
    <w:p w14:paraId="0623462A" w14:textId="009F16D9" w:rsidR="0058534B" w:rsidRDefault="0058534B" w:rsidP="0058534B">
      <w:pPr>
        <w:pStyle w:val="ListParagraph"/>
        <w:numPr>
          <w:ilvl w:val="0"/>
          <w:numId w:val="4"/>
        </w:numPr>
        <w:spacing w:after="0" w:line="480" w:lineRule="auto"/>
        <w:rPr>
          <w:rFonts w:ascii="Times New Roman" w:hAnsi="Times New Roman" w:cs="Times New Roman"/>
          <w:b/>
          <w:bCs/>
        </w:rPr>
      </w:pPr>
      <w:r>
        <w:rPr>
          <w:rFonts w:ascii="Times New Roman" w:hAnsi="Times New Roman" w:cs="Times New Roman"/>
          <w:b/>
          <w:bCs/>
        </w:rPr>
        <w:t>Technological Risks:</w:t>
      </w:r>
      <w:r w:rsidR="008A406D">
        <w:rPr>
          <w:rFonts w:ascii="Times New Roman" w:hAnsi="Times New Roman" w:cs="Times New Roman"/>
          <w:b/>
          <w:bCs/>
        </w:rPr>
        <w:t xml:space="preserve"> </w:t>
      </w:r>
      <w:r w:rsidR="00165292">
        <w:rPr>
          <w:rFonts w:ascii="Times New Roman" w:hAnsi="Times New Roman" w:cs="Times New Roman"/>
        </w:rPr>
        <w:t xml:space="preserve">Technological risks include system downtime, compatibility issues with existing tools, potential </w:t>
      </w:r>
      <w:r w:rsidR="00A75DFB">
        <w:rPr>
          <w:rFonts w:ascii="Times New Roman" w:hAnsi="Times New Roman" w:cs="Times New Roman"/>
        </w:rPr>
        <w:t>integration delays when connecting Buil</w:t>
      </w:r>
      <w:r w:rsidR="00C05C3A">
        <w:rPr>
          <w:rFonts w:ascii="Times New Roman" w:hAnsi="Times New Roman" w:cs="Times New Roman"/>
        </w:rPr>
        <w:t>do</w:t>
      </w:r>
      <w:r w:rsidR="00054C52">
        <w:rPr>
          <w:rFonts w:ascii="Times New Roman" w:hAnsi="Times New Roman" w:cs="Times New Roman"/>
        </w:rPr>
        <w:t xml:space="preserve">ut or QuickBooks, and the risk of software obsolescence. Likelihood is moderate, impact could be high </w:t>
      </w:r>
      <w:r w:rsidR="002F5C33">
        <w:rPr>
          <w:rFonts w:ascii="Times New Roman" w:hAnsi="Times New Roman" w:cs="Times New Roman"/>
        </w:rPr>
        <w:t>if integrations fail</w:t>
      </w:r>
      <w:r w:rsidR="00241539">
        <w:rPr>
          <w:rFonts w:ascii="Times New Roman" w:hAnsi="Times New Roman" w:cs="Times New Roman"/>
        </w:rPr>
        <w:t>.</w:t>
      </w:r>
    </w:p>
    <w:p w14:paraId="3FCD472B" w14:textId="62C5FA40" w:rsidR="0058534B" w:rsidRDefault="0058534B" w:rsidP="0058534B">
      <w:pPr>
        <w:pStyle w:val="ListParagraph"/>
        <w:numPr>
          <w:ilvl w:val="0"/>
          <w:numId w:val="4"/>
        </w:numPr>
        <w:spacing w:after="0" w:line="480" w:lineRule="auto"/>
        <w:rPr>
          <w:rFonts w:ascii="Times New Roman" w:hAnsi="Times New Roman" w:cs="Times New Roman"/>
          <w:b/>
          <w:bCs/>
        </w:rPr>
      </w:pPr>
      <w:r>
        <w:rPr>
          <w:rFonts w:ascii="Times New Roman" w:hAnsi="Times New Roman" w:cs="Times New Roman"/>
          <w:b/>
          <w:bCs/>
        </w:rPr>
        <w:t>Skill Risks:</w:t>
      </w:r>
      <w:r w:rsidR="00E67938">
        <w:rPr>
          <w:rFonts w:ascii="Times New Roman" w:hAnsi="Times New Roman" w:cs="Times New Roman"/>
          <w:b/>
          <w:bCs/>
        </w:rPr>
        <w:t xml:space="preserve"> </w:t>
      </w:r>
      <w:r w:rsidR="002F5C33">
        <w:rPr>
          <w:rFonts w:ascii="Times New Roman" w:hAnsi="Times New Roman" w:cs="Times New Roman"/>
        </w:rPr>
        <w:t>The project requires cloud, API integration, and database migration expertise. Lack of skilled personnel could delay the schedule. Likelihood is moderate, impact is medium to high</w:t>
      </w:r>
      <w:r w:rsidR="000976F6">
        <w:rPr>
          <w:rFonts w:ascii="Times New Roman" w:hAnsi="Times New Roman" w:cs="Times New Roman"/>
        </w:rPr>
        <w:t>.</w:t>
      </w:r>
    </w:p>
    <w:p w14:paraId="3814FE2F" w14:textId="515BFC6A" w:rsidR="0058534B" w:rsidRPr="0066493E" w:rsidRDefault="0058534B" w:rsidP="0058534B">
      <w:pPr>
        <w:pStyle w:val="ListParagraph"/>
        <w:numPr>
          <w:ilvl w:val="0"/>
          <w:numId w:val="4"/>
        </w:numPr>
        <w:spacing w:after="0" w:line="480" w:lineRule="auto"/>
        <w:rPr>
          <w:rFonts w:ascii="Times New Roman" w:hAnsi="Times New Roman" w:cs="Times New Roman"/>
          <w:b/>
          <w:bCs/>
        </w:rPr>
      </w:pPr>
      <w:r>
        <w:rPr>
          <w:rFonts w:ascii="Times New Roman" w:hAnsi="Times New Roman" w:cs="Times New Roman"/>
          <w:b/>
          <w:bCs/>
        </w:rPr>
        <w:t>Political Risks:</w:t>
      </w:r>
      <w:r w:rsidR="000976F6">
        <w:rPr>
          <w:rFonts w:ascii="Times New Roman" w:hAnsi="Times New Roman" w:cs="Times New Roman"/>
          <w:b/>
          <w:bCs/>
        </w:rPr>
        <w:t xml:space="preserve"> </w:t>
      </w:r>
      <w:r w:rsidR="002F5C33">
        <w:rPr>
          <w:rFonts w:ascii="Times New Roman" w:hAnsi="Times New Roman" w:cs="Times New Roman"/>
        </w:rPr>
        <w:t xml:space="preserve">Organizational resistance to change and concerns about job security are political risks that may reduce </w:t>
      </w:r>
      <w:r w:rsidR="00E21154">
        <w:rPr>
          <w:rFonts w:ascii="Times New Roman" w:hAnsi="Times New Roman" w:cs="Times New Roman"/>
        </w:rPr>
        <w:t>adoption. Likelihood is moderate, impact is medium.</w:t>
      </w:r>
    </w:p>
    <w:p w14:paraId="317D5077" w14:textId="5CE93667" w:rsidR="0066493E" w:rsidRDefault="0066493E" w:rsidP="0058534B">
      <w:pPr>
        <w:pStyle w:val="ListParagraph"/>
        <w:numPr>
          <w:ilvl w:val="0"/>
          <w:numId w:val="4"/>
        </w:numPr>
        <w:spacing w:after="0" w:line="480" w:lineRule="auto"/>
        <w:rPr>
          <w:rFonts w:ascii="Times New Roman" w:hAnsi="Times New Roman" w:cs="Times New Roman"/>
          <w:b/>
          <w:bCs/>
        </w:rPr>
      </w:pPr>
      <w:r>
        <w:rPr>
          <w:rFonts w:ascii="Times New Roman" w:hAnsi="Times New Roman" w:cs="Times New Roman"/>
          <w:b/>
          <w:bCs/>
        </w:rPr>
        <w:t xml:space="preserve">Business Risks: </w:t>
      </w:r>
      <w:r w:rsidR="00E21154">
        <w:rPr>
          <w:rFonts w:ascii="Times New Roman" w:hAnsi="Times New Roman" w:cs="Times New Roman"/>
        </w:rPr>
        <w:t xml:space="preserve">If </w:t>
      </w:r>
      <w:r w:rsidR="00DF2224">
        <w:rPr>
          <w:rFonts w:ascii="Times New Roman" w:hAnsi="Times New Roman" w:cs="Times New Roman"/>
        </w:rPr>
        <w:t xml:space="preserve">the project fails to meet reporting or compliance requirements, it could affect auditability and financial operations. Likelihood is low to </w:t>
      </w:r>
      <w:proofErr w:type="gramStart"/>
      <w:r w:rsidR="00DF2224">
        <w:rPr>
          <w:rFonts w:ascii="Times New Roman" w:hAnsi="Times New Roman" w:cs="Times New Roman"/>
        </w:rPr>
        <w:t>moderate,</w:t>
      </w:r>
      <w:proofErr w:type="gramEnd"/>
      <w:r w:rsidR="00DF2224">
        <w:rPr>
          <w:rFonts w:ascii="Times New Roman" w:hAnsi="Times New Roman" w:cs="Times New Roman"/>
        </w:rPr>
        <w:t xml:space="preserve"> impact is high. </w:t>
      </w:r>
    </w:p>
    <w:p w14:paraId="54DC6007" w14:textId="1F2FF397" w:rsidR="0058534B" w:rsidRDefault="0058534B" w:rsidP="0058534B">
      <w:pPr>
        <w:pStyle w:val="ListParagraph"/>
        <w:numPr>
          <w:ilvl w:val="0"/>
          <w:numId w:val="4"/>
        </w:numPr>
        <w:spacing w:after="0" w:line="480" w:lineRule="auto"/>
        <w:rPr>
          <w:rFonts w:ascii="Times New Roman" w:hAnsi="Times New Roman" w:cs="Times New Roman"/>
          <w:b/>
          <w:bCs/>
        </w:rPr>
      </w:pPr>
      <w:r>
        <w:rPr>
          <w:rFonts w:ascii="Times New Roman" w:hAnsi="Times New Roman" w:cs="Times New Roman"/>
          <w:b/>
          <w:bCs/>
        </w:rPr>
        <w:t>Resource Risks:</w:t>
      </w:r>
      <w:r w:rsidR="009657C5">
        <w:rPr>
          <w:rFonts w:ascii="Times New Roman" w:hAnsi="Times New Roman" w:cs="Times New Roman"/>
          <w:b/>
          <w:bCs/>
        </w:rPr>
        <w:t xml:space="preserve"> </w:t>
      </w:r>
      <w:r w:rsidR="006D0062">
        <w:rPr>
          <w:rFonts w:ascii="Times New Roman" w:hAnsi="Times New Roman" w:cs="Times New Roman"/>
        </w:rPr>
        <w:t xml:space="preserve">Limited </w:t>
      </w:r>
      <w:r w:rsidR="00DF2224">
        <w:rPr>
          <w:rFonts w:ascii="Times New Roman" w:hAnsi="Times New Roman" w:cs="Times New Roman"/>
        </w:rPr>
        <w:t xml:space="preserve">availability </w:t>
      </w:r>
      <w:r w:rsidR="003E16E1">
        <w:rPr>
          <w:rFonts w:ascii="Times New Roman" w:hAnsi="Times New Roman" w:cs="Times New Roman"/>
        </w:rPr>
        <w:t xml:space="preserve">of key staff, equipment shortages, or competing projects could </w:t>
      </w:r>
      <w:r w:rsidR="001416E6">
        <w:rPr>
          <w:rFonts w:ascii="Times New Roman" w:hAnsi="Times New Roman" w:cs="Times New Roman"/>
        </w:rPr>
        <w:t xml:space="preserve">delay development. </w:t>
      </w:r>
      <w:r w:rsidR="00777DB7">
        <w:rPr>
          <w:rFonts w:ascii="Times New Roman" w:hAnsi="Times New Roman" w:cs="Times New Roman"/>
        </w:rPr>
        <w:t>Likelihood is moderate, impact is medium.</w:t>
      </w:r>
    </w:p>
    <w:p w14:paraId="6A657BD4" w14:textId="17518BDA" w:rsidR="0058534B" w:rsidRDefault="0058534B" w:rsidP="0058534B">
      <w:pPr>
        <w:pStyle w:val="ListParagraph"/>
        <w:numPr>
          <w:ilvl w:val="0"/>
          <w:numId w:val="4"/>
        </w:numPr>
        <w:spacing w:after="0" w:line="480" w:lineRule="auto"/>
        <w:rPr>
          <w:rFonts w:ascii="Times New Roman" w:hAnsi="Times New Roman" w:cs="Times New Roman"/>
          <w:b/>
          <w:bCs/>
        </w:rPr>
      </w:pPr>
      <w:r>
        <w:rPr>
          <w:rFonts w:ascii="Times New Roman" w:hAnsi="Times New Roman" w:cs="Times New Roman"/>
          <w:b/>
          <w:bCs/>
        </w:rPr>
        <w:t>Requirements Risks:</w:t>
      </w:r>
      <w:r w:rsidR="000703DC">
        <w:rPr>
          <w:rFonts w:ascii="Times New Roman" w:hAnsi="Times New Roman" w:cs="Times New Roman"/>
          <w:b/>
          <w:bCs/>
        </w:rPr>
        <w:t xml:space="preserve"> </w:t>
      </w:r>
      <w:r w:rsidR="00777DB7">
        <w:rPr>
          <w:rFonts w:ascii="Times New Roman" w:hAnsi="Times New Roman" w:cs="Times New Roman"/>
        </w:rPr>
        <w:t>Incomplete capture of requirements or changing re</w:t>
      </w:r>
      <w:r w:rsidR="00317116">
        <w:rPr>
          <w:rFonts w:ascii="Times New Roman" w:hAnsi="Times New Roman" w:cs="Times New Roman"/>
        </w:rPr>
        <w:t>quirements during development could result in rework. Likelihood is m</w:t>
      </w:r>
      <w:r w:rsidR="00702300">
        <w:rPr>
          <w:rFonts w:ascii="Times New Roman" w:hAnsi="Times New Roman" w:cs="Times New Roman"/>
        </w:rPr>
        <w:t>oderate</w:t>
      </w:r>
      <w:r w:rsidR="00C807D7">
        <w:rPr>
          <w:rFonts w:ascii="Times New Roman" w:hAnsi="Times New Roman" w:cs="Times New Roman"/>
        </w:rPr>
        <w:t>, impact is medium to high.</w:t>
      </w:r>
    </w:p>
    <w:p w14:paraId="526A8072" w14:textId="33E85310" w:rsidR="0058534B" w:rsidRPr="00655CB3" w:rsidRDefault="0058534B" w:rsidP="0058534B">
      <w:pPr>
        <w:pStyle w:val="ListParagraph"/>
        <w:numPr>
          <w:ilvl w:val="0"/>
          <w:numId w:val="4"/>
        </w:numPr>
        <w:spacing w:after="0" w:line="480" w:lineRule="auto"/>
        <w:rPr>
          <w:rFonts w:ascii="Times New Roman" w:hAnsi="Times New Roman" w:cs="Times New Roman"/>
          <w:b/>
          <w:bCs/>
        </w:rPr>
      </w:pPr>
      <w:r>
        <w:rPr>
          <w:rFonts w:ascii="Times New Roman" w:hAnsi="Times New Roman" w:cs="Times New Roman"/>
          <w:b/>
          <w:bCs/>
        </w:rPr>
        <w:lastRenderedPageBreak/>
        <w:t>Other Risks</w:t>
      </w:r>
      <w:r w:rsidR="000703DC">
        <w:rPr>
          <w:rFonts w:ascii="Times New Roman" w:hAnsi="Times New Roman" w:cs="Times New Roman"/>
          <w:b/>
          <w:bCs/>
        </w:rPr>
        <w:t xml:space="preserve">: </w:t>
      </w:r>
      <w:r w:rsidR="00C807D7">
        <w:rPr>
          <w:rFonts w:ascii="Times New Roman" w:hAnsi="Times New Roman" w:cs="Times New Roman"/>
        </w:rPr>
        <w:t xml:space="preserve">Third-party vendor </w:t>
      </w:r>
      <w:r w:rsidR="000114CE">
        <w:rPr>
          <w:rFonts w:ascii="Times New Roman" w:hAnsi="Times New Roman" w:cs="Times New Roman"/>
        </w:rPr>
        <w:t xml:space="preserve">service interruptions or unforeseen security vulnerabilities are other concerns. Likelihood is low to </w:t>
      </w:r>
      <w:r w:rsidR="006C3A87">
        <w:rPr>
          <w:rFonts w:ascii="Times New Roman" w:hAnsi="Times New Roman" w:cs="Times New Roman"/>
        </w:rPr>
        <w:t>moderate;</w:t>
      </w:r>
      <w:r w:rsidR="000114CE">
        <w:rPr>
          <w:rFonts w:ascii="Times New Roman" w:hAnsi="Times New Roman" w:cs="Times New Roman"/>
        </w:rPr>
        <w:t xml:space="preserve"> impact varies.</w:t>
      </w:r>
    </w:p>
    <w:tbl>
      <w:tblPr>
        <w:tblStyle w:val="TableGrid"/>
        <w:tblW w:w="9985" w:type="dxa"/>
        <w:tblLook w:val="04A0" w:firstRow="1" w:lastRow="0" w:firstColumn="1" w:lastColumn="0" w:noHBand="0" w:noVBand="1"/>
      </w:tblPr>
      <w:tblGrid>
        <w:gridCol w:w="2932"/>
        <w:gridCol w:w="1344"/>
        <w:gridCol w:w="1045"/>
        <w:gridCol w:w="4664"/>
      </w:tblGrid>
      <w:tr w:rsidR="00315B76" w:rsidRPr="00315B76" w14:paraId="2AA28360" w14:textId="77777777" w:rsidTr="00B934F4">
        <w:trPr>
          <w:trHeight w:val="712"/>
        </w:trPr>
        <w:tc>
          <w:tcPr>
            <w:tcW w:w="0" w:type="auto"/>
            <w:shd w:val="clear" w:color="auto" w:fill="D1D1D1" w:themeFill="background2" w:themeFillShade="E6"/>
            <w:hideMark/>
          </w:tcPr>
          <w:p w14:paraId="51297BC4" w14:textId="77777777" w:rsidR="00315B76" w:rsidRPr="00315B76" w:rsidRDefault="00315B76" w:rsidP="00315B76">
            <w:pPr>
              <w:jc w:val="center"/>
              <w:rPr>
                <w:rFonts w:ascii="Times New Roman" w:eastAsia="Times New Roman" w:hAnsi="Times New Roman" w:cs="Times New Roman"/>
                <w:b/>
                <w:bCs/>
                <w:color w:val="000000"/>
                <w:kern w:val="0"/>
                <w14:ligatures w14:val="none"/>
              </w:rPr>
            </w:pPr>
          </w:p>
          <w:p w14:paraId="3BB38749" w14:textId="5ED29EF8" w:rsidR="00315B76" w:rsidRPr="00315B76" w:rsidRDefault="00315B76" w:rsidP="00315B76">
            <w:pPr>
              <w:jc w:val="center"/>
              <w:rPr>
                <w:rFonts w:ascii="Times New Roman" w:eastAsia="Times New Roman" w:hAnsi="Times New Roman" w:cs="Times New Roman"/>
                <w:b/>
                <w:bCs/>
                <w:color w:val="000000"/>
                <w:kern w:val="0"/>
                <w14:ligatures w14:val="none"/>
              </w:rPr>
            </w:pPr>
            <w:r w:rsidRPr="00315B76">
              <w:rPr>
                <w:rFonts w:ascii="Times New Roman" w:eastAsia="Times New Roman" w:hAnsi="Times New Roman" w:cs="Times New Roman"/>
                <w:b/>
                <w:bCs/>
                <w:color w:val="000000"/>
                <w:kern w:val="0"/>
                <w14:ligatures w14:val="none"/>
              </w:rPr>
              <w:t>Risk</w:t>
            </w:r>
          </w:p>
        </w:tc>
        <w:tc>
          <w:tcPr>
            <w:tcW w:w="0" w:type="auto"/>
            <w:shd w:val="clear" w:color="auto" w:fill="D1D1D1" w:themeFill="background2" w:themeFillShade="E6"/>
            <w:hideMark/>
          </w:tcPr>
          <w:p w14:paraId="5C559E81" w14:textId="77777777" w:rsidR="00315B76" w:rsidRPr="00315B76" w:rsidRDefault="00315B76" w:rsidP="00315B76">
            <w:pPr>
              <w:jc w:val="center"/>
              <w:rPr>
                <w:rFonts w:ascii="Times New Roman" w:eastAsia="Times New Roman" w:hAnsi="Times New Roman" w:cs="Times New Roman"/>
                <w:b/>
                <w:bCs/>
                <w:color w:val="000000"/>
                <w:kern w:val="0"/>
                <w14:ligatures w14:val="none"/>
              </w:rPr>
            </w:pPr>
          </w:p>
          <w:p w14:paraId="7159C28D" w14:textId="3F7DE8B8" w:rsidR="00315B76" w:rsidRPr="00315B76" w:rsidRDefault="00315B76" w:rsidP="00315B76">
            <w:pPr>
              <w:jc w:val="center"/>
              <w:rPr>
                <w:rFonts w:ascii="Times New Roman" w:eastAsia="Times New Roman" w:hAnsi="Times New Roman" w:cs="Times New Roman"/>
                <w:b/>
                <w:bCs/>
                <w:color w:val="000000"/>
                <w:kern w:val="0"/>
                <w14:ligatures w14:val="none"/>
              </w:rPr>
            </w:pPr>
            <w:r w:rsidRPr="00315B76">
              <w:rPr>
                <w:rFonts w:ascii="Times New Roman" w:eastAsia="Times New Roman" w:hAnsi="Times New Roman" w:cs="Times New Roman"/>
                <w:b/>
                <w:bCs/>
                <w:color w:val="000000"/>
                <w:kern w:val="0"/>
                <w14:ligatures w14:val="none"/>
              </w:rPr>
              <w:t>Likelihood</w:t>
            </w:r>
          </w:p>
        </w:tc>
        <w:tc>
          <w:tcPr>
            <w:tcW w:w="0" w:type="auto"/>
            <w:shd w:val="clear" w:color="auto" w:fill="D1D1D1" w:themeFill="background2" w:themeFillShade="E6"/>
            <w:hideMark/>
          </w:tcPr>
          <w:p w14:paraId="53AB2DA4" w14:textId="77777777" w:rsidR="00315B76" w:rsidRPr="00315B76" w:rsidRDefault="00315B76" w:rsidP="00315B76">
            <w:pPr>
              <w:jc w:val="center"/>
              <w:rPr>
                <w:rFonts w:ascii="Times New Roman" w:eastAsia="Times New Roman" w:hAnsi="Times New Roman" w:cs="Times New Roman"/>
                <w:b/>
                <w:bCs/>
                <w:color w:val="000000"/>
                <w:kern w:val="0"/>
                <w14:ligatures w14:val="none"/>
              </w:rPr>
            </w:pPr>
          </w:p>
          <w:p w14:paraId="1B897C8F" w14:textId="5BAE9586" w:rsidR="00315B76" w:rsidRPr="00315B76" w:rsidRDefault="00315B76" w:rsidP="00315B76">
            <w:pPr>
              <w:jc w:val="center"/>
              <w:rPr>
                <w:rFonts w:ascii="Times New Roman" w:eastAsia="Times New Roman" w:hAnsi="Times New Roman" w:cs="Times New Roman"/>
                <w:b/>
                <w:bCs/>
                <w:color w:val="000000"/>
                <w:kern w:val="0"/>
                <w14:ligatures w14:val="none"/>
              </w:rPr>
            </w:pPr>
            <w:r w:rsidRPr="00315B76">
              <w:rPr>
                <w:rFonts w:ascii="Times New Roman" w:eastAsia="Times New Roman" w:hAnsi="Times New Roman" w:cs="Times New Roman"/>
                <w:b/>
                <w:bCs/>
                <w:color w:val="000000"/>
                <w:kern w:val="0"/>
                <w14:ligatures w14:val="none"/>
              </w:rPr>
              <w:t>Impact</w:t>
            </w:r>
          </w:p>
        </w:tc>
        <w:tc>
          <w:tcPr>
            <w:tcW w:w="0" w:type="auto"/>
            <w:shd w:val="clear" w:color="auto" w:fill="D1D1D1" w:themeFill="background2" w:themeFillShade="E6"/>
            <w:hideMark/>
          </w:tcPr>
          <w:p w14:paraId="29663559" w14:textId="77777777" w:rsidR="00315B76" w:rsidRPr="00315B76" w:rsidRDefault="00315B76" w:rsidP="00315B76">
            <w:pPr>
              <w:jc w:val="center"/>
              <w:rPr>
                <w:rFonts w:ascii="Times New Roman" w:eastAsia="Times New Roman" w:hAnsi="Times New Roman" w:cs="Times New Roman"/>
                <w:b/>
                <w:bCs/>
                <w:color w:val="000000"/>
                <w:kern w:val="0"/>
                <w14:ligatures w14:val="none"/>
              </w:rPr>
            </w:pPr>
          </w:p>
          <w:p w14:paraId="047C2BA1" w14:textId="6902BEFF" w:rsidR="00315B76" w:rsidRPr="00315B76" w:rsidRDefault="00315B76" w:rsidP="00315B76">
            <w:pPr>
              <w:jc w:val="center"/>
              <w:rPr>
                <w:rFonts w:ascii="Times New Roman" w:eastAsia="Times New Roman" w:hAnsi="Times New Roman" w:cs="Times New Roman"/>
                <w:b/>
                <w:bCs/>
                <w:color w:val="000000"/>
                <w:kern w:val="0"/>
                <w14:ligatures w14:val="none"/>
              </w:rPr>
            </w:pPr>
            <w:r w:rsidRPr="00315B76">
              <w:rPr>
                <w:rFonts w:ascii="Times New Roman" w:eastAsia="Times New Roman" w:hAnsi="Times New Roman" w:cs="Times New Roman"/>
                <w:b/>
                <w:bCs/>
                <w:color w:val="000000"/>
                <w:kern w:val="0"/>
                <w14:ligatures w14:val="none"/>
              </w:rPr>
              <w:t>Strategy (Avoid/Mitigate/Transfer/Accept)</w:t>
            </w:r>
          </w:p>
        </w:tc>
      </w:tr>
      <w:tr w:rsidR="00315B76" w:rsidRPr="00315B76" w14:paraId="6C8B042E" w14:textId="77777777" w:rsidTr="00315B76">
        <w:trPr>
          <w:trHeight w:val="342"/>
        </w:trPr>
        <w:tc>
          <w:tcPr>
            <w:tcW w:w="0" w:type="auto"/>
            <w:hideMark/>
          </w:tcPr>
          <w:p w14:paraId="3796C315"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Integration Delays</w:t>
            </w:r>
          </w:p>
        </w:tc>
        <w:tc>
          <w:tcPr>
            <w:tcW w:w="0" w:type="auto"/>
            <w:hideMark/>
          </w:tcPr>
          <w:p w14:paraId="2DC6C1DD"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Moderate</w:t>
            </w:r>
          </w:p>
        </w:tc>
        <w:tc>
          <w:tcPr>
            <w:tcW w:w="0" w:type="auto"/>
            <w:hideMark/>
          </w:tcPr>
          <w:p w14:paraId="3D080ED5"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High</w:t>
            </w:r>
          </w:p>
        </w:tc>
        <w:tc>
          <w:tcPr>
            <w:tcW w:w="0" w:type="auto"/>
            <w:hideMark/>
          </w:tcPr>
          <w:p w14:paraId="792DC928"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Mitigate (staged integration, API testing)</w:t>
            </w:r>
          </w:p>
        </w:tc>
      </w:tr>
      <w:tr w:rsidR="00315B76" w:rsidRPr="00315B76" w14:paraId="72E73322" w14:textId="77777777" w:rsidTr="00315B76">
        <w:trPr>
          <w:trHeight w:val="369"/>
        </w:trPr>
        <w:tc>
          <w:tcPr>
            <w:tcW w:w="0" w:type="auto"/>
            <w:hideMark/>
          </w:tcPr>
          <w:p w14:paraId="2C2C5445"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Lack of Skill</w:t>
            </w:r>
          </w:p>
        </w:tc>
        <w:tc>
          <w:tcPr>
            <w:tcW w:w="0" w:type="auto"/>
            <w:hideMark/>
          </w:tcPr>
          <w:p w14:paraId="3BA9A2C6"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Moderate</w:t>
            </w:r>
          </w:p>
        </w:tc>
        <w:tc>
          <w:tcPr>
            <w:tcW w:w="0" w:type="auto"/>
            <w:hideMark/>
          </w:tcPr>
          <w:p w14:paraId="75D6593F"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Medium</w:t>
            </w:r>
          </w:p>
        </w:tc>
        <w:tc>
          <w:tcPr>
            <w:tcW w:w="0" w:type="auto"/>
            <w:hideMark/>
          </w:tcPr>
          <w:p w14:paraId="3B2AC57D"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Mitigate (training, external contractors)</w:t>
            </w:r>
          </w:p>
        </w:tc>
      </w:tr>
      <w:tr w:rsidR="00315B76" w:rsidRPr="00315B76" w14:paraId="61A65229" w14:textId="77777777" w:rsidTr="00315B76">
        <w:trPr>
          <w:trHeight w:val="712"/>
        </w:trPr>
        <w:tc>
          <w:tcPr>
            <w:tcW w:w="0" w:type="auto"/>
            <w:hideMark/>
          </w:tcPr>
          <w:p w14:paraId="2AA1A0AE"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Resistance to Change</w:t>
            </w:r>
          </w:p>
        </w:tc>
        <w:tc>
          <w:tcPr>
            <w:tcW w:w="0" w:type="auto"/>
            <w:hideMark/>
          </w:tcPr>
          <w:p w14:paraId="159DFA52"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Moderate</w:t>
            </w:r>
          </w:p>
        </w:tc>
        <w:tc>
          <w:tcPr>
            <w:tcW w:w="0" w:type="auto"/>
            <w:hideMark/>
          </w:tcPr>
          <w:p w14:paraId="6898DDB9"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Medium</w:t>
            </w:r>
          </w:p>
        </w:tc>
        <w:tc>
          <w:tcPr>
            <w:tcW w:w="0" w:type="auto"/>
            <w:hideMark/>
          </w:tcPr>
          <w:p w14:paraId="4B7EFC6A"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Mitigate (communication, user involvement)</w:t>
            </w:r>
          </w:p>
        </w:tc>
      </w:tr>
      <w:tr w:rsidR="00315B76" w:rsidRPr="00315B76" w14:paraId="33408825" w14:textId="77777777" w:rsidTr="00315B76">
        <w:trPr>
          <w:trHeight w:val="712"/>
        </w:trPr>
        <w:tc>
          <w:tcPr>
            <w:tcW w:w="0" w:type="auto"/>
            <w:hideMark/>
          </w:tcPr>
          <w:p w14:paraId="44AADF10"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Data Loss during Migration</w:t>
            </w:r>
          </w:p>
        </w:tc>
        <w:tc>
          <w:tcPr>
            <w:tcW w:w="0" w:type="auto"/>
            <w:hideMark/>
          </w:tcPr>
          <w:p w14:paraId="6A3C3F6D"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Low</w:t>
            </w:r>
          </w:p>
        </w:tc>
        <w:tc>
          <w:tcPr>
            <w:tcW w:w="0" w:type="auto"/>
            <w:hideMark/>
          </w:tcPr>
          <w:p w14:paraId="245A37E7"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High</w:t>
            </w:r>
          </w:p>
        </w:tc>
        <w:tc>
          <w:tcPr>
            <w:tcW w:w="0" w:type="auto"/>
            <w:hideMark/>
          </w:tcPr>
          <w:p w14:paraId="341F63B3"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Avoid/Mitigate (full backups, validation)</w:t>
            </w:r>
          </w:p>
        </w:tc>
      </w:tr>
      <w:tr w:rsidR="00315B76" w:rsidRPr="00315B76" w14:paraId="63A1FE25" w14:textId="77777777" w:rsidTr="00315B76">
        <w:trPr>
          <w:trHeight w:val="342"/>
        </w:trPr>
        <w:tc>
          <w:tcPr>
            <w:tcW w:w="0" w:type="auto"/>
            <w:hideMark/>
          </w:tcPr>
          <w:p w14:paraId="4DB3BD2C"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Cybersecurity Threats</w:t>
            </w:r>
          </w:p>
        </w:tc>
        <w:tc>
          <w:tcPr>
            <w:tcW w:w="0" w:type="auto"/>
            <w:hideMark/>
          </w:tcPr>
          <w:p w14:paraId="036D10A3"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Moderate</w:t>
            </w:r>
          </w:p>
        </w:tc>
        <w:tc>
          <w:tcPr>
            <w:tcW w:w="0" w:type="auto"/>
            <w:hideMark/>
          </w:tcPr>
          <w:p w14:paraId="0A23F3EB"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High</w:t>
            </w:r>
          </w:p>
        </w:tc>
        <w:tc>
          <w:tcPr>
            <w:tcW w:w="0" w:type="auto"/>
            <w:hideMark/>
          </w:tcPr>
          <w:p w14:paraId="2051226A" w14:textId="77777777" w:rsidR="00315B76" w:rsidRPr="00315B76" w:rsidRDefault="00315B76" w:rsidP="00315B76">
            <w:pPr>
              <w:jc w:val="center"/>
              <w:rPr>
                <w:rFonts w:ascii="Times New Roman" w:eastAsia="Times New Roman" w:hAnsi="Times New Roman" w:cs="Times New Roman"/>
                <w:color w:val="000000"/>
                <w:kern w:val="0"/>
                <w14:ligatures w14:val="none"/>
              </w:rPr>
            </w:pPr>
            <w:r w:rsidRPr="00315B76">
              <w:rPr>
                <w:rFonts w:ascii="Times New Roman" w:eastAsia="Times New Roman" w:hAnsi="Times New Roman" w:cs="Times New Roman"/>
                <w:color w:val="000000"/>
                <w:kern w:val="0"/>
                <w14:ligatures w14:val="none"/>
              </w:rPr>
              <w:t>Mitigate (encryption, IDS, MFA)</w:t>
            </w:r>
          </w:p>
        </w:tc>
      </w:tr>
    </w:tbl>
    <w:p w14:paraId="44A0EBD1" w14:textId="77777777" w:rsidR="00655CB3" w:rsidRDefault="00655CB3" w:rsidP="00655CB3">
      <w:pPr>
        <w:pStyle w:val="ListParagraph"/>
        <w:spacing w:after="0" w:line="480" w:lineRule="auto"/>
        <w:ind w:left="1800"/>
        <w:rPr>
          <w:rFonts w:ascii="Times New Roman" w:hAnsi="Times New Roman" w:cs="Times New Roman"/>
          <w:b/>
          <w:bCs/>
        </w:rPr>
      </w:pPr>
    </w:p>
    <w:p w14:paraId="1FEE3D7A" w14:textId="77777777" w:rsidR="00655CB3" w:rsidRDefault="0058534B" w:rsidP="0058534B">
      <w:pPr>
        <w:pStyle w:val="ListParagraph"/>
        <w:numPr>
          <w:ilvl w:val="0"/>
          <w:numId w:val="3"/>
        </w:numPr>
        <w:spacing w:after="0" w:line="480" w:lineRule="auto"/>
        <w:rPr>
          <w:rFonts w:ascii="Times New Roman" w:hAnsi="Times New Roman" w:cs="Times New Roman"/>
          <w:b/>
          <w:bCs/>
        </w:rPr>
      </w:pPr>
      <w:r w:rsidRPr="00655CB3">
        <w:rPr>
          <w:rFonts w:ascii="Times New Roman" w:hAnsi="Times New Roman" w:cs="Times New Roman"/>
          <w:b/>
          <w:bCs/>
        </w:rPr>
        <w:t>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2519"/>
        <w:gridCol w:w="2304"/>
        <w:gridCol w:w="854"/>
        <w:gridCol w:w="2368"/>
      </w:tblGrid>
      <w:tr w:rsidR="001660FC" w:rsidRPr="001660FC" w14:paraId="23259A39" w14:textId="77777777" w:rsidTr="001660FC">
        <w:trPr>
          <w:tblHeader/>
          <w:tblCellSpacing w:w="15" w:type="dxa"/>
        </w:trPr>
        <w:tc>
          <w:tcPr>
            <w:tcW w:w="0" w:type="auto"/>
            <w:shd w:val="clear" w:color="auto" w:fill="D1D1D1" w:themeFill="background2" w:themeFillShade="E6"/>
            <w:vAlign w:val="center"/>
            <w:hideMark/>
          </w:tcPr>
          <w:p w14:paraId="2B86EDA0" w14:textId="77777777" w:rsidR="001660FC" w:rsidRPr="001660FC" w:rsidRDefault="001660FC" w:rsidP="001660FC">
            <w:pPr>
              <w:spacing w:after="0" w:line="240" w:lineRule="auto"/>
              <w:jc w:val="center"/>
              <w:rPr>
                <w:rFonts w:ascii="Times New Roman" w:eastAsia="Times New Roman" w:hAnsi="Times New Roman" w:cs="Times New Roman"/>
                <w:b/>
                <w:bCs/>
                <w:color w:val="000000"/>
                <w:kern w:val="0"/>
                <w14:ligatures w14:val="none"/>
              </w:rPr>
            </w:pPr>
            <w:r w:rsidRPr="001660FC">
              <w:rPr>
                <w:rFonts w:ascii="Times New Roman" w:eastAsia="Times New Roman" w:hAnsi="Times New Roman" w:cs="Times New Roman"/>
                <w:b/>
                <w:bCs/>
                <w:color w:val="000000"/>
                <w:kern w:val="0"/>
                <w14:ligatures w14:val="none"/>
              </w:rPr>
              <w:t>Planned Date</w:t>
            </w:r>
          </w:p>
        </w:tc>
        <w:tc>
          <w:tcPr>
            <w:tcW w:w="0" w:type="auto"/>
            <w:shd w:val="clear" w:color="auto" w:fill="D1D1D1" w:themeFill="background2" w:themeFillShade="E6"/>
            <w:vAlign w:val="center"/>
            <w:hideMark/>
          </w:tcPr>
          <w:p w14:paraId="7256D5CF" w14:textId="77777777" w:rsidR="001660FC" w:rsidRPr="001660FC" w:rsidRDefault="001660FC" w:rsidP="001660FC">
            <w:pPr>
              <w:spacing w:after="0" w:line="240" w:lineRule="auto"/>
              <w:jc w:val="center"/>
              <w:rPr>
                <w:rFonts w:ascii="Times New Roman" w:eastAsia="Times New Roman" w:hAnsi="Times New Roman" w:cs="Times New Roman"/>
                <w:b/>
                <w:bCs/>
                <w:color w:val="000000"/>
                <w:kern w:val="0"/>
                <w14:ligatures w14:val="none"/>
              </w:rPr>
            </w:pPr>
            <w:r w:rsidRPr="001660FC">
              <w:rPr>
                <w:rFonts w:ascii="Times New Roman" w:eastAsia="Times New Roman" w:hAnsi="Times New Roman" w:cs="Times New Roman"/>
                <w:b/>
                <w:bCs/>
                <w:color w:val="000000"/>
                <w:kern w:val="0"/>
                <w14:ligatures w14:val="none"/>
              </w:rPr>
              <w:t>Area of Requirement</w:t>
            </w:r>
          </w:p>
        </w:tc>
        <w:tc>
          <w:tcPr>
            <w:tcW w:w="0" w:type="auto"/>
            <w:shd w:val="clear" w:color="auto" w:fill="D1D1D1" w:themeFill="background2" w:themeFillShade="E6"/>
            <w:vAlign w:val="center"/>
            <w:hideMark/>
          </w:tcPr>
          <w:p w14:paraId="0855595E" w14:textId="77777777" w:rsidR="001660FC" w:rsidRPr="001660FC" w:rsidRDefault="001660FC" w:rsidP="001660FC">
            <w:pPr>
              <w:spacing w:after="0" w:line="240" w:lineRule="auto"/>
              <w:jc w:val="center"/>
              <w:rPr>
                <w:rFonts w:ascii="Times New Roman" w:eastAsia="Times New Roman" w:hAnsi="Times New Roman" w:cs="Times New Roman"/>
                <w:b/>
                <w:bCs/>
                <w:color w:val="000000"/>
                <w:kern w:val="0"/>
                <w14:ligatures w14:val="none"/>
              </w:rPr>
            </w:pPr>
            <w:r w:rsidRPr="001660FC">
              <w:rPr>
                <w:rFonts w:ascii="Times New Roman" w:eastAsia="Times New Roman" w:hAnsi="Times New Roman" w:cs="Times New Roman"/>
                <w:b/>
                <w:bCs/>
                <w:color w:val="000000"/>
                <w:kern w:val="0"/>
                <w14:ligatures w14:val="none"/>
              </w:rPr>
              <w:t>Responsibility</w:t>
            </w:r>
          </w:p>
        </w:tc>
        <w:tc>
          <w:tcPr>
            <w:tcW w:w="0" w:type="auto"/>
            <w:shd w:val="clear" w:color="auto" w:fill="D1D1D1" w:themeFill="background2" w:themeFillShade="E6"/>
            <w:vAlign w:val="center"/>
            <w:hideMark/>
          </w:tcPr>
          <w:p w14:paraId="4D5225AB" w14:textId="77777777" w:rsidR="001660FC" w:rsidRPr="001660FC" w:rsidRDefault="001660FC" w:rsidP="001660FC">
            <w:pPr>
              <w:spacing w:after="0" w:line="240" w:lineRule="auto"/>
              <w:jc w:val="center"/>
              <w:rPr>
                <w:rFonts w:ascii="Times New Roman" w:eastAsia="Times New Roman" w:hAnsi="Times New Roman" w:cs="Times New Roman"/>
                <w:b/>
                <w:bCs/>
                <w:color w:val="000000"/>
                <w:kern w:val="0"/>
                <w14:ligatures w14:val="none"/>
              </w:rPr>
            </w:pPr>
            <w:r w:rsidRPr="001660FC">
              <w:rPr>
                <w:rFonts w:ascii="Times New Roman" w:eastAsia="Times New Roman" w:hAnsi="Times New Roman" w:cs="Times New Roman"/>
                <w:b/>
                <w:bCs/>
                <w:color w:val="000000"/>
                <w:kern w:val="0"/>
                <w14:ligatures w14:val="none"/>
              </w:rPr>
              <w:t>Status</w:t>
            </w:r>
          </w:p>
        </w:tc>
        <w:tc>
          <w:tcPr>
            <w:tcW w:w="0" w:type="auto"/>
            <w:shd w:val="clear" w:color="auto" w:fill="D1D1D1" w:themeFill="background2" w:themeFillShade="E6"/>
            <w:vAlign w:val="center"/>
            <w:hideMark/>
          </w:tcPr>
          <w:p w14:paraId="637BE5A3" w14:textId="77777777" w:rsidR="001660FC" w:rsidRPr="001660FC" w:rsidRDefault="001660FC" w:rsidP="001660FC">
            <w:pPr>
              <w:spacing w:after="0" w:line="240" w:lineRule="auto"/>
              <w:jc w:val="center"/>
              <w:rPr>
                <w:rFonts w:ascii="Times New Roman" w:eastAsia="Times New Roman" w:hAnsi="Times New Roman" w:cs="Times New Roman"/>
                <w:b/>
                <w:bCs/>
                <w:color w:val="000000"/>
                <w:kern w:val="0"/>
                <w14:ligatures w14:val="none"/>
              </w:rPr>
            </w:pPr>
            <w:r w:rsidRPr="001660FC">
              <w:rPr>
                <w:rFonts w:ascii="Times New Roman" w:eastAsia="Times New Roman" w:hAnsi="Times New Roman" w:cs="Times New Roman"/>
                <w:b/>
                <w:bCs/>
                <w:color w:val="000000"/>
                <w:kern w:val="0"/>
                <w14:ligatures w14:val="none"/>
              </w:rPr>
              <w:t>Revised Date (If not done on planned date)</w:t>
            </w:r>
          </w:p>
        </w:tc>
      </w:tr>
      <w:tr w:rsidR="001660FC" w:rsidRPr="001660FC" w14:paraId="538FB83F" w14:textId="77777777" w:rsidTr="001660FC">
        <w:trPr>
          <w:tblCellSpacing w:w="15" w:type="dxa"/>
        </w:trPr>
        <w:tc>
          <w:tcPr>
            <w:tcW w:w="0" w:type="auto"/>
            <w:vAlign w:val="center"/>
            <w:hideMark/>
          </w:tcPr>
          <w:p w14:paraId="749A47C8"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11/30/2025</w:t>
            </w:r>
          </w:p>
        </w:tc>
        <w:tc>
          <w:tcPr>
            <w:tcW w:w="0" w:type="auto"/>
            <w:vAlign w:val="center"/>
            <w:hideMark/>
          </w:tcPr>
          <w:p w14:paraId="5DC0C402"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Finalize detailed system design &amp; schema</w:t>
            </w:r>
          </w:p>
        </w:tc>
        <w:tc>
          <w:tcPr>
            <w:tcW w:w="0" w:type="auto"/>
            <w:vAlign w:val="center"/>
            <w:hideMark/>
          </w:tcPr>
          <w:p w14:paraId="472C6069"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Systems Analysts (Ana, Gadasher)</w:t>
            </w:r>
          </w:p>
        </w:tc>
        <w:tc>
          <w:tcPr>
            <w:tcW w:w="0" w:type="auto"/>
            <w:vAlign w:val="center"/>
            <w:hideMark/>
          </w:tcPr>
          <w:p w14:paraId="0C7B7444"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Planned</w:t>
            </w:r>
          </w:p>
        </w:tc>
        <w:tc>
          <w:tcPr>
            <w:tcW w:w="0" w:type="auto"/>
            <w:vAlign w:val="center"/>
            <w:hideMark/>
          </w:tcPr>
          <w:p w14:paraId="7727F931"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p>
        </w:tc>
      </w:tr>
      <w:tr w:rsidR="001660FC" w:rsidRPr="001660FC" w14:paraId="4B7FF28F" w14:textId="77777777" w:rsidTr="001660FC">
        <w:trPr>
          <w:tblCellSpacing w:w="15" w:type="dxa"/>
        </w:trPr>
        <w:tc>
          <w:tcPr>
            <w:tcW w:w="0" w:type="auto"/>
            <w:vAlign w:val="center"/>
            <w:hideMark/>
          </w:tcPr>
          <w:p w14:paraId="4B9C34DC"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12/07/2025</w:t>
            </w:r>
          </w:p>
        </w:tc>
        <w:tc>
          <w:tcPr>
            <w:tcW w:w="0" w:type="auto"/>
            <w:vAlign w:val="center"/>
            <w:hideMark/>
          </w:tcPr>
          <w:p w14:paraId="42A4ABF2"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Cloud setup and configuration (AWS)</w:t>
            </w:r>
          </w:p>
        </w:tc>
        <w:tc>
          <w:tcPr>
            <w:tcW w:w="0" w:type="auto"/>
            <w:vAlign w:val="center"/>
            <w:hideMark/>
          </w:tcPr>
          <w:p w14:paraId="42653C74"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IT Department</w:t>
            </w:r>
          </w:p>
        </w:tc>
        <w:tc>
          <w:tcPr>
            <w:tcW w:w="0" w:type="auto"/>
            <w:vAlign w:val="center"/>
            <w:hideMark/>
          </w:tcPr>
          <w:p w14:paraId="40CD0A4D"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Planned</w:t>
            </w:r>
          </w:p>
        </w:tc>
        <w:tc>
          <w:tcPr>
            <w:tcW w:w="0" w:type="auto"/>
            <w:vAlign w:val="center"/>
            <w:hideMark/>
          </w:tcPr>
          <w:p w14:paraId="151115D9"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p>
        </w:tc>
      </w:tr>
      <w:tr w:rsidR="001660FC" w:rsidRPr="001660FC" w14:paraId="4C3B6503" w14:textId="77777777" w:rsidTr="001660FC">
        <w:trPr>
          <w:tblCellSpacing w:w="15" w:type="dxa"/>
        </w:trPr>
        <w:tc>
          <w:tcPr>
            <w:tcW w:w="0" w:type="auto"/>
            <w:vAlign w:val="center"/>
            <w:hideMark/>
          </w:tcPr>
          <w:p w14:paraId="068931CB"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01/10/2026</w:t>
            </w:r>
          </w:p>
        </w:tc>
        <w:tc>
          <w:tcPr>
            <w:tcW w:w="0" w:type="auto"/>
            <w:vAlign w:val="center"/>
            <w:hideMark/>
          </w:tcPr>
          <w:p w14:paraId="5847E40E"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Build CRM subsystem prototype</w:t>
            </w:r>
          </w:p>
        </w:tc>
        <w:tc>
          <w:tcPr>
            <w:tcW w:w="0" w:type="auto"/>
            <w:vAlign w:val="center"/>
            <w:hideMark/>
          </w:tcPr>
          <w:p w14:paraId="5904C679"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Development Team</w:t>
            </w:r>
          </w:p>
        </w:tc>
        <w:tc>
          <w:tcPr>
            <w:tcW w:w="0" w:type="auto"/>
            <w:vAlign w:val="center"/>
            <w:hideMark/>
          </w:tcPr>
          <w:p w14:paraId="273F048C"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Planned</w:t>
            </w:r>
          </w:p>
        </w:tc>
        <w:tc>
          <w:tcPr>
            <w:tcW w:w="0" w:type="auto"/>
            <w:vAlign w:val="center"/>
            <w:hideMark/>
          </w:tcPr>
          <w:p w14:paraId="379E3A9D"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p>
        </w:tc>
      </w:tr>
      <w:tr w:rsidR="001660FC" w:rsidRPr="001660FC" w14:paraId="159ECD71" w14:textId="77777777" w:rsidTr="001660FC">
        <w:trPr>
          <w:tblCellSpacing w:w="15" w:type="dxa"/>
        </w:trPr>
        <w:tc>
          <w:tcPr>
            <w:tcW w:w="0" w:type="auto"/>
            <w:vAlign w:val="center"/>
            <w:hideMark/>
          </w:tcPr>
          <w:p w14:paraId="1D9F04F9"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01/24/2026</w:t>
            </w:r>
          </w:p>
        </w:tc>
        <w:tc>
          <w:tcPr>
            <w:tcW w:w="0" w:type="auto"/>
            <w:vAlign w:val="center"/>
            <w:hideMark/>
          </w:tcPr>
          <w:p w14:paraId="788E98F9"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Build Property Management subsystem</w:t>
            </w:r>
          </w:p>
        </w:tc>
        <w:tc>
          <w:tcPr>
            <w:tcW w:w="0" w:type="auto"/>
            <w:vAlign w:val="center"/>
            <w:hideMark/>
          </w:tcPr>
          <w:p w14:paraId="118F8477"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Development Team</w:t>
            </w:r>
          </w:p>
        </w:tc>
        <w:tc>
          <w:tcPr>
            <w:tcW w:w="0" w:type="auto"/>
            <w:vAlign w:val="center"/>
            <w:hideMark/>
          </w:tcPr>
          <w:p w14:paraId="49D99462"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Planned</w:t>
            </w:r>
          </w:p>
        </w:tc>
        <w:tc>
          <w:tcPr>
            <w:tcW w:w="0" w:type="auto"/>
            <w:vAlign w:val="center"/>
            <w:hideMark/>
          </w:tcPr>
          <w:p w14:paraId="3B1E548F"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p>
        </w:tc>
      </w:tr>
      <w:tr w:rsidR="001660FC" w:rsidRPr="001660FC" w14:paraId="39A3925F" w14:textId="77777777" w:rsidTr="001660FC">
        <w:trPr>
          <w:tblCellSpacing w:w="15" w:type="dxa"/>
        </w:trPr>
        <w:tc>
          <w:tcPr>
            <w:tcW w:w="0" w:type="auto"/>
            <w:vAlign w:val="center"/>
            <w:hideMark/>
          </w:tcPr>
          <w:p w14:paraId="083C1337"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02/07/2026</w:t>
            </w:r>
          </w:p>
        </w:tc>
        <w:tc>
          <w:tcPr>
            <w:tcW w:w="0" w:type="auto"/>
            <w:vAlign w:val="center"/>
            <w:hideMark/>
          </w:tcPr>
          <w:p w14:paraId="03B9CA13"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Financial subsystem &amp; integrations</w:t>
            </w:r>
          </w:p>
        </w:tc>
        <w:tc>
          <w:tcPr>
            <w:tcW w:w="0" w:type="auto"/>
            <w:vAlign w:val="center"/>
            <w:hideMark/>
          </w:tcPr>
          <w:p w14:paraId="0989EB03"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Development Team, Finance</w:t>
            </w:r>
          </w:p>
        </w:tc>
        <w:tc>
          <w:tcPr>
            <w:tcW w:w="0" w:type="auto"/>
            <w:vAlign w:val="center"/>
            <w:hideMark/>
          </w:tcPr>
          <w:p w14:paraId="0B0976BC"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Planned</w:t>
            </w:r>
          </w:p>
        </w:tc>
        <w:tc>
          <w:tcPr>
            <w:tcW w:w="0" w:type="auto"/>
            <w:vAlign w:val="center"/>
            <w:hideMark/>
          </w:tcPr>
          <w:p w14:paraId="051CB6F5"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p>
        </w:tc>
      </w:tr>
      <w:tr w:rsidR="001660FC" w:rsidRPr="001660FC" w14:paraId="0E4960A6" w14:textId="77777777" w:rsidTr="001660FC">
        <w:trPr>
          <w:tblCellSpacing w:w="15" w:type="dxa"/>
        </w:trPr>
        <w:tc>
          <w:tcPr>
            <w:tcW w:w="0" w:type="auto"/>
            <w:vAlign w:val="center"/>
            <w:hideMark/>
          </w:tcPr>
          <w:p w14:paraId="53331749"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02/14/2026</w:t>
            </w:r>
          </w:p>
        </w:tc>
        <w:tc>
          <w:tcPr>
            <w:tcW w:w="0" w:type="auto"/>
            <w:vAlign w:val="center"/>
            <w:hideMark/>
          </w:tcPr>
          <w:p w14:paraId="6A111E03"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System Integration &amp; End-to-End Testing</w:t>
            </w:r>
          </w:p>
        </w:tc>
        <w:tc>
          <w:tcPr>
            <w:tcW w:w="0" w:type="auto"/>
            <w:vAlign w:val="center"/>
            <w:hideMark/>
          </w:tcPr>
          <w:p w14:paraId="2DB958C5"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QA Team, Users</w:t>
            </w:r>
          </w:p>
        </w:tc>
        <w:tc>
          <w:tcPr>
            <w:tcW w:w="0" w:type="auto"/>
            <w:vAlign w:val="center"/>
            <w:hideMark/>
          </w:tcPr>
          <w:p w14:paraId="3A8F44D3"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Planned</w:t>
            </w:r>
          </w:p>
        </w:tc>
        <w:tc>
          <w:tcPr>
            <w:tcW w:w="0" w:type="auto"/>
            <w:vAlign w:val="center"/>
            <w:hideMark/>
          </w:tcPr>
          <w:p w14:paraId="25502287"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p>
        </w:tc>
      </w:tr>
      <w:tr w:rsidR="001660FC" w:rsidRPr="001660FC" w14:paraId="1519DEF9" w14:textId="77777777" w:rsidTr="001660FC">
        <w:trPr>
          <w:tblCellSpacing w:w="15" w:type="dxa"/>
        </w:trPr>
        <w:tc>
          <w:tcPr>
            <w:tcW w:w="0" w:type="auto"/>
            <w:vAlign w:val="center"/>
            <w:hideMark/>
          </w:tcPr>
          <w:p w14:paraId="300D7E59"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02/21/2026</w:t>
            </w:r>
          </w:p>
        </w:tc>
        <w:tc>
          <w:tcPr>
            <w:tcW w:w="0" w:type="auto"/>
            <w:vAlign w:val="center"/>
            <w:hideMark/>
          </w:tcPr>
          <w:p w14:paraId="10B4DF19"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User training &amp; deployment</w:t>
            </w:r>
          </w:p>
        </w:tc>
        <w:tc>
          <w:tcPr>
            <w:tcW w:w="0" w:type="auto"/>
            <w:vAlign w:val="center"/>
            <w:hideMark/>
          </w:tcPr>
          <w:p w14:paraId="05DF6F7E"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Trainers, IT Support</w:t>
            </w:r>
          </w:p>
        </w:tc>
        <w:tc>
          <w:tcPr>
            <w:tcW w:w="0" w:type="auto"/>
            <w:vAlign w:val="center"/>
            <w:hideMark/>
          </w:tcPr>
          <w:p w14:paraId="67C4EB18"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r w:rsidRPr="001660FC">
              <w:rPr>
                <w:rFonts w:ascii="Times New Roman" w:eastAsia="Times New Roman" w:hAnsi="Times New Roman" w:cs="Times New Roman"/>
                <w:color w:val="000000"/>
                <w:kern w:val="0"/>
                <w14:ligatures w14:val="none"/>
              </w:rPr>
              <w:t>Planned</w:t>
            </w:r>
          </w:p>
        </w:tc>
        <w:tc>
          <w:tcPr>
            <w:tcW w:w="0" w:type="auto"/>
            <w:vAlign w:val="center"/>
            <w:hideMark/>
          </w:tcPr>
          <w:p w14:paraId="087BEC03" w14:textId="77777777" w:rsidR="001660FC" w:rsidRPr="001660FC" w:rsidRDefault="001660FC" w:rsidP="001660FC">
            <w:pPr>
              <w:spacing w:after="0" w:line="240" w:lineRule="auto"/>
              <w:rPr>
                <w:rFonts w:ascii="Times New Roman" w:eastAsia="Times New Roman" w:hAnsi="Times New Roman" w:cs="Times New Roman"/>
                <w:color w:val="000000"/>
                <w:kern w:val="0"/>
                <w14:ligatures w14:val="none"/>
              </w:rPr>
            </w:pPr>
          </w:p>
        </w:tc>
      </w:tr>
    </w:tbl>
    <w:p w14:paraId="07273363" w14:textId="77777777" w:rsidR="00655CB3" w:rsidRDefault="00655CB3" w:rsidP="00655CB3">
      <w:pPr>
        <w:pStyle w:val="ListParagraph"/>
        <w:spacing w:after="0" w:line="480" w:lineRule="auto"/>
        <w:ind w:left="1080"/>
        <w:rPr>
          <w:rFonts w:ascii="Times New Roman" w:hAnsi="Times New Roman" w:cs="Times New Roman"/>
          <w:b/>
          <w:bCs/>
        </w:rPr>
      </w:pPr>
    </w:p>
    <w:p w14:paraId="4799D10F" w14:textId="77777777" w:rsidR="00536BF2" w:rsidRDefault="00536BF2" w:rsidP="00655CB3">
      <w:pPr>
        <w:pStyle w:val="ListParagraph"/>
        <w:spacing w:after="0" w:line="480" w:lineRule="auto"/>
        <w:ind w:left="1080"/>
        <w:rPr>
          <w:rFonts w:ascii="Times New Roman" w:hAnsi="Times New Roman" w:cs="Times New Roman"/>
          <w:b/>
          <w:bCs/>
        </w:rPr>
      </w:pPr>
    </w:p>
    <w:p w14:paraId="647B899F" w14:textId="77777777" w:rsidR="00536BF2" w:rsidRDefault="00536BF2" w:rsidP="00655CB3">
      <w:pPr>
        <w:pStyle w:val="ListParagraph"/>
        <w:spacing w:after="0" w:line="480" w:lineRule="auto"/>
        <w:ind w:left="1080"/>
        <w:rPr>
          <w:rFonts w:ascii="Times New Roman" w:hAnsi="Times New Roman" w:cs="Times New Roman"/>
          <w:b/>
          <w:bCs/>
        </w:rPr>
      </w:pPr>
    </w:p>
    <w:p w14:paraId="7C948395" w14:textId="77777777" w:rsidR="000060D4" w:rsidRDefault="0058534B" w:rsidP="000060D4">
      <w:pPr>
        <w:pStyle w:val="ListParagraph"/>
        <w:numPr>
          <w:ilvl w:val="0"/>
          <w:numId w:val="3"/>
        </w:numPr>
        <w:spacing w:after="0" w:line="480" w:lineRule="auto"/>
        <w:rPr>
          <w:rFonts w:ascii="Times New Roman" w:hAnsi="Times New Roman" w:cs="Times New Roman"/>
          <w:b/>
          <w:bCs/>
        </w:rPr>
      </w:pPr>
      <w:r w:rsidRPr="00655CB3">
        <w:rPr>
          <w:rFonts w:ascii="Times New Roman" w:hAnsi="Times New Roman" w:cs="Times New Roman"/>
          <w:b/>
          <w:bCs/>
        </w:rPr>
        <w:lastRenderedPageBreak/>
        <w:t>Business Use Cases</w:t>
      </w:r>
    </w:p>
    <w:p w14:paraId="1593A799" w14:textId="23206521" w:rsidR="008E0D7A" w:rsidRDefault="008E0D7A" w:rsidP="008E0D7A">
      <w:pPr>
        <w:pStyle w:val="ListParagraph"/>
        <w:spacing w:after="0" w:line="480" w:lineRule="auto"/>
        <w:ind w:left="1080"/>
        <w:rPr>
          <w:rFonts w:ascii="Times New Roman" w:hAnsi="Times New Roman" w:cs="Times New Roman"/>
          <w:b/>
          <w:bCs/>
        </w:rPr>
      </w:pPr>
      <w:r>
        <w:rPr>
          <w:rFonts w:ascii="Times New Roman" w:hAnsi="Times New Roman" w:cs="Times New Roman"/>
          <w:b/>
          <w:bCs/>
        </w:rPr>
        <w:t>Business use-case diagram</w:t>
      </w:r>
    </w:p>
    <w:p w14:paraId="146A1B10" w14:textId="042104CC" w:rsidR="000060D4" w:rsidRDefault="000060D4" w:rsidP="000060D4">
      <w:pPr>
        <w:pStyle w:val="ListParagraph"/>
        <w:spacing w:after="0" w:line="480" w:lineRule="auto"/>
        <w:ind w:left="1080"/>
        <w:rPr>
          <w:rFonts w:ascii="Times New Roman" w:hAnsi="Times New Roman" w:cs="Times New Roman"/>
          <w:b/>
          <w:bCs/>
        </w:rPr>
      </w:pPr>
      <w:r>
        <w:rPr>
          <w:rFonts w:ascii="Times New Roman" w:hAnsi="Times New Roman" w:cs="Times New Roman"/>
          <w:b/>
          <w:bCs/>
          <w:noProof/>
        </w:rPr>
        <w:drawing>
          <wp:inline distT="0" distB="0" distL="0" distR="0" wp14:anchorId="01C1B099" wp14:editId="6A744BE0">
            <wp:extent cx="2705100" cy="2705100"/>
            <wp:effectExtent l="0" t="0" r="0" b="0"/>
            <wp:docPr id="96087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930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705100" cy="2705100"/>
                    </a:xfrm>
                    <a:prstGeom prst="rect">
                      <a:avLst/>
                    </a:prstGeom>
                  </pic:spPr>
                </pic:pic>
              </a:graphicData>
            </a:graphic>
          </wp:inline>
        </w:drawing>
      </w:r>
    </w:p>
    <w:p w14:paraId="32544F1F" w14:textId="5D3C9102" w:rsidR="00E518A2" w:rsidRDefault="00E518A2" w:rsidP="000060D4">
      <w:pPr>
        <w:pStyle w:val="ListParagraph"/>
        <w:spacing w:after="0" w:line="480" w:lineRule="auto"/>
        <w:ind w:left="1080"/>
        <w:rPr>
          <w:rFonts w:ascii="Times New Roman" w:hAnsi="Times New Roman" w:cs="Times New Roman"/>
          <w:color w:val="000000"/>
        </w:rPr>
      </w:pPr>
      <w:r w:rsidRPr="00E518A2">
        <w:rPr>
          <w:rFonts w:ascii="Times New Roman" w:hAnsi="Times New Roman" w:cs="Times New Roman"/>
          <w:color w:val="000000"/>
        </w:rPr>
        <w:t>The diagram presents actors and their interactions at a business-process level: property management, client management, and financial reporting. It depicts the roles involved in high-level business functions and clarifies organizational stakeholders who will trigger or benefit from these business processes.</w:t>
      </w:r>
    </w:p>
    <w:p w14:paraId="1A2BD7C4" w14:textId="77777777" w:rsidR="008D0F26" w:rsidRPr="008D0F26" w:rsidRDefault="008D0F26" w:rsidP="008D0F26">
      <w:pPr>
        <w:spacing w:after="0" w:line="480" w:lineRule="auto"/>
        <w:outlineLvl w:val="2"/>
        <w:rPr>
          <w:rFonts w:ascii="Times New Roman" w:eastAsia="Times New Roman" w:hAnsi="Times New Roman" w:cs="Times New Roman"/>
          <w:b/>
          <w:bCs/>
          <w:color w:val="000000"/>
          <w:kern w:val="0"/>
          <w14:ligatures w14:val="none"/>
        </w:rPr>
      </w:pPr>
      <w:r w:rsidRPr="008D0F26">
        <w:rPr>
          <w:rFonts w:ascii="Times New Roman" w:eastAsia="Times New Roman" w:hAnsi="Times New Roman" w:cs="Times New Roman"/>
          <w:b/>
          <w:bCs/>
          <w:color w:val="000000"/>
          <w:kern w:val="0"/>
          <w14:ligatures w14:val="none"/>
        </w:rPr>
        <w:t>Business Use-Case Descriptions</w:t>
      </w:r>
    </w:p>
    <w:p w14:paraId="1F013F70" w14:textId="77777777" w:rsidR="008D0F26" w:rsidRPr="008D0F26" w:rsidRDefault="008D0F26" w:rsidP="008D0F26">
      <w:pPr>
        <w:spacing w:after="0" w:line="480" w:lineRule="auto"/>
        <w:outlineLvl w:val="3"/>
        <w:rPr>
          <w:rFonts w:ascii="Times New Roman" w:eastAsia="Times New Roman" w:hAnsi="Times New Roman" w:cs="Times New Roman"/>
          <w:b/>
          <w:bCs/>
          <w:color w:val="000000"/>
          <w:kern w:val="0"/>
          <w14:ligatures w14:val="none"/>
        </w:rPr>
      </w:pPr>
      <w:r w:rsidRPr="008D0F26">
        <w:rPr>
          <w:rFonts w:ascii="Times New Roman" w:eastAsia="Times New Roman" w:hAnsi="Times New Roman" w:cs="Times New Roman"/>
          <w:b/>
          <w:bCs/>
          <w:color w:val="000000"/>
          <w:kern w:val="0"/>
          <w14:ligatures w14:val="none"/>
        </w:rPr>
        <w:t>Use Case: Manage Property Listings</w:t>
      </w:r>
    </w:p>
    <w:p w14:paraId="0DEB7F3C" w14:textId="77777777" w:rsidR="008D0F26" w:rsidRPr="008D0F26" w:rsidRDefault="008D0F26" w:rsidP="008D0F26">
      <w:pPr>
        <w:spacing w:after="0" w:line="480" w:lineRule="auto"/>
        <w:rPr>
          <w:rFonts w:ascii="Times New Roman" w:eastAsia="Times New Roman" w:hAnsi="Times New Roman" w:cs="Times New Roman"/>
          <w:color w:val="000000"/>
          <w:kern w:val="0"/>
          <w14:ligatures w14:val="none"/>
        </w:rPr>
      </w:pPr>
      <w:r w:rsidRPr="008D0F26">
        <w:rPr>
          <w:rFonts w:ascii="Times New Roman" w:eastAsia="Times New Roman" w:hAnsi="Times New Roman" w:cs="Times New Roman"/>
          <w:b/>
          <w:bCs/>
          <w:color w:val="000000"/>
          <w:kern w:val="0"/>
          <w14:ligatures w14:val="none"/>
        </w:rPr>
        <w:t>Brief:</w:t>
      </w:r>
      <w:r w:rsidRPr="008D0F26">
        <w:rPr>
          <w:rFonts w:ascii="Times New Roman" w:eastAsia="Times New Roman" w:hAnsi="Times New Roman" w:cs="Times New Roman"/>
          <w:color w:val="000000"/>
          <w:kern w:val="0"/>
          <w14:ligatures w14:val="none"/>
        </w:rPr>
        <w:t> Authorized staff add, edit, and publish property listings including address, pricing, type, and availability.</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Objectives:</w:t>
      </w:r>
      <w:r w:rsidRPr="008D0F26">
        <w:rPr>
          <w:rFonts w:ascii="Times New Roman" w:eastAsia="Times New Roman" w:hAnsi="Times New Roman" w:cs="Times New Roman"/>
          <w:color w:val="000000"/>
          <w:kern w:val="0"/>
          <w14:ligatures w14:val="none"/>
        </w:rPr>
        <w:t> Ensure a single source of truth for property availability and reduce booking conflicts.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Actors:</w:t>
      </w:r>
      <w:r w:rsidRPr="008D0F26">
        <w:rPr>
          <w:rFonts w:ascii="Times New Roman" w:eastAsia="Times New Roman" w:hAnsi="Times New Roman" w:cs="Times New Roman"/>
          <w:color w:val="000000"/>
          <w:kern w:val="0"/>
          <w14:ligatures w14:val="none"/>
        </w:rPr>
        <w:t> Property Manager, Administrative Staff.</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Precedence:</w:t>
      </w:r>
      <w:r w:rsidRPr="008D0F26">
        <w:rPr>
          <w:rFonts w:ascii="Times New Roman" w:eastAsia="Times New Roman" w:hAnsi="Times New Roman" w:cs="Times New Roman"/>
          <w:color w:val="000000"/>
          <w:kern w:val="0"/>
          <w14:ligatures w14:val="none"/>
        </w:rPr>
        <w:t> Triggered by a new property acquisition, lease change, or price update.</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Post-conditions:</w:t>
      </w:r>
      <w:r w:rsidRPr="008D0F26">
        <w:rPr>
          <w:rFonts w:ascii="Times New Roman" w:eastAsia="Times New Roman" w:hAnsi="Times New Roman" w:cs="Times New Roman"/>
          <w:color w:val="000000"/>
          <w:kern w:val="0"/>
          <w14:ligatures w14:val="none"/>
        </w:rPr>
        <w:t> The listing is stored in the central database and visible to authorized users; notifications are generated if necessary.</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lastRenderedPageBreak/>
        <w:t>Priority:</w:t>
      </w:r>
      <w:r w:rsidRPr="008D0F26">
        <w:rPr>
          <w:rFonts w:ascii="Times New Roman" w:eastAsia="Times New Roman" w:hAnsi="Times New Roman" w:cs="Times New Roman"/>
          <w:color w:val="000000"/>
          <w:kern w:val="0"/>
          <w14:ligatures w14:val="none"/>
        </w:rPr>
        <w:t> High.</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Status:</w:t>
      </w:r>
      <w:r w:rsidRPr="008D0F26">
        <w:rPr>
          <w:rFonts w:ascii="Times New Roman" w:eastAsia="Times New Roman" w:hAnsi="Times New Roman" w:cs="Times New Roman"/>
          <w:color w:val="000000"/>
          <w:kern w:val="0"/>
          <w14:ligatures w14:val="none"/>
        </w:rPr>
        <w:t> Defined.</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Special requirements:</w:t>
      </w:r>
      <w:r w:rsidRPr="008D0F26">
        <w:rPr>
          <w:rFonts w:ascii="Times New Roman" w:eastAsia="Times New Roman" w:hAnsi="Times New Roman" w:cs="Times New Roman"/>
          <w:color w:val="000000"/>
          <w:kern w:val="0"/>
          <w14:ligatures w14:val="none"/>
        </w:rPr>
        <w:t> Validation of required fields and document attachments.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Assumptions:</w:t>
      </w:r>
      <w:r w:rsidRPr="008D0F26">
        <w:rPr>
          <w:rFonts w:ascii="Times New Roman" w:eastAsia="Times New Roman" w:hAnsi="Times New Roman" w:cs="Times New Roman"/>
          <w:color w:val="000000"/>
          <w:kern w:val="0"/>
          <w14:ligatures w14:val="none"/>
        </w:rPr>
        <w:t> Users have network access and valid credentials.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Prompts/Business Rules:</w:t>
      </w:r>
      <w:r w:rsidRPr="008D0F26">
        <w:rPr>
          <w:rFonts w:ascii="Times New Roman" w:eastAsia="Times New Roman" w:hAnsi="Times New Roman" w:cs="Times New Roman"/>
          <w:color w:val="000000"/>
          <w:kern w:val="0"/>
          <w14:ligatures w14:val="none"/>
        </w:rPr>
        <w:t> System must validate mandatory fields before save; duplicates must be detected.</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External Interfaces:</w:t>
      </w:r>
      <w:r w:rsidRPr="008D0F26">
        <w:rPr>
          <w:rFonts w:ascii="Times New Roman" w:eastAsia="Times New Roman" w:hAnsi="Times New Roman" w:cs="Times New Roman"/>
          <w:color w:val="000000"/>
          <w:kern w:val="0"/>
          <w14:ligatures w14:val="none"/>
        </w:rPr>
        <w:t> Buildout integration (if available) and public listing feeds (excluded from scope).</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Required Documents:</w:t>
      </w:r>
      <w:r w:rsidRPr="008D0F26">
        <w:rPr>
          <w:rFonts w:ascii="Times New Roman" w:eastAsia="Times New Roman" w:hAnsi="Times New Roman" w:cs="Times New Roman"/>
          <w:color w:val="000000"/>
          <w:kern w:val="0"/>
          <w14:ligatures w14:val="none"/>
        </w:rPr>
        <w:t> Property entry form, supporting lease documents.</w:t>
      </w:r>
    </w:p>
    <w:p w14:paraId="1E7CE895" w14:textId="77777777" w:rsidR="008D0F26" w:rsidRPr="008D0F26" w:rsidRDefault="008D0F26" w:rsidP="008D0F26">
      <w:pPr>
        <w:spacing w:after="0" w:line="480" w:lineRule="auto"/>
        <w:outlineLvl w:val="3"/>
        <w:rPr>
          <w:rFonts w:ascii="Times New Roman" w:eastAsia="Times New Roman" w:hAnsi="Times New Roman" w:cs="Times New Roman"/>
          <w:b/>
          <w:bCs/>
          <w:color w:val="000000"/>
          <w:kern w:val="0"/>
          <w14:ligatures w14:val="none"/>
        </w:rPr>
      </w:pPr>
      <w:r w:rsidRPr="008D0F26">
        <w:rPr>
          <w:rFonts w:ascii="Times New Roman" w:eastAsia="Times New Roman" w:hAnsi="Times New Roman" w:cs="Times New Roman"/>
          <w:b/>
          <w:bCs/>
          <w:color w:val="000000"/>
          <w:kern w:val="0"/>
          <w14:ligatures w14:val="none"/>
        </w:rPr>
        <w:t>Use Case: Manage Client Records</w:t>
      </w:r>
    </w:p>
    <w:p w14:paraId="38F3500E" w14:textId="77777777" w:rsidR="008D0F26" w:rsidRPr="008D0F26" w:rsidRDefault="008D0F26" w:rsidP="008D0F26">
      <w:pPr>
        <w:spacing w:after="0" w:line="480" w:lineRule="auto"/>
        <w:rPr>
          <w:rFonts w:ascii="Times New Roman" w:eastAsia="Times New Roman" w:hAnsi="Times New Roman" w:cs="Times New Roman"/>
          <w:color w:val="000000"/>
          <w:kern w:val="0"/>
          <w14:ligatures w14:val="none"/>
        </w:rPr>
      </w:pPr>
      <w:r w:rsidRPr="008D0F26">
        <w:rPr>
          <w:rFonts w:ascii="Times New Roman" w:eastAsia="Times New Roman" w:hAnsi="Times New Roman" w:cs="Times New Roman"/>
          <w:b/>
          <w:bCs/>
          <w:color w:val="000000"/>
          <w:kern w:val="0"/>
          <w14:ligatures w14:val="none"/>
        </w:rPr>
        <w:t>Brief:</w:t>
      </w:r>
      <w:r w:rsidRPr="008D0F26">
        <w:rPr>
          <w:rFonts w:ascii="Times New Roman" w:eastAsia="Times New Roman" w:hAnsi="Times New Roman" w:cs="Times New Roman"/>
          <w:color w:val="000000"/>
          <w:kern w:val="0"/>
          <w14:ligatures w14:val="none"/>
        </w:rPr>
        <w:t> Sales agents create and maintain client profiles and transaction history.</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Objectives:</w:t>
      </w:r>
      <w:r w:rsidRPr="008D0F26">
        <w:rPr>
          <w:rFonts w:ascii="Times New Roman" w:eastAsia="Times New Roman" w:hAnsi="Times New Roman" w:cs="Times New Roman"/>
          <w:color w:val="000000"/>
          <w:kern w:val="0"/>
          <w14:ligatures w14:val="none"/>
        </w:rPr>
        <w:t> Maintain accurate client contact information and transaction history to support leasing and financial processes.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Actors:</w:t>
      </w:r>
      <w:r w:rsidRPr="008D0F26">
        <w:rPr>
          <w:rFonts w:ascii="Times New Roman" w:eastAsia="Times New Roman" w:hAnsi="Times New Roman" w:cs="Times New Roman"/>
          <w:color w:val="000000"/>
          <w:kern w:val="0"/>
          <w14:ligatures w14:val="none"/>
        </w:rPr>
        <w:t> Sales Agent, Financial Advisor.</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Precedence:</w:t>
      </w:r>
      <w:r w:rsidRPr="008D0F26">
        <w:rPr>
          <w:rFonts w:ascii="Times New Roman" w:eastAsia="Times New Roman" w:hAnsi="Times New Roman" w:cs="Times New Roman"/>
          <w:color w:val="000000"/>
          <w:kern w:val="0"/>
          <w14:ligatures w14:val="none"/>
        </w:rPr>
        <w:t> Triggered by a new client engagement or update to an existing client.</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Post-conditions:</w:t>
      </w:r>
      <w:r w:rsidRPr="008D0F26">
        <w:rPr>
          <w:rFonts w:ascii="Times New Roman" w:eastAsia="Times New Roman" w:hAnsi="Times New Roman" w:cs="Times New Roman"/>
          <w:color w:val="000000"/>
          <w:kern w:val="0"/>
          <w14:ligatures w14:val="none"/>
        </w:rPr>
        <w:t> Client record is updated and available to relevant departments.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Priority:</w:t>
      </w:r>
      <w:r w:rsidRPr="008D0F26">
        <w:rPr>
          <w:rFonts w:ascii="Times New Roman" w:eastAsia="Times New Roman" w:hAnsi="Times New Roman" w:cs="Times New Roman"/>
          <w:color w:val="000000"/>
          <w:kern w:val="0"/>
          <w14:ligatures w14:val="none"/>
        </w:rPr>
        <w:t> High.</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Status:</w:t>
      </w:r>
      <w:r w:rsidRPr="008D0F26">
        <w:rPr>
          <w:rFonts w:ascii="Times New Roman" w:eastAsia="Times New Roman" w:hAnsi="Times New Roman" w:cs="Times New Roman"/>
          <w:color w:val="000000"/>
          <w:kern w:val="0"/>
          <w14:ligatures w14:val="none"/>
        </w:rPr>
        <w:t> Defined.</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Special requirements:</w:t>
      </w:r>
      <w:r w:rsidRPr="008D0F26">
        <w:rPr>
          <w:rFonts w:ascii="Times New Roman" w:eastAsia="Times New Roman" w:hAnsi="Times New Roman" w:cs="Times New Roman"/>
          <w:color w:val="000000"/>
          <w:kern w:val="0"/>
          <w14:ligatures w14:val="none"/>
        </w:rPr>
        <w:t> Duplicate detection and merge workflows.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Assumptions:</w:t>
      </w:r>
      <w:r w:rsidRPr="008D0F26">
        <w:rPr>
          <w:rFonts w:ascii="Times New Roman" w:eastAsia="Times New Roman" w:hAnsi="Times New Roman" w:cs="Times New Roman"/>
          <w:color w:val="000000"/>
          <w:kern w:val="0"/>
          <w14:ligatures w14:val="none"/>
        </w:rPr>
        <w:t> Client consent for data processing is obtained.</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Prompts/Business Rules:</w:t>
      </w:r>
      <w:r w:rsidRPr="008D0F26">
        <w:rPr>
          <w:rFonts w:ascii="Times New Roman" w:eastAsia="Times New Roman" w:hAnsi="Times New Roman" w:cs="Times New Roman"/>
          <w:color w:val="000000"/>
          <w:kern w:val="0"/>
          <w14:ligatures w14:val="none"/>
        </w:rPr>
        <w:t> If similar client records exist, prompt for merge.</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External Interfaces:</w:t>
      </w:r>
      <w:r w:rsidRPr="008D0F26">
        <w:rPr>
          <w:rFonts w:ascii="Times New Roman" w:eastAsia="Times New Roman" w:hAnsi="Times New Roman" w:cs="Times New Roman"/>
          <w:color w:val="000000"/>
          <w:kern w:val="0"/>
          <w14:ligatures w14:val="none"/>
        </w:rPr>
        <w:t> QuickBooks (financial sync) as required.</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Required Documents:</w:t>
      </w:r>
      <w:r w:rsidRPr="008D0F26">
        <w:rPr>
          <w:rFonts w:ascii="Times New Roman" w:eastAsia="Times New Roman" w:hAnsi="Times New Roman" w:cs="Times New Roman"/>
          <w:color w:val="000000"/>
          <w:kern w:val="0"/>
          <w14:ligatures w14:val="none"/>
        </w:rPr>
        <w:t> Client intake form.</w:t>
      </w:r>
    </w:p>
    <w:p w14:paraId="6952FE34" w14:textId="77777777" w:rsidR="008D0F26" w:rsidRPr="008D0F26" w:rsidRDefault="008D0F26" w:rsidP="008D0F26">
      <w:pPr>
        <w:spacing w:after="0" w:line="480" w:lineRule="auto"/>
        <w:outlineLvl w:val="3"/>
        <w:rPr>
          <w:rFonts w:ascii="Times New Roman" w:eastAsia="Times New Roman" w:hAnsi="Times New Roman" w:cs="Times New Roman"/>
          <w:b/>
          <w:bCs/>
          <w:color w:val="000000"/>
          <w:kern w:val="0"/>
          <w14:ligatures w14:val="none"/>
        </w:rPr>
      </w:pPr>
      <w:r w:rsidRPr="008D0F26">
        <w:rPr>
          <w:rFonts w:ascii="Times New Roman" w:eastAsia="Times New Roman" w:hAnsi="Times New Roman" w:cs="Times New Roman"/>
          <w:b/>
          <w:bCs/>
          <w:color w:val="000000"/>
          <w:kern w:val="0"/>
          <w14:ligatures w14:val="none"/>
        </w:rPr>
        <w:t>Use Case: Generate Financial Reports</w:t>
      </w:r>
    </w:p>
    <w:p w14:paraId="4CE382BA" w14:textId="7AB356D9" w:rsidR="007D1FB5" w:rsidRPr="00536BF2" w:rsidRDefault="008D0F26" w:rsidP="00536BF2">
      <w:pPr>
        <w:spacing w:after="0" w:line="480" w:lineRule="auto"/>
        <w:rPr>
          <w:rFonts w:ascii="Times New Roman" w:eastAsia="Times New Roman" w:hAnsi="Times New Roman" w:cs="Times New Roman"/>
          <w:color w:val="000000"/>
          <w:kern w:val="0"/>
          <w14:ligatures w14:val="none"/>
        </w:rPr>
      </w:pPr>
      <w:r w:rsidRPr="008D0F26">
        <w:rPr>
          <w:rFonts w:ascii="Times New Roman" w:eastAsia="Times New Roman" w:hAnsi="Times New Roman" w:cs="Times New Roman"/>
          <w:b/>
          <w:bCs/>
          <w:color w:val="000000"/>
          <w:kern w:val="0"/>
          <w14:ligatures w14:val="none"/>
        </w:rPr>
        <w:lastRenderedPageBreak/>
        <w:t>Brief:</w:t>
      </w:r>
      <w:r w:rsidRPr="008D0F26">
        <w:rPr>
          <w:rFonts w:ascii="Times New Roman" w:eastAsia="Times New Roman" w:hAnsi="Times New Roman" w:cs="Times New Roman"/>
          <w:color w:val="000000"/>
          <w:kern w:val="0"/>
          <w14:ligatures w14:val="none"/>
        </w:rPr>
        <w:t> Financial staff generate monthly and quarterly reports summarizing revenue, commissions, and expenses.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Objectives:</w:t>
      </w:r>
      <w:r w:rsidRPr="008D0F26">
        <w:rPr>
          <w:rFonts w:ascii="Times New Roman" w:eastAsia="Times New Roman" w:hAnsi="Times New Roman" w:cs="Times New Roman"/>
          <w:color w:val="000000"/>
          <w:kern w:val="0"/>
          <w14:ligatures w14:val="none"/>
        </w:rPr>
        <w:t> Provide auditable, timely financial information for decision making.</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Actors:</w:t>
      </w:r>
      <w:r w:rsidRPr="008D0F26">
        <w:rPr>
          <w:rFonts w:ascii="Times New Roman" w:eastAsia="Times New Roman" w:hAnsi="Times New Roman" w:cs="Times New Roman"/>
          <w:color w:val="000000"/>
          <w:kern w:val="0"/>
          <w14:ligatures w14:val="none"/>
        </w:rPr>
        <w:t> Financial Advisor, Accounting Staff.</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Precedence:</w:t>
      </w:r>
      <w:r w:rsidRPr="008D0F26">
        <w:rPr>
          <w:rFonts w:ascii="Times New Roman" w:eastAsia="Times New Roman" w:hAnsi="Times New Roman" w:cs="Times New Roman"/>
          <w:color w:val="000000"/>
          <w:kern w:val="0"/>
          <w14:ligatures w14:val="none"/>
        </w:rPr>
        <w:t> Triggered by end-of-period reporting or ad-hoc queries.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Post-conditions:</w:t>
      </w:r>
      <w:r w:rsidRPr="008D0F26">
        <w:rPr>
          <w:rFonts w:ascii="Times New Roman" w:eastAsia="Times New Roman" w:hAnsi="Times New Roman" w:cs="Times New Roman"/>
          <w:color w:val="000000"/>
          <w:kern w:val="0"/>
          <w14:ligatures w14:val="none"/>
        </w:rPr>
        <w:t> Reports are stored securely and made available to authorized stakeholders.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Priority:</w:t>
      </w:r>
      <w:r w:rsidRPr="008D0F26">
        <w:rPr>
          <w:rFonts w:ascii="Times New Roman" w:eastAsia="Times New Roman" w:hAnsi="Times New Roman" w:cs="Times New Roman"/>
          <w:color w:val="000000"/>
          <w:kern w:val="0"/>
          <w14:ligatures w14:val="none"/>
        </w:rPr>
        <w:t> High.</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Status:</w:t>
      </w:r>
      <w:r w:rsidRPr="008D0F26">
        <w:rPr>
          <w:rFonts w:ascii="Times New Roman" w:eastAsia="Times New Roman" w:hAnsi="Times New Roman" w:cs="Times New Roman"/>
          <w:color w:val="000000"/>
          <w:kern w:val="0"/>
          <w14:ligatures w14:val="none"/>
        </w:rPr>
        <w:t> Defined.</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Special requirements:</w:t>
      </w:r>
      <w:r w:rsidRPr="008D0F26">
        <w:rPr>
          <w:rFonts w:ascii="Times New Roman" w:eastAsia="Times New Roman" w:hAnsi="Times New Roman" w:cs="Times New Roman"/>
          <w:color w:val="000000"/>
          <w:kern w:val="0"/>
          <w14:ligatures w14:val="none"/>
        </w:rPr>
        <w:t> Ensure transactional completeness before report generation.</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Assumptions:</w:t>
      </w:r>
      <w:r w:rsidRPr="008D0F26">
        <w:rPr>
          <w:rFonts w:ascii="Times New Roman" w:eastAsia="Times New Roman" w:hAnsi="Times New Roman" w:cs="Times New Roman"/>
          <w:color w:val="000000"/>
          <w:kern w:val="0"/>
          <w14:ligatures w14:val="none"/>
        </w:rPr>
        <w:t> All transactions are recorded in the system.</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Prompts/Business Rules:</w:t>
      </w:r>
      <w:r w:rsidRPr="008D0F26">
        <w:rPr>
          <w:rFonts w:ascii="Times New Roman" w:eastAsia="Times New Roman" w:hAnsi="Times New Roman" w:cs="Times New Roman"/>
          <w:color w:val="000000"/>
          <w:kern w:val="0"/>
          <w14:ligatures w14:val="none"/>
        </w:rPr>
        <w:t> System must alert users to missing transactions or mismatches.</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External Interfaces:</w:t>
      </w:r>
      <w:r w:rsidRPr="008D0F26">
        <w:rPr>
          <w:rFonts w:ascii="Times New Roman" w:eastAsia="Times New Roman" w:hAnsi="Times New Roman" w:cs="Times New Roman"/>
          <w:color w:val="000000"/>
          <w:kern w:val="0"/>
          <w14:ligatures w14:val="none"/>
        </w:rPr>
        <w:t> QuickBooks (for reconciliation), reporting exports (PDF/Excel).</w:t>
      </w:r>
      <w:r w:rsidRPr="008D0F26">
        <w:rPr>
          <w:rFonts w:ascii="Times New Roman" w:eastAsia="Times New Roman" w:hAnsi="Times New Roman" w:cs="Times New Roman"/>
          <w:color w:val="000000"/>
          <w:kern w:val="0"/>
          <w14:ligatures w14:val="none"/>
        </w:rPr>
        <w:br/>
      </w:r>
      <w:r w:rsidRPr="008D0F26">
        <w:rPr>
          <w:rFonts w:ascii="Times New Roman" w:eastAsia="Times New Roman" w:hAnsi="Times New Roman" w:cs="Times New Roman"/>
          <w:b/>
          <w:bCs/>
          <w:color w:val="000000"/>
          <w:kern w:val="0"/>
          <w14:ligatures w14:val="none"/>
        </w:rPr>
        <w:t>Required Documents:</w:t>
      </w:r>
      <w:r w:rsidRPr="008D0F26">
        <w:rPr>
          <w:rFonts w:ascii="Times New Roman" w:eastAsia="Times New Roman" w:hAnsi="Times New Roman" w:cs="Times New Roman"/>
          <w:color w:val="000000"/>
          <w:kern w:val="0"/>
          <w14:ligatures w14:val="none"/>
        </w:rPr>
        <w:t> Report templates and parameter definitions.</w:t>
      </w:r>
    </w:p>
    <w:p w14:paraId="283B6B9C" w14:textId="77777777" w:rsidR="0095785F" w:rsidRDefault="0058534B" w:rsidP="0095785F">
      <w:pPr>
        <w:pStyle w:val="NormalWeb"/>
        <w:spacing w:before="0" w:beforeAutospacing="0" w:after="0" w:afterAutospacing="0" w:line="480" w:lineRule="auto"/>
        <w:rPr>
          <w:color w:val="000000"/>
        </w:rPr>
      </w:pPr>
      <w:r>
        <w:rPr>
          <w:b/>
          <w:bCs/>
        </w:rPr>
        <w:t>Actors</w:t>
      </w:r>
      <w:r w:rsidR="00DF0DDD">
        <w:rPr>
          <w:b/>
          <w:bCs/>
        </w:rPr>
        <w:t xml:space="preserve">: </w:t>
      </w:r>
      <w:r w:rsidR="0095785F">
        <w:rPr>
          <w:color w:val="000000"/>
        </w:rPr>
        <w:t>The Unified Real Estate &amp; Financial Management System (UREFMS) involves several individuals and organizational units who interact with the business processes supported by the system. These actors represent real users who perform operational, administrative, and financial activities.</w:t>
      </w:r>
    </w:p>
    <w:p w14:paraId="0A9C0AAE" w14:textId="77777777" w:rsidR="0095785F" w:rsidRDefault="0095785F" w:rsidP="0095785F">
      <w:pPr>
        <w:pStyle w:val="NormalWeb"/>
        <w:numPr>
          <w:ilvl w:val="0"/>
          <w:numId w:val="19"/>
        </w:numPr>
        <w:spacing w:before="0" w:beforeAutospacing="0" w:after="0" w:afterAutospacing="0" w:line="480" w:lineRule="auto"/>
        <w:rPr>
          <w:color w:val="000000"/>
        </w:rPr>
      </w:pPr>
      <w:r>
        <w:rPr>
          <w:rStyle w:val="Strong"/>
          <w:rFonts w:eastAsiaTheme="majorEastAsia"/>
          <w:color w:val="000000"/>
        </w:rPr>
        <w:t>Property Manager:</w:t>
      </w:r>
      <w:r>
        <w:rPr>
          <w:rStyle w:val="apple-converted-space"/>
          <w:rFonts w:eastAsiaTheme="majorEastAsia"/>
          <w:color w:val="000000"/>
        </w:rPr>
        <w:t> </w:t>
      </w:r>
      <w:r>
        <w:rPr>
          <w:color w:val="000000"/>
        </w:rPr>
        <w:t>Oversees property listings, updates availability, manages pricing, and ensures that property data remains accurate.</w:t>
      </w:r>
    </w:p>
    <w:p w14:paraId="1F5261DF" w14:textId="77777777" w:rsidR="0095785F" w:rsidRDefault="0095785F" w:rsidP="0095785F">
      <w:pPr>
        <w:pStyle w:val="NormalWeb"/>
        <w:numPr>
          <w:ilvl w:val="0"/>
          <w:numId w:val="19"/>
        </w:numPr>
        <w:spacing w:before="0" w:beforeAutospacing="0" w:after="0" w:afterAutospacing="0" w:line="480" w:lineRule="auto"/>
        <w:rPr>
          <w:color w:val="000000"/>
        </w:rPr>
      </w:pPr>
      <w:r>
        <w:rPr>
          <w:rStyle w:val="Strong"/>
          <w:rFonts w:eastAsiaTheme="majorEastAsia"/>
          <w:color w:val="000000"/>
        </w:rPr>
        <w:t>Client Relations Staff:</w:t>
      </w:r>
      <w:r>
        <w:rPr>
          <w:rStyle w:val="apple-converted-space"/>
          <w:rFonts w:eastAsiaTheme="majorEastAsia"/>
          <w:color w:val="000000"/>
        </w:rPr>
        <w:t> </w:t>
      </w:r>
      <w:r>
        <w:rPr>
          <w:color w:val="000000"/>
        </w:rPr>
        <w:t>Manages client records, processes new client registrations, updates information, and resolves duplicate records.</w:t>
      </w:r>
    </w:p>
    <w:p w14:paraId="36816561" w14:textId="77777777" w:rsidR="0095785F" w:rsidRDefault="0095785F" w:rsidP="0095785F">
      <w:pPr>
        <w:pStyle w:val="NormalWeb"/>
        <w:numPr>
          <w:ilvl w:val="0"/>
          <w:numId w:val="19"/>
        </w:numPr>
        <w:spacing w:before="0" w:beforeAutospacing="0" w:after="0" w:afterAutospacing="0" w:line="480" w:lineRule="auto"/>
        <w:rPr>
          <w:color w:val="000000"/>
        </w:rPr>
      </w:pPr>
      <w:r>
        <w:rPr>
          <w:rStyle w:val="Strong"/>
          <w:rFonts w:eastAsiaTheme="majorEastAsia"/>
          <w:color w:val="000000"/>
        </w:rPr>
        <w:t>Financial Advisor / Accounting Staff:</w:t>
      </w:r>
      <w:r>
        <w:rPr>
          <w:rStyle w:val="apple-converted-space"/>
          <w:rFonts w:eastAsiaTheme="majorEastAsia"/>
          <w:color w:val="000000"/>
        </w:rPr>
        <w:t> </w:t>
      </w:r>
      <w:r>
        <w:rPr>
          <w:color w:val="000000"/>
        </w:rPr>
        <w:t>Generates financial reports, reviews revenue and expense data, prepares summaries, and validates financial output.</w:t>
      </w:r>
    </w:p>
    <w:p w14:paraId="1D1B0B03" w14:textId="77777777" w:rsidR="0095785F" w:rsidRDefault="0095785F" w:rsidP="0095785F">
      <w:pPr>
        <w:pStyle w:val="NormalWeb"/>
        <w:numPr>
          <w:ilvl w:val="0"/>
          <w:numId w:val="19"/>
        </w:numPr>
        <w:spacing w:before="0" w:beforeAutospacing="0" w:after="0" w:afterAutospacing="0" w:line="480" w:lineRule="auto"/>
        <w:rPr>
          <w:color w:val="000000"/>
        </w:rPr>
      </w:pPr>
      <w:r>
        <w:rPr>
          <w:rStyle w:val="Strong"/>
          <w:rFonts w:eastAsiaTheme="majorEastAsia"/>
          <w:color w:val="000000"/>
        </w:rPr>
        <w:lastRenderedPageBreak/>
        <w:t>System Administrator:</w:t>
      </w:r>
      <w:r>
        <w:rPr>
          <w:rStyle w:val="apple-converted-space"/>
          <w:rFonts w:eastAsiaTheme="majorEastAsia"/>
          <w:color w:val="000000"/>
        </w:rPr>
        <w:t> </w:t>
      </w:r>
      <w:r>
        <w:rPr>
          <w:color w:val="000000"/>
        </w:rPr>
        <w:t>Maintains system integrity, manages backups, validates inputs, and ensures system-wide support functions.</w:t>
      </w:r>
    </w:p>
    <w:p w14:paraId="29AF9561" w14:textId="61AD8F13" w:rsidR="00E21EC7" w:rsidRPr="0095785F" w:rsidRDefault="0095785F" w:rsidP="0095785F">
      <w:pPr>
        <w:pStyle w:val="NormalWeb"/>
        <w:numPr>
          <w:ilvl w:val="0"/>
          <w:numId w:val="19"/>
        </w:numPr>
        <w:spacing w:before="0" w:beforeAutospacing="0" w:after="0" w:afterAutospacing="0" w:line="480" w:lineRule="auto"/>
        <w:rPr>
          <w:color w:val="000000"/>
        </w:rPr>
      </w:pPr>
      <w:r>
        <w:rPr>
          <w:rStyle w:val="Strong"/>
          <w:rFonts w:eastAsiaTheme="majorEastAsia"/>
          <w:color w:val="000000"/>
        </w:rPr>
        <w:t>Client (External Actor):</w:t>
      </w:r>
      <w:r>
        <w:rPr>
          <w:rStyle w:val="apple-converted-space"/>
          <w:rFonts w:eastAsiaTheme="majorEastAsia"/>
          <w:color w:val="000000"/>
        </w:rPr>
        <w:t> </w:t>
      </w:r>
      <w:r>
        <w:rPr>
          <w:color w:val="000000"/>
        </w:rPr>
        <w:t>Engages with the business by providing personal information, updating records, and participating in transactions related to property leasing or purchases.</w:t>
      </w:r>
    </w:p>
    <w:p w14:paraId="63515C71" w14:textId="77777777" w:rsidR="00EF3A1D" w:rsidRDefault="0058534B" w:rsidP="00EF3A1D">
      <w:pPr>
        <w:pStyle w:val="NormalWeb"/>
        <w:spacing w:before="0" w:beforeAutospacing="0" w:after="0" w:afterAutospacing="0" w:line="480" w:lineRule="auto"/>
        <w:rPr>
          <w:color w:val="000000"/>
        </w:rPr>
      </w:pPr>
      <w:r>
        <w:rPr>
          <w:b/>
          <w:bCs/>
        </w:rPr>
        <w:t>Internal Stakeholders:</w:t>
      </w:r>
      <w:r w:rsidR="00E21EC7">
        <w:rPr>
          <w:b/>
          <w:bCs/>
        </w:rPr>
        <w:t xml:space="preserve"> </w:t>
      </w:r>
      <w:r w:rsidR="00EF3A1D">
        <w:rPr>
          <w:color w:val="000000"/>
        </w:rPr>
        <w:t>The internal stakeholders are individuals and organizational roles that operate within the business and rely on the system to maximize efficiency, accuracy, and data consistency.</w:t>
      </w:r>
    </w:p>
    <w:p w14:paraId="4354557C" w14:textId="77777777" w:rsidR="00EF3A1D" w:rsidRDefault="00EF3A1D" w:rsidP="00EF3A1D">
      <w:pPr>
        <w:pStyle w:val="NormalWeb"/>
        <w:numPr>
          <w:ilvl w:val="0"/>
          <w:numId w:val="20"/>
        </w:numPr>
        <w:spacing w:before="0" w:beforeAutospacing="0" w:after="0" w:afterAutospacing="0" w:line="480" w:lineRule="auto"/>
        <w:rPr>
          <w:color w:val="000000"/>
        </w:rPr>
      </w:pPr>
      <w:r>
        <w:rPr>
          <w:rStyle w:val="Strong"/>
          <w:rFonts w:eastAsiaTheme="majorEastAsia"/>
          <w:color w:val="000000"/>
        </w:rPr>
        <w:t>Property Management Department:</w:t>
      </w:r>
      <w:r>
        <w:rPr>
          <w:rStyle w:val="apple-converted-space"/>
          <w:rFonts w:eastAsiaTheme="majorEastAsia"/>
          <w:color w:val="000000"/>
        </w:rPr>
        <w:t> </w:t>
      </w:r>
      <w:r>
        <w:rPr>
          <w:color w:val="000000"/>
        </w:rPr>
        <w:t>Depends on the system to store, update, and monitor property listings.</w:t>
      </w:r>
    </w:p>
    <w:p w14:paraId="1560483F" w14:textId="77777777" w:rsidR="00EF3A1D" w:rsidRDefault="00EF3A1D" w:rsidP="00EF3A1D">
      <w:pPr>
        <w:pStyle w:val="NormalWeb"/>
        <w:numPr>
          <w:ilvl w:val="0"/>
          <w:numId w:val="20"/>
        </w:numPr>
        <w:spacing w:before="0" w:beforeAutospacing="0" w:after="0" w:afterAutospacing="0" w:line="480" w:lineRule="auto"/>
        <w:rPr>
          <w:color w:val="000000"/>
        </w:rPr>
      </w:pPr>
      <w:r>
        <w:rPr>
          <w:rStyle w:val="Strong"/>
          <w:rFonts w:eastAsiaTheme="majorEastAsia"/>
          <w:color w:val="000000"/>
        </w:rPr>
        <w:t>Client Services Department:</w:t>
      </w:r>
      <w:r>
        <w:rPr>
          <w:rStyle w:val="apple-converted-space"/>
          <w:rFonts w:eastAsiaTheme="majorEastAsia"/>
          <w:color w:val="000000"/>
        </w:rPr>
        <w:t> </w:t>
      </w:r>
      <w:r>
        <w:rPr>
          <w:color w:val="000000"/>
        </w:rPr>
        <w:t>Uses the system to maintain an accurate and unified client database.</w:t>
      </w:r>
    </w:p>
    <w:p w14:paraId="29C05654" w14:textId="77777777" w:rsidR="00EF3A1D" w:rsidRDefault="00EF3A1D" w:rsidP="00EF3A1D">
      <w:pPr>
        <w:pStyle w:val="NormalWeb"/>
        <w:numPr>
          <w:ilvl w:val="0"/>
          <w:numId w:val="20"/>
        </w:numPr>
        <w:spacing w:before="0" w:beforeAutospacing="0" w:after="0" w:afterAutospacing="0" w:line="480" w:lineRule="auto"/>
        <w:rPr>
          <w:color w:val="000000"/>
        </w:rPr>
      </w:pPr>
      <w:r>
        <w:rPr>
          <w:rStyle w:val="Strong"/>
          <w:rFonts w:eastAsiaTheme="majorEastAsia"/>
          <w:color w:val="000000"/>
        </w:rPr>
        <w:t>Finance Department:</w:t>
      </w:r>
      <w:r>
        <w:rPr>
          <w:rStyle w:val="apple-converted-space"/>
          <w:rFonts w:eastAsiaTheme="majorEastAsia"/>
          <w:color w:val="000000"/>
        </w:rPr>
        <w:t> </w:t>
      </w:r>
      <w:r>
        <w:rPr>
          <w:color w:val="000000"/>
        </w:rPr>
        <w:t>Requires reliable reporting tools to analyze revenue, expenses, commissions, and overall financial performance.</w:t>
      </w:r>
    </w:p>
    <w:p w14:paraId="52BCAC41" w14:textId="77777777" w:rsidR="00EF3A1D" w:rsidRDefault="00EF3A1D" w:rsidP="00EF3A1D">
      <w:pPr>
        <w:pStyle w:val="NormalWeb"/>
        <w:numPr>
          <w:ilvl w:val="0"/>
          <w:numId w:val="20"/>
        </w:numPr>
        <w:spacing w:before="0" w:beforeAutospacing="0" w:after="0" w:afterAutospacing="0" w:line="480" w:lineRule="auto"/>
        <w:rPr>
          <w:color w:val="000000"/>
        </w:rPr>
      </w:pPr>
      <w:r>
        <w:rPr>
          <w:rStyle w:val="Strong"/>
          <w:rFonts w:eastAsiaTheme="majorEastAsia"/>
          <w:color w:val="000000"/>
        </w:rPr>
        <w:t>IT/Systems Administration:</w:t>
      </w:r>
      <w:r>
        <w:rPr>
          <w:rStyle w:val="apple-converted-space"/>
          <w:rFonts w:eastAsiaTheme="majorEastAsia"/>
          <w:color w:val="000000"/>
        </w:rPr>
        <w:t> </w:t>
      </w:r>
      <w:r>
        <w:rPr>
          <w:color w:val="000000"/>
        </w:rPr>
        <w:t>Ensures that the system remains functional, secure, and responsive.</w:t>
      </w:r>
    </w:p>
    <w:p w14:paraId="5099B053" w14:textId="0DBAF6A8" w:rsidR="007D1FB5" w:rsidRPr="00EF3A1D" w:rsidRDefault="00EF3A1D" w:rsidP="00EF3A1D">
      <w:pPr>
        <w:pStyle w:val="NormalWeb"/>
        <w:numPr>
          <w:ilvl w:val="0"/>
          <w:numId w:val="20"/>
        </w:numPr>
        <w:spacing w:before="0" w:beforeAutospacing="0" w:after="0" w:afterAutospacing="0" w:line="480" w:lineRule="auto"/>
        <w:rPr>
          <w:color w:val="000000"/>
        </w:rPr>
      </w:pPr>
      <w:r>
        <w:rPr>
          <w:rStyle w:val="Strong"/>
          <w:rFonts w:eastAsiaTheme="majorEastAsia"/>
          <w:color w:val="000000"/>
        </w:rPr>
        <w:t>Executive Management:</w:t>
      </w:r>
      <w:r>
        <w:rPr>
          <w:rStyle w:val="apple-converted-space"/>
          <w:rFonts w:eastAsiaTheme="majorEastAsia"/>
          <w:color w:val="000000"/>
        </w:rPr>
        <w:t> </w:t>
      </w:r>
      <w:r>
        <w:rPr>
          <w:color w:val="000000"/>
        </w:rPr>
        <w:t>Uses system-generated summaries to support strategic, financial, and operational decisions.</w:t>
      </w:r>
    </w:p>
    <w:p w14:paraId="0D74A165" w14:textId="77777777" w:rsidR="00EA7EDD" w:rsidRDefault="0058534B" w:rsidP="00EA7EDD">
      <w:pPr>
        <w:pStyle w:val="NormalWeb"/>
        <w:spacing w:before="0" w:beforeAutospacing="0" w:after="0" w:afterAutospacing="0" w:line="480" w:lineRule="auto"/>
        <w:rPr>
          <w:color w:val="000000"/>
        </w:rPr>
      </w:pPr>
      <w:r>
        <w:rPr>
          <w:b/>
          <w:bCs/>
        </w:rPr>
        <w:t>External Stakeholders:</w:t>
      </w:r>
      <w:r w:rsidR="00B9755D">
        <w:rPr>
          <w:b/>
          <w:bCs/>
        </w:rPr>
        <w:t xml:space="preserve"> </w:t>
      </w:r>
      <w:r w:rsidR="00EA7EDD">
        <w:rPr>
          <w:color w:val="000000"/>
        </w:rPr>
        <w:t>These stakeholders interact with the business indirectly or directly but are not part of the internal organizational structure.</w:t>
      </w:r>
    </w:p>
    <w:p w14:paraId="4E604561" w14:textId="77777777" w:rsidR="00EA7EDD" w:rsidRDefault="00EA7EDD" w:rsidP="00EA7EDD">
      <w:pPr>
        <w:pStyle w:val="NormalWeb"/>
        <w:numPr>
          <w:ilvl w:val="0"/>
          <w:numId w:val="21"/>
        </w:numPr>
        <w:spacing w:before="0" w:beforeAutospacing="0" w:after="0" w:afterAutospacing="0" w:line="480" w:lineRule="auto"/>
        <w:rPr>
          <w:color w:val="000000"/>
        </w:rPr>
      </w:pPr>
      <w:r>
        <w:rPr>
          <w:rStyle w:val="Strong"/>
          <w:rFonts w:eastAsiaTheme="majorEastAsia"/>
          <w:color w:val="000000"/>
        </w:rPr>
        <w:t>Clients (Buyers, Renters, Owners):</w:t>
      </w:r>
      <w:r>
        <w:rPr>
          <w:rStyle w:val="apple-converted-space"/>
          <w:rFonts w:eastAsiaTheme="majorEastAsia"/>
          <w:color w:val="000000"/>
        </w:rPr>
        <w:t> </w:t>
      </w:r>
      <w:r>
        <w:rPr>
          <w:color w:val="000000"/>
        </w:rPr>
        <w:t>Provide data, interact with business staff, and rely on accurate information for decision-making.</w:t>
      </w:r>
    </w:p>
    <w:p w14:paraId="5E528216" w14:textId="77777777" w:rsidR="00EA7EDD" w:rsidRDefault="00EA7EDD" w:rsidP="00EA7EDD">
      <w:pPr>
        <w:pStyle w:val="NormalWeb"/>
        <w:numPr>
          <w:ilvl w:val="0"/>
          <w:numId w:val="21"/>
        </w:numPr>
        <w:spacing w:before="0" w:beforeAutospacing="0" w:after="0" w:afterAutospacing="0" w:line="480" w:lineRule="auto"/>
        <w:rPr>
          <w:color w:val="000000"/>
        </w:rPr>
      </w:pPr>
      <w:r>
        <w:rPr>
          <w:rStyle w:val="Strong"/>
          <w:rFonts w:eastAsiaTheme="majorEastAsia"/>
          <w:color w:val="000000"/>
        </w:rPr>
        <w:t>Vendors/Third-Party Service Providers:</w:t>
      </w:r>
      <w:r>
        <w:rPr>
          <w:rStyle w:val="apple-converted-space"/>
          <w:rFonts w:eastAsiaTheme="majorEastAsia"/>
          <w:color w:val="000000"/>
        </w:rPr>
        <w:t> </w:t>
      </w:r>
      <w:r>
        <w:rPr>
          <w:color w:val="000000"/>
        </w:rPr>
        <w:t>May contribute financial or service-related information that becomes part of transactions or reports.</w:t>
      </w:r>
    </w:p>
    <w:p w14:paraId="1E557CC2" w14:textId="77777777" w:rsidR="00EA7EDD" w:rsidRDefault="00EA7EDD" w:rsidP="00EA7EDD">
      <w:pPr>
        <w:pStyle w:val="NormalWeb"/>
        <w:numPr>
          <w:ilvl w:val="0"/>
          <w:numId w:val="21"/>
        </w:numPr>
        <w:spacing w:before="0" w:beforeAutospacing="0" w:after="0" w:afterAutospacing="0" w:line="480" w:lineRule="auto"/>
        <w:rPr>
          <w:color w:val="000000"/>
        </w:rPr>
      </w:pPr>
      <w:r>
        <w:rPr>
          <w:rStyle w:val="Strong"/>
          <w:rFonts w:eastAsiaTheme="majorEastAsia"/>
          <w:color w:val="000000"/>
        </w:rPr>
        <w:lastRenderedPageBreak/>
        <w:t>Regulatory/Compliance Entities:</w:t>
      </w:r>
      <w:r>
        <w:rPr>
          <w:rStyle w:val="apple-converted-space"/>
          <w:rFonts w:eastAsiaTheme="majorEastAsia"/>
          <w:color w:val="000000"/>
        </w:rPr>
        <w:t> </w:t>
      </w:r>
      <w:r>
        <w:rPr>
          <w:color w:val="000000"/>
        </w:rPr>
        <w:t>Depend on accurate financial reporting and valid transaction records if the business undergoes audits or regulatory checks.</w:t>
      </w:r>
    </w:p>
    <w:p w14:paraId="74167860" w14:textId="509FCE21" w:rsidR="007A6E86" w:rsidRPr="007A6E86" w:rsidRDefault="007A6E86" w:rsidP="00EA7EDD">
      <w:pPr>
        <w:pStyle w:val="ListParagraph"/>
        <w:spacing w:after="0" w:line="480" w:lineRule="auto"/>
        <w:ind w:left="1080" w:hanging="720"/>
        <w:rPr>
          <w:rFonts w:ascii="Times New Roman" w:hAnsi="Times New Roman" w:cs="Times New Roman"/>
          <w:b/>
          <w:bCs/>
        </w:rPr>
      </w:pPr>
    </w:p>
    <w:p w14:paraId="26A508AE" w14:textId="05FE526C" w:rsidR="007A6E86" w:rsidRDefault="007A6E86" w:rsidP="007A6E86">
      <w:pPr>
        <w:spacing w:after="0" w:line="480" w:lineRule="auto"/>
        <w:rPr>
          <w:rFonts w:ascii="Times New Roman" w:hAnsi="Times New Roman" w:cs="Times New Roman"/>
          <w:b/>
          <w:bCs/>
        </w:rPr>
      </w:pPr>
      <w:r>
        <w:rPr>
          <w:rFonts w:ascii="Times New Roman" w:hAnsi="Times New Roman" w:cs="Times New Roman"/>
          <w:b/>
          <w:bCs/>
        </w:rPr>
        <w:t>Stakeholder/Actor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1"/>
        <w:gridCol w:w="1322"/>
        <w:gridCol w:w="1880"/>
        <w:gridCol w:w="3677"/>
      </w:tblGrid>
      <w:tr w:rsidR="007A6E86" w:rsidRPr="007A6E86" w14:paraId="1DF46C61" w14:textId="77777777" w:rsidTr="007A6E86">
        <w:trPr>
          <w:tblHeader/>
          <w:tblCellSpacing w:w="15" w:type="dxa"/>
        </w:trPr>
        <w:tc>
          <w:tcPr>
            <w:tcW w:w="0" w:type="auto"/>
            <w:shd w:val="clear" w:color="auto" w:fill="D1D1D1" w:themeFill="background2" w:themeFillShade="E6"/>
            <w:vAlign w:val="center"/>
            <w:hideMark/>
          </w:tcPr>
          <w:p w14:paraId="658BA336" w14:textId="77777777" w:rsidR="007A6E86" w:rsidRPr="007A6E86" w:rsidRDefault="007A6E86" w:rsidP="007A6E86">
            <w:pPr>
              <w:spacing w:after="0" w:line="240" w:lineRule="auto"/>
              <w:jc w:val="center"/>
              <w:rPr>
                <w:rFonts w:ascii="Times New Roman" w:eastAsia="Times New Roman" w:hAnsi="Times New Roman" w:cs="Times New Roman"/>
                <w:b/>
                <w:bCs/>
                <w:color w:val="000000"/>
                <w:kern w:val="0"/>
                <w14:ligatures w14:val="none"/>
              </w:rPr>
            </w:pPr>
            <w:r w:rsidRPr="007A6E86">
              <w:rPr>
                <w:rFonts w:ascii="Times New Roman" w:eastAsia="Times New Roman" w:hAnsi="Times New Roman" w:cs="Times New Roman"/>
                <w:b/>
                <w:bCs/>
                <w:color w:val="000000"/>
                <w:kern w:val="0"/>
                <w14:ligatures w14:val="none"/>
              </w:rPr>
              <w:t>Name of Stakeholder</w:t>
            </w:r>
          </w:p>
        </w:tc>
        <w:tc>
          <w:tcPr>
            <w:tcW w:w="0" w:type="auto"/>
            <w:shd w:val="clear" w:color="auto" w:fill="D1D1D1" w:themeFill="background2" w:themeFillShade="E6"/>
            <w:vAlign w:val="center"/>
            <w:hideMark/>
          </w:tcPr>
          <w:p w14:paraId="390133B2" w14:textId="77777777" w:rsidR="007A6E86" w:rsidRPr="007A6E86" w:rsidRDefault="007A6E86" w:rsidP="007A6E86">
            <w:pPr>
              <w:spacing w:after="0" w:line="240" w:lineRule="auto"/>
              <w:jc w:val="center"/>
              <w:rPr>
                <w:rFonts w:ascii="Times New Roman" w:eastAsia="Times New Roman" w:hAnsi="Times New Roman" w:cs="Times New Roman"/>
                <w:b/>
                <w:bCs/>
                <w:color w:val="000000"/>
                <w:kern w:val="0"/>
                <w14:ligatures w14:val="none"/>
              </w:rPr>
            </w:pPr>
            <w:r w:rsidRPr="007A6E86">
              <w:rPr>
                <w:rFonts w:ascii="Times New Roman" w:eastAsia="Times New Roman" w:hAnsi="Times New Roman" w:cs="Times New Roman"/>
                <w:b/>
                <w:bCs/>
                <w:color w:val="000000"/>
                <w:kern w:val="0"/>
                <w14:ligatures w14:val="none"/>
              </w:rPr>
              <w:t>Entity</w:t>
            </w:r>
          </w:p>
        </w:tc>
        <w:tc>
          <w:tcPr>
            <w:tcW w:w="0" w:type="auto"/>
            <w:shd w:val="clear" w:color="auto" w:fill="D1D1D1" w:themeFill="background2" w:themeFillShade="E6"/>
            <w:vAlign w:val="center"/>
            <w:hideMark/>
          </w:tcPr>
          <w:p w14:paraId="7E290EC6" w14:textId="77777777" w:rsidR="007A6E86" w:rsidRPr="007A6E86" w:rsidRDefault="007A6E86" w:rsidP="007A6E86">
            <w:pPr>
              <w:spacing w:after="0" w:line="240" w:lineRule="auto"/>
              <w:jc w:val="center"/>
              <w:rPr>
                <w:rFonts w:ascii="Times New Roman" w:eastAsia="Times New Roman" w:hAnsi="Times New Roman" w:cs="Times New Roman"/>
                <w:b/>
                <w:bCs/>
                <w:color w:val="000000"/>
                <w:kern w:val="0"/>
                <w14:ligatures w14:val="none"/>
              </w:rPr>
            </w:pPr>
            <w:r w:rsidRPr="007A6E86">
              <w:rPr>
                <w:rFonts w:ascii="Times New Roman" w:eastAsia="Times New Roman" w:hAnsi="Times New Roman" w:cs="Times New Roman"/>
                <w:b/>
                <w:bCs/>
                <w:color w:val="000000"/>
                <w:kern w:val="0"/>
                <w14:ligatures w14:val="none"/>
              </w:rPr>
              <w:t>Internal/External</w:t>
            </w:r>
          </w:p>
        </w:tc>
        <w:tc>
          <w:tcPr>
            <w:tcW w:w="0" w:type="auto"/>
            <w:shd w:val="clear" w:color="auto" w:fill="D1D1D1" w:themeFill="background2" w:themeFillShade="E6"/>
            <w:vAlign w:val="center"/>
            <w:hideMark/>
          </w:tcPr>
          <w:p w14:paraId="0828BD57" w14:textId="77777777" w:rsidR="007A6E86" w:rsidRPr="007A6E86" w:rsidRDefault="007A6E86" w:rsidP="007A6E86">
            <w:pPr>
              <w:spacing w:after="0" w:line="240" w:lineRule="auto"/>
              <w:jc w:val="center"/>
              <w:rPr>
                <w:rFonts w:ascii="Times New Roman" w:eastAsia="Times New Roman" w:hAnsi="Times New Roman" w:cs="Times New Roman"/>
                <w:b/>
                <w:bCs/>
                <w:color w:val="000000"/>
                <w:kern w:val="0"/>
                <w14:ligatures w14:val="none"/>
              </w:rPr>
            </w:pPr>
            <w:r w:rsidRPr="007A6E86">
              <w:rPr>
                <w:rFonts w:ascii="Times New Roman" w:eastAsia="Times New Roman" w:hAnsi="Times New Roman" w:cs="Times New Roman"/>
                <w:b/>
                <w:bCs/>
                <w:color w:val="000000"/>
                <w:kern w:val="0"/>
                <w14:ligatures w14:val="none"/>
              </w:rPr>
              <w:t>Business Impact</w:t>
            </w:r>
          </w:p>
        </w:tc>
      </w:tr>
      <w:tr w:rsidR="007A6E86" w:rsidRPr="007A6E86" w14:paraId="0C69D697" w14:textId="77777777" w:rsidTr="007A6E86">
        <w:trPr>
          <w:tblCellSpacing w:w="15" w:type="dxa"/>
        </w:trPr>
        <w:tc>
          <w:tcPr>
            <w:tcW w:w="0" w:type="auto"/>
            <w:vAlign w:val="center"/>
            <w:hideMark/>
          </w:tcPr>
          <w:p w14:paraId="44EE7A70"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Property Manager</w:t>
            </w:r>
          </w:p>
        </w:tc>
        <w:tc>
          <w:tcPr>
            <w:tcW w:w="0" w:type="auto"/>
            <w:vAlign w:val="center"/>
            <w:hideMark/>
          </w:tcPr>
          <w:p w14:paraId="0BDBF32E"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User</w:t>
            </w:r>
          </w:p>
        </w:tc>
        <w:tc>
          <w:tcPr>
            <w:tcW w:w="0" w:type="auto"/>
            <w:vAlign w:val="center"/>
            <w:hideMark/>
          </w:tcPr>
          <w:p w14:paraId="100CF30C"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Internal</w:t>
            </w:r>
          </w:p>
        </w:tc>
        <w:tc>
          <w:tcPr>
            <w:tcW w:w="0" w:type="auto"/>
            <w:vAlign w:val="center"/>
            <w:hideMark/>
          </w:tcPr>
          <w:p w14:paraId="5BD4C3D6"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Ensures accuracy of property listings and availability; directly affects revenue and client experience.</w:t>
            </w:r>
          </w:p>
        </w:tc>
      </w:tr>
      <w:tr w:rsidR="007A6E86" w:rsidRPr="007A6E86" w14:paraId="1F184CF8" w14:textId="77777777" w:rsidTr="007A6E86">
        <w:trPr>
          <w:tblCellSpacing w:w="15" w:type="dxa"/>
        </w:trPr>
        <w:tc>
          <w:tcPr>
            <w:tcW w:w="0" w:type="auto"/>
            <w:vAlign w:val="center"/>
            <w:hideMark/>
          </w:tcPr>
          <w:p w14:paraId="535A1D45"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Client Relations Staff</w:t>
            </w:r>
          </w:p>
        </w:tc>
        <w:tc>
          <w:tcPr>
            <w:tcW w:w="0" w:type="auto"/>
            <w:vAlign w:val="center"/>
            <w:hideMark/>
          </w:tcPr>
          <w:p w14:paraId="4321C5AB"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User</w:t>
            </w:r>
          </w:p>
        </w:tc>
        <w:tc>
          <w:tcPr>
            <w:tcW w:w="0" w:type="auto"/>
            <w:vAlign w:val="center"/>
            <w:hideMark/>
          </w:tcPr>
          <w:p w14:paraId="01A916A7"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Internal</w:t>
            </w:r>
          </w:p>
        </w:tc>
        <w:tc>
          <w:tcPr>
            <w:tcW w:w="0" w:type="auto"/>
            <w:vAlign w:val="center"/>
            <w:hideMark/>
          </w:tcPr>
          <w:p w14:paraId="4ED6BCDD"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Maintains client records and data quality, supporting smooth business operations.</w:t>
            </w:r>
          </w:p>
        </w:tc>
      </w:tr>
      <w:tr w:rsidR="007A6E86" w:rsidRPr="007A6E86" w14:paraId="3F508D6B" w14:textId="77777777" w:rsidTr="007A6E86">
        <w:trPr>
          <w:tblCellSpacing w:w="15" w:type="dxa"/>
        </w:trPr>
        <w:tc>
          <w:tcPr>
            <w:tcW w:w="0" w:type="auto"/>
            <w:vAlign w:val="center"/>
            <w:hideMark/>
          </w:tcPr>
          <w:p w14:paraId="024D8D81"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Financial Advisor/Accounting Staff</w:t>
            </w:r>
          </w:p>
        </w:tc>
        <w:tc>
          <w:tcPr>
            <w:tcW w:w="0" w:type="auto"/>
            <w:vAlign w:val="center"/>
            <w:hideMark/>
          </w:tcPr>
          <w:p w14:paraId="743A454F"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User</w:t>
            </w:r>
          </w:p>
        </w:tc>
        <w:tc>
          <w:tcPr>
            <w:tcW w:w="0" w:type="auto"/>
            <w:vAlign w:val="center"/>
            <w:hideMark/>
          </w:tcPr>
          <w:p w14:paraId="7A81D16C"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Internal</w:t>
            </w:r>
          </w:p>
        </w:tc>
        <w:tc>
          <w:tcPr>
            <w:tcW w:w="0" w:type="auto"/>
            <w:vAlign w:val="center"/>
            <w:hideMark/>
          </w:tcPr>
          <w:p w14:paraId="614C1864"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Produces financial reports crucial for decision-making and compliance.</w:t>
            </w:r>
          </w:p>
        </w:tc>
      </w:tr>
      <w:tr w:rsidR="007A6E86" w:rsidRPr="007A6E86" w14:paraId="5B9289BF" w14:textId="77777777" w:rsidTr="007A6E86">
        <w:trPr>
          <w:tblCellSpacing w:w="15" w:type="dxa"/>
        </w:trPr>
        <w:tc>
          <w:tcPr>
            <w:tcW w:w="0" w:type="auto"/>
            <w:vAlign w:val="center"/>
            <w:hideMark/>
          </w:tcPr>
          <w:p w14:paraId="104E1A97"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System Administrator</w:t>
            </w:r>
          </w:p>
        </w:tc>
        <w:tc>
          <w:tcPr>
            <w:tcW w:w="0" w:type="auto"/>
            <w:vAlign w:val="center"/>
            <w:hideMark/>
          </w:tcPr>
          <w:p w14:paraId="1F5EC8BB"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User / Database</w:t>
            </w:r>
          </w:p>
        </w:tc>
        <w:tc>
          <w:tcPr>
            <w:tcW w:w="0" w:type="auto"/>
            <w:vAlign w:val="center"/>
            <w:hideMark/>
          </w:tcPr>
          <w:p w14:paraId="1247786A"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Internal</w:t>
            </w:r>
          </w:p>
        </w:tc>
        <w:tc>
          <w:tcPr>
            <w:tcW w:w="0" w:type="auto"/>
            <w:vAlign w:val="center"/>
            <w:hideMark/>
          </w:tcPr>
          <w:p w14:paraId="5AE3431D"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Maintains system integrity, security, and reliability.</w:t>
            </w:r>
          </w:p>
        </w:tc>
      </w:tr>
      <w:tr w:rsidR="007A6E86" w:rsidRPr="007A6E86" w14:paraId="6A29D148" w14:textId="77777777" w:rsidTr="007A6E86">
        <w:trPr>
          <w:tblCellSpacing w:w="15" w:type="dxa"/>
        </w:trPr>
        <w:tc>
          <w:tcPr>
            <w:tcW w:w="0" w:type="auto"/>
            <w:vAlign w:val="center"/>
            <w:hideMark/>
          </w:tcPr>
          <w:p w14:paraId="1FBB58E7"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Executive Management</w:t>
            </w:r>
          </w:p>
        </w:tc>
        <w:tc>
          <w:tcPr>
            <w:tcW w:w="0" w:type="auto"/>
            <w:vAlign w:val="center"/>
            <w:hideMark/>
          </w:tcPr>
          <w:p w14:paraId="714E5AB3"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User</w:t>
            </w:r>
          </w:p>
        </w:tc>
        <w:tc>
          <w:tcPr>
            <w:tcW w:w="0" w:type="auto"/>
            <w:vAlign w:val="center"/>
            <w:hideMark/>
          </w:tcPr>
          <w:p w14:paraId="65FA7B7D"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Internal</w:t>
            </w:r>
          </w:p>
        </w:tc>
        <w:tc>
          <w:tcPr>
            <w:tcW w:w="0" w:type="auto"/>
            <w:vAlign w:val="center"/>
            <w:hideMark/>
          </w:tcPr>
          <w:p w14:paraId="55604AFE"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Uses system outputs for high-level planning, budgeting, and performance evaluation.</w:t>
            </w:r>
          </w:p>
        </w:tc>
      </w:tr>
      <w:tr w:rsidR="007A6E86" w:rsidRPr="007A6E86" w14:paraId="74394065" w14:textId="77777777" w:rsidTr="007A6E86">
        <w:trPr>
          <w:tblCellSpacing w:w="15" w:type="dxa"/>
        </w:trPr>
        <w:tc>
          <w:tcPr>
            <w:tcW w:w="0" w:type="auto"/>
            <w:vAlign w:val="center"/>
            <w:hideMark/>
          </w:tcPr>
          <w:p w14:paraId="614E9D48"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Clients</w:t>
            </w:r>
          </w:p>
        </w:tc>
        <w:tc>
          <w:tcPr>
            <w:tcW w:w="0" w:type="auto"/>
            <w:vAlign w:val="center"/>
            <w:hideMark/>
          </w:tcPr>
          <w:p w14:paraId="1FF4C31A"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Client</w:t>
            </w:r>
          </w:p>
        </w:tc>
        <w:tc>
          <w:tcPr>
            <w:tcW w:w="0" w:type="auto"/>
            <w:vAlign w:val="center"/>
            <w:hideMark/>
          </w:tcPr>
          <w:p w14:paraId="0BED7E29"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External</w:t>
            </w:r>
          </w:p>
        </w:tc>
        <w:tc>
          <w:tcPr>
            <w:tcW w:w="0" w:type="auto"/>
            <w:vAlign w:val="center"/>
            <w:hideMark/>
          </w:tcPr>
          <w:p w14:paraId="310DA9D6"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Provide essential data for transactions and drive business revenue.</w:t>
            </w:r>
          </w:p>
        </w:tc>
      </w:tr>
      <w:tr w:rsidR="007A6E86" w:rsidRPr="007A6E86" w14:paraId="11968729" w14:textId="77777777" w:rsidTr="007A6E86">
        <w:trPr>
          <w:tblCellSpacing w:w="15" w:type="dxa"/>
        </w:trPr>
        <w:tc>
          <w:tcPr>
            <w:tcW w:w="0" w:type="auto"/>
            <w:vAlign w:val="center"/>
            <w:hideMark/>
          </w:tcPr>
          <w:p w14:paraId="536851BC"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Vendors/Third-Party Services</w:t>
            </w:r>
          </w:p>
        </w:tc>
        <w:tc>
          <w:tcPr>
            <w:tcW w:w="0" w:type="auto"/>
            <w:vAlign w:val="center"/>
            <w:hideMark/>
          </w:tcPr>
          <w:p w14:paraId="64147A7A"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Transaction</w:t>
            </w:r>
          </w:p>
        </w:tc>
        <w:tc>
          <w:tcPr>
            <w:tcW w:w="0" w:type="auto"/>
            <w:vAlign w:val="center"/>
            <w:hideMark/>
          </w:tcPr>
          <w:p w14:paraId="00AB8AB8"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External</w:t>
            </w:r>
          </w:p>
        </w:tc>
        <w:tc>
          <w:tcPr>
            <w:tcW w:w="0" w:type="auto"/>
            <w:vAlign w:val="center"/>
            <w:hideMark/>
          </w:tcPr>
          <w:p w14:paraId="4FF553A3" w14:textId="77777777" w:rsidR="007A6E86" w:rsidRPr="007A6E86" w:rsidRDefault="007A6E86" w:rsidP="007A6E86">
            <w:pPr>
              <w:spacing w:after="0" w:line="240" w:lineRule="auto"/>
              <w:rPr>
                <w:rFonts w:ascii="Times New Roman" w:eastAsia="Times New Roman" w:hAnsi="Times New Roman" w:cs="Times New Roman"/>
                <w:color w:val="000000"/>
                <w:kern w:val="0"/>
                <w14:ligatures w14:val="none"/>
              </w:rPr>
            </w:pPr>
            <w:r w:rsidRPr="007A6E86">
              <w:rPr>
                <w:rFonts w:ascii="Times New Roman" w:eastAsia="Times New Roman" w:hAnsi="Times New Roman" w:cs="Times New Roman"/>
                <w:color w:val="000000"/>
                <w:kern w:val="0"/>
                <w14:ligatures w14:val="none"/>
              </w:rPr>
              <w:t>Contribute to financial and operational data affecting system reports.</w:t>
            </w:r>
          </w:p>
        </w:tc>
      </w:tr>
    </w:tbl>
    <w:p w14:paraId="644DA992" w14:textId="77777777" w:rsidR="007A6E86" w:rsidRPr="007A6E86" w:rsidRDefault="007A6E86" w:rsidP="007A6E86">
      <w:pPr>
        <w:spacing w:after="0" w:line="480" w:lineRule="auto"/>
        <w:rPr>
          <w:rFonts w:ascii="Times New Roman" w:hAnsi="Times New Roman" w:cs="Times New Roman"/>
          <w:b/>
          <w:bCs/>
        </w:rPr>
      </w:pPr>
    </w:p>
    <w:p w14:paraId="044FE62F" w14:textId="7F2F9F36" w:rsidR="00712BFD" w:rsidRDefault="0058534B" w:rsidP="00712BFD">
      <w:pPr>
        <w:pStyle w:val="ListParagraph"/>
        <w:spacing w:after="0" w:line="480" w:lineRule="auto"/>
        <w:ind w:left="1080" w:hanging="720"/>
        <w:rPr>
          <w:rFonts w:ascii="Times New Roman" w:hAnsi="Times New Roman" w:cs="Times New Roman"/>
          <w:b/>
          <w:bCs/>
        </w:rPr>
      </w:pPr>
      <w:r>
        <w:rPr>
          <w:rFonts w:ascii="Times New Roman" w:hAnsi="Times New Roman" w:cs="Times New Roman"/>
          <w:b/>
          <w:bCs/>
        </w:rPr>
        <w:t>System</w:t>
      </w:r>
      <w:r w:rsidR="00D20D90">
        <w:rPr>
          <w:rFonts w:ascii="Times New Roman" w:hAnsi="Times New Roman" w:cs="Times New Roman"/>
          <w:b/>
          <w:bCs/>
        </w:rPr>
        <w:t>s and Processes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3"/>
        <w:gridCol w:w="1627"/>
        <w:gridCol w:w="5060"/>
      </w:tblGrid>
      <w:tr w:rsidR="00D20D90" w:rsidRPr="00D20D90" w14:paraId="61D4CF77" w14:textId="77777777" w:rsidTr="00D20D90">
        <w:trPr>
          <w:tblHeader/>
          <w:tblCellSpacing w:w="15" w:type="dxa"/>
        </w:trPr>
        <w:tc>
          <w:tcPr>
            <w:tcW w:w="0" w:type="auto"/>
            <w:shd w:val="clear" w:color="auto" w:fill="D1D1D1" w:themeFill="background2" w:themeFillShade="E6"/>
            <w:vAlign w:val="center"/>
            <w:hideMark/>
          </w:tcPr>
          <w:p w14:paraId="71E1E3A3" w14:textId="77777777" w:rsidR="00D20D90" w:rsidRPr="00D20D90" w:rsidRDefault="00D20D90" w:rsidP="00D20D90">
            <w:pPr>
              <w:spacing w:after="0" w:line="240" w:lineRule="auto"/>
              <w:jc w:val="center"/>
              <w:rPr>
                <w:rFonts w:ascii="Times New Roman" w:eastAsia="Times New Roman" w:hAnsi="Times New Roman" w:cs="Times New Roman"/>
                <w:b/>
                <w:bCs/>
                <w:color w:val="000000"/>
                <w:kern w:val="0"/>
                <w14:ligatures w14:val="none"/>
              </w:rPr>
            </w:pPr>
            <w:r w:rsidRPr="00D20D90">
              <w:rPr>
                <w:rFonts w:ascii="Times New Roman" w:eastAsia="Times New Roman" w:hAnsi="Times New Roman" w:cs="Times New Roman"/>
                <w:b/>
                <w:bCs/>
                <w:color w:val="000000"/>
                <w:kern w:val="0"/>
                <w14:ligatures w14:val="none"/>
              </w:rPr>
              <w:t>System/Process</w:t>
            </w:r>
          </w:p>
        </w:tc>
        <w:tc>
          <w:tcPr>
            <w:tcW w:w="0" w:type="auto"/>
            <w:shd w:val="clear" w:color="auto" w:fill="D1D1D1" w:themeFill="background2" w:themeFillShade="E6"/>
            <w:vAlign w:val="center"/>
            <w:hideMark/>
          </w:tcPr>
          <w:p w14:paraId="01E6CEB1" w14:textId="77777777" w:rsidR="00D20D90" w:rsidRPr="00D20D90" w:rsidRDefault="00D20D90" w:rsidP="00D20D90">
            <w:pPr>
              <w:spacing w:after="0" w:line="240" w:lineRule="auto"/>
              <w:jc w:val="center"/>
              <w:rPr>
                <w:rFonts w:ascii="Times New Roman" w:eastAsia="Times New Roman" w:hAnsi="Times New Roman" w:cs="Times New Roman"/>
                <w:b/>
                <w:bCs/>
                <w:color w:val="000000"/>
                <w:kern w:val="0"/>
                <w14:ligatures w14:val="none"/>
              </w:rPr>
            </w:pPr>
            <w:r w:rsidRPr="00D20D90">
              <w:rPr>
                <w:rFonts w:ascii="Times New Roman" w:eastAsia="Times New Roman" w:hAnsi="Times New Roman" w:cs="Times New Roman"/>
                <w:b/>
                <w:bCs/>
                <w:color w:val="000000"/>
                <w:kern w:val="0"/>
                <w14:ligatures w14:val="none"/>
              </w:rPr>
              <w:t>Entity</w:t>
            </w:r>
          </w:p>
        </w:tc>
        <w:tc>
          <w:tcPr>
            <w:tcW w:w="0" w:type="auto"/>
            <w:shd w:val="clear" w:color="auto" w:fill="D1D1D1" w:themeFill="background2" w:themeFillShade="E6"/>
            <w:vAlign w:val="center"/>
            <w:hideMark/>
          </w:tcPr>
          <w:p w14:paraId="0E941420" w14:textId="77777777" w:rsidR="00D20D90" w:rsidRPr="00D20D90" w:rsidRDefault="00D20D90" w:rsidP="00D20D90">
            <w:pPr>
              <w:spacing w:after="0" w:line="240" w:lineRule="auto"/>
              <w:jc w:val="center"/>
              <w:rPr>
                <w:rFonts w:ascii="Times New Roman" w:eastAsia="Times New Roman" w:hAnsi="Times New Roman" w:cs="Times New Roman"/>
                <w:b/>
                <w:bCs/>
                <w:color w:val="000000"/>
                <w:kern w:val="0"/>
                <w14:ligatures w14:val="none"/>
              </w:rPr>
            </w:pPr>
            <w:r w:rsidRPr="00D20D90">
              <w:rPr>
                <w:rFonts w:ascii="Times New Roman" w:eastAsia="Times New Roman" w:hAnsi="Times New Roman" w:cs="Times New Roman"/>
                <w:b/>
                <w:bCs/>
                <w:color w:val="000000"/>
                <w:kern w:val="0"/>
                <w14:ligatures w14:val="none"/>
              </w:rPr>
              <w:t>Business Impact</w:t>
            </w:r>
          </w:p>
        </w:tc>
      </w:tr>
      <w:tr w:rsidR="00D20D90" w:rsidRPr="00D20D90" w14:paraId="33F60B0F" w14:textId="77777777" w:rsidTr="00D20D90">
        <w:trPr>
          <w:tblCellSpacing w:w="15" w:type="dxa"/>
        </w:trPr>
        <w:tc>
          <w:tcPr>
            <w:tcW w:w="0" w:type="auto"/>
            <w:vAlign w:val="center"/>
            <w:hideMark/>
          </w:tcPr>
          <w:p w14:paraId="3C27EFC8"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Property Management Module</w:t>
            </w:r>
          </w:p>
        </w:tc>
        <w:tc>
          <w:tcPr>
            <w:tcW w:w="0" w:type="auto"/>
            <w:vAlign w:val="center"/>
            <w:hideMark/>
          </w:tcPr>
          <w:p w14:paraId="6326A68B"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Property</w:t>
            </w:r>
          </w:p>
        </w:tc>
        <w:tc>
          <w:tcPr>
            <w:tcW w:w="0" w:type="auto"/>
            <w:vAlign w:val="center"/>
            <w:hideMark/>
          </w:tcPr>
          <w:p w14:paraId="5CD008FF"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Ensures accurate real-estate inventory and supports leasing/sales workflows.</w:t>
            </w:r>
          </w:p>
        </w:tc>
      </w:tr>
      <w:tr w:rsidR="00D20D90" w:rsidRPr="00D20D90" w14:paraId="2B2DEF47" w14:textId="77777777" w:rsidTr="00D20D90">
        <w:trPr>
          <w:tblCellSpacing w:w="15" w:type="dxa"/>
        </w:trPr>
        <w:tc>
          <w:tcPr>
            <w:tcW w:w="0" w:type="auto"/>
            <w:vAlign w:val="center"/>
            <w:hideMark/>
          </w:tcPr>
          <w:p w14:paraId="011311EC"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Client Information System</w:t>
            </w:r>
          </w:p>
        </w:tc>
        <w:tc>
          <w:tcPr>
            <w:tcW w:w="0" w:type="auto"/>
            <w:vAlign w:val="center"/>
            <w:hideMark/>
          </w:tcPr>
          <w:p w14:paraId="53A34B8C"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Client</w:t>
            </w:r>
          </w:p>
        </w:tc>
        <w:tc>
          <w:tcPr>
            <w:tcW w:w="0" w:type="auto"/>
            <w:vAlign w:val="center"/>
            <w:hideMark/>
          </w:tcPr>
          <w:p w14:paraId="3A961845"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Centralizes client data and enhances service efficiency and communication.</w:t>
            </w:r>
          </w:p>
        </w:tc>
      </w:tr>
      <w:tr w:rsidR="00D20D90" w:rsidRPr="00D20D90" w14:paraId="5DEC4E78" w14:textId="77777777" w:rsidTr="00D20D90">
        <w:trPr>
          <w:tblCellSpacing w:w="15" w:type="dxa"/>
        </w:trPr>
        <w:tc>
          <w:tcPr>
            <w:tcW w:w="0" w:type="auto"/>
            <w:vAlign w:val="center"/>
            <w:hideMark/>
          </w:tcPr>
          <w:p w14:paraId="1C4132F7"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Financial Reporting System</w:t>
            </w:r>
          </w:p>
        </w:tc>
        <w:tc>
          <w:tcPr>
            <w:tcW w:w="0" w:type="auto"/>
            <w:vAlign w:val="center"/>
            <w:hideMark/>
          </w:tcPr>
          <w:p w14:paraId="0C4CDBBD"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proofErr w:type="spellStart"/>
            <w:r w:rsidRPr="00D20D90">
              <w:rPr>
                <w:rFonts w:ascii="Times New Roman" w:eastAsia="Times New Roman" w:hAnsi="Times New Roman" w:cs="Times New Roman"/>
                <w:color w:val="000000"/>
                <w:kern w:val="0"/>
                <w14:ligatures w14:val="none"/>
              </w:rPr>
              <w:t>FinancialReport</w:t>
            </w:r>
            <w:proofErr w:type="spellEnd"/>
          </w:p>
        </w:tc>
        <w:tc>
          <w:tcPr>
            <w:tcW w:w="0" w:type="auto"/>
            <w:vAlign w:val="center"/>
            <w:hideMark/>
          </w:tcPr>
          <w:p w14:paraId="7B96A95D"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 xml:space="preserve">Provides revenue, </w:t>
            </w:r>
            <w:proofErr w:type="gramStart"/>
            <w:r w:rsidRPr="00D20D90">
              <w:rPr>
                <w:rFonts w:ascii="Times New Roman" w:eastAsia="Times New Roman" w:hAnsi="Times New Roman" w:cs="Times New Roman"/>
                <w:color w:val="000000"/>
                <w:kern w:val="0"/>
                <w14:ligatures w14:val="none"/>
              </w:rPr>
              <w:t>expense</w:t>
            </w:r>
            <w:proofErr w:type="gramEnd"/>
            <w:r w:rsidRPr="00D20D90">
              <w:rPr>
                <w:rFonts w:ascii="Times New Roman" w:eastAsia="Times New Roman" w:hAnsi="Times New Roman" w:cs="Times New Roman"/>
                <w:color w:val="000000"/>
                <w:kern w:val="0"/>
                <w14:ligatures w14:val="none"/>
              </w:rPr>
              <w:t>, and commission summaries used for financial decisions.</w:t>
            </w:r>
          </w:p>
        </w:tc>
      </w:tr>
      <w:tr w:rsidR="00D20D90" w:rsidRPr="00D20D90" w14:paraId="79EE4B38" w14:textId="77777777" w:rsidTr="00D20D90">
        <w:trPr>
          <w:tblCellSpacing w:w="15" w:type="dxa"/>
        </w:trPr>
        <w:tc>
          <w:tcPr>
            <w:tcW w:w="0" w:type="auto"/>
            <w:vAlign w:val="center"/>
            <w:hideMark/>
          </w:tcPr>
          <w:p w14:paraId="4D8B2AD5"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Transaction Processing Module</w:t>
            </w:r>
          </w:p>
        </w:tc>
        <w:tc>
          <w:tcPr>
            <w:tcW w:w="0" w:type="auto"/>
            <w:vAlign w:val="center"/>
            <w:hideMark/>
          </w:tcPr>
          <w:p w14:paraId="6EF71407"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Transaction</w:t>
            </w:r>
          </w:p>
        </w:tc>
        <w:tc>
          <w:tcPr>
            <w:tcW w:w="0" w:type="auto"/>
            <w:vAlign w:val="center"/>
            <w:hideMark/>
          </w:tcPr>
          <w:p w14:paraId="17C84AE7"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Records key financial activities and directly affects financial reporting accuracy.</w:t>
            </w:r>
          </w:p>
        </w:tc>
      </w:tr>
      <w:tr w:rsidR="00D20D90" w:rsidRPr="00D20D90" w14:paraId="55656E7F" w14:textId="77777777" w:rsidTr="00D20D90">
        <w:trPr>
          <w:tblCellSpacing w:w="15" w:type="dxa"/>
        </w:trPr>
        <w:tc>
          <w:tcPr>
            <w:tcW w:w="0" w:type="auto"/>
            <w:vAlign w:val="center"/>
            <w:hideMark/>
          </w:tcPr>
          <w:p w14:paraId="45C8923D"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lastRenderedPageBreak/>
              <w:t>Database Storage &amp; Backup System</w:t>
            </w:r>
          </w:p>
        </w:tc>
        <w:tc>
          <w:tcPr>
            <w:tcW w:w="0" w:type="auto"/>
            <w:vAlign w:val="center"/>
            <w:hideMark/>
          </w:tcPr>
          <w:p w14:paraId="3A9F0168"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Database</w:t>
            </w:r>
          </w:p>
        </w:tc>
        <w:tc>
          <w:tcPr>
            <w:tcW w:w="0" w:type="auto"/>
            <w:vAlign w:val="center"/>
            <w:hideMark/>
          </w:tcPr>
          <w:p w14:paraId="0105C50F" w14:textId="77777777" w:rsidR="00D20D90" w:rsidRPr="00D20D90" w:rsidRDefault="00D20D90" w:rsidP="00D20D90">
            <w:pPr>
              <w:spacing w:after="0" w:line="240" w:lineRule="auto"/>
              <w:rPr>
                <w:rFonts w:ascii="Times New Roman" w:eastAsia="Times New Roman" w:hAnsi="Times New Roman" w:cs="Times New Roman"/>
                <w:color w:val="000000"/>
                <w:kern w:val="0"/>
                <w14:ligatures w14:val="none"/>
              </w:rPr>
            </w:pPr>
            <w:r w:rsidRPr="00D20D90">
              <w:rPr>
                <w:rFonts w:ascii="Times New Roman" w:eastAsia="Times New Roman" w:hAnsi="Times New Roman" w:cs="Times New Roman"/>
                <w:color w:val="000000"/>
                <w:kern w:val="0"/>
                <w14:ligatures w14:val="none"/>
              </w:rPr>
              <w:t>Preserves data reliability and supports recovery, preventing data loss.</w:t>
            </w:r>
          </w:p>
        </w:tc>
      </w:tr>
    </w:tbl>
    <w:p w14:paraId="35B9620F" w14:textId="77777777" w:rsidR="00D20D90" w:rsidRDefault="00D20D90" w:rsidP="00712BFD">
      <w:pPr>
        <w:pStyle w:val="ListParagraph"/>
        <w:spacing w:after="0" w:line="480" w:lineRule="auto"/>
        <w:ind w:left="1080" w:hanging="720"/>
        <w:rPr>
          <w:rFonts w:ascii="Times New Roman" w:hAnsi="Times New Roman" w:cs="Times New Roman"/>
          <w:b/>
          <w:bCs/>
        </w:rPr>
      </w:pPr>
    </w:p>
    <w:p w14:paraId="610C1474" w14:textId="1513B3F2" w:rsidR="00B3468F" w:rsidRDefault="00B3468F" w:rsidP="00712BFD">
      <w:pPr>
        <w:pStyle w:val="ListParagraph"/>
        <w:spacing w:after="0" w:line="480" w:lineRule="auto"/>
        <w:ind w:left="1080" w:hanging="720"/>
        <w:rPr>
          <w:rFonts w:ascii="Times New Roman" w:hAnsi="Times New Roman" w:cs="Times New Roman"/>
          <w:b/>
          <w:bCs/>
        </w:rPr>
      </w:pPr>
      <w:r>
        <w:rPr>
          <w:rFonts w:ascii="Times New Roman" w:hAnsi="Times New Roman" w:cs="Times New Roman"/>
          <w:b/>
          <w:bCs/>
        </w:rPr>
        <w:t>Role Map:</w:t>
      </w:r>
    </w:p>
    <w:p w14:paraId="1CD95536" w14:textId="77777777" w:rsidR="00E31529" w:rsidRDefault="00E31529" w:rsidP="00E31529">
      <w:pPr>
        <w:pStyle w:val="NormalWeb"/>
        <w:spacing w:before="0" w:beforeAutospacing="0" w:after="0" w:afterAutospacing="0" w:line="480" w:lineRule="auto"/>
        <w:rPr>
          <w:color w:val="000000"/>
        </w:rPr>
      </w:pPr>
      <w:r>
        <w:rPr>
          <w:color w:val="000000"/>
        </w:rPr>
        <w:t>The role map identifies how each actor interacts with key processes and system functions.</w:t>
      </w:r>
    </w:p>
    <w:p w14:paraId="58A6AEA4" w14:textId="77777777" w:rsidR="00E31529" w:rsidRDefault="00E31529" w:rsidP="00E31529">
      <w:pPr>
        <w:pStyle w:val="NormalWeb"/>
        <w:numPr>
          <w:ilvl w:val="0"/>
          <w:numId w:val="18"/>
        </w:numPr>
        <w:spacing w:before="0" w:beforeAutospacing="0" w:after="0" w:afterAutospacing="0" w:line="480" w:lineRule="auto"/>
        <w:rPr>
          <w:color w:val="000000"/>
        </w:rPr>
      </w:pPr>
      <w:r>
        <w:rPr>
          <w:rStyle w:val="Strong"/>
          <w:rFonts w:eastAsiaTheme="majorEastAsia"/>
          <w:color w:val="000000"/>
        </w:rPr>
        <w:t>Property Manager:</w:t>
      </w:r>
    </w:p>
    <w:p w14:paraId="0D86A1FF"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Adds new property listings</w:t>
      </w:r>
    </w:p>
    <w:p w14:paraId="01017401"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Edits existing listings</w:t>
      </w:r>
    </w:p>
    <w:p w14:paraId="2FCBFEF7"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Updates availability, pricing, and property status</w:t>
      </w:r>
    </w:p>
    <w:p w14:paraId="400110D7" w14:textId="77777777" w:rsidR="00E31529" w:rsidRDefault="00E31529" w:rsidP="00E31529">
      <w:pPr>
        <w:pStyle w:val="NormalWeb"/>
        <w:numPr>
          <w:ilvl w:val="0"/>
          <w:numId w:val="18"/>
        </w:numPr>
        <w:spacing w:before="0" w:beforeAutospacing="0" w:after="0" w:afterAutospacing="0" w:line="480" w:lineRule="auto"/>
        <w:rPr>
          <w:color w:val="000000"/>
        </w:rPr>
      </w:pPr>
      <w:r>
        <w:rPr>
          <w:rStyle w:val="Strong"/>
          <w:rFonts w:eastAsiaTheme="majorEastAsia"/>
          <w:color w:val="000000"/>
        </w:rPr>
        <w:t>Client Relations Staff:</w:t>
      </w:r>
    </w:p>
    <w:p w14:paraId="03EFD58C"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Adds new client profiles</w:t>
      </w:r>
    </w:p>
    <w:p w14:paraId="22E01807"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Searches and retrieves client records</w:t>
      </w:r>
    </w:p>
    <w:p w14:paraId="0A0698EA"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Updates outdated or incorrect client information</w:t>
      </w:r>
    </w:p>
    <w:p w14:paraId="3A2510B7"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Resolves duplicate client entries</w:t>
      </w:r>
    </w:p>
    <w:p w14:paraId="3AFF0FCD" w14:textId="77777777" w:rsidR="00E31529" w:rsidRDefault="00E31529" w:rsidP="00E31529">
      <w:pPr>
        <w:pStyle w:val="NormalWeb"/>
        <w:numPr>
          <w:ilvl w:val="0"/>
          <w:numId w:val="18"/>
        </w:numPr>
        <w:spacing w:before="0" w:beforeAutospacing="0" w:after="0" w:afterAutospacing="0" w:line="480" w:lineRule="auto"/>
        <w:rPr>
          <w:color w:val="000000"/>
        </w:rPr>
      </w:pPr>
      <w:r>
        <w:rPr>
          <w:rStyle w:val="Strong"/>
          <w:rFonts w:eastAsiaTheme="majorEastAsia"/>
          <w:color w:val="000000"/>
        </w:rPr>
        <w:t>Financial Advisor/Accounting Staff:</w:t>
      </w:r>
    </w:p>
    <w:p w14:paraId="660E04B6"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Selects financial report types</w:t>
      </w:r>
    </w:p>
    <w:p w14:paraId="42D7A0C5" w14:textId="77777777" w:rsidR="00E31529" w:rsidRDefault="00E31529" w:rsidP="00E31529">
      <w:pPr>
        <w:pStyle w:val="NormalWeb"/>
        <w:numPr>
          <w:ilvl w:val="1"/>
          <w:numId w:val="18"/>
        </w:numPr>
        <w:spacing w:before="0" w:beforeAutospacing="0" w:after="0" w:afterAutospacing="0" w:line="480" w:lineRule="auto"/>
        <w:rPr>
          <w:color w:val="000000"/>
        </w:rPr>
      </w:pPr>
      <w:proofErr w:type="gramStart"/>
      <w:r>
        <w:rPr>
          <w:color w:val="000000"/>
        </w:rPr>
        <w:t>Generates</w:t>
      </w:r>
      <w:proofErr w:type="gramEnd"/>
      <w:r>
        <w:rPr>
          <w:color w:val="000000"/>
        </w:rPr>
        <w:t xml:space="preserve"> summary reports (weekly, monthly, quarterly, annual)</w:t>
      </w:r>
    </w:p>
    <w:p w14:paraId="653F798F"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Reviews computed revenue, expenses, commission, and trends</w:t>
      </w:r>
    </w:p>
    <w:p w14:paraId="4F27548A" w14:textId="77777777" w:rsidR="00E31529" w:rsidRDefault="00E31529" w:rsidP="00E31529">
      <w:pPr>
        <w:pStyle w:val="NormalWeb"/>
        <w:numPr>
          <w:ilvl w:val="0"/>
          <w:numId w:val="18"/>
        </w:numPr>
        <w:spacing w:before="0" w:beforeAutospacing="0" w:after="0" w:afterAutospacing="0" w:line="480" w:lineRule="auto"/>
        <w:rPr>
          <w:color w:val="000000"/>
        </w:rPr>
      </w:pPr>
      <w:r>
        <w:rPr>
          <w:rStyle w:val="Strong"/>
          <w:rFonts w:eastAsiaTheme="majorEastAsia"/>
          <w:color w:val="000000"/>
        </w:rPr>
        <w:t>System Administrator:</w:t>
      </w:r>
    </w:p>
    <w:p w14:paraId="32E31A0F"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Validates input data</w:t>
      </w:r>
    </w:p>
    <w:p w14:paraId="4D6B88D1"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Performs database backups</w:t>
      </w:r>
    </w:p>
    <w:p w14:paraId="316C8BD3"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Ensures authentication and system access controls</w:t>
      </w:r>
    </w:p>
    <w:p w14:paraId="2C3CE596" w14:textId="77777777" w:rsidR="00E31529" w:rsidRDefault="00E31529" w:rsidP="00E31529">
      <w:pPr>
        <w:pStyle w:val="NormalWeb"/>
        <w:numPr>
          <w:ilvl w:val="0"/>
          <w:numId w:val="18"/>
        </w:numPr>
        <w:spacing w:before="0" w:beforeAutospacing="0" w:after="0" w:afterAutospacing="0" w:line="480" w:lineRule="auto"/>
        <w:rPr>
          <w:color w:val="000000"/>
        </w:rPr>
      </w:pPr>
      <w:r>
        <w:rPr>
          <w:rStyle w:val="Strong"/>
          <w:rFonts w:eastAsiaTheme="majorEastAsia"/>
          <w:color w:val="000000"/>
        </w:rPr>
        <w:t>Clients (External Actors):</w:t>
      </w:r>
    </w:p>
    <w:p w14:paraId="37406D5B" w14:textId="77777777" w:rsidR="00E31529" w:rsidRDefault="00E31529" w:rsidP="00E31529">
      <w:pPr>
        <w:pStyle w:val="NormalWeb"/>
        <w:numPr>
          <w:ilvl w:val="1"/>
          <w:numId w:val="18"/>
        </w:numPr>
        <w:spacing w:before="0" w:beforeAutospacing="0" w:after="0" w:afterAutospacing="0" w:line="480" w:lineRule="auto"/>
        <w:rPr>
          <w:color w:val="000000"/>
        </w:rPr>
      </w:pPr>
      <w:r>
        <w:rPr>
          <w:color w:val="000000"/>
        </w:rPr>
        <w:t>Provide personal data for records</w:t>
      </w:r>
    </w:p>
    <w:p w14:paraId="551E18CD" w14:textId="6E1D7A6C" w:rsidR="00E31529" w:rsidRPr="00D533B3" w:rsidRDefault="00E31529" w:rsidP="00D533B3">
      <w:pPr>
        <w:pStyle w:val="NormalWeb"/>
        <w:numPr>
          <w:ilvl w:val="1"/>
          <w:numId w:val="18"/>
        </w:numPr>
        <w:spacing w:before="0" w:beforeAutospacing="0" w:after="0" w:afterAutospacing="0" w:line="480" w:lineRule="auto"/>
        <w:rPr>
          <w:color w:val="000000"/>
        </w:rPr>
      </w:pPr>
      <w:r>
        <w:rPr>
          <w:color w:val="000000"/>
        </w:rPr>
        <w:lastRenderedPageBreak/>
        <w:t>Participate in transactions that feed into reporting</w:t>
      </w:r>
    </w:p>
    <w:p w14:paraId="4AB3EE31" w14:textId="17CB51CC" w:rsidR="00D035D3" w:rsidRDefault="00D035D3" w:rsidP="00712BFD">
      <w:pPr>
        <w:pStyle w:val="ListParagraph"/>
        <w:numPr>
          <w:ilvl w:val="0"/>
          <w:numId w:val="3"/>
        </w:numPr>
        <w:spacing w:after="0" w:line="480" w:lineRule="auto"/>
        <w:ind w:left="360" w:firstLine="0"/>
        <w:rPr>
          <w:rFonts w:ascii="Times New Roman" w:hAnsi="Times New Roman" w:cs="Times New Roman"/>
          <w:b/>
          <w:bCs/>
        </w:rPr>
      </w:pPr>
      <w:r>
        <w:rPr>
          <w:rFonts w:ascii="Times New Roman" w:hAnsi="Times New Roman" w:cs="Times New Roman"/>
          <w:b/>
          <w:bCs/>
        </w:rPr>
        <w:t>User Requirements</w:t>
      </w:r>
    </w:p>
    <w:p w14:paraId="075A4E31" w14:textId="580341E3" w:rsidR="00B82AA4" w:rsidRDefault="00D035D3" w:rsidP="00B82AA4">
      <w:pPr>
        <w:pStyle w:val="NormalWeb"/>
        <w:spacing w:before="0" w:beforeAutospacing="0" w:after="0" w:afterAutospacing="0" w:line="480" w:lineRule="auto"/>
        <w:rPr>
          <w:color w:val="000000"/>
        </w:rPr>
      </w:pPr>
      <w:r w:rsidRPr="001838F5">
        <w:rPr>
          <w:b/>
        </w:rPr>
        <w:t>System use-case diagrams</w:t>
      </w:r>
      <w:r>
        <w:rPr>
          <w:b/>
          <w:bCs/>
        </w:rPr>
        <w:t>:</w:t>
      </w:r>
      <w:r w:rsidR="00D533B3">
        <w:rPr>
          <w:b/>
          <w:bCs/>
        </w:rPr>
        <w:t xml:space="preserve"> </w:t>
      </w:r>
      <w:r w:rsidR="00B82AA4">
        <w:rPr>
          <w:color w:val="000000"/>
        </w:rPr>
        <w:t xml:space="preserve">The UREFMS system use cases reflect how each actor interacts with the software system. Core system </w:t>
      </w:r>
      <w:r w:rsidR="000766F0">
        <w:rPr>
          <w:color w:val="000000"/>
        </w:rPr>
        <w:t>uses</w:t>
      </w:r>
      <w:r w:rsidR="00B82AA4">
        <w:rPr>
          <w:color w:val="000000"/>
        </w:rPr>
        <w:t xml:space="preserve"> cases include:</w:t>
      </w:r>
    </w:p>
    <w:p w14:paraId="2E765896" w14:textId="77777777" w:rsidR="00B82AA4" w:rsidRDefault="00B82AA4" w:rsidP="00B82AA4">
      <w:pPr>
        <w:pStyle w:val="NormalWeb"/>
        <w:numPr>
          <w:ilvl w:val="0"/>
          <w:numId w:val="22"/>
        </w:numPr>
        <w:spacing w:before="0" w:beforeAutospacing="0" w:after="0" w:afterAutospacing="0" w:line="480" w:lineRule="auto"/>
        <w:rPr>
          <w:color w:val="000000"/>
        </w:rPr>
      </w:pPr>
      <w:r>
        <w:rPr>
          <w:rStyle w:val="Strong"/>
          <w:rFonts w:eastAsiaTheme="majorEastAsia"/>
          <w:color w:val="000000"/>
        </w:rPr>
        <w:t>Manage Property Listing</w:t>
      </w:r>
    </w:p>
    <w:p w14:paraId="0D314178" w14:textId="77777777" w:rsidR="00B82AA4" w:rsidRDefault="00B82AA4" w:rsidP="00B82AA4">
      <w:pPr>
        <w:pStyle w:val="NormalWeb"/>
        <w:numPr>
          <w:ilvl w:val="0"/>
          <w:numId w:val="22"/>
        </w:numPr>
        <w:spacing w:before="0" w:beforeAutospacing="0" w:after="0" w:afterAutospacing="0" w:line="480" w:lineRule="auto"/>
        <w:rPr>
          <w:color w:val="000000"/>
        </w:rPr>
      </w:pPr>
      <w:r>
        <w:rPr>
          <w:rStyle w:val="Strong"/>
          <w:rFonts w:eastAsiaTheme="majorEastAsia"/>
          <w:color w:val="000000"/>
        </w:rPr>
        <w:t>Add New Client</w:t>
      </w:r>
    </w:p>
    <w:p w14:paraId="35A95D4E" w14:textId="77777777" w:rsidR="00B82AA4" w:rsidRDefault="00B82AA4" w:rsidP="00B82AA4">
      <w:pPr>
        <w:pStyle w:val="NormalWeb"/>
        <w:numPr>
          <w:ilvl w:val="0"/>
          <w:numId w:val="22"/>
        </w:numPr>
        <w:spacing w:before="0" w:beforeAutospacing="0" w:after="0" w:afterAutospacing="0" w:line="480" w:lineRule="auto"/>
        <w:rPr>
          <w:color w:val="000000"/>
        </w:rPr>
      </w:pPr>
      <w:r>
        <w:rPr>
          <w:rStyle w:val="Strong"/>
          <w:rFonts w:eastAsiaTheme="majorEastAsia"/>
          <w:color w:val="000000"/>
        </w:rPr>
        <w:t>Look Up Client</w:t>
      </w:r>
    </w:p>
    <w:p w14:paraId="3D6D4277" w14:textId="77777777" w:rsidR="00B82AA4" w:rsidRDefault="00B82AA4" w:rsidP="00B82AA4">
      <w:pPr>
        <w:pStyle w:val="NormalWeb"/>
        <w:numPr>
          <w:ilvl w:val="0"/>
          <w:numId w:val="22"/>
        </w:numPr>
        <w:spacing w:before="0" w:beforeAutospacing="0" w:after="0" w:afterAutospacing="0" w:line="480" w:lineRule="auto"/>
        <w:rPr>
          <w:color w:val="000000"/>
        </w:rPr>
      </w:pPr>
      <w:r>
        <w:rPr>
          <w:rStyle w:val="Strong"/>
          <w:rFonts w:eastAsiaTheme="majorEastAsia"/>
          <w:color w:val="000000"/>
        </w:rPr>
        <w:t>Generate Financial Reports</w:t>
      </w:r>
    </w:p>
    <w:p w14:paraId="01C61579" w14:textId="754F95F0" w:rsidR="00BF74A9" w:rsidRDefault="00B82AA4" w:rsidP="00BF74A9">
      <w:pPr>
        <w:pStyle w:val="NormalWeb"/>
        <w:spacing w:before="0" w:beforeAutospacing="0" w:after="0" w:afterAutospacing="0" w:line="480" w:lineRule="auto"/>
        <w:rPr>
          <w:color w:val="000000"/>
        </w:rPr>
      </w:pPr>
      <w:r>
        <w:rPr>
          <w:color w:val="000000"/>
        </w:rPr>
        <w:t>These use cases involve direct system interaction via forms, data retrieval, storage functions, and automated report generation.</w:t>
      </w:r>
    </w:p>
    <w:p w14:paraId="6DD10FCA" w14:textId="0CED2C38" w:rsidR="00D035D3" w:rsidRPr="00834F74" w:rsidRDefault="00D035D3" w:rsidP="00BF74A9">
      <w:pPr>
        <w:pStyle w:val="NormalWeb"/>
        <w:spacing w:before="0" w:beforeAutospacing="0" w:after="0" w:afterAutospacing="0" w:line="480" w:lineRule="auto"/>
        <w:rPr>
          <w:b/>
          <w:bCs/>
        </w:rPr>
      </w:pPr>
      <w:r w:rsidRPr="00834F74">
        <w:rPr>
          <w:b/>
          <w:bCs/>
        </w:rPr>
        <w:t xml:space="preserve">System use case descriptions: </w:t>
      </w:r>
    </w:p>
    <w:p w14:paraId="44C2E3BE" w14:textId="77777777" w:rsidR="00834F74" w:rsidRPr="00834F74" w:rsidRDefault="00834F74" w:rsidP="00834F74">
      <w:pPr>
        <w:spacing w:after="0" w:line="480" w:lineRule="auto"/>
        <w:outlineLvl w:val="2"/>
        <w:rPr>
          <w:rFonts w:ascii="Times New Roman" w:eastAsia="Times New Roman" w:hAnsi="Times New Roman" w:cs="Times New Roman"/>
          <w:b/>
          <w:bCs/>
          <w:color w:val="000000"/>
          <w:kern w:val="0"/>
          <w14:ligatures w14:val="none"/>
        </w:rPr>
      </w:pPr>
      <w:r w:rsidRPr="00834F74">
        <w:rPr>
          <w:rFonts w:ascii="Times New Roman" w:eastAsia="Times New Roman" w:hAnsi="Times New Roman" w:cs="Times New Roman"/>
          <w:b/>
          <w:bCs/>
          <w:color w:val="000000"/>
          <w:kern w:val="0"/>
          <w14:ligatures w14:val="none"/>
        </w:rPr>
        <w:t>1. Manage Property Listing (System Use Case)</w:t>
      </w:r>
    </w:p>
    <w:p w14:paraId="03A7D7E1" w14:textId="77777777" w:rsidR="00834F74" w:rsidRPr="00834F74" w:rsidRDefault="00834F74" w:rsidP="00834F74">
      <w:p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b/>
          <w:bCs/>
          <w:color w:val="000000"/>
          <w:kern w:val="0"/>
          <w14:ligatures w14:val="none"/>
        </w:rPr>
        <w:t>Primary Actor:</w:t>
      </w:r>
      <w:r w:rsidRPr="00834F74">
        <w:rPr>
          <w:rFonts w:ascii="Times New Roman" w:eastAsia="Times New Roman" w:hAnsi="Times New Roman" w:cs="Times New Roman"/>
          <w:color w:val="000000"/>
          <w:kern w:val="0"/>
          <w14:ligatures w14:val="none"/>
        </w:rPr>
        <w:t> Property Manager</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Goal:</w:t>
      </w:r>
      <w:r w:rsidRPr="00834F74">
        <w:rPr>
          <w:rFonts w:ascii="Times New Roman" w:eastAsia="Times New Roman" w:hAnsi="Times New Roman" w:cs="Times New Roman"/>
          <w:color w:val="000000"/>
          <w:kern w:val="0"/>
          <w14:ligatures w14:val="none"/>
        </w:rPr>
        <w:t> Add or update property listings in the system.</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Preconditions:</w:t>
      </w:r>
      <w:r w:rsidRPr="00834F74">
        <w:rPr>
          <w:rFonts w:ascii="Times New Roman" w:eastAsia="Times New Roman" w:hAnsi="Times New Roman" w:cs="Times New Roman"/>
          <w:color w:val="000000"/>
          <w:kern w:val="0"/>
          <w14:ligatures w14:val="none"/>
        </w:rPr>
        <w:t> Actor is authenticated; system database is accessible.</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Main Flow:</w:t>
      </w:r>
    </w:p>
    <w:p w14:paraId="59117CC6" w14:textId="77777777" w:rsidR="00834F74" w:rsidRPr="00834F74" w:rsidRDefault="00834F74" w:rsidP="00834F74">
      <w:pPr>
        <w:numPr>
          <w:ilvl w:val="0"/>
          <w:numId w:val="23"/>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selects “Manage Property Listing” in the system.</w:t>
      </w:r>
    </w:p>
    <w:p w14:paraId="0EEC8DF3" w14:textId="77777777" w:rsidR="00834F74" w:rsidRPr="00834F74" w:rsidRDefault="00834F74" w:rsidP="00834F74">
      <w:pPr>
        <w:numPr>
          <w:ilvl w:val="0"/>
          <w:numId w:val="23"/>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displays property management interface.</w:t>
      </w:r>
    </w:p>
    <w:p w14:paraId="240E6AD6" w14:textId="77777777" w:rsidR="00834F74" w:rsidRPr="00834F74" w:rsidRDefault="00834F74" w:rsidP="00834F74">
      <w:pPr>
        <w:numPr>
          <w:ilvl w:val="0"/>
          <w:numId w:val="23"/>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inputs property details or updates existing ones.</w:t>
      </w:r>
    </w:p>
    <w:p w14:paraId="58255920" w14:textId="77777777" w:rsidR="00834F74" w:rsidRPr="00834F74" w:rsidRDefault="00834F74" w:rsidP="00834F74">
      <w:pPr>
        <w:numPr>
          <w:ilvl w:val="0"/>
          <w:numId w:val="23"/>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validates inputs.</w:t>
      </w:r>
    </w:p>
    <w:p w14:paraId="2BD9021C" w14:textId="77777777" w:rsidR="00834F74" w:rsidRPr="00834F74" w:rsidRDefault="00834F74" w:rsidP="00834F74">
      <w:pPr>
        <w:numPr>
          <w:ilvl w:val="0"/>
          <w:numId w:val="23"/>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saves property data to the database.</w:t>
      </w:r>
    </w:p>
    <w:p w14:paraId="3F32ABB6" w14:textId="77777777" w:rsidR="00834F74" w:rsidRPr="00834F74" w:rsidRDefault="00834F74" w:rsidP="00834F74">
      <w:pPr>
        <w:numPr>
          <w:ilvl w:val="0"/>
          <w:numId w:val="23"/>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displays confirmation.</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Postconditions:</w:t>
      </w:r>
      <w:r w:rsidRPr="00834F74">
        <w:rPr>
          <w:rFonts w:ascii="Times New Roman" w:eastAsia="Times New Roman" w:hAnsi="Times New Roman" w:cs="Times New Roman"/>
          <w:color w:val="000000"/>
          <w:kern w:val="0"/>
          <w14:ligatures w14:val="none"/>
        </w:rPr>
        <w:t> Updated property listing is stored and visible to authorized staff.</w:t>
      </w:r>
    </w:p>
    <w:p w14:paraId="1849DC52" w14:textId="77777777" w:rsidR="00834F74" w:rsidRPr="00834F74" w:rsidRDefault="00834F74" w:rsidP="00834F74">
      <w:pPr>
        <w:spacing w:after="0" w:line="480" w:lineRule="auto"/>
        <w:outlineLvl w:val="2"/>
        <w:rPr>
          <w:rFonts w:ascii="Times New Roman" w:eastAsia="Times New Roman" w:hAnsi="Times New Roman" w:cs="Times New Roman"/>
          <w:b/>
          <w:bCs/>
          <w:color w:val="000000"/>
          <w:kern w:val="0"/>
          <w14:ligatures w14:val="none"/>
        </w:rPr>
      </w:pPr>
      <w:r w:rsidRPr="00834F74">
        <w:rPr>
          <w:rFonts w:ascii="Times New Roman" w:eastAsia="Times New Roman" w:hAnsi="Times New Roman" w:cs="Times New Roman"/>
          <w:b/>
          <w:bCs/>
          <w:color w:val="000000"/>
          <w:kern w:val="0"/>
          <w14:ligatures w14:val="none"/>
        </w:rPr>
        <w:t>2. Add New Client (System Use Case)</w:t>
      </w:r>
    </w:p>
    <w:p w14:paraId="649603A3" w14:textId="77777777" w:rsidR="00834F74" w:rsidRPr="00834F74" w:rsidRDefault="00834F74" w:rsidP="00834F74">
      <w:p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b/>
          <w:bCs/>
          <w:color w:val="000000"/>
          <w:kern w:val="0"/>
          <w14:ligatures w14:val="none"/>
        </w:rPr>
        <w:lastRenderedPageBreak/>
        <w:t>Primary Actor:</w:t>
      </w:r>
      <w:r w:rsidRPr="00834F74">
        <w:rPr>
          <w:rFonts w:ascii="Times New Roman" w:eastAsia="Times New Roman" w:hAnsi="Times New Roman" w:cs="Times New Roman"/>
          <w:color w:val="000000"/>
          <w:kern w:val="0"/>
          <w14:ligatures w14:val="none"/>
        </w:rPr>
        <w:t> Client Relations Staff</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Goal:</w:t>
      </w:r>
      <w:r w:rsidRPr="00834F74">
        <w:rPr>
          <w:rFonts w:ascii="Times New Roman" w:eastAsia="Times New Roman" w:hAnsi="Times New Roman" w:cs="Times New Roman"/>
          <w:color w:val="000000"/>
          <w:kern w:val="0"/>
          <w14:ligatures w14:val="none"/>
        </w:rPr>
        <w:t> Create a new client record in the system.</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Preconditions:</w:t>
      </w:r>
      <w:r w:rsidRPr="00834F74">
        <w:rPr>
          <w:rFonts w:ascii="Times New Roman" w:eastAsia="Times New Roman" w:hAnsi="Times New Roman" w:cs="Times New Roman"/>
          <w:color w:val="000000"/>
          <w:kern w:val="0"/>
          <w14:ligatures w14:val="none"/>
        </w:rPr>
        <w:t> Actor is authenticated; client does not already exist.</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Main Flow:</w:t>
      </w:r>
    </w:p>
    <w:p w14:paraId="6A1679DA" w14:textId="77777777" w:rsidR="00834F74" w:rsidRPr="00834F74" w:rsidRDefault="00834F74" w:rsidP="00834F74">
      <w:pPr>
        <w:numPr>
          <w:ilvl w:val="0"/>
          <w:numId w:val="24"/>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selects “Add New Client.”</w:t>
      </w:r>
    </w:p>
    <w:p w14:paraId="7B4D80C6" w14:textId="77777777" w:rsidR="00834F74" w:rsidRPr="00834F74" w:rsidRDefault="00834F74" w:rsidP="00834F74">
      <w:pPr>
        <w:numPr>
          <w:ilvl w:val="0"/>
          <w:numId w:val="24"/>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prompts for client information.</w:t>
      </w:r>
    </w:p>
    <w:p w14:paraId="6752314D" w14:textId="77777777" w:rsidR="00834F74" w:rsidRPr="00834F74" w:rsidRDefault="00834F74" w:rsidP="00834F74">
      <w:pPr>
        <w:numPr>
          <w:ilvl w:val="0"/>
          <w:numId w:val="24"/>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enters personal and contact data.</w:t>
      </w:r>
    </w:p>
    <w:p w14:paraId="573A3D19" w14:textId="77777777" w:rsidR="00834F74" w:rsidRPr="00834F74" w:rsidRDefault="00834F74" w:rsidP="00834F74">
      <w:pPr>
        <w:numPr>
          <w:ilvl w:val="0"/>
          <w:numId w:val="24"/>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validates all input fields.</w:t>
      </w:r>
    </w:p>
    <w:p w14:paraId="7046D806" w14:textId="77777777" w:rsidR="00834F74" w:rsidRPr="00834F74" w:rsidRDefault="00834F74" w:rsidP="00834F74">
      <w:pPr>
        <w:numPr>
          <w:ilvl w:val="0"/>
          <w:numId w:val="24"/>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stores new client data.</w:t>
      </w:r>
    </w:p>
    <w:p w14:paraId="68DA4641" w14:textId="77777777" w:rsidR="00834F74" w:rsidRPr="00834F74" w:rsidRDefault="00834F74" w:rsidP="00834F74">
      <w:pPr>
        <w:numPr>
          <w:ilvl w:val="0"/>
          <w:numId w:val="24"/>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confirms successful entry.</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Postconditions:</w:t>
      </w:r>
      <w:r w:rsidRPr="00834F74">
        <w:rPr>
          <w:rFonts w:ascii="Times New Roman" w:eastAsia="Times New Roman" w:hAnsi="Times New Roman" w:cs="Times New Roman"/>
          <w:color w:val="000000"/>
          <w:kern w:val="0"/>
          <w14:ligatures w14:val="none"/>
        </w:rPr>
        <w:t> New client record is added to the central database.</w:t>
      </w:r>
    </w:p>
    <w:p w14:paraId="691072FF" w14:textId="77777777" w:rsidR="00834F74" w:rsidRPr="00834F74" w:rsidRDefault="00834F74" w:rsidP="00834F74">
      <w:pPr>
        <w:spacing w:after="0" w:line="480" w:lineRule="auto"/>
        <w:outlineLvl w:val="2"/>
        <w:rPr>
          <w:rFonts w:ascii="Times New Roman" w:eastAsia="Times New Roman" w:hAnsi="Times New Roman" w:cs="Times New Roman"/>
          <w:b/>
          <w:bCs/>
          <w:color w:val="000000"/>
          <w:kern w:val="0"/>
          <w14:ligatures w14:val="none"/>
        </w:rPr>
      </w:pPr>
      <w:r w:rsidRPr="00834F74">
        <w:rPr>
          <w:rFonts w:ascii="Times New Roman" w:eastAsia="Times New Roman" w:hAnsi="Times New Roman" w:cs="Times New Roman"/>
          <w:b/>
          <w:bCs/>
          <w:color w:val="000000"/>
          <w:kern w:val="0"/>
          <w14:ligatures w14:val="none"/>
        </w:rPr>
        <w:t>3. Look Up Client (System Use Case)</w:t>
      </w:r>
    </w:p>
    <w:p w14:paraId="371889FD" w14:textId="77777777" w:rsidR="00834F74" w:rsidRPr="00834F74" w:rsidRDefault="00834F74" w:rsidP="00834F74">
      <w:p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b/>
          <w:bCs/>
          <w:color w:val="000000"/>
          <w:kern w:val="0"/>
          <w14:ligatures w14:val="none"/>
        </w:rPr>
        <w:t>Primary Actor:</w:t>
      </w:r>
      <w:r w:rsidRPr="00834F74">
        <w:rPr>
          <w:rFonts w:ascii="Times New Roman" w:eastAsia="Times New Roman" w:hAnsi="Times New Roman" w:cs="Times New Roman"/>
          <w:color w:val="000000"/>
          <w:kern w:val="0"/>
          <w14:ligatures w14:val="none"/>
        </w:rPr>
        <w:t> Client Relations Staff</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Goal:</w:t>
      </w:r>
      <w:r w:rsidRPr="00834F74">
        <w:rPr>
          <w:rFonts w:ascii="Times New Roman" w:eastAsia="Times New Roman" w:hAnsi="Times New Roman" w:cs="Times New Roman"/>
          <w:color w:val="000000"/>
          <w:kern w:val="0"/>
          <w14:ligatures w14:val="none"/>
        </w:rPr>
        <w:t> Retrieve an existing client’s record.</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Preconditions:</w:t>
      </w:r>
      <w:r w:rsidRPr="00834F74">
        <w:rPr>
          <w:rFonts w:ascii="Times New Roman" w:eastAsia="Times New Roman" w:hAnsi="Times New Roman" w:cs="Times New Roman"/>
          <w:color w:val="000000"/>
          <w:kern w:val="0"/>
          <w14:ligatures w14:val="none"/>
        </w:rPr>
        <w:t> Actor is authenticated; client record exists.</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Main Flow:</w:t>
      </w:r>
    </w:p>
    <w:p w14:paraId="43727139" w14:textId="77777777" w:rsidR="00834F74" w:rsidRPr="00834F74" w:rsidRDefault="00834F74" w:rsidP="00834F74">
      <w:pPr>
        <w:numPr>
          <w:ilvl w:val="0"/>
          <w:numId w:val="25"/>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selects “Look Up Client.”</w:t>
      </w:r>
    </w:p>
    <w:p w14:paraId="186E6808" w14:textId="77777777" w:rsidR="00834F74" w:rsidRPr="00834F74" w:rsidRDefault="00834F74" w:rsidP="00834F74">
      <w:pPr>
        <w:numPr>
          <w:ilvl w:val="0"/>
          <w:numId w:val="25"/>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prompts for search criteria.</w:t>
      </w:r>
    </w:p>
    <w:p w14:paraId="5E99C9F4" w14:textId="77777777" w:rsidR="00834F74" w:rsidRPr="00834F74" w:rsidRDefault="00834F74" w:rsidP="00834F74">
      <w:pPr>
        <w:numPr>
          <w:ilvl w:val="0"/>
          <w:numId w:val="25"/>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enters name, email, or client ID.</w:t>
      </w:r>
    </w:p>
    <w:p w14:paraId="4CE587AE" w14:textId="77777777" w:rsidR="00834F74" w:rsidRPr="00834F74" w:rsidRDefault="00834F74" w:rsidP="00834F74">
      <w:pPr>
        <w:numPr>
          <w:ilvl w:val="0"/>
          <w:numId w:val="25"/>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retrieves matching results.</w:t>
      </w:r>
    </w:p>
    <w:p w14:paraId="1C930996" w14:textId="77777777" w:rsidR="00834F74" w:rsidRPr="00834F74" w:rsidRDefault="00834F74" w:rsidP="00834F74">
      <w:pPr>
        <w:numPr>
          <w:ilvl w:val="0"/>
          <w:numId w:val="25"/>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selects desired client record.</w:t>
      </w:r>
    </w:p>
    <w:p w14:paraId="4FE37E22" w14:textId="77777777" w:rsidR="00834F74" w:rsidRPr="00834F74" w:rsidRDefault="00834F74" w:rsidP="00834F74">
      <w:pPr>
        <w:numPr>
          <w:ilvl w:val="0"/>
          <w:numId w:val="25"/>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displays complete client information.</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Postconditions:</w:t>
      </w:r>
      <w:r w:rsidRPr="00834F74">
        <w:rPr>
          <w:rFonts w:ascii="Times New Roman" w:eastAsia="Times New Roman" w:hAnsi="Times New Roman" w:cs="Times New Roman"/>
          <w:color w:val="000000"/>
          <w:kern w:val="0"/>
          <w14:ligatures w14:val="none"/>
        </w:rPr>
        <w:t> Staff can view or update client details.</w:t>
      </w:r>
    </w:p>
    <w:p w14:paraId="4377B62A" w14:textId="77777777" w:rsidR="00834F74" w:rsidRPr="00834F74" w:rsidRDefault="00834F74" w:rsidP="00834F74">
      <w:pPr>
        <w:spacing w:after="0" w:line="480" w:lineRule="auto"/>
        <w:outlineLvl w:val="2"/>
        <w:rPr>
          <w:rFonts w:ascii="Times New Roman" w:eastAsia="Times New Roman" w:hAnsi="Times New Roman" w:cs="Times New Roman"/>
          <w:b/>
          <w:bCs/>
          <w:color w:val="000000"/>
          <w:kern w:val="0"/>
          <w14:ligatures w14:val="none"/>
        </w:rPr>
      </w:pPr>
      <w:r w:rsidRPr="00834F74">
        <w:rPr>
          <w:rFonts w:ascii="Times New Roman" w:eastAsia="Times New Roman" w:hAnsi="Times New Roman" w:cs="Times New Roman"/>
          <w:b/>
          <w:bCs/>
          <w:color w:val="000000"/>
          <w:kern w:val="0"/>
          <w14:ligatures w14:val="none"/>
        </w:rPr>
        <w:t>4. Generate Financial Reports (System Use Case)</w:t>
      </w:r>
    </w:p>
    <w:p w14:paraId="6294432C" w14:textId="77777777" w:rsidR="00834F74" w:rsidRPr="00834F74" w:rsidRDefault="00834F74" w:rsidP="00834F74">
      <w:p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b/>
          <w:bCs/>
          <w:color w:val="000000"/>
          <w:kern w:val="0"/>
          <w14:ligatures w14:val="none"/>
        </w:rPr>
        <w:lastRenderedPageBreak/>
        <w:t>Primary Actor:</w:t>
      </w:r>
      <w:r w:rsidRPr="00834F74">
        <w:rPr>
          <w:rFonts w:ascii="Times New Roman" w:eastAsia="Times New Roman" w:hAnsi="Times New Roman" w:cs="Times New Roman"/>
          <w:color w:val="000000"/>
          <w:kern w:val="0"/>
          <w14:ligatures w14:val="none"/>
        </w:rPr>
        <w:t> Financial Advisor / Accounting Staff</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Goal:</w:t>
      </w:r>
      <w:r w:rsidRPr="00834F74">
        <w:rPr>
          <w:rFonts w:ascii="Times New Roman" w:eastAsia="Times New Roman" w:hAnsi="Times New Roman" w:cs="Times New Roman"/>
          <w:color w:val="000000"/>
          <w:kern w:val="0"/>
          <w14:ligatures w14:val="none"/>
        </w:rPr>
        <w:t> Produce financial summaries for a selected reporting period.</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Preconditions:</w:t>
      </w:r>
      <w:r w:rsidRPr="00834F74">
        <w:rPr>
          <w:rFonts w:ascii="Times New Roman" w:eastAsia="Times New Roman" w:hAnsi="Times New Roman" w:cs="Times New Roman"/>
          <w:color w:val="000000"/>
          <w:kern w:val="0"/>
          <w14:ligatures w14:val="none"/>
        </w:rPr>
        <w:t> Actor is authenticated; transaction data exists.</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Main Flow:</w:t>
      </w:r>
    </w:p>
    <w:p w14:paraId="6CE1C79F" w14:textId="77777777" w:rsidR="00834F74" w:rsidRPr="00834F74" w:rsidRDefault="00834F74" w:rsidP="00834F74">
      <w:pPr>
        <w:numPr>
          <w:ilvl w:val="0"/>
          <w:numId w:val="26"/>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selects “Generate Financial Report.”</w:t>
      </w:r>
    </w:p>
    <w:p w14:paraId="2CB41A65" w14:textId="77777777" w:rsidR="00834F74" w:rsidRPr="00834F74" w:rsidRDefault="00834F74" w:rsidP="00834F74">
      <w:pPr>
        <w:numPr>
          <w:ilvl w:val="0"/>
          <w:numId w:val="26"/>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displays available report types: weekly, monthly, semi-annual, annual.</w:t>
      </w:r>
    </w:p>
    <w:p w14:paraId="1465634B" w14:textId="77777777" w:rsidR="00834F74" w:rsidRPr="00834F74" w:rsidRDefault="00834F74" w:rsidP="00834F74">
      <w:pPr>
        <w:numPr>
          <w:ilvl w:val="0"/>
          <w:numId w:val="26"/>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Actor chooses report type.</w:t>
      </w:r>
    </w:p>
    <w:p w14:paraId="109EFC7B" w14:textId="77777777" w:rsidR="00834F74" w:rsidRPr="00834F74" w:rsidRDefault="00834F74" w:rsidP="00834F74">
      <w:pPr>
        <w:numPr>
          <w:ilvl w:val="0"/>
          <w:numId w:val="26"/>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retrieves relevant transaction data.</w:t>
      </w:r>
    </w:p>
    <w:p w14:paraId="3E48B20E" w14:textId="77777777" w:rsidR="00834F74" w:rsidRPr="00834F74" w:rsidRDefault="00834F74" w:rsidP="00834F74">
      <w:pPr>
        <w:numPr>
          <w:ilvl w:val="0"/>
          <w:numId w:val="26"/>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computes revenues, expenses, and commissions.</w:t>
      </w:r>
    </w:p>
    <w:p w14:paraId="05E3A5D8" w14:textId="77777777" w:rsidR="00834F74" w:rsidRPr="00834F74" w:rsidRDefault="00834F74" w:rsidP="00834F74">
      <w:pPr>
        <w:numPr>
          <w:ilvl w:val="0"/>
          <w:numId w:val="26"/>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generates the final financial report.</w:t>
      </w:r>
    </w:p>
    <w:p w14:paraId="095E1262" w14:textId="77777777" w:rsidR="00834F74" w:rsidRPr="00834F74" w:rsidRDefault="00834F74" w:rsidP="00834F74">
      <w:pPr>
        <w:numPr>
          <w:ilvl w:val="0"/>
          <w:numId w:val="26"/>
        </w:numPr>
        <w:spacing w:after="0" w:line="480" w:lineRule="auto"/>
        <w:rPr>
          <w:rFonts w:ascii="Times New Roman" w:eastAsia="Times New Roman" w:hAnsi="Times New Roman" w:cs="Times New Roman"/>
          <w:color w:val="000000"/>
          <w:kern w:val="0"/>
          <w14:ligatures w14:val="none"/>
        </w:rPr>
      </w:pPr>
      <w:r w:rsidRPr="00834F74">
        <w:rPr>
          <w:rFonts w:ascii="Times New Roman" w:eastAsia="Times New Roman" w:hAnsi="Times New Roman" w:cs="Times New Roman"/>
          <w:color w:val="000000"/>
          <w:kern w:val="0"/>
          <w14:ligatures w14:val="none"/>
        </w:rPr>
        <w:t>System displays or provides download option.</w:t>
      </w:r>
      <w:r w:rsidRPr="00834F74">
        <w:rPr>
          <w:rFonts w:ascii="Times New Roman" w:eastAsia="Times New Roman" w:hAnsi="Times New Roman" w:cs="Times New Roman"/>
          <w:color w:val="000000"/>
          <w:kern w:val="0"/>
          <w14:ligatures w14:val="none"/>
        </w:rPr>
        <w:br/>
      </w:r>
      <w:r w:rsidRPr="00834F74">
        <w:rPr>
          <w:rFonts w:ascii="Times New Roman" w:eastAsia="Times New Roman" w:hAnsi="Times New Roman" w:cs="Times New Roman"/>
          <w:b/>
          <w:bCs/>
          <w:color w:val="000000"/>
          <w:kern w:val="0"/>
          <w14:ligatures w14:val="none"/>
        </w:rPr>
        <w:t>Postconditions:</w:t>
      </w:r>
      <w:r w:rsidRPr="00834F74">
        <w:rPr>
          <w:rFonts w:ascii="Times New Roman" w:eastAsia="Times New Roman" w:hAnsi="Times New Roman" w:cs="Times New Roman"/>
          <w:color w:val="000000"/>
          <w:kern w:val="0"/>
          <w14:ligatures w14:val="none"/>
        </w:rPr>
        <w:t> A summarized financial report is available for review or export.</w:t>
      </w:r>
    </w:p>
    <w:p w14:paraId="0134C841" w14:textId="77777777" w:rsidR="00834F74" w:rsidRDefault="00834F74" w:rsidP="00712BFD">
      <w:pPr>
        <w:pStyle w:val="ListParagraph"/>
        <w:spacing w:after="0" w:line="480" w:lineRule="auto"/>
        <w:ind w:left="360"/>
        <w:rPr>
          <w:rFonts w:ascii="Times New Roman" w:hAnsi="Times New Roman" w:cs="Times New Roman"/>
          <w:b/>
          <w:bCs/>
        </w:rPr>
      </w:pPr>
    </w:p>
    <w:p w14:paraId="14EEDE77" w14:textId="76EA5A1A" w:rsidR="00D035D3" w:rsidRDefault="00D035D3" w:rsidP="00712BFD">
      <w:pPr>
        <w:pStyle w:val="ListParagraph"/>
        <w:numPr>
          <w:ilvl w:val="0"/>
          <w:numId w:val="3"/>
        </w:numPr>
        <w:spacing w:after="0" w:line="480" w:lineRule="auto"/>
        <w:ind w:left="360" w:firstLine="0"/>
        <w:rPr>
          <w:rFonts w:ascii="Times New Roman" w:hAnsi="Times New Roman" w:cs="Times New Roman"/>
          <w:b/>
          <w:bCs/>
        </w:rPr>
      </w:pPr>
      <w:r>
        <w:rPr>
          <w:rFonts w:ascii="Times New Roman" w:hAnsi="Times New Roman" w:cs="Times New Roman"/>
          <w:b/>
          <w:bCs/>
        </w:rPr>
        <w:t>Non-Functional Requirements</w:t>
      </w:r>
    </w:p>
    <w:p w14:paraId="04F14C10" w14:textId="77777777" w:rsidR="006F5F80" w:rsidRDefault="006F5F80" w:rsidP="006F5F80">
      <w:pPr>
        <w:pStyle w:val="NormalWeb"/>
        <w:spacing w:before="0" w:beforeAutospacing="0" w:after="0" w:afterAutospacing="0" w:line="480" w:lineRule="auto"/>
        <w:rPr>
          <w:color w:val="000000"/>
        </w:rPr>
      </w:pPr>
      <w:r>
        <w:rPr>
          <w:color w:val="000000"/>
        </w:rPr>
        <w:t>The UREFMS non-functional requirements are documented to define expected system qualities beyond specific functional behavior.</w:t>
      </w:r>
    </w:p>
    <w:p w14:paraId="37FFC1BA" w14:textId="154EA97D"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Performance Requirements:</w:t>
      </w:r>
      <w:r>
        <w:rPr>
          <w:rStyle w:val="apple-converted-space"/>
          <w:rFonts w:eastAsiaTheme="majorEastAsia"/>
          <w:color w:val="000000"/>
        </w:rPr>
        <w:t> </w:t>
      </w:r>
      <w:r>
        <w:rPr>
          <w:color w:val="000000"/>
        </w:rPr>
        <w:t>The system shall respond to user queries within two seconds for typical lookup operations and complete report generation within 60 seconds for monthly reports under normal load.</w:t>
      </w:r>
    </w:p>
    <w:p w14:paraId="69B7D416" w14:textId="0707BF86"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Stress Requirements:</w:t>
      </w:r>
      <w:r>
        <w:rPr>
          <w:rStyle w:val="apple-converted-space"/>
          <w:rFonts w:eastAsiaTheme="majorEastAsia"/>
          <w:color w:val="000000"/>
        </w:rPr>
        <w:t> </w:t>
      </w:r>
      <w:r>
        <w:rPr>
          <w:color w:val="000000"/>
        </w:rPr>
        <w:t>The system shall support concurrent access by at least 200 users with acceptable performance degradation.</w:t>
      </w:r>
    </w:p>
    <w:p w14:paraId="4C502FD3" w14:textId="13FF7578"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Response Time Requirements:</w:t>
      </w:r>
      <w:r>
        <w:rPr>
          <w:rStyle w:val="apple-converted-space"/>
          <w:rFonts w:eastAsiaTheme="majorEastAsia"/>
          <w:color w:val="000000"/>
        </w:rPr>
        <w:t> </w:t>
      </w:r>
      <w:r>
        <w:rPr>
          <w:color w:val="000000"/>
        </w:rPr>
        <w:t xml:space="preserve">API endpoints for CRUD operations shall return within 300 </w:t>
      </w:r>
      <w:proofErr w:type="spellStart"/>
      <w:r>
        <w:rPr>
          <w:color w:val="000000"/>
        </w:rPr>
        <w:t>ms</w:t>
      </w:r>
      <w:proofErr w:type="spellEnd"/>
      <w:r>
        <w:rPr>
          <w:color w:val="000000"/>
        </w:rPr>
        <w:t xml:space="preserve"> under nominal conditions.</w:t>
      </w:r>
    </w:p>
    <w:p w14:paraId="3B4797B5" w14:textId="1EA6ABBC"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lastRenderedPageBreak/>
        <w:t>Usability Requirements:</w:t>
      </w:r>
      <w:r>
        <w:rPr>
          <w:rStyle w:val="apple-converted-space"/>
          <w:rFonts w:eastAsiaTheme="majorEastAsia"/>
          <w:color w:val="000000"/>
        </w:rPr>
        <w:t> </w:t>
      </w:r>
      <w:r>
        <w:rPr>
          <w:color w:val="000000"/>
        </w:rPr>
        <w:t>The interface shall comply with common accessibility standards and require no more than two hours of role-specific training for basic tasks.</w:t>
      </w:r>
    </w:p>
    <w:p w14:paraId="4493BD5D" w14:textId="3E524B6B"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Security Requirements:</w:t>
      </w:r>
      <w:r>
        <w:rPr>
          <w:rStyle w:val="apple-converted-space"/>
          <w:rFonts w:eastAsiaTheme="majorEastAsia"/>
          <w:color w:val="000000"/>
        </w:rPr>
        <w:t> </w:t>
      </w:r>
      <w:r>
        <w:rPr>
          <w:color w:val="000000"/>
        </w:rPr>
        <w:t>Data at rest shall be encrypted using AES-256, communications shall be TLS 1.2+ encrypted, multifactor authentication shall be enforced for administrative accounts, and audit logs must be retained for a minimum of three years.</w:t>
      </w:r>
    </w:p>
    <w:p w14:paraId="72D484FB" w14:textId="76241DF6"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Volume and Storage Requirements:</w:t>
      </w:r>
      <w:r>
        <w:rPr>
          <w:rStyle w:val="apple-converted-space"/>
          <w:rFonts w:eastAsiaTheme="majorEastAsia"/>
          <w:color w:val="000000"/>
        </w:rPr>
        <w:t> </w:t>
      </w:r>
      <w:r>
        <w:rPr>
          <w:color w:val="000000"/>
        </w:rPr>
        <w:t>The system shall support growth to at least 50,000 property records and 200,000 transactions with scalable storage options in AWS.</w:t>
      </w:r>
      <w:r>
        <w:rPr>
          <w:color w:val="000000"/>
        </w:rPr>
        <w:br/>
      </w:r>
    </w:p>
    <w:p w14:paraId="5DFE761C" w14:textId="701FB43D"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Configuration Requirements:</w:t>
      </w:r>
      <w:r>
        <w:rPr>
          <w:rStyle w:val="apple-converted-space"/>
          <w:rFonts w:eastAsiaTheme="majorEastAsia"/>
          <w:color w:val="000000"/>
        </w:rPr>
        <w:t> </w:t>
      </w:r>
      <w:r>
        <w:rPr>
          <w:color w:val="000000"/>
        </w:rPr>
        <w:t>The system shall support configuration of user roles, reporting parameters, and integration endpoints without code changes.</w:t>
      </w:r>
    </w:p>
    <w:p w14:paraId="060603CA" w14:textId="73B9FDD5"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Compatibility Requirements:</w:t>
      </w:r>
      <w:r>
        <w:rPr>
          <w:rStyle w:val="apple-converted-space"/>
          <w:rFonts w:eastAsiaTheme="majorEastAsia"/>
          <w:color w:val="000000"/>
        </w:rPr>
        <w:t> </w:t>
      </w:r>
      <w:r>
        <w:rPr>
          <w:color w:val="000000"/>
        </w:rPr>
        <w:t>The application shall operate in modern browsers and integrate with Buildout and QuickBooks APIs.</w:t>
      </w:r>
    </w:p>
    <w:p w14:paraId="2FCC1A46" w14:textId="123EAB4D"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Reliability Requirements:</w:t>
      </w:r>
      <w:r>
        <w:rPr>
          <w:rStyle w:val="apple-converted-space"/>
          <w:rFonts w:eastAsiaTheme="majorEastAsia"/>
          <w:color w:val="000000"/>
        </w:rPr>
        <w:t> </w:t>
      </w:r>
      <w:r>
        <w:rPr>
          <w:color w:val="000000"/>
        </w:rPr>
        <w:t>The system shall achieve an uptime of 99.5% measured monthly and have an RTO (Recovery Time Objective) of less than 4 hours for critical failures.</w:t>
      </w:r>
    </w:p>
    <w:p w14:paraId="4418CA9E" w14:textId="3756A5FF" w:rsidR="006F5F80" w:rsidRDefault="006F5F80" w:rsidP="006F5F80">
      <w:pPr>
        <w:pStyle w:val="NormalWeb"/>
        <w:numPr>
          <w:ilvl w:val="0"/>
          <w:numId w:val="27"/>
        </w:numPr>
        <w:spacing w:before="0" w:beforeAutospacing="0" w:after="0" w:afterAutospacing="0" w:line="480" w:lineRule="auto"/>
        <w:rPr>
          <w:color w:val="000000"/>
        </w:rPr>
      </w:pPr>
      <w:r>
        <w:rPr>
          <w:rStyle w:val="Strong"/>
          <w:rFonts w:eastAsiaTheme="majorEastAsia"/>
          <w:color w:val="000000"/>
        </w:rPr>
        <w:t>Backup/Recovery Requirements:</w:t>
      </w:r>
      <w:r>
        <w:rPr>
          <w:rStyle w:val="apple-converted-space"/>
          <w:rFonts w:eastAsiaTheme="majorEastAsia"/>
          <w:color w:val="000000"/>
        </w:rPr>
        <w:t> </w:t>
      </w:r>
      <w:r>
        <w:rPr>
          <w:color w:val="000000"/>
        </w:rPr>
        <w:t>Daily encrypted backups and weekly full backups shall be stored off-site and tested quarterly.</w:t>
      </w:r>
    </w:p>
    <w:p w14:paraId="100BDDAB" w14:textId="3F2B58A3" w:rsidR="009C465A" w:rsidRDefault="006F5F80" w:rsidP="002A5442">
      <w:pPr>
        <w:pStyle w:val="NormalWeb"/>
        <w:numPr>
          <w:ilvl w:val="0"/>
          <w:numId w:val="27"/>
        </w:numPr>
        <w:spacing w:before="0" w:beforeAutospacing="0" w:after="0" w:afterAutospacing="0" w:line="480" w:lineRule="auto"/>
        <w:rPr>
          <w:color w:val="000000"/>
        </w:rPr>
      </w:pPr>
      <w:r>
        <w:rPr>
          <w:rStyle w:val="Strong"/>
          <w:rFonts w:eastAsiaTheme="majorEastAsia"/>
          <w:color w:val="000000"/>
        </w:rPr>
        <w:t>Training Requirements:</w:t>
      </w:r>
      <w:r>
        <w:rPr>
          <w:rStyle w:val="apple-converted-space"/>
          <w:rFonts w:eastAsiaTheme="majorEastAsia"/>
          <w:color w:val="000000"/>
        </w:rPr>
        <w:t> </w:t>
      </w:r>
      <w:r>
        <w:rPr>
          <w:color w:val="000000"/>
        </w:rPr>
        <w:t>Documentation, short tutorial videos, and scheduled onsite training sessions shall be provided for all user roles.</w:t>
      </w:r>
    </w:p>
    <w:p w14:paraId="40ED3037" w14:textId="77777777" w:rsidR="002A5442" w:rsidRPr="002A5442" w:rsidRDefault="002A5442" w:rsidP="002A5442">
      <w:pPr>
        <w:pStyle w:val="NormalWeb"/>
        <w:spacing w:before="0" w:beforeAutospacing="0" w:after="0" w:afterAutospacing="0" w:line="480" w:lineRule="auto"/>
        <w:ind w:left="720"/>
        <w:rPr>
          <w:color w:val="000000"/>
        </w:rPr>
      </w:pPr>
    </w:p>
    <w:p w14:paraId="7395FF55" w14:textId="1669E40B" w:rsidR="00003C91" w:rsidRDefault="00003C91" w:rsidP="00392717">
      <w:pPr>
        <w:pStyle w:val="ListParagraph"/>
        <w:numPr>
          <w:ilvl w:val="0"/>
          <w:numId w:val="3"/>
        </w:numPr>
        <w:spacing w:after="0" w:line="480" w:lineRule="auto"/>
        <w:ind w:left="360" w:firstLine="0"/>
        <w:rPr>
          <w:rFonts w:ascii="Times New Roman" w:hAnsi="Times New Roman" w:cs="Times New Roman"/>
          <w:b/>
          <w:bCs/>
        </w:rPr>
      </w:pPr>
      <w:r>
        <w:rPr>
          <w:rFonts w:ascii="Times New Roman" w:hAnsi="Times New Roman" w:cs="Times New Roman"/>
          <w:b/>
          <w:bCs/>
        </w:rPr>
        <w:t>Business Rules</w:t>
      </w:r>
    </w:p>
    <w:p w14:paraId="36DA9C61" w14:textId="77777777" w:rsidR="00392717" w:rsidRPr="00392717" w:rsidRDefault="00392717" w:rsidP="00392717">
      <w:pPr>
        <w:spacing w:after="0" w:line="480" w:lineRule="auto"/>
        <w:rPr>
          <w:rFonts w:ascii="Times New Roman" w:eastAsia="Times New Roman" w:hAnsi="Times New Roman" w:cs="Times New Roman"/>
          <w:color w:val="000000"/>
          <w:kern w:val="0"/>
          <w14:ligatures w14:val="none"/>
        </w:rPr>
      </w:pPr>
      <w:r w:rsidRPr="00392717">
        <w:rPr>
          <w:rFonts w:ascii="Times New Roman" w:eastAsia="Times New Roman" w:hAnsi="Times New Roman" w:cs="Times New Roman"/>
          <w:color w:val="000000"/>
          <w:kern w:val="0"/>
          <w14:ligatures w14:val="none"/>
        </w:rPr>
        <w:t xml:space="preserve">This section lists the business rules that UREFMS must enforce. Each rule ensures consistent behavior aligned with </w:t>
      </w:r>
      <w:proofErr w:type="spellStart"/>
      <w:r w:rsidRPr="00392717">
        <w:rPr>
          <w:rFonts w:ascii="Times New Roman" w:eastAsia="Times New Roman" w:hAnsi="Times New Roman" w:cs="Times New Roman"/>
          <w:color w:val="000000"/>
          <w:kern w:val="0"/>
          <w14:ligatures w14:val="none"/>
        </w:rPr>
        <w:t>TriState</w:t>
      </w:r>
      <w:proofErr w:type="spellEnd"/>
      <w:r w:rsidRPr="00392717">
        <w:rPr>
          <w:rFonts w:ascii="Times New Roman" w:eastAsia="Times New Roman" w:hAnsi="Times New Roman" w:cs="Times New Roman"/>
          <w:color w:val="000000"/>
          <w:kern w:val="0"/>
          <w14:ligatures w14:val="none"/>
        </w:rPr>
        <w:t xml:space="preserve"> policies.</w:t>
      </w:r>
    </w:p>
    <w:p w14:paraId="7BADFDD7" w14:textId="32B2B99A" w:rsidR="00392717" w:rsidRPr="00392717" w:rsidRDefault="00392717" w:rsidP="00392717">
      <w:pPr>
        <w:numPr>
          <w:ilvl w:val="0"/>
          <w:numId w:val="28"/>
        </w:numPr>
        <w:spacing w:after="0" w:line="480" w:lineRule="auto"/>
        <w:rPr>
          <w:rFonts w:ascii="Times New Roman" w:eastAsia="Times New Roman" w:hAnsi="Times New Roman" w:cs="Times New Roman"/>
          <w:color w:val="000000"/>
          <w:kern w:val="0"/>
          <w14:ligatures w14:val="none"/>
        </w:rPr>
      </w:pPr>
      <w:r w:rsidRPr="00392717">
        <w:rPr>
          <w:rFonts w:ascii="Times New Roman" w:eastAsia="Times New Roman" w:hAnsi="Times New Roman" w:cs="Times New Roman"/>
          <w:b/>
          <w:bCs/>
          <w:color w:val="000000"/>
          <w:kern w:val="0"/>
          <w14:ligatures w14:val="none"/>
        </w:rPr>
        <w:t>BR-01:</w:t>
      </w:r>
      <w:r w:rsidRPr="00392717">
        <w:rPr>
          <w:rFonts w:ascii="Times New Roman" w:eastAsia="Times New Roman" w:hAnsi="Times New Roman" w:cs="Times New Roman"/>
          <w:color w:val="000000"/>
          <w:kern w:val="0"/>
          <w14:ligatures w14:val="none"/>
        </w:rPr>
        <w:t> Only users with a role of Administrator may create or remove user accounts.</w:t>
      </w:r>
    </w:p>
    <w:p w14:paraId="5CF021AE" w14:textId="6119E1F0" w:rsidR="00392717" w:rsidRPr="00392717" w:rsidRDefault="00392717" w:rsidP="00392717">
      <w:pPr>
        <w:numPr>
          <w:ilvl w:val="0"/>
          <w:numId w:val="28"/>
        </w:numPr>
        <w:spacing w:after="0" w:line="480" w:lineRule="auto"/>
        <w:rPr>
          <w:rFonts w:ascii="Times New Roman" w:eastAsia="Times New Roman" w:hAnsi="Times New Roman" w:cs="Times New Roman"/>
          <w:color w:val="000000"/>
          <w:kern w:val="0"/>
          <w14:ligatures w14:val="none"/>
        </w:rPr>
      </w:pPr>
      <w:r w:rsidRPr="00392717">
        <w:rPr>
          <w:rFonts w:ascii="Times New Roman" w:eastAsia="Times New Roman" w:hAnsi="Times New Roman" w:cs="Times New Roman"/>
          <w:b/>
          <w:bCs/>
          <w:color w:val="000000"/>
          <w:kern w:val="0"/>
          <w14:ligatures w14:val="none"/>
        </w:rPr>
        <w:lastRenderedPageBreak/>
        <w:t>BR-02:</w:t>
      </w:r>
      <w:r w:rsidRPr="00392717">
        <w:rPr>
          <w:rFonts w:ascii="Times New Roman" w:eastAsia="Times New Roman" w:hAnsi="Times New Roman" w:cs="Times New Roman"/>
          <w:color w:val="000000"/>
          <w:kern w:val="0"/>
          <w14:ligatures w14:val="none"/>
        </w:rPr>
        <w:t xml:space="preserve"> All financial transactions must include a linked </w:t>
      </w:r>
      <w:proofErr w:type="spellStart"/>
      <w:r w:rsidRPr="00392717">
        <w:rPr>
          <w:rFonts w:ascii="Times New Roman" w:eastAsia="Times New Roman" w:hAnsi="Times New Roman" w:cs="Times New Roman"/>
          <w:color w:val="000000"/>
          <w:kern w:val="0"/>
          <w14:ligatures w14:val="none"/>
        </w:rPr>
        <w:t>PropertyID</w:t>
      </w:r>
      <w:proofErr w:type="spellEnd"/>
      <w:r w:rsidRPr="00392717">
        <w:rPr>
          <w:rFonts w:ascii="Times New Roman" w:eastAsia="Times New Roman" w:hAnsi="Times New Roman" w:cs="Times New Roman"/>
          <w:color w:val="000000"/>
          <w:kern w:val="0"/>
          <w14:ligatures w14:val="none"/>
        </w:rPr>
        <w:t xml:space="preserve"> and ClientID when applicable.</w:t>
      </w:r>
    </w:p>
    <w:p w14:paraId="034904BA" w14:textId="1C24D7D8" w:rsidR="00392717" w:rsidRPr="00392717" w:rsidRDefault="00392717" w:rsidP="00392717">
      <w:pPr>
        <w:numPr>
          <w:ilvl w:val="0"/>
          <w:numId w:val="28"/>
        </w:numPr>
        <w:spacing w:after="0" w:line="480" w:lineRule="auto"/>
        <w:rPr>
          <w:rFonts w:ascii="Times New Roman" w:eastAsia="Times New Roman" w:hAnsi="Times New Roman" w:cs="Times New Roman"/>
          <w:color w:val="000000"/>
          <w:kern w:val="0"/>
          <w14:ligatures w14:val="none"/>
        </w:rPr>
      </w:pPr>
      <w:r w:rsidRPr="00392717">
        <w:rPr>
          <w:rFonts w:ascii="Times New Roman" w:eastAsia="Times New Roman" w:hAnsi="Times New Roman" w:cs="Times New Roman"/>
          <w:b/>
          <w:bCs/>
          <w:color w:val="000000"/>
          <w:kern w:val="0"/>
          <w14:ligatures w14:val="none"/>
        </w:rPr>
        <w:t>BR-03:</w:t>
      </w:r>
      <w:r w:rsidRPr="00392717">
        <w:rPr>
          <w:rFonts w:ascii="Times New Roman" w:eastAsia="Times New Roman" w:hAnsi="Times New Roman" w:cs="Times New Roman"/>
          <w:color w:val="000000"/>
          <w:kern w:val="0"/>
          <w14:ligatures w14:val="none"/>
        </w:rPr>
        <w:t> Duplicate client records shall be detected at creation and users must be prompted to merge or confirm creation.</w:t>
      </w:r>
    </w:p>
    <w:p w14:paraId="2347185B" w14:textId="2A79A638" w:rsidR="00392717" w:rsidRPr="00392717" w:rsidRDefault="00392717" w:rsidP="00392717">
      <w:pPr>
        <w:numPr>
          <w:ilvl w:val="0"/>
          <w:numId w:val="28"/>
        </w:numPr>
        <w:spacing w:after="0" w:line="480" w:lineRule="auto"/>
        <w:rPr>
          <w:rFonts w:ascii="Times New Roman" w:eastAsia="Times New Roman" w:hAnsi="Times New Roman" w:cs="Times New Roman"/>
          <w:color w:val="000000"/>
          <w:kern w:val="0"/>
          <w14:ligatures w14:val="none"/>
        </w:rPr>
      </w:pPr>
      <w:r w:rsidRPr="00392717">
        <w:rPr>
          <w:rFonts w:ascii="Times New Roman" w:eastAsia="Times New Roman" w:hAnsi="Times New Roman" w:cs="Times New Roman"/>
          <w:b/>
          <w:bCs/>
          <w:color w:val="000000"/>
          <w:kern w:val="0"/>
          <w14:ligatures w14:val="none"/>
        </w:rPr>
        <w:t>BR-04:</w:t>
      </w:r>
      <w:r w:rsidRPr="00392717">
        <w:rPr>
          <w:rFonts w:ascii="Times New Roman" w:eastAsia="Times New Roman" w:hAnsi="Times New Roman" w:cs="Times New Roman"/>
          <w:color w:val="000000"/>
          <w:kern w:val="0"/>
          <w14:ligatures w14:val="none"/>
        </w:rPr>
        <w:t xml:space="preserve"> Property listing status must be one of: Available, Under Contract, Leased, or Inactive. Changes in status must </w:t>
      </w:r>
      <w:proofErr w:type="gramStart"/>
      <w:r w:rsidRPr="00392717">
        <w:rPr>
          <w:rFonts w:ascii="Times New Roman" w:eastAsia="Times New Roman" w:hAnsi="Times New Roman" w:cs="Times New Roman"/>
          <w:color w:val="000000"/>
          <w:kern w:val="0"/>
          <w14:ligatures w14:val="none"/>
        </w:rPr>
        <w:t>be timestamped</w:t>
      </w:r>
      <w:proofErr w:type="gramEnd"/>
      <w:r w:rsidRPr="00392717">
        <w:rPr>
          <w:rFonts w:ascii="Times New Roman" w:eastAsia="Times New Roman" w:hAnsi="Times New Roman" w:cs="Times New Roman"/>
          <w:color w:val="000000"/>
          <w:kern w:val="0"/>
          <w14:ligatures w14:val="none"/>
        </w:rPr>
        <w:t>.</w:t>
      </w:r>
    </w:p>
    <w:p w14:paraId="797E2B28" w14:textId="1F559F6B" w:rsidR="00392717" w:rsidRPr="00392717" w:rsidRDefault="00392717" w:rsidP="00392717">
      <w:pPr>
        <w:numPr>
          <w:ilvl w:val="0"/>
          <w:numId w:val="28"/>
        </w:numPr>
        <w:spacing w:after="0" w:line="480" w:lineRule="auto"/>
        <w:rPr>
          <w:rFonts w:ascii="Times New Roman" w:eastAsia="Times New Roman" w:hAnsi="Times New Roman" w:cs="Times New Roman"/>
          <w:color w:val="000000"/>
          <w:kern w:val="0"/>
          <w14:ligatures w14:val="none"/>
        </w:rPr>
      </w:pPr>
      <w:r w:rsidRPr="00392717">
        <w:rPr>
          <w:rFonts w:ascii="Times New Roman" w:eastAsia="Times New Roman" w:hAnsi="Times New Roman" w:cs="Times New Roman"/>
          <w:b/>
          <w:bCs/>
          <w:color w:val="000000"/>
          <w:kern w:val="0"/>
          <w14:ligatures w14:val="none"/>
        </w:rPr>
        <w:t>BR-05:</w:t>
      </w:r>
      <w:r w:rsidRPr="00392717">
        <w:rPr>
          <w:rFonts w:ascii="Times New Roman" w:eastAsia="Times New Roman" w:hAnsi="Times New Roman" w:cs="Times New Roman"/>
          <w:color w:val="000000"/>
          <w:kern w:val="0"/>
          <w14:ligatures w14:val="none"/>
        </w:rPr>
        <w:t> Quarterly reports must be generated using finalized transactions only; draft transactions flagged as pending must be excluded.</w:t>
      </w:r>
    </w:p>
    <w:p w14:paraId="784A950A" w14:textId="2DC713E8" w:rsidR="00392717" w:rsidRPr="00392717" w:rsidRDefault="00392717" w:rsidP="00392717">
      <w:pPr>
        <w:numPr>
          <w:ilvl w:val="0"/>
          <w:numId w:val="28"/>
        </w:numPr>
        <w:spacing w:after="0" w:line="480" w:lineRule="auto"/>
        <w:rPr>
          <w:rFonts w:ascii="Times New Roman" w:eastAsia="Times New Roman" w:hAnsi="Times New Roman" w:cs="Times New Roman"/>
          <w:color w:val="000000"/>
          <w:kern w:val="0"/>
          <w14:ligatures w14:val="none"/>
        </w:rPr>
      </w:pPr>
      <w:r w:rsidRPr="00392717">
        <w:rPr>
          <w:rFonts w:ascii="Times New Roman" w:eastAsia="Times New Roman" w:hAnsi="Times New Roman" w:cs="Times New Roman"/>
          <w:b/>
          <w:bCs/>
          <w:color w:val="000000"/>
          <w:kern w:val="0"/>
          <w14:ligatures w14:val="none"/>
        </w:rPr>
        <w:t>BR-06:</w:t>
      </w:r>
      <w:r w:rsidRPr="00392717">
        <w:rPr>
          <w:rFonts w:ascii="Times New Roman" w:eastAsia="Times New Roman" w:hAnsi="Times New Roman" w:cs="Times New Roman"/>
          <w:color w:val="000000"/>
          <w:kern w:val="0"/>
          <w14:ligatures w14:val="none"/>
        </w:rPr>
        <w:t> Access to financial reports is limited to Finance, CFO, and Administrators unless explicit permission is granted.</w:t>
      </w:r>
    </w:p>
    <w:p w14:paraId="6044960B" w14:textId="66E647DF" w:rsidR="00392717" w:rsidRPr="00392717" w:rsidRDefault="00392717" w:rsidP="00392717">
      <w:pPr>
        <w:numPr>
          <w:ilvl w:val="0"/>
          <w:numId w:val="28"/>
        </w:numPr>
        <w:spacing w:after="0" w:line="480" w:lineRule="auto"/>
        <w:rPr>
          <w:rFonts w:ascii="Times New Roman" w:eastAsia="Times New Roman" w:hAnsi="Times New Roman" w:cs="Times New Roman"/>
          <w:color w:val="000000"/>
          <w:kern w:val="0"/>
          <w14:ligatures w14:val="none"/>
        </w:rPr>
      </w:pPr>
      <w:r w:rsidRPr="00392717">
        <w:rPr>
          <w:rFonts w:ascii="Times New Roman" w:eastAsia="Times New Roman" w:hAnsi="Times New Roman" w:cs="Times New Roman"/>
          <w:b/>
          <w:bCs/>
          <w:color w:val="000000"/>
          <w:kern w:val="0"/>
          <w14:ligatures w14:val="none"/>
        </w:rPr>
        <w:t>BR-07:</w:t>
      </w:r>
      <w:r w:rsidRPr="00392717">
        <w:rPr>
          <w:rFonts w:ascii="Times New Roman" w:eastAsia="Times New Roman" w:hAnsi="Times New Roman" w:cs="Times New Roman"/>
          <w:color w:val="000000"/>
          <w:kern w:val="0"/>
          <w14:ligatures w14:val="none"/>
        </w:rPr>
        <w:t> All changes to critical fields (pricing, lease terms, client consent) must be logged with user ID and timestamp.</w:t>
      </w:r>
    </w:p>
    <w:p w14:paraId="2FF95E9E" w14:textId="176EA5B7" w:rsidR="002A5442" w:rsidRPr="001F7C27" w:rsidRDefault="00392717" w:rsidP="001F7C27">
      <w:pPr>
        <w:numPr>
          <w:ilvl w:val="0"/>
          <w:numId w:val="28"/>
        </w:numPr>
        <w:spacing w:after="0" w:line="480" w:lineRule="auto"/>
        <w:rPr>
          <w:rFonts w:ascii="Times New Roman" w:eastAsia="Times New Roman" w:hAnsi="Times New Roman" w:cs="Times New Roman"/>
          <w:kern w:val="0"/>
          <w14:ligatures w14:val="none"/>
        </w:rPr>
      </w:pPr>
      <w:r w:rsidRPr="00392717">
        <w:rPr>
          <w:rFonts w:ascii="Times New Roman" w:eastAsia="Times New Roman" w:hAnsi="Times New Roman" w:cs="Times New Roman"/>
          <w:b/>
          <w:bCs/>
          <w:color w:val="000000"/>
          <w:kern w:val="0"/>
          <w14:ligatures w14:val="none"/>
        </w:rPr>
        <w:t>BR-08:</w:t>
      </w:r>
      <w:r w:rsidRPr="00392717">
        <w:rPr>
          <w:rFonts w:ascii="Times New Roman" w:eastAsia="Times New Roman" w:hAnsi="Times New Roman" w:cs="Times New Roman"/>
          <w:color w:val="000000"/>
          <w:kern w:val="0"/>
          <w14:ligatures w14:val="none"/>
        </w:rPr>
        <w:t> Automated invoice reminders are sent to clients 30 days, 14 days, and 3 days before due date if invoices remain unpaid.</w:t>
      </w:r>
      <w:r w:rsidRPr="00392717">
        <w:rPr>
          <w:rFonts w:ascii="Times New Roman" w:eastAsia="Times New Roman" w:hAnsi="Times New Roman" w:cs="Times New Roman"/>
          <w:color w:val="000000"/>
          <w:kern w:val="0"/>
          <w14:ligatures w14:val="none"/>
        </w:rPr>
        <w:br/>
      </w:r>
    </w:p>
    <w:p w14:paraId="79E148E3" w14:textId="508FE247" w:rsidR="00003C91" w:rsidRPr="00003C91" w:rsidRDefault="00003C91" w:rsidP="00712BFD">
      <w:pPr>
        <w:pStyle w:val="ListParagraph"/>
        <w:numPr>
          <w:ilvl w:val="0"/>
          <w:numId w:val="3"/>
        </w:numPr>
        <w:spacing w:after="0" w:line="480" w:lineRule="auto"/>
        <w:ind w:left="360" w:firstLine="0"/>
        <w:rPr>
          <w:rFonts w:ascii="Times New Roman" w:hAnsi="Times New Roman" w:cs="Times New Roman"/>
          <w:b/>
          <w:bCs/>
        </w:rPr>
      </w:pPr>
      <w:r>
        <w:rPr>
          <w:rFonts w:ascii="Times New Roman" w:hAnsi="Times New Roman" w:cs="Times New Roman"/>
          <w:b/>
          <w:bCs/>
        </w:rPr>
        <w:t>Test Plan</w:t>
      </w:r>
    </w:p>
    <w:p w14:paraId="3102F106" w14:textId="77777777" w:rsidR="00FF357D" w:rsidRPr="00FF357D" w:rsidRDefault="00FF357D" w:rsidP="00FF357D">
      <w:pPr>
        <w:pStyle w:val="ListParagraph"/>
        <w:spacing w:after="0" w:line="480" w:lineRule="auto"/>
        <w:ind w:left="420"/>
        <w:rPr>
          <w:rFonts w:ascii="Times New Roman" w:eastAsia="Times New Roman" w:hAnsi="Times New Roman" w:cs="Times New Roman"/>
          <w:color w:val="000000"/>
          <w:kern w:val="0"/>
          <w14:ligatures w14:val="none"/>
        </w:rPr>
      </w:pPr>
      <w:r w:rsidRPr="00FF357D">
        <w:rPr>
          <w:rFonts w:ascii="Times New Roman" w:eastAsia="Times New Roman" w:hAnsi="Times New Roman" w:cs="Times New Roman"/>
          <w:color w:val="000000"/>
          <w:kern w:val="0"/>
          <w14:ligatures w14:val="none"/>
        </w:rPr>
        <w:t>Functional tests will verify CRUD operations for Property, Client, Transaction, and Report modules, adherence to business rules (duplicate detection, required fields), and accuracy of automated report generation. Test cases will validate all main flows and alternative flows specified in the use-case descriptions.</w:t>
      </w:r>
    </w:p>
    <w:p w14:paraId="6FB18B85" w14:textId="506A5406" w:rsidR="00FF357D" w:rsidRPr="00FF357D" w:rsidRDefault="00FF357D" w:rsidP="00FF357D">
      <w:pPr>
        <w:pStyle w:val="ListParagraph"/>
        <w:numPr>
          <w:ilvl w:val="0"/>
          <w:numId w:val="29"/>
        </w:numPr>
        <w:spacing w:after="0" w:line="480" w:lineRule="auto"/>
        <w:outlineLvl w:val="2"/>
        <w:rPr>
          <w:rFonts w:ascii="Times New Roman" w:eastAsia="Times New Roman" w:hAnsi="Times New Roman" w:cs="Times New Roman"/>
          <w:b/>
          <w:bCs/>
          <w:color w:val="000000"/>
          <w:kern w:val="0"/>
          <w14:ligatures w14:val="none"/>
        </w:rPr>
      </w:pPr>
      <w:r w:rsidRPr="00FF357D">
        <w:rPr>
          <w:rFonts w:ascii="Times New Roman" w:eastAsia="Times New Roman" w:hAnsi="Times New Roman" w:cs="Times New Roman"/>
          <w:b/>
          <w:bCs/>
          <w:color w:val="000000"/>
          <w:kern w:val="0"/>
          <w14:ligatures w14:val="none"/>
        </w:rPr>
        <w:t>Non-Functional Requirements-based Testing</w:t>
      </w:r>
    </w:p>
    <w:p w14:paraId="7BDF679D" w14:textId="0D7261FE" w:rsidR="00FF357D" w:rsidRPr="00FF357D" w:rsidRDefault="00FF357D" w:rsidP="00FF357D">
      <w:pPr>
        <w:pStyle w:val="ListParagraph"/>
        <w:spacing w:after="0" w:line="480" w:lineRule="auto"/>
        <w:ind w:left="420"/>
        <w:rPr>
          <w:rFonts w:ascii="Times New Roman" w:eastAsia="Times New Roman" w:hAnsi="Times New Roman" w:cs="Times New Roman"/>
          <w:color w:val="000000"/>
          <w:kern w:val="0"/>
          <w14:ligatures w14:val="none"/>
        </w:rPr>
      </w:pPr>
      <w:r w:rsidRPr="00FF357D">
        <w:rPr>
          <w:rFonts w:ascii="Times New Roman" w:eastAsia="Times New Roman" w:hAnsi="Times New Roman" w:cs="Times New Roman"/>
          <w:color w:val="000000"/>
          <w:kern w:val="0"/>
          <w14:ligatures w14:val="none"/>
        </w:rPr>
        <w:t xml:space="preserve">Performance and load testing will validate response times and stress limits. Security testing will include vulnerability scans, penetration testing of authentication and API endpoints, and </w:t>
      </w:r>
      <w:r w:rsidRPr="00FF357D">
        <w:rPr>
          <w:rFonts w:ascii="Times New Roman" w:eastAsia="Times New Roman" w:hAnsi="Times New Roman" w:cs="Times New Roman"/>
          <w:color w:val="000000"/>
          <w:kern w:val="0"/>
          <w14:ligatures w14:val="none"/>
        </w:rPr>
        <w:lastRenderedPageBreak/>
        <w:t>verification of encryption. Usability testing will assess learnability and satisfaction metrics during user acceptance testing.</w:t>
      </w:r>
    </w:p>
    <w:p w14:paraId="5BA157B2" w14:textId="0209F8A8" w:rsidR="00FF357D" w:rsidRPr="00FF357D" w:rsidRDefault="00FF357D" w:rsidP="00FF357D">
      <w:pPr>
        <w:pStyle w:val="ListParagraph"/>
        <w:numPr>
          <w:ilvl w:val="0"/>
          <w:numId w:val="29"/>
        </w:numPr>
        <w:spacing w:after="0" w:line="480" w:lineRule="auto"/>
        <w:outlineLvl w:val="2"/>
        <w:rPr>
          <w:rFonts w:ascii="Times New Roman" w:eastAsia="Times New Roman" w:hAnsi="Times New Roman" w:cs="Times New Roman"/>
          <w:b/>
          <w:bCs/>
          <w:color w:val="000000"/>
          <w:kern w:val="0"/>
          <w14:ligatures w14:val="none"/>
        </w:rPr>
      </w:pPr>
      <w:r w:rsidRPr="00FF357D">
        <w:rPr>
          <w:rFonts w:ascii="Times New Roman" w:eastAsia="Times New Roman" w:hAnsi="Times New Roman" w:cs="Times New Roman"/>
          <w:b/>
          <w:bCs/>
          <w:color w:val="000000"/>
          <w:kern w:val="0"/>
          <w14:ligatures w14:val="none"/>
        </w:rPr>
        <w:t>Integration Testing</w:t>
      </w:r>
    </w:p>
    <w:p w14:paraId="57AE4146" w14:textId="77777777" w:rsidR="00FF357D" w:rsidRPr="00FF357D" w:rsidRDefault="00FF357D" w:rsidP="00FF357D">
      <w:pPr>
        <w:pStyle w:val="ListParagraph"/>
        <w:spacing w:after="0" w:line="480" w:lineRule="auto"/>
        <w:ind w:left="420"/>
        <w:rPr>
          <w:rFonts w:ascii="Times New Roman" w:eastAsia="Times New Roman" w:hAnsi="Times New Roman" w:cs="Times New Roman"/>
          <w:color w:val="000000"/>
          <w:kern w:val="0"/>
          <w14:ligatures w14:val="none"/>
        </w:rPr>
      </w:pPr>
      <w:r w:rsidRPr="00FF357D">
        <w:rPr>
          <w:rFonts w:ascii="Times New Roman" w:eastAsia="Times New Roman" w:hAnsi="Times New Roman" w:cs="Times New Roman"/>
          <w:color w:val="000000"/>
          <w:kern w:val="0"/>
          <w14:ligatures w14:val="none"/>
        </w:rPr>
        <w:t>Integration testing will verify API interactions with Buildout and QuickBooks, ensuring data consistency, error handling, and retry mechanisms. End-to-end flows spanning multiple subsystems will be validated to ensure data persists and reports reconcile.</w:t>
      </w:r>
    </w:p>
    <w:p w14:paraId="652779CC" w14:textId="45F6961C" w:rsidR="00FF357D" w:rsidRPr="00FF357D" w:rsidRDefault="00FF357D" w:rsidP="00FF357D">
      <w:pPr>
        <w:pStyle w:val="ListParagraph"/>
        <w:numPr>
          <w:ilvl w:val="0"/>
          <w:numId w:val="29"/>
        </w:numPr>
        <w:spacing w:after="0" w:line="480" w:lineRule="auto"/>
        <w:outlineLvl w:val="2"/>
        <w:rPr>
          <w:rFonts w:ascii="Times New Roman" w:eastAsia="Times New Roman" w:hAnsi="Times New Roman" w:cs="Times New Roman"/>
          <w:b/>
          <w:bCs/>
          <w:color w:val="000000"/>
          <w:kern w:val="0"/>
          <w14:ligatures w14:val="none"/>
        </w:rPr>
      </w:pPr>
      <w:r w:rsidRPr="00FF357D">
        <w:rPr>
          <w:rFonts w:ascii="Times New Roman" w:eastAsia="Times New Roman" w:hAnsi="Times New Roman" w:cs="Times New Roman"/>
          <w:b/>
          <w:bCs/>
          <w:color w:val="000000"/>
          <w:kern w:val="0"/>
          <w14:ligatures w14:val="none"/>
        </w:rPr>
        <w:t>Acceptance Criteria-based Testing</w:t>
      </w:r>
    </w:p>
    <w:p w14:paraId="36788118" w14:textId="77777777" w:rsidR="00FF357D" w:rsidRPr="00FF357D" w:rsidRDefault="00FF357D" w:rsidP="00FF357D">
      <w:pPr>
        <w:pStyle w:val="ListParagraph"/>
        <w:spacing w:after="0" w:line="480" w:lineRule="auto"/>
        <w:ind w:left="420"/>
        <w:rPr>
          <w:rFonts w:ascii="Times New Roman" w:eastAsia="Times New Roman" w:hAnsi="Times New Roman" w:cs="Times New Roman"/>
          <w:color w:val="000000"/>
          <w:kern w:val="0"/>
          <w14:ligatures w14:val="none"/>
        </w:rPr>
      </w:pPr>
      <w:r w:rsidRPr="00FF357D">
        <w:rPr>
          <w:rFonts w:ascii="Times New Roman" w:eastAsia="Times New Roman" w:hAnsi="Times New Roman" w:cs="Times New Roman"/>
          <w:color w:val="000000"/>
          <w:kern w:val="0"/>
          <w14:ligatures w14:val="none"/>
        </w:rPr>
        <w:t>User acceptance tests (UAT) will be conducted by representative end-users and must satisfy the acceptance criteria: successful execution of create/update/delete operations for core entities, accurate report generation, role-based access enforcement, and user satisfaction scores above a designated threshold on post-test surveys.</w:t>
      </w:r>
    </w:p>
    <w:p w14:paraId="788B854C" w14:textId="77777777" w:rsidR="0058534B" w:rsidRPr="0058534B" w:rsidRDefault="0058534B" w:rsidP="0058534B">
      <w:pPr>
        <w:pStyle w:val="ListParagraph"/>
        <w:spacing w:after="0" w:line="480" w:lineRule="auto"/>
        <w:ind w:left="1080"/>
        <w:rPr>
          <w:rFonts w:ascii="Times New Roman" w:hAnsi="Times New Roman" w:cs="Times New Roman"/>
          <w:b/>
          <w:bCs/>
        </w:rPr>
      </w:pPr>
    </w:p>
    <w:sectPr w:rsidR="0058534B" w:rsidRPr="0058534B" w:rsidSect="00F04361">
      <w:headerReference w:type="even" r:id="rId8"/>
      <w:headerReference w:type="default" r:id="rId9"/>
      <w:pgSz w:w="12240" w:h="15840"/>
      <w:pgMar w:top="119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75075" w14:textId="77777777" w:rsidR="005F2197" w:rsidRDefault="005F2197" w:rsidP="00CA5406">
      <w:pPr>
        <w:spacing w:after="0" w:line="240" w:lineRule="auto"/>
      </w:pPr>
      <w:r>
        <w:separator/>
      </w:r>
    </w:p>
  </w:endnote>
  <w:endnote w:type="continuationSeparator" w:id="0">
    <w:p w14:paraId="4C730A46" w14:textId="77777777" w:rsidR="005F2197" w:rsidRDefault="005F2197" w:rsidP="00CA5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0FBF5" w14:textId="77777777" w:rsidR="005F2197" w:rsidRDefault="005F2197" w:rsidP="00CA5406">
      <w:pPr>
        <w:spacing w:after="0" w:line="240" w:lineRule="auto"/>
      </w:pPr>
      <w:r>
        <w:separator/>
      </w:r>
    </w:p>
  </w:footnote>
  <w:footnote w:type="continuationSeparator" w:id="0">
    <w:p w14:paraId="3019052D" w14:textId="77777777" w:rsidR="005F2197" w:rsidRDefault="005F2197" w:rsidP="00CA5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6369842"/>
      <w:docPartObj>
        <w:docPartGallery w:val="Page Numbers (Top of Page)"/>
        <w:docPartUnique/>
      </w:docPartObj>
    </w:sdtPr>
    <w:sdtEndPr>
      <w:rPr>
        <w:rStyle w:val="PageNumber"/>
      </w:rPr>
    </w:sdtEndPr>
    <w:sdtContent>
      <w:p w14:paraId="1C403F8A" w14:textId="09E0D7DD" w:rsidR="00CA5406" w:rsidRDefault="00CA5406" w:rsidP="00245DA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A1FBA7" w14:textId="77777777" w:rsidR="00CA5406" w:rsidRDefault="00CA5406" w:rsidP="00CA540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537097"/>
      <w:docPartObj>
        <w:docPartGallery w:val="Page Numbers (Top of Page)"/>
        <w:docPartUnique/>
      </w:docPartObj>
    </w:sdtPr>
    <w:sdtEndPr>
      <w:rPr>
        <w:rStyle w:val="PageNumber"/>
      </w:rPr>
    </w:sdtEndPr>
    <w:sdtContent>
      <w:p w14:paraId="753D6CA6" w14:textId="737535C9" w:rsidR="00CA5406" w:rsidRDefault="00CA5406" w:rsidP="00245DA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2D4F06" w14:textId="77777777" w:rsidR="00CA5406" w:rsidRDefault="00CA5406" w:rsidP="00CA540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24B"/>
    <w:multiLevelType w:val="multilevel"/>
    <w:tmpl w:val="4F8A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2C1"/>
    <w:multiLevelType w:val="multilevel"/>
    <w:tmpl w:val="8AE0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44FA4"/>
    <w:multiLevelType w:val="hybridMultilevel"/>
    <w:tmpl w:val="6EBE0180"/>
    <w:lvl w:ilvl="0" w:tplc="F36C1E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60EF9"/>
    <w:multiLevelType w:val="hybridMultilevel"/>
    <w:tmpl w:val="335EF0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21013EE"/>
    <w:multiLevelType w:val="multilevel"/>
    <w:tmpl w:val="7438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E1AD3"/>
    <w:multiLevelType w:val="multilevel"/>
    <w:tmpl w:val="A1C4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F5241"/>
    <w:multiLevelType w:val="hybridMultilevel"/>
    <w:tmpl w:val="8BC0E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686A67"/>
    <w:multiLevelType w:val="hybridMultilevel"/>
    <w:tmpl w:val="45B47252"/>
    <w:lvl w:ilvl="0" w:tplc="C720BC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0B73564"/>
    <w:multiLevelType w:val="hybridMultilevel"/>
    <w:tmpl w:val="3E34E5D0"/>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9" w15:restartNumberingAfterBreak="0">
    <w:nsid w:val="24C6746C"/>
    <w:multiLevelType w:val="hybridMultilevel"/>
    <w:tmpl w:val="23585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321D3"/>
    <w:multiLevelType w:val="hybridMultilevel"/>
    <w:tmpl w:val="BB227E78"/>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15:restartNumberingAfterBreak="0">
    <w:nsid w:val="2DE43517"/>
    <w:multiLevelType w:val="multilevel"/>
    <w:tmpl w:val="F6F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5E4433"/>
    <w:multiLevelType w:val="multilevel"/>
    <w:tmpl w:val="3310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E36A6"/>
    <w:multiLevelType w:val="multilevel"/>
    <w:tmpl w:val="735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C6B79"/>
    <w:multiLevelType w:val="multilevel"/>
    <w:tmpl w:val="B5A4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541B6"/>
    <w:multiLevelType w:val="multilevel"/>
    <w:tmpl w:val="4E28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1E0C87"/>
    <w:multiLevelType w:val="hybridMultilevel"/>
    <w:tmpl w:val="3D1CB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CB1C2A"/>
    <w:multiLevelType w:val="hybridMultilevel"/>
    <w:tmpl w:val="D7A8E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371BA3"/>
    <w:multiLevelType w:val="hybridMultilevel"/>
    <w:tmpl w:val="03ECE930"/>
    <w:lvl w:ilvl="0" w:tplc="0409000F">
      <w:start w:val="1"/>
      <w:numFmt w:val="decimal"/>
      <w:lvlText w:val="%1."/>
      <w:lvlJc w:val="lef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9" w15:restartNumberingAfterBreak="0">
    <w:nsid w:val="4AE86924"/>
    <w:multiLevelType w:val="hybridMultilevel"/>
    <w:tmpl w:val="E44A9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CF3F77"/>
    <w:multiLevelType w:val="multilevel"/>
    <w:tmpl w:val="D92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F6734"/>
    <w:multiLevelType w:val="hybridMultilevel"/>
    <w:tmpl w:val="ADC4AEDE"/>
    <w:lvl w:ilvl="0" w:tplc="CA2CA0D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2" w15:restartNumberingAfterBreak="0">
    <w:nsid w:val="54E759D5"/>
    <w:multiLevelType w:val="multilevel"/>
    <w:tmpl w:val="E3361DB4"/>
    <w:lvl w:ilvl="0">
      <w:start w:val="1"/>
      <w:numFmt w:val="decimal"/>
      <w:lvlText w:val="%1."/>
      <w:lvlJc w:val="left"/>
      <w:pPr>
        <w:ind w:left="1080" w:hanging="360"/>
      </w:pPr>
      <w:rPr>
        <w:rFonts w:hint="default"/>
      </w:rPr>
    </w:lvl>
    <w:lvl w:ilvl="1">
      <w:start w:val="2"/>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59445221"/>
    <w:multiLevelType w:val="hybridMultilevel"/>
    <w:tmpl w:val="101A37D8"/>
    <w:lvl w:ilvl="0" w:tplc="91FE65A4">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63EE7A61"/>
    <w:multiLevelType w:val="hybridMultilevel"/>
    <w:tmpl w:val="13783E64"/>
    <w:lvl w:ilvl="0" w:tplc="522A7E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3F6186D"/>
    <w:multiLevelType w:val="multilevel"/>
    <w:tmpl w:val="9FA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90DA0"/>
    <w:multiLevelType w:val="hybridMultilevel"/>
    <w:tmpl w:val="62A0EA98"/>
    <w:lvl w:ilvl="0" w:tplc="7E5646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2706CE"/>
    <w:multiLevelType w:val="hybridMultilevel"/>
    <w:tmpl w:val="6BFE6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E921A7"/>
    <w:multiLevelType w:val="hybridMultilevel"/>
    <w:tmpl w:val="83EEBB46"/>
    <w:lvl w:ilvl="0" w:tplc="7E5646F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02152000">
    <w:abstractNumId w:val="27"/>
  </w:num>
  <w:num w:numId="2" w16cid:durableId="634064809">
    <w:abstractNumId w:val="17"/>
  </w:num>
  <w:num w:numId="3" w16cid:durableId="874393572">
    <w:abstractNumId w:val="22"/>
  </w:num>
  <w:num w:numId="4" w16cid:durableId="931164764">
    <w:abstractNumId w:val="3"/>
  </w:num>
  <w:num w:numId="5" w16cid:durableId="98959957">
    <w:abstractNumId w:val="6"/>
  </w:num>
  <w:num w:numId="6" w16cid:durableId="1293052746">
    <w:abstractNumId w:val="23"/>
  </w:num>
  <w:num w:numId="7" w16cid:durableId="971252914">
    <w:abstractNumId w:val="2"/>
  </w:num>
  <w:num w:numId="8" w16cid:durableId="603653388">
    <w:abstractNumId w:val="26"/>
  </w:num>
  <w:num w:numId="9" w16cid:durableId="1302030355">
    <w:abstractNumId w:val="28"/>
  </w:num>
  <w:num w:numId="10" w16cid:durableId="870848814">
    <w:abstractNumId w:val="24"/>
  </w:num>
  <w:num w:numId="11" w16cid:durableId="2030838919">
    <w:abstractNumId w:val="9"/>
  </w:num>
  <w:num w:numId="12" w16cid:durableId="1462308983">
    <w:abstractNumId w:val="21"/>
  </w:num>
  <w:num w:numId="13" w16cid:durableId="1856384926">
    <w:abstractNumId w:val="19"/>
  </w:num>
  <w:num w:numId="14" w16cid:durableId="2073428325">
    <w:abstractNumId w:val="10"/>
  </w:num>
  <w:num w:numId="15" w16cid:durableId="1965425788">
    <w:abstractNumId w:val="18"/>
  </w:num>
  <w:num w:numId="16" w16cid:durableId="515383041">
    <w:abstractNumId w:val="16"/>
  </w:num>
  <w:num w:numId="17" w16cid:durableId="239406983">
    <w:abstractNumId w:val="7"/>
  </w:num>
  <w:num w:numId="18" w16cid:durableId="688797300">
    <w:abstractNumId w:val="0"/>
  </w:num>
  <w:num w:numId="19" w16cid:durableId="1341735568">
    <w:abstractNumId w:val="13"/>
  </w:num>
  <w:num w:numId="20" w16cid:durableId="1528641898">
    <w:abstractNumId w:val="25"/>
  </w:num>
  <w:num w:numId="21" w16cid:durableId="924613875">
    <w:abstractNumId w:val="20"/>
  </w:num>
  <w:num w:numId="22" w16cid:durableId="782774795">
    <w:abstractNumId w:val="14"/>
  </w:num>
  <w:num w:numId="23" w16cid:durableId="1197158642">
    <w:abstractNumId w:val="15"/>
  </w:num>
  <w:num w:numId="24" w16cid:durableId="1300038862">
    <w:abstractNumId w:val="1"/>
  </w:num>
  <w:num w:numId="25" w16cid:durableId="821964054">
    <w:abstractNumId w:val="11"/>
  </w:num>
  <w:num w:numId="26" w16cid:durableId="1010067314">
    <w:abstractNumId w:val="4"/>
  </w:num>
  <w:num w:numId="27" w16cid:durableId="60756701">
    <w:abstractNumId w:val="5"/>
  </w:num>
  <w:num w:numId="28" w16cid:durableId="570428677">
    <w:abstractNumId w:val="12"/>
  </w:num>
  <w:num w:numId="29" w16cid:durableId="1657520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BE"/>
    <w:rsid w:val="00003C91"/>
    <w:rsid w:val="000060D4"/>
    <w:rsid w:val="00010966"/>
    <w:rsid w:val="000114CE"/>
    <w:rsid w:val="00054C52"/>
    <w:rsid w:val="000703DC"/>
    <w:rsid w:val="000766F0"/>
    <w:rsid w:val="000976F6"/>
    <w:rsid w:val="000A53A7"/>
    <w:rsid w:val="000C08AC"/>
    <w:rsid w:val="000D3516"/>
    <w:rsid w:val="000F0F43"/>
    <w:rsid w:val="000F2D33"/>
    <w:rsid w:val="0010274A"/>
    <w:rsid w:val="00104BF5"/>
    <w:rsid w:val="00114F6D"/>
    <w:rsid w:val="0012072F"/>
    <w:rsid w:val="00121804"/>
    <w:rsid w:val="00123B73"/>
    <w:rsid w:val="001416E6"/>
    <w:rsid w:val="00143FA6"/>
    <w:rsid w:val="00165021"/>
    <w:rsid w:val="00165292"/>
    <w:rsid w:val="001660FC"/>
    <w:rsid w:val="00171940"/>
    <w:rsid w:val="001838F5"/>
    <w:rsid w:val="00186306"/>
    <w:rsid w:val="001A50A5"/>
    <w:rsid w:val="001B4104"/>
    <w:rsid w:val="001D2D5A"/>
    <w:rsid w:val="001D467F"/>
    <w:rsid w:val="001F7C27"/>
    <w:rsid w:val="00237337"/>
    <w:rsid w:val="00241539"/>
    <w:rsid w:val="002470A4"/>
    <w:rsid w:val="002A5442"/>
    <w:rsid w:val="002B1665"/>
    <w:rsid w:val="002B1F00"/>
    <w:rsid w:val="002B5A49"/>
    <w:rsid w:val="002B6E4F"/>
    <w:rsid w:val="002F5C33"/>
    <w:rsid w:val="00306B49"/>
    <w:rsid w:val="00310715"/>
    <w:rsid w:val="003152CD"/>
    <w:rsid w:val="00315B76"/>
    <w:rsid w:val="00315FE8"/>
    <w:rsid w:val="0031638A"/>
    <w:rsid w:val="00317116"/>
    <w:rsid w:val="0036038A"/>
    <w:rsid w:val="0038665E"/>
    <w:rsid w:val="00392717"/>
    <w:rsid w:val="003B2D36"/>
    <w:rsid w:val="003E16E1"/>
    <w:rsid w:val="00402133"/>
    <w:rsid w:val="00410748"/>
    <w:rsid w:val="00412764"/>
    <w:rsid w:val="00423372"/>
    <w:rsid w:val="00424E1D"/>
    <w:rsid w:val="00446144"/>
    <w:rsid w:val="0045646D"/>
    <w:rsid w:val="00480F86"/>
    <w:rsid w:val="00481E00"/>
    <w:rsid w:val="004A05E5"/>
    <w:rsid w:val="004B6D79"/>
    <w:rsid w:val="004C2D45"/>
    <w:rsid w:val="004E4E9C"/>
    <w:rsid w:val="004F3DF0"/>
    <w:rsid w:val="00505737"/>
    <w:rsid w:val="00527D7D"/>
    <w:rsid w:val="00536BF2"/>
    <w:rsid w:val="00543B93"/>
    <w:rsid w:val="00547B14"/>
    <w:rsid w:val="0055142A"/>
    <w:rsid w:val="0055631D"/>
    <w:rsid w:val="0058534B"/>
    <w:rsid w:val="005A681B"/>
    <w:rsid w:val="005F2197"/>
    <w:rsid w:val="00601929"/>
    <w:rsid w:val="00603948"/>
    <w:rsid w:val="00641A9E"/>
    <w:rsid w:val="00643405"/>
    <w:rsid w:val="00655CB3"/>
    <w:rsid w:val="0066493E"/>
    <w:rsid w:val="006672E1"/>
    <w:rsid w:val="00676E85"/>
    <w:rsid w:val="006828F7"/>
    <w:rsid w:val="00682B08"/>
    <w:rsid w:val="006C210C"/>
    <w:rsid w:val="006C3A87"/>
    <w:rsid w:val="006D0062"/>
    <w:rsid w:val="006E791F"/>
    <w:rsid w:val="006F5F80"/>
    <w:rsid w:val="00702300"/>
    <w:rsid w:val="00712BFD"/>
    <w:rsid w:val="00755100"/>
    <w:rsid w:val="007636F9"/>
    <w:rsid w:val="00763E16"/>
    <w:rsid w:val="00777DB7"/>
    <w:rsid w:val="007A5E25"/>
    <w:rsid w:val="007A6E86"/>
    <w:rsid w:val="007B0E52"/>
    <w:rsid w:val="007D1FB5"/>
    <w:rsid w:val="007F2EBE"/>
    <w:rsid w:val="00816A53"/>
    <w:rsid w:val="00834F74"/>
    <w:rsid w:val="008448D5"/>
    <w:rsid w:val="00880025"/>
    <w:rsid w:val="008A056A"/>
    <w:rsid w:val="008A1BD0"/>
    <w:rsid w:val="008A406D"/>
    <w:rsid w:val="008C01B4"/>
    <w:rsid w:val="008C1185"/>
    <w:rsid w:val="008D0F26"/>
    <w:rsid w:val="008D5A6A"/>
    <w:rsid w:val="008E0D7A"/>
    <w:rsid w:val="008F7545"/>
    <w:rsid w:val="009210C6"/>
    <w:rsid w:val="0092385F"/>
    <w:rsid w:val="0095785F"/>
    <w:rsid w:val="009657C5"/>
    <w:rsid w:val="00974968"/>
    <w:rsid w:val="0098274A"/>
    <w:rsid w:val="009A7BD5"/>
    <w:rsid w:val="009B5232"/>
    <w:rsid w:val="009C465A"/>
    <w:rsid w:val="009C771F"/>
    <w:rsid w:val="009D325B"/>
    <w:rsid w:val="009F4D0D"/>
    <w:rsid w:val="009F6610"/>
    <w:rsid w:val="00A02006"/>
    <w:rsid w:val="00A17564"/>
    <w:rsid w:val="00A35E10"/>
    <w:rsid w:val="00A75ACE"/>
    <w:rsid w:val="00A75DFB"/>
    <w:rsid w:val="00A826EE"/>
    <w:rsid w:val="00A86B18"/>
    <w:rsid w:val="00A92D2F"/>
    <w:rsid w:val="00AA6285"/>
    <w:rsid w:val="00AA6467"/>
    <w:rsid w:val="00AB1F73"/>
    <w:rsid w:val="00AB5464"/>
    <w:rsid w:val="00AE18AE"/>
    <w:rsid w:val="00AE42F5"/>
    <w:rsid w:val="00B068B1"/>
    <w:rsid w:val="00B069E1"/>
    <w:rsid w:val="00B11FC4"/>
    <w:rsid w:val="00B24E3F"/>
    <w:rsid w:val="00B3468F"/>
    <w:rsid w:val="00B47D61"/>
    <w:rsid w:val="00B528DD"/>
    <w:rsid w:val="00B7390E"/>
    <w:rsid w:val="00B822C2"/>
    <w:rsid w:val="00B82AA4"/>
    <w:rsid w:val="00B934F4"/>
    <w:rsid w:val="00B9755D"/>
    <w:rsid w:val="00BA59A2"/>
    <w:rsid w:val="00BB4B45"/>
    <w:rsid w:val="00BB5AA8"/>
    <w:rsid w:val="00BB6360"/>
    <w:rsid w:val="00BF74A9"/>
    <w:rsid w:val="00C05C3A"/>
    <w:rsid w:val="00C07C1D"/>
    <w:rsid w:val="00C2082F"/>
    <w:rsid w:val="00C50579"/>
    <w:rsid w:val="00C807D7"/>
    <w:rsid w:val="00C92015"/>
    <w:rsid w:val="00CA0F27"/>
    <w:rsid w:val="00CA5406"/>
    <w:rsid w:val="00CC4F48"/>
    <w:rsid w:val="00CD686E"/>
    <w:rsid w:val="00CE1019"/>
    <w:rsid w:val="00CE17F6"/>
    <w:rsid w:val="00D035D3"/>
    <w:rsid w:val="00D20D90"/>
    <w:rsid w:val="00D44B78"/>
    <w:rsid w:val="00D45689"/>
    <w:rsid w:val="00D533B3"/>
    <w:rsid w:val="00D60E93"/>
    <w:rsid w:val="00D65316"/>
    <w:rsid w:val="00D857E3"/>
    <w:rsid w:val="00D8772C"/>
    <w:rsid w:val="00D877B4"/>
    <w:rsid w:val="00D919CF"/>
    <w:rsid w:val="00DC3A8D"/>
    <w:rsid w:val="00DF0DDD"/>
    <w:rsid w:val="00DF2224"/>
    <w:rsid w:val="00E05BB8"/>
    <w:rsid w:val="00E21154"/>
    <w:rsid w:val="00E21EC7"/>
    <w:rsid w:val="00E24950"/>
    <w:rsid w:val="00E31529"/>
    <w:rsid w:val="00E518A2"/>
    <w:rsid w:val="00E67938"/>
    <w:rsid w:val="00E9129F"/>
    <w:rsid w:val="00EA565B"/>
    <w:rsid w:val="00EA7EDD"/>
    <w:rsid w:val="00EE6487"/>
    <w:rsid w:val="00EF3A1D"/>
    <w:rsid w:val="00F04361"/>
    <w:rsid w:val="00F15B3F"/>
    <w:rsid w:val="00F2026E"/>
    <w:rsid w:val="00F37A6C"/>
    <w:rsid w:val="00F4529C"/>
    <w:rsid w:val="00F73089"/>
    <w:rsid w:val="00F81EFE"/>
    <w:rsid w:val="00F86349"/>
    <w:rsid w:val="00F87B8D"/>
    <w:rsid w:val="00FA3C51"/>
    <w:rsid w:val="00FD637E"/>
    <w:rsid w:val="00FF357D"/>
    <w:rsid w:val="02C2AF86"/>
    <w:rsid w:val="0DA4D249"/>
    <w:rsid w:val="2B73192B"/>
    <w:rsid w:val="32025A7E"/>
    <w:rsid w:val="501A413B"/>
    <w:rsid w:val="57F392E0"/>
    <w:rsid w:val="7DE9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7328F"/>
  <w15:chartTrackingRefBased/>
  <w15:docId w15:val="{5FF46D13-1316-314A-B682-41BC5E9A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2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2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2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2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BE"/>
    <w:rPr>
      <w:rFonts w:eastAsiaTheme="majorEastAsia" w:cstheme="majorBidi"/>
      <w:color w:val="272727" w:themeColor="text1" w:themeTint="D8"/>
    </w:rPr>
  </w:style>
  <w:style w:type="paragraph" w:styleId="Title">
    <w:name w:val="Title"/>
    <w:basedOn w:val="Normal"/>
    <w:next w:val="Normal"/>
    <w:link w:val="TitleChar"/>
    <w:uiPriority w:val="10"/>
    <w:qFormat/>
    <w:rsid w:val="007F2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BE"/>
    <w:pPr>
      <w:spacing w:before="160"/>
      <w:jc w:val="center"/>
    </w:pPr>
    <w:rPr>
      <w:i/>
      <w:iCs/>
      <w:color w:val="404040" w:themeColor="text1" w:themeTint="BF"/>
    </w:rPr>
  </w:style>
  <w:style w:type="character" w:customStyle="1" w:styleId="QuoteChar">
    <w:name w:val="Quote Char"/>
    <w:basedOn w:val="DefaultParagraphFont"/>
    <w:link w:val="Quote"/>
    <w:uiPriority w:val="29"/>
    <w:rsid w:val="007F2EBE"/>
    <w:rPr>
      <w:i/>
      <w:iCs/>
      <w:color w:val="404040" w:themeColor="text1" w:themeTint="BF"/>
    </w:rPr>
  </w:style>
  <w:style w:type="paragraph" w:styleId="ListParagraph">
    <w:name w:val="List Paragraph"/>
    <w:basedOn w:val="Normal"/>
    <w:uiPriority w:val="34"/>
    <w:qFormat/>
    <w:rsid w:val="007F2EBE"/>
    <w:pPr>
      <w:ind w:left="720"/>
      <w:contextualSpacing/>
    </w:pPr>
  </w:style>
  <w:style w:type="character" w:styleId="IntenseEmphasis">
    <w:name w:val="Intense Emphasis"/>
    <w:basedOn w:val="DefaultParagraphFont"/>
    <w:uiPriority w:val="21"/>
    <w:qFormat/>
    <w:rsid w:val="007F2EBE"/>
    <w:rPr>
      <w:i/>
      <w:iCs/>
      <w:color w:val="0F4761" w:themeColor="accent1" w:themeShade="BF"/>
    </w:rPr>
  </w:style>
  <w:style w:type="paragraph" w:styleId="IntenseQuote">
    <w:name w:val="Intense Quote"/>
    <w:basedOn w:val="Normal"/>
    <w:next w:val="Normal"/>
    <w:link w:val="IntenseQuoteChar"/>
    <w:uiPriority w:val="30"/>
    <w:qFormat/>
    <w:rsid w:val="007F2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BE"/>
    <w:rPr>
      <w:i/>
      <w:iCs/>
      <w:color w:val="0F4761" w:themeColor="accent1" w:themeShade="BF"/>
    </w:rPr>
  </w:style>
  <w:style w:type="character" w:styleId="IntenseReference">
    <w:name w:val="Intense Reference"/>
    <w:basedOn w:val="DefaultParagraphFont"/>
    <w:uiPriority w:val="32"/>
    <w:qFormat/>
    <w:rsid w:val="007F2EBE"/>
    <w:rPr>
      <w:b/>
      <w:bCs/>
      <w:smallCaps/>
      <w:color w:val="0F4761" w:themeColor="accent1" w:themeShade="BF"/>
      <w:spacing w:val="5"/>
    </w:rPr>
  </w:style>
  <w:style w:type="paragraph" w:customStyle="1" w:styleId="Normal1">
    <w:name w:val="Normal1"/>
    <w:rsid w:val="006C210C"/>
    <w:pPr>
      <w:spacing w:after="0" w:line="276" w:lineRule="auto"/>
    </w:pPr>
    <w:rPr>
      <w:rFonts w:ascii="Arial" w:eastAsia="Arial" w:hAnsi="Arial" w:cs="Arial"/>
      <w:color w:val="000000"/>
      <w:kern w:val="0"/>
      <w:sz w:val="22"/>
      <w:szCs w:val="20"/>
      <w14:ligatures w14:val="none"/>
    </w:rPr>
  </w:style>
  <w:style w:type="paragraph" w:styleId="Header">
    <w:name w:val="header"/>
    <w:basedOn w:val="Normal"/>
    <w:link w:val="HeaderChar"/>
    <w:uiPriority w:val="99"/>
    <w:unhideWhenUsed/>
    <w:rsid w:val="00CA5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406"/>
  </w:style>
  <w:style w:type="character" w:styleId="PageNumber">
    <w:name w:val="page number"/>
    <w:basedOn w:val="DefaultParagraphFont"/>
    <w:uiPriority w:val="99"/>
    <w:semiHidden/>
    <w:unhideWhenUsed/>
    <w:rsid w:val="00CA5406"/>
  </w:style>
  <w:style w:type="character" w:styleId="CommentReference">
    <w:name w:val="annotation reference"/>
    <w:basedOn w:val="DefaultParagraphFont"/>
    <w:uiPriority w:val="99"/>
    <w:semiHidden/>
    <w:unhideWhenUsed/>
    <w:rsid w:val="009F6610"/>
    <w:rPr>
      <w:sz w:val="16"/>
      <w:szCs w:val="16"/>
    </w:rPr>
  </w:style>
  <w:style w:type="paragraph" w:styleId="CommentText">
    <w:name w:val="annotation text"/>
    <w:basedOn w:val="Normal"/>
    <w:link w:val="CommentTextChar"/>
    <w:uiPriority w:val="99"/>
    <w:semiHidden/>
    <w:unhideWhenUsed/>
    <w:rsid w:val="009F6610"/>
    <w:pPr>
      <w:spacing w:line="240" w:lineRule="auto"/>
    </w:pPr>
    <w:rPr>
      <w:sz w:val="20"/>
      <w:szCs w:val="20"/>
    </w:rPr>
  </w:style>
  <w:style w:type="character" w:customStyle="1" w:styleId="CommentTextChar">
    <w:name w:val="Comment Text Char"/>
    <w:basedOn w:val="DefaultParagraphFont"/>
    <w:link w:val="CommentText"/>
    <w:uiPriority w:val="99"/>
    <w:semiHidden/>
    <w:rsid w:val="009F6610"/>
    <w:rPr>
      <w:sz w:val="20"/>
      <w:szCs w:val="20"/>
    </w:rPr>
  </w:style>
  <w:style w:type="paragraph" w:styleId="CommentSubject">
    <w:name w:val="annotation subject"/>
    <w:basedOn w:val="CommentText"/>
    <w:next w:val="CommentText"/>
    <w:link w:val="CommentSubjectChar"/>
    <w:uiPriority w:val="99"/>
    <w:semiHidden/>
    <w:unhideWhenUsed/>
    <w:rsid w:val="009F6610"/>
    <w:rPr>
      <w:b/>
      <w:bCs/>
    </w:rPr>
  </w:style>
  <w:style w:type="character" w:customStyle="1" w:styleId="CommentSubjectChar">
    <w:name w:val="Comment Subject Char"/>
    <w:basedOn w:val="CommentTextChar"/>
    <w:link w:val="CommentSubject"/>
    <w:uiPriority w:val="99"/>
    <w:semiHidden/>
    <w:rsid w:val="009F6610"/>
    <w:rPr>
      <w:b/>
      <w:bCs/>
      <w:sz w:val="20"/>
      <w:szCs w:val="20"/>
    </w:rPr>
  </w:style>
  <w:style w:type="table" w:styleId="TableGridLight">
    <w:name w:val="Grid Table Light"/>
    <w:basedOn w:val="TableNormal"/>
    <w:uiPriority w:val="40"/>
    <w:rsid w:val="000C08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08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C08A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15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A6E86"/>
    <w:rPr>
      <w:b/>
      <w:bCs/>
    </w:rPr>
  </w:style>
  <w:style w:type="paragraph" w:styleId="NormalWeb">
    <w:name w:val="Normal (Web)"/>
    <w:basedOn w:val="Normal"/>
    <w:uiPriority w:val="99"/>
    <w:unhideWhenUsed/>
    <w:rsid w:val="00E315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5785F"/>
  </w:style>
  <w:style w:type="character" w:styleId="Emphasis">
    <w:name w:val="Emphasis"/>
    <w:basedOn w:val="DefaultParagraphFont"/>
    <w:uiPriority w:val="20"/>
    <w:qFormat/>
    <w:rsid w:val="008D0F26"/>
    <w:rPr>
      <w:i/>
      <w:iCs/>
    </w:rPr>
  </w:style>
  <w:style w:type="paragraph" w:styleId="Footer">
    <w:name w:val="footer"/>
    <w:basedOn w:val="Normal"/>
    <w:link w:val="FooterChar"/>
    <w:uiPriority w:val="99"/>
    <w:semiHidden/>
    <w:unhideWhenUsed/>
    <w:rsid w:val="00F452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5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3498</Words>
  <Characters>19942</Characters>
  <Application>Microsoft Office Word</Application>
  <DocSecurity>0</DocSecurity>
  <Lines>166</Lines>
  <Paragraphs>46</Paragraphs>
  <ScaleCrop>false</ScaleCrop>
  <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Kuridze</dc:creator>
  <cp:keywords/>
  <dc:description/>
  <cp:lastModifiedBy>Gadasher Browne</cp:lastModifiedBy>
  <cp:revision>2</cp:revision>
  <dcterms:created xsi:type="dcterms:W3CDTF">2025-12-07T02:33:00Z</dcterms:created>
  <dcterms:modified xsi:type="dcterms:W3CDTF">2025-12-07T02:33:00Z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00de7c8f-fdf3-4ad4-a672-ab38df6d9024</vt:lpwstr>
  </property>
</Properties>
</file>