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3E0BD" w14:textId="76F5A64F" w:rsidR="006053CB" w:rsidRPr="006053CB" w:rsidRDefault="006053CB" w:rsidP="006053CB">
      <w:pPr>
        <w:rPr>
          <w:b/>
          <w:bCs/>
        </w:rPr>
      </w:pPr>
      <w:proofErr w:type="spellStart"/>
      <w:r w:rsidRPr="006053CB">
        <w:rPr>
          <w:b/>
          <w:bCs/>
        </w:rPr>
        <w:t>GradCAM</w:t>
      </w:r>
      <w:proofErr w:type="spellEnd"/>
      <w:r w:rsidRPr="006053CB">
        <w:rPr>
          <w:b/>
          <w:bCs/>
        </w:rPr>
        <w:t xml:space="preserve"> for Breast Cancer Classification Using ResNet</w:t>
      </w:r>
      <w:r w:rsidR="00DE7974">
        <w:rPr>
          <w:b/>
          <w:bCs/>
        </w:rPr>
        <w:t>-</w:t>
      </w:r>
      <w:r w:rsidRPr="006053CB">
        <w:rPr>
          <w:b/>
          <w:bCs/>
        </w:rPr>
        <w:t>18</w:t>
      </w:r>
      <w:r w:rsidR="00DE7974">
        <w:rPr>
          <w:b/>
          <w:bCs/>
        </w:rPr>
        <w:t xml:space="preserve"> Model</w:t>
      </w:r>
    </w:p>
    <w:p w14:paraId="71F1A6A5" w14:textId="77777777" w:rsidR="006053CB" w:rsidRPr="006053CB" w:rsidRDefault="00000000" w:rsidP="006053CB">
      <w:r>
        <w:pict w14:anchorId="064DF2E9">
          <v:rect id="_x0000_i1025" style="width:0;height:1.5pt" o:hralign="center" o:hrstd="t" o:hr="t" fillcolor="#a0a0a0" stroked="f"/>
        </w:pict>
      </w:r>
    </w:p>
    <w:p w14:paraId="5E930F09" w14:textId="77777777" w:rsidR="006053CB" w:rsidRPr="006053CB" w:rsidRDefault="006053CB" w:rsidP="006053CB">
      <w:pPr>
        <w:rPr>
          <w:b/>
          <w:bCs/>
        </w:rPr>
      </w:pPr>
      <w:r w:rsidRPr="006053CB">
        <w:rPr>
          <w:b/>
          <w:bCs/>
        </w:rPr>
        <w:t>Introduction</w:t>
      </w:r>
    </w:p>
    <w:p w14:paraId="4AB4B94A" w14:textId="497735AA" w:rsidR="006053CB" w:rsidRDefault="006053CB" w:rsidP="006053CB">
      <w:pPr>
        <w:pBdr>
          <w:bottom w:val="single" w:sz="6" w:space="1" w:color="auto"/>
        </w:pBdr>
      </w:pPr>
      <w:r w:rsidRPr="006053CB">
        <w:t xml:space="preserve">Breast cancer is one of the most prevalent forms of cancer affecting women worldwide. Differentiating between </w:t>
      </w:r>
      <w:r w:rsidRPr="006053CB">
        <w:rPr>
          <w:b/>
          <w:bCs/>
        </w:rPr>
        <w:t>Benign (non-cancerous)</w:t>
      </w:r>
      <w:r w:rsidRPr="006053CB">
        <w:t xml:space="preserve"> and </w:t>
      </w:r>
      <w:r w:rsidRPr="006053CB">
        <w:rPr>
          <w:b/>
          <w:bCs/>
        </w:rPr>
        <w:t>Malignant (cancerous)</w:t>
      </w:r>
      <w:r w:rsidRPr="006053CB">
        <w:t xml:space="preserve"> tumours is crucial for effective diagnosis and treatment. This project leverages the ResNet18 deep learning model and integrates </w:t>
      </w:r>
      <w:r w:rsidRPr="006053CB">
        <w:rPr>
          <w:b/>
          <w:bCs/>
        </w:rPr>
        <w:t>Grad-CAM (Gradient-weighted Class Activation Mapping)</w:t>
      </w:r>
      <w:r w:rsidRPr="006053CB">
        <w:t xml:space="preserve"> for </w:t>
      </w:r>
      <w:r w:rsidRPr="006053CB">
        <w:rPr>
          <w:b/>
          <w:bCs/>
        </w:rPr>
        <w:t>visual explainability</w:t>
      </w:r>
      <w:r w:rsidRPr="006053CB">
        <w:t xml:space="preserve"> of predictions.</w:t>
      </w:r>
    </w:p>
    <w:p w14:paraId="308B3A36" w14:textId="77777777" w:rsidR="007B153C" w:rsidRDefault="007B153C" w:rsidP="006053CB">
      <w:pPr>
        <w:pBdr>
          <w:bottom w:val="single" w:sz="6" w:space="1" w:color="auto"/>
        </w:pBdr>
      </w:pPr>
    </w:p>
    <w:p w14:paraId="2F9A8A4E" w14:textId="236FA695" w:rsidR="006053CB" w:rsidRPr="006053CB" w:rsidRDefault="006053CB" w:rsidP="006053CB">
      <w:pPr>
        <w:rPr>
          <w:b/>
          <w:bCs/>
        </w:rPr>
      </w:pPr>
      <w:r w:rsidRPr="006053CB">
        <w:rPr>
          <w:b/>
          <w:bCs/>
        </w:rPr>
        <w:t xml:space="preserve">What is </w:t>
      </w:r>
      <w:proofErr w:type="spellStart"/>
      <w:r w:rsidRPr="006053CB">
        <w:rPr>
          <w:b/>
          <w:bCs/>
        </w:rPr>
        <w:t>GradCAM</w:t>
      </w:r>
      <w:proofErr w:type="spellEnd"/>
      <w:r w:rsidR="00564052">
        <w:rPr>
          <w:b/>
          <w:bCs/>
        </w:rPr>
        <w:t xml:space="preserve"> (Gradient Weighted Class Activation Mapping)</w:t>
      </w:r>
      <w:r w:rsidRPr="006053CB">
        <w:rPr>
          <w:b/>
          <w:bCs/>
        </w:rPr>
        <w:t>?</w:t>
      </w:r>
    </w:p>
    <w:p w14:paraId="553AEFEC" w14:textId="77777777" w:rsidR="006053CB" w:rsidRDefault="006053CB" w:rsidP="006053CB">
      <w:proofErr w:type="spellStart"/>
      <w:r w:rsidRPr="006053CB">
        <w:t>GradCAM</w:t>
      </w:r>
      <w:proofErr w:type="spellEnd"/>
      <w:r w:rsidRPr="006053CB">
        <w:t xml:space="preserve"> helps us visualize </w:t>
      </w:r>
      <w:r w:rsidRPr="006053CB">
        <w:rPr>
          <w:b/>
          <w:bCs/>
        </w:rPr>
        <w:t>which parts of an image</w:t>
      </w:r>
      <w:r w:rsidRPr="006053CB">
        <w:t xml:space="preserve"> influenced the model's decision the most.</w:t>
      </w:r>
    </w:p>
    <w:p w14:paraId="4788B3EE" w14:textId="1F6EACE6" w:rsidR="006053CB" w:rsidRDefault="006053CB" w:rsidP="006053CB">
      <w:r w:rsidRPr="006053CB">
        <w:rPr>
          <w:noProof/>
        </w:rPr>
        <w:drawing>
          <wp:inline distT="0" distB="0" distL="0" distR="0" wp14:anchorId="73EBB2B7" wp14:editId="40A298DE">
            <wp:extent cx="6045822" cy="3009900"/>
            <wp:effectExtent l="0" t="0" r="0" b="0"/>
            <wp:docPr id="127088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851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0527" cy="301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30BD" w14:textId="443BABB0" w:rsidR="006053CB" w:rsidRPr="006053CB" w:rsidRDefault="006053CB" w:rsidP="006053CB">
      <w:r w:rsidRPr="006053CB">
        <w:t xml:space="preserve">It highlights important regions using a </w:t>
      </w:r>
      <w:r w:rsidRPr="006053CB">
        <w:rPr>
          <w:b/>
          <w:bCs/>
        </w:rPr>
        <w:t>heatmap</w:t>
      </w:r>
      <w:r w:rsidRPr="006053CB">
        <w:t xml:space="preserve"> overlay on the original image, offering transparency and interpretability in medical image analysis.</w:t>
      </w:r>
      <w:r w:rsidR="007B153C">
        <w:t xml:space="preserve"> (variation with colour intensity is shown in above </w:t>
      </w:r>
      <w:r w:rsidR="00564052">
        <w:t>heatmaps</w:t>
      </w:r>
      <w:r w:rsidR="007B153C">
        <w:t xml:space="preserve"> generated via Grad CAM)</w:t>
      </w:r>
    </w:p>
    <w:p w14:paraId="1D9B88DF" w14:textId="77777777" w:rsidR="006053CB" w:rsidRPr="006053CB" w:rsidRDefault="00000000" w:rsidP="006053CB">
      <w:r>
        <w:pict w14:anchorId="776C7D1A">
          <v:rect id="_x0000_i1026" style="width:0;height:1.5pt" o:hralign="center" o:hrstd="t" o:hr="t" fillcolor="#a0a0a0" stroked="f"/>
        </w:pict>
      </w:r>
    </w:p>
    <w:p w14:paraId="6DBDA684" w14:textId="77777777" w:rsidR="006053CB" w:rsidRDefault="006053CB" w:rsidP="006053CB">
      <w:pPr>
        <w:rPr>
          <w:b/>
          <w:bCs/>
        </w:rPr>
      </w:pPr>
      <w:r>
        <w:rPr>
          <w:b/>
          <w:bCs/>
        </w:rPr>
        <w:t>All about Dataset</w:t>
      </w:r>
    </w:p>
    <w:p w14:paraId="32F0D887" w14:textId="6ACD2530" w:rsidR="000824BD" w:rsidRDefault="00564052" w:rsidP="000824BD">
      <w:r>
        <w:t>“</w:t>
      </w:r>
      <w:proofErr w:type="spellStart"/>
      <w:r w:rsidRPr="000824BD">
        <w:t>Brea</w:t>
      </w:r>
      <w:r>
        <w:t>K</w:t>
      </w:r>
      <w:r w:rsidRPr="000824BD">
        <w:t>His</w:t>
      </w:r>
      <w:proofErr w:type="spellEnd"/>
      <w:r>
        <w:t>”</w:t>
      </w:r>
      <w:r w:rsidR="000824BD" w:rsidRPr="000824BD">
        <w:t xml:space="preserve"> is a well-known publicly available </w:t>
      </w:r>
      <w:r w:rsidR="000824BD">
        <w:t xml:space="preserve">(can be accessed through Kaggle platform online) </w:t>
      </w:r>
      <w:r w:rsidR="000824BD" w:rsidRPr="000824BD">
        <w:t>image dataset designed to help researchers build and test machine learning models for breast cancer detection using histopathological (microscope-based) images of breast tissue.</w:t>
      </w:r>
    </w:p>
    <w:p w14:paraId="226CBA90" w14:textId="47661999" w:rsidR="000824BD" w:rsidRPr="000824BD" w:rsidRDefault="000824BD" w:rsidP="000824BD">
      <w:r w:rsidRPr="000824BD">
        <w:rPr>
          <w:b/>
          <w:bCs/>
        </w:rPr>
        <w:t>To classify breast tumour tissue images into:</w:t>
      </w:r>
    </w:p>
    <w:p w14:paraId="403DE0AF" w14:textId="3EE4E740" w:rsidR="000824BD" w:rsidRPr="000824BD" w:rsidRDefault="000824BD" w:rsidP="000824BD">
      <w:pPr>
        <w:numPr>
          <w:ilvl w:val="0"/>
          <w:numId w:val="11"/>
        </w:numPr>
        <w:rPr>
          <w:b/>
          <w:bCs/>
        </w:rPr>
      </w:pPr>
      <w:r w:rsidRPr="000824BD">
        <w:rPr>
          <w:b/>
          <w:bCs/>
        </w:rPr>
        <w:t>Benign (</w:t>
      </w:r>
      <w:r w:rsidR="002D167B" w:rsidRPr="000824BD">
        <w:rPr>
          <w:b/>
          <w:bCs/>
        </w:rPr>
        <w:t>non-cancerous</w:t>
      </w:r>
      <w:r w:rsidRPr="000824BD">
        <w:rPr>
          <w:b/>
          <w:bCs/>
        </w:rPr>
        <w:t>)</w:t>
      </w:r>
    </w:p>
    <w:p w14:paraId="20E16029" w14:textId="77777777" w:rsidR="000824BD" w:rsidRPr="000824BD" w:rsidRDefault="000824BD" w:rsidP="000824BD">
      <w:pPr>
        <w:numPr>
          <w:ilvl w:val="0"/>
          <w:numId w:val="11"/>
        </w:numPr>
        <w:rPr>
          <w:b/>
          <w:bCs/>
        </w:rPr>
      </w:pPr>
      <w:r w:rsidRPr="000824BD">
        <w:rPr>
          <w:b/>
          <w:bCs/>
        </w:rPr>
        <w:t>Malignant (Cancerous)</w:t>
      </w:r>
    </w:p>
    <w:p w14:paraId="0132BC6C" w14:textId="77777777" w:rsidR="000824BD" w:rsidRPr="000824BD" w:rsidRDefault="000824BD" w:rsidP="000824BD">
      <w:pPr>
        <w:rPr>
          <w:b/>
          <w:bCs/>
        </w:rPr>
      </w:pPr>
      <w:r w:rsidRPr="000824BD">
        <w:rPr>
          <w:b/>
          <w:bCs/>
        </w:rPr>
        <w:t>These classifications are based on real patient data and expert pathological annotations.</w:t>
      </w:r>
    </w:p>
    <w:p w14:paraId="12731F34" w14:textId="77777777" w:rsidR="000824BD" w:rsidRPr="000824BD" w:rsidRDefault="00000000" w:rsidP="000824BD">
      <w:pPr>
        <w:rPr>
          <w:b/>
          <w:bCs/>
        </w:rPr>
      </w:pPr>
      <w:r>
        <w:rPr>
          <w:b/>
          <w:bCs/>
        </w:rPr>
        <w:lastRenderedPageBreak/>
        <w:pict w14:anchorId="1F19ACD2">
          <v:rect id="_x0000_i1027" style="width:0;height:1.5pt" o:hralign="center" o:hrstd="t" o:hr="t" fillcolor="#a0a0a0" stroked="f"/>
        </w:pict>
      </w:r>
    </w:p>
    <w:p w14:paraId="6580C88F" w14:textId="5146D8F8" w:rsidR="000824BD" w:rsidRPr="000824BD" w:rsidRDefault="00000000" w:rsidP="000824BD">
      <w:pPr>
        <w:rPr>
          <w:b/>
          <w:bCs/>
        </w:rPr>
      </w:pPr>
      <w:r>
        <w:rPr>
          <w:b/>
          <w:bCs/>
          <w:noProof/>
        </w:rPr>
        <w:pict w14:anchorId="2EA674D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margin-left:66pt;margin-top:20.7pt;width:1.2pt;height:208.2pt;z-index:251665408" o:connectortype="straight"/>
        </w:pict>
      </w:r>
      <w:r>
        <w:rPr>
          <w:b/>
          <w:bCs/>
          <w:noProof/>
        </w:rPr>
        <w:pict w14:anchorId="78306769">
          <v:shape id="_x0000_s1032" type="#_x0000_t32" style="position:absolute;margin-left:-1.2pt;margin-top:198.3pt;width:422.4pt;height:1.2pt;flip:y;z-index:251664384" o:connectortype="straight"/>
        </w:pict>
      </w:r>
      <w:r>
        <w:rPr>
          <w:b/>
          <w:bCs/>
          <w:noProof/>
        </w:rPr>
        <w:pict w14:anchorId="78306769">
          <v:shape id="_x0000_s1031" type="#_x0000_t32" style="position:absolute;margin-left:-3.6pt;margin-top:174.3pt;width:422.4pt;height:1.2pt;flip:y;z-index:251663360" o:connectortype="straight"/>
        </w:pict>
      </w:r>
      <w:r>
        <w:rPr>
          <w:b/>
          <w:bCs/>
          <w:noProof/>
        </w:rPr>
        <w:pict w14:anchorId="78306769">
          <v:shape id="_x0000_s1030" type="#_x0000_t32" style="position:absolute;margin-left:-6.9pt;margin-top:149.1pt;width:422.4pt;height:1.2pt;flip:y;z-index:251662336" o:connectortype="straight"/>
        </w:pict>
      </w:r>
      <w:r>
        <w:rPr>
          <w:b/>
          <w:bCs/>
          <w:noProof/>
        </w:rPr>
        <w:pict w14:anchorId="78306769">
          <v:shape id="_x0000_s1029" type="#_x0000_t32" style="position:absolute;margin-left:-6.9pt;margin-top:126.75pt;width:422.4pt;height:1.2pt;flip:y;z-index:251661312" o:connectortype="straight"/>
        </w:pict>
      </w:r>
      <w:r>
        <w:rPr>
          <w:b/>
          <w:bCs/>
          <w:noProof/>
        </w:rPr>
        <w:pict w14:anchorId="78306769">
          <v:shape id="_x0000_s1028" type="#_x0000_t32" style="position:absolute;margin-left:-5.4pt;margin-top:96.45pt;width:422.4pt;height:1.2pt;flip:y;z-index:251660288" o:connectortype="straight"/>
        </w:pict>
      </w:r>
      <w:r>
        <w:rPr>
          <w:rFonts w:ascii="Segoe UI Emoji" w:hAnsi="Segoe UI Emoji" w:cs="Segoe UI Emoji"/>
          <w:b/>
          <w:bCs/>
          <w:noProof/>
        </w:rPr>
        <w:pict w14:anchorId="78306769">
          <v:shape id="_x0000_s1027" type="#_x0000_t32" style="position:absolute;margin-left:-6pt;margin-top:71.7pt;width:422.4pt;height:1.2pt;flip:y;z-index:251659264" o:connectortype="straight"/>
        </w:pict>
      </w:r>
      <w:r>
        <w:rPr>
          <w:rFonts w:ascii="Segoe UI Emoji" w:hAnsi="Segoe UI Emoji" w:cs="Segoe UI Emoji"/>
          <w:b/>
          <w:bCs/>
          <w:noProof/>
        </w:rPr>
        <w:pict w14:anchorId="78306769">
          <v:shape id="_x0000_s1026" type="#_x0000_t32" style="position:absolute;margin-left:-5.4pt;margin-top:43.5pt;width:422.4pt;height:1.2pt;flip:y;z-index:251658240" o:connectortype="straight"/>
        </w:pict>
      </w:r>
      <w:r w:rsidR="000824BD" w:rsidRPr="000824BD">
        <w:rPr>
          <w:rFonts w:ascii="Segoe UI Emoji" w:hAnsi="Segoe UI Emoji" w:cs="Segoe UI Emoji"/>
          <w:b/>
          <w:bCs/>
        </w:rPr>
        <w:t>📊</w:t>
      </w:r>
      <w:r w:rsidR="000824BD" w:rsidRPr="000824BD">
        <w:rPr>
          <w:b/>
          <w:bCs/>
        </w:rPr>
        <w:t xml:space="preserve"> Overview of Dataset Contents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1"/>
        <w:gridCol w:w="66"/>
        <w:gridCol w:w="6474"/>
      </w:tblGrid>
      <w:tr w:rsidR="000824BD" w:rsidRPr="000824BD" w14:paraId="0D119430" w14:textId="77777777" w:rsidTr="007B153C">
        <w:trPr>
          <w:tblHeader/>
          <w:tblCellSpacing w:w="15" w:type="dxa"/>
        </w:trPr>
        <w:tc>
          <w:tcPr>
            <w:tcW w:w="0" w:type="auto"/>
            <w:shd w:val="clear" w:color="auto" w:fill="000000" w:themeFill="text1"/>
            <w:vAlign w:val="center"/>
            <w:hideMark/>
          </w:tcPr>
          <w:p w14:paraId="189B03E9" w14:textId="77777777" w:rsidR="000824BD" w:rsidRPr="00C8152E" w:rsidRDefault="000824BD" w:rsidP="00C8152E">
            <w:pPr>
              <w:rPr>
                <w:b/>
                <w:bCs/>
              </w:rPr>
            </w:pPr>
            <w:r w:rsidRPr="00C8152E">
              <w:rPr>
                <w:b/>
                <w:bCs/>
              </w:rPr>
              <w:t>Feature</w:t>
            </w:r>
          </w:p>
        </w:tc>
        <w:tc>
          <w:tcPr>
            <w:tcW w:w="0" w:type="auto"/>
            <w:shd w:val="clear" w:color="auto" w:fill="000000" w:themeFill="text1"/>
          </w:tcPr>
          <w:p w14:paraId="1B60147A" w14:textId="77777777" w:rsidR="000824BD" w:rsidRPr="00C8152E" w:rsidRDefault="000824BD" w:rsidP="00C8152E">
            <w:pPr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000000" w:themeFill="text1"/>
            <w:vAlign w:val="center"/>
            <w:hideMark/>
          </w:tcPr>
          <w:p w14:paraId="0DF1B74C" w14:textId="0918E6EF" w:rsidR="000824BD" w:rsidRPr="00C8152E" w:rsidRDefault="000824BD" w:rsidP="00C8152E">
            <w:pPr>
              <w:rPr>
                <w:b/>
                <w:bCs/>
              </w:rPr>
            </w:pPr>
            <w:r w:rsidRPr="00C8152E">
              <w:rPr>
                <w:b/>
                <w:bCs/>
              </w:rPr>
              <w:t>Description</w:t>
            </w:r>
          </w:p>
        </w:tc>
      </w:tr>
      <w:tr w:rsidR="000824BD" w:rsidRPr="000824BD" w14:paraId="1E210BC9" w14:textId="77777777" w:rsidTr="000824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6EA40A" w14:textId="3A71ED74" w:rsidR="000824BD" w:rsidRPr="00C8152E" w:rsidRDefault="000824BD" w:rsidP="00C8152E">
            <w:pPr>
              <w:rPr>
                <w:b/>
                <w:bCs/>
              </w:rPr>
            </w:pPr>
            <w:r w:rsidRPr="00C8152E">
              <w:rPr>
                <w:b/>
                <w:bCs/>
              </w:rPr>
              <w:t>Total Images</w:t>
            </w:r>
          </w:p>
        </w:tc>
        <w:tc>
          <w:tcPr>
            <w:tcW w:w="0" w:type="auto"/>
          </w:tcPr>
          <w:p w14:paraId="6832C328" w14:textId="77777777" w:rsidR="000824BD" w:rsidRPr="00C8152E" w:rsidRDefault="000824BD" w:rsidP="00C8152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0D981317" w14:textId="4FFE41E5" w:rsidR="000824BD" w:rsidRPr="00C8152E" w:rsidRDefault="000824BD" w:rsidP="00C8152E">
            <w:pPr>
              <w:rPr>
                <w:b/>
                <w:bCs/>
              </w:rPr>
            </w:pPr>
            <w:r w:rsidRPr="00C8152E">
              <w:rPr>
                <w:b/>
                <w:bCs/>
              </w:rPr>
              <w:t>9,109 high-resolution images</w:t>
            </w:r>
          </w:p>
        </w:tc>
      </w:tr>
      <w:tr w:rsidR="000824BD" w:rsidRPr="000824BD" w14:paraId="203B8100" w14:textId="77777777" w:rsidTr="000824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DDADC" w14:textId="2BCA0269" w:rsidR="000824BD" w:rsidRPr="00C8152E" w:rsidRDefault="000824BD" w:rsidP="00C8152E">
            <w:pPr>
              <w:rPr>
                <w:b/>
                <w:bCs/>
              </w:rPr>
            </w:pPr>
            <w:r w:rsidRPr="00C8152E">
              <w:rPr>
                <w:b/>
                <w:bCs/>
              </w:rPr>
              <w:t>Image Size</w:t>
            </w:r>
          </w:p>
        </w:tc>
        <w:tc>
          <w:tcPr>
            <w:tcW w:w="0" w:type="auto"/>
          </w:tcPr>
          <w:p w14:paraId="0978A044" w14:textId="77777777" w:rsidR="000824BD" w:rsidRPr="00C8152E" w:rsidRDefault="000824BD" w:rsidP="00C8152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185216A5" w14:textId="521098DA" w:rsidR="000824BD" w:rsidRPr="00C8152E" w:rsidRDefault="000824BD" w:rsidP="00C8152E">
            <w:pPr>
              <w:rPr>
                <w:b/>
                <w:bCs/>
              </w:rPr>
            </w:pPr>
            <w:r w:rsidRPr="00C8152E">
              <w:rPr>
                <w:b/>
                <w:bCs/>
              </w:rPr>
              <w:t>700 × 460 pixels</w:t>
            </w:r>
          </w:p>
        </w:tc>
      </w:tr>
      <w:tr w:rsidR="000824BD" w:rsidRPr="000824BD" w14:paraId="264D2717" w14:textId="77777777" w:rsidTr="000824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D0944D" w14:textId="115BD62E" w:rsidR="000824BD" w:rsidRPr="00C8152E" w:rsidRDefault="000824BD" w:rsidP="00C8152E">
            <w:pPr>
              <w:rPr>
                <w:b/>
                <w:bCs/>
              </w:rPr>
            </w:pPr>
            <w:proofErr w:type="spellStart"/>
            <w:r w:rsidRPr="00C8152E">
              <w:rPr>
                <w:b/>
                <w:bCs/>
              </w:rPr>
              <w:t>Color</w:t>
            </w:r>
            <w:proofErr w:type="spellEnd"/>
            <w:r w:rsidRPr="00C8152E">
              <w:rPr>
                <w:b/>
                <w:bCs/>
              </w:rPr>
              <w:t xml:space="preserve"> Format</w:t>
            </w:r>
          </w:p>
        </w:tc>
        <w:tc>
          <w:tcPr>
            <w:tcW w:w="0" w:type="auto"/>
          </w:tcPr>
          <w:p w14:paraId="366E263F" w14:textId="77777777" w:rsidR="000824BD" w:rsidRPr="00C8152E" w:rsidRDefault="000824BD" w:rsidP="00C8152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4DD60365" w14:textId="73A90693" w:rsidR="000824BD" w:rsidRPr="00C8152E" w:rsidRDefault="000824BD" w:rsidP="00C8152E">
            <w:pPr>
              <w:rPr>
                <w:b/>
                <w:bCs/>
              </w:rPr>
            </w:pPr>
            <w:r w:rsidRPr="00C8152E">
              <w:rPr>
                <w:b/>
                <w:bCs/>
              </w:rPr>
              <w:t>RGB (3-channel, 8-bit per channel)</w:t>
            </w:r>
          </w:p>
        </w:tc>
      </w:tr>
      <w:tr w:rsidR="000824BD" w:rsidRPr="000824BD" w14:paraId="22D6A255" w14:textId="77777777" w:rsidTr="000824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15852" w14:textId="77777777" w:rsidR="000824BD" w:rsidRPr="00C8152E" w:rsidRDefault="000824BD" w:rsidP="00C8152E">
            <w:pPr>
              <w:rPr>
                <w:b/>
                <w:bCs/>
              </w:rPr>
            </w:pPr>
            <w:r w:rsidRPr="00C8152E">
              <w:rPr>
                <w:b/>
                <w:bCs/>
              </w:rPr>
              <w:t>Image Format</w:t>
            </w:r>
          </w:p>
        </w:tc>
        <w:tc>
          <w:tcPr>
            <w:tcW w:w="0" w:type="auto"/>
          </w:tcPr>
          <w:p w14:paraId="273806BB" w14:textId="77777777" w:rsidR="000824BD" w:rsidRPr="00C8152E" w:rsidRDefault="000824BD" w:rsidP="00C8152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7806401D" w14:textId="3834DF38" w:rsidR="000824BD" w:rsidRPr="00C8152E" w:rsidRDefault="000824BD" w:rsidP="00C8152E">
            <w:pPr>
              <w:rPr>
                <w:b/>
                <w:bCs/>
              </w:rPr>
            </w:pPr>
            <w:r w:rsidRPr="00C8152E">
              <w:rPr>
                <w:b/>
                <w:bCs/>
              </w:rPr>
              <w:t>.</w:t>
            </w:r>
            <w:proofErr w:type="spellStart"/>
            <w:r w:rsidRPr="00C8152E">
              <w:rPr>
                <w:b/>
                <w:bCs/>
              </w:rPr>
              <w:t>png</w:t>
            </w:r>
            <w:proofErr w:type="spellEnd"/>
            <w:r w:rsidR="00C8152E">
              <w:rPr>
                <w:b/>
                <w:bCs/>
              </w:rPr>
              <w:t xml:space="preserve"> file formats</w:t>
            </w:r>
          </w:p>
        </w:tc>
      </w:tr>
      <w:tr w:rsidR="000824BD" w:rsidRPr="000824BD" w14:paraId="7FE76322" w14:textId="77777777" w:rsidTr="000824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E4BDB" w14:textId="77777777" w:rsidR="000824BD" w:rsidRPr="00C8152E" w:rsidRDefault="000824BD" w:rsidP="00C8152E">
            <w:pPr>
              <w:rPr>
                <w:b/>
                <w:bCs/>
              </w:rPr>
            </w:pPr>
            <w:r w:rsidRPr="00C8152E">
              <w:rPr>
                <w:b/>
                <w:bCs/>
              </w:rPr>
              <w:t>Patients</w:t>
            </w:r>
          </w:p>
        </w:tc>
        <w:tc>
          <w:tcPr>
            <w:tcW w:w="0" w:type="auto"/>
          </w:tcPr>
          <w:p w14:paraId="288B9901" w14:textId="77777777" w:rsidR="000824BD" w:rsidRPr="00C8152E" w:rsidRDefault="000824BD" w:rsidP="00C8152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6850D424" w14:textId="568AF622" w:rsidR="000824BD" w:rsidRPr="00C8152E" w:rsidRDefault="000824BD" w:rsidP="00C8152E">
            <w:pPr>
              <w:rPr>
                <w:b/>
                <w:bCs/>
              </w:rPr>
            </w:pPr>
            <w:r w:rsidRPr="00C8152E">
              <w:rPr>
                <w:b/>
                <w:bCs/>
              </w:rPr>
              <w:t>82</w:t>
            </w:r>
          </w:p>
        </w:tc>
      </w:tr>
      <w:tr w:rsidR="000824BD" w:rsidRPr="000824BD" w14:paraId="37D8D975" w14:textId="77777777" w:rsidTr="000824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30B6E" w14:textId="77777777" w:rsidR="000824BD" w:rsidRPr="00C8152E" w:rsidRDefault="000824BD" w:rsidP="00C8152E">
            <w:pPr>
              <w:rPr>
                <w:b/>
                <w:bCs/>
              </w:rPr>
            </w:pPr>
            <w:r w:rsidRPr="00C8152E">
              <w:rPr>
                <w:b/>
                <w:bCs/>
              </w:rPr>
              <w:t>Label Groups</w:t>
            </w:r>
          </w:p>
        </w:tc>
        <w:tc>
          <w:tcPr>
            <w:tcW w:w="0" w:type="auto"/>
          </w:tcPr>
          <w:p w14:paraId="66D9DA88" w14:textId="77777777" w:rsidR="000824BD" w:rsidRPr="00C8152E" w:rsidRDefault="000824BD" w:rsidP="00C8152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3D6A735F" w14:textId="0E79846C" w:rsidR="000824BD" w:rsidRPr="00C8152E" w:rsidRDefault="000824BD" w:rsidP="00C8152E">
            <w:pPr>
              <w:rPr>
                <w:b/>
                <w:bCs/>
              </w:rPr>
            </w:pPr>
            <w:r w:rsidRPr="00C8152E">
              <w:rPr>
                <w:b/>
                <w:bCs/>
              </w:rPr>
              <w:t>Benign (2,480 images) / Malignant (5,429 images)</w:t>
            </w:r>
          </w:p>
        </w:tc>
      </w:tr>
      <w:tr w:rsidR="000824BD" w:rsidRPr="000824BD" w14:paraId="580593D0" w14:textId="77777777" w:rsidTr="000824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B1E18" w14:textId="77777777" w:rsidR="000824BD" w:rsidRPr="00C8152E" w:rsidRDefault="000824BD" w:rsidP="00C8152E">
            <w:pPr>
              <w:rPr>
                <w:b/>
                <w:bCs/>
              </w:rPr>
            </w:pPr>
            <w:r w:rsidRPr="00C8152E">
              <w:rPr>
                <w:b/>
                <w:bCs/>
              </w:rPr>
              <w:t>Image Types</w:t>
            </w:r>
          </w:p>
        </w:tc>
        <w:tc>
          <w:tcPr>
            <w:tcW w:w="0" w:type="auto"/>
          </w:tcPr>
          <w:p w14:paraId="22339833" w14:textId="77777777" w:rsidR="000824BD" w:rsidRPr="00C8152E" w:rsidRDefault="000824BD" w:rsidP="00C8152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4C5E4839" w14:textId="4EA16F31" w:rsidR="000824BD" w:rsidRPr="00C8152E" w:rsidRDefault="000824BD" w:rsidP="00C8152E">
            <w:pPr>
              <w:rPr>
                <w:b/>
                <w:bCs/>
              </w:rPr>
            </w:pPr>
            <w:r w:rsidRPr="00C8152E">
              <w:rPr>
                <w:b/>
                <w:bCs/>
              </w:rPr>
              <w:t>Collected using 4 different magnification levels: 40X, 100X, 200X, 400X</w:t>
            </w:r>
          </w:p>
        </w:tc>
      </w:tr>
    </w:tbl>
    <w:p w14:paraId="69047BFC" w14:textId="77777777" w:rsidR="000824BD" w:rsidRPr="000824BD" w:rsidRDefault="00000000" w:rsidP="000824BD">
      <w:pPr>
        <w:rPr>
          <w:b/>
          <w:bCs/>
        </w:rPr>
      </w:pPr>
      <w:r>
        <w:rPr>
          <w:b/>
          <w:bCs/>
        </w:rPr>
        <w:pict w14:anchorId="3707AD4F">
          <v:rect id="_x0000_i1028" style="width:0;height:1.5pt" o:hralign="center" o:hrstd="t" o:hr="t" fillcolor="#a0a0a0" stroked="f"/>
        </w:pict>
      </w:r>
    </w:p>
    <w:p w14:paraId="6C156230" w14:textId="3A76F6F3" w:rsidR="000824BD" w:rsidRPr="000824BD" w:rsidRDefault="000824BD" w:rsidP="000824BD">
      <w:pPr>
        <w:rPr>
          <w:b/>
          <w:bCs/>
        </w:rPr>
      </w:pPr>
      <w:r w:rsidRPr="000824BD">
        <w:rPr>
          <w:rFonts w:ascii="Segoe UI Emoji" w:hAnsi="Segoe UI Emoji" w:cs="Segoe UI Emoji"/>
          <w:b/>
          <w:bCs/>
        </w:rPr>
        <w:t>🧬</w:t>
      </w:r>
      <w:r w:rsidRPr="000824BD">
        <w:rPr>
          <w:b/>
          <w:bCs/>
        </w:rPr>
        <w:t xml:space="preserve"> Image Collection Method</w:t>
      </w:r>
    </w:p>
    <w:p w14:paraId="0B64BE02" w14:textId="77777777" w:rsidR="000824BD" w:rsidRPr="000824BD" w:rsidRDefault="000824BD" w:rsidP="000824BD">
      <w:pPr>
        <w:numPr>
          <w:ilvl w:val="0"/>
          <w:numId w:val="12"/>
        </w:numPr>
        <w:rPr>
          <w:b/>
          <w:bCs/>
        </w:rPr>
      </w:pPr>
      <w:r w:rsidRPr="000824BD">
        <w:rPr>
          <w:b/>
          <w:bCs/>
        </w:rPr>
        <w:t>The dataset was created in collaboration with a pathology lab in Brazil.</w:t>
      </w:r>
    </w:p>
    <w:p w14:paraId="32D9FBDD" w14:textId="77777777" w:rsidR="000824BD" w:rsidRPr="000824BD" w:rsidRDefault="000824BD" w:rsidP="000824BD">
      <w:pPr>
        <w:numPr>
          <w:ilvl w:val="0"/>
          <w:numId w:val="12"/>
        </w:numPr>
        <w:rPr>
          <w:b/>
          <w:bCs/>
        </w:rPr>
      </w:pPr>
      <w:r w:rsidRPr="000824BD">
        <w:rPr>
          <w:b/>
          <w:bCs/>
        </w:rPr>
        <w:t>All samples were obtained using a surgical method called SOB (Segmental or Excisional Biopsy):</w:t>
      </w:r>
    </w:p>
    <w:p w14:paraId="6FA01C68" w14:textId="09671301" w:rsidR="000824BD" w:rsidRPr="000824BD" w:rsidRDefault="000824BD" w:rsidP="000824BD">
      <w:pPr>
        <w:numPr>
          <w:ilvl w:val="1"/>
          <w:numId w:val="12"/>
        </w:numPr>
        <w:rPr>
          <w:b/>
          <w:bCs/>
        </w:rPr>
      </w:pPr>
      <w:r w:rsidRPr="000824BD">
        <w:rPr>
          <w:b/>
          <w:bCs/>
        </w:rPr>
        <w:t xml:space="preserve">A hospital-based procedure under general </w:t>
      </w:r>
      <w:r w:rsidR="00564052" w:rsidRPr="000824BD">
        <w:rPr>
          <w:b/>
          <w:bCs/>
        </w:rPr>
        <w:t>anaesthesia</w:t>
      </w:r>
      <w:r w:rsidRPr="000824BD">
        <w:rPr>
          <w:b/>
          <w:bCs/>
        </w:rPr>
        <w:t>.</w:t>
      </w:r>
    </w:p>
    <w:p w14:paraId="6C6EBACA" w14:textId="77777777" w:rsidR="000824BD" w:rsidRPr="000824BD" w:rsidRDefault="000824BD" w:rsidP="000824BD">
      <w:pPr>
        <w:numPr>
          <w:ilvl w:val="1"/>
          <w:numId w:val="12"/>
        </w:numPr>
        <w:rPr>
          <w:b/>
          <w:bCs/>
        </w:rPr>
      </w:pPr>
      <w:r w:rsidRPr="000824BD">
        <w:rPr>
          <w:b/>
          <w:bCs/>
        </w:rPr>
        <w:t>Collects a larger tissue sample compared to a needle biopsy.</w:t>
      </w:r>
    </w:p>
    <w:p w14:paraId="6F00BEB5" w14:textId="0DA88926" w:rsidR="000824BD" w:rsidRPr="000824BD" w:rsidRDefault="000824BD" w:rsidP="000824BD">
      <w:pPr>
        <w:numPr>
          <w:ilvl w:val="1"/>
          <w:numId w:val="12"/>
        </w:numPr>
        <w:rPr>
          <w:b/>
          <w:bCs/>
        </w:rPr>
      </w:pPr>
      <w:r w:rsidRPr="000824BD">
        <w:rPr>
          <w:b/>
          <w:bCs/>
        </w:rPr>
        <w:t xml:space="preserve">Allows more accurate diagnosis of </w:t>
      </w:r>
      <w:r w:rsidR="00564052" w:rsidRPr="000824BD">
        <w:rPr>
          <w:b/>
          <w:bCs/>
        </w:rPr>
        <w:t>tumour</w:t>
      </w:r>
      <w:r w:rsidRPr="000824BD">
        <w:rPr>
          <w:b/>
          <w:bCs/>
        </w:rPr>
        <w:t xml:space="preserve"> type and grade.</w:t>
      </w:r>
    </w:p>
    <w:p w14:paraId="0AA1122E" w14:textId="77777777" w:rsidR="000824BD" w:rsidRPr="000824BD" w:rsidRDefault="00000000" w:rsidP="000824BD">
      <w:pPr>
        <w:rPr>
          <w:b/>
          <w:bCs/>
        </w:rPr>
      </w:pPr>
      <w:r>
        <w:rPr>
          <w:b/>
          <w:bCs/>
        </w:rPr>
        <w:pict w14:anchorId="3C90924E">
          <v:rect id="_x0000_i1029" style="width:0;height:1.5pt" o:hralign="center" o:hrstd="t" o:hr="t" fillcolor="#a0a0a0" stroked="f"/>
        </w:pict>
      </w:r>
    </w:p>
    <w:p w14:paraId="60431BE4" w14:textId="15B01690" w:rsidR="000824BD" w:rsidRPr="000824BD" w:rsidRDefault="00564052" w:rsidP="000824BD">
      <w:pPr>
        <w:rPr>
          <w:b/>
          <w:bCs/>
        </w:rPr>
      </w:pPr>
      <w:r w:rsidRPr="000824BD">
        <w:rPr>
          <w:rFonts w:ascii="Segoe UI Emoji" w:hAnsi="Segoe UI Emoji" w:cs="Segoe UI Emoji"/>
          <w:b/>
          <w:bCs/>
        </w:rPr>
        <w:t>🧪</w:t>
      </w:r>
      <w:r w:rsidRPr="000824BD">
        <w:rPr>
          <w:b/>
          <w:bCs/>
        </w:rPr>
        <w:t xml:space="preserve"> What</w:t>
      </w:r>
      <w:r w:rsidR="000824BD" w:rsidRPr="000824BD">
        <w:rPr>
          <w:b/>
          <w:bCs/>
        </w:rPr>
        <w:t xml:space="preserve"> Do the Labels</w:t>
      </w:r>
      <w:r>
        <w:rPr>
          <w:b/>
          <w:bCs/>
        </w:rPr>
        <w:t xml:space="preserve"> (defined within dataset)</w:t>
      </w:r>
      <w:r w:rsidR="000824BD" w:rsidRPr="000824BD">
        <w:rPr>
          <w:b/>
          <w:bCs/>
        </w:rPr>
        <w:t xml:space="preserve"> Mean?</w:t>
      </w:r>
    </w:p>
    <w:p w14:paraId="0991E7FA" w14:textId="56028D34" w:rsidR="000824BD" w:rsidRPr="000824BD" w:rsidRDefault="000824BD" w:rsidP="000824BD">
      <w:pPr>
        <w:rPr>
          <w:b/>
          <w:bCs/>
        </w:rPr>
      </w:pPr>
      <w:r w:rsidRPr="000824BD">
        <w:rPr>
          <w:b/>
          <w:bCs/>
        </w:rPr>
        <w:t>1. Binary Classes</w:t>
      </w:r>
      <w:r w:rsidR="00C8152E">
        <w:rPr>
          <w:b/>
          <w:bCs/>
        </w:rPr>
        <w:t xml:space="preserve"> with associated Sub-classes</w:t>
      </w:r>
      <w:r w:rsidRPr="000824BD">
        <w:rPr>
          <w:b/>
          <w:bCs/>
        </w:rPr>
        <w:t>:</w:t>
      </w:r>
    </w:p>
    <w:p w14:paraId="3D7D15BF" w14:textId="3A0D7CE6" w:rsidR="000824BD" w:rsidRPr="000824BD" w:rsidRDefault="000824BD" w:rsidP="000824BD">
      <w:pPr>
        <w:numPr>
          <w:ilvl w:val="0"/>
          <w:numId w:val="13"/>
        </w:numPr>
        <w:rPr>
          <w:b/>
          <w:bCs/>
        </w:rPr>
      </w:pPr>
      <w:r w:rsidRPr="000824BD">
        <w:rPr>
          <w:b/>
          <w:bCs/>
        </w:rPr>
        <w:t>Benign</w:t>
      </w:r>
      <w:r w:rsidR="00C8152E">
        <w:rPr>
          <w:b/>
          <w:bCs/>
        </w:rPr>
        <w:t xml:space="preserve"> (non-cancerous tissues)</w:t>
      </w:r>
      <w:r w:rsidRPr="000824BD">
        <w:rPr>
          <w:b/>
          <w:bCs/>
        </w:rPr>
        <w:t xml:space="preserve">: </w:t>
      </w:r>
      <w:r w:rsidR="00C8152E" w:rsidRPr="007B153C">
        <w:t>Tumours</w:t>
      </w:r>
      <w:r w:rsidRPr="007B153C">
        <w:t xml:space="preserve"> that are non-invasive, slow-growing, and typically non-life-threatening.</w:t>
      </w:r>
      <w:r w:rsidR="00C8152E" w:rsidRPr="007B153C">
        <w:t xml:space="preserve"> </w:t>
      </w:r>
    </w:p>
    <w:p w14:paraId="64A1B1E5" w14:textId="706D99A5" w:rsidR="00C8152E" w:rsidRPr="007B153C" w:rsidRDefault="000824BD" w:rsidP="00C8152E">
      <w:pPr>
        <w:numPr>
          <w:ilvl w:val="0"/>
          <w:numId w:val="13"/>
        </w:numPr>
      </w:pPr>
      <w:r w:rsidRPr="000824BD">
        <w:rPr>
          <w:b/>
          <w:bCs/>
        </w:rPr>
        <w:t xml:space="preserve">Malignant: </w:t>
      </w:r>
      <w:r w:rsidRPr="007B153C">
        <w:t xml:space="preserve">Cancerous </w:t>
      </w:r>
      <w:r w:rsidR="007B153C" w:rsidRPr="007B153C">
        <w:t>tumours</w:t>
      </w:r>
      <w:r w:rsidRPr="007B153C">
        <w:t xml:space="preserve"> that can invade nearby tissues or spread (metastasize) to other parts of the body.</w:t>
      </w:r>
    </w:p>
    <w:tbl>
      <w:tblPr>
        <w:tblStyle w:val="TableGrid"/>
        <w:tblW w:w="0" w:type="auto"/>
        <w:tblInd w:w="1668" w:type="dxa"/>
        <w:tblLook w:val="04A0" w:firstRow="1" w:lastRow="0" w:firstColumn="1" w:lastColumn="0" w:noHBand="0" w:noVBand="1"/>
      </w:tblPr>
      <w:tblGrid>
        <w:gridCol w:w="1412"/>
        <w:gridCol w:w="3081"/>
      </w:tblGrid>
      <w:tr w:rsidR="00C8152E" w14:paraId="0D4BF0EE" w14:textId="77777777" w:rsidTr="00C8152E">
        <w:tc>
          <w:tcPr>
            <w:tcW w:w="1412" w:type="dxa"/>
          </w:tcPr>
          <w:p w14:paraId="1CC5CA9F" w14:textId="49A6A6A8" w:rsidR="00C8152E" w:rsidRDefault="00C8152E" w:rsidP="00C8152E">
            <w:pPr>
              <w:rPr>
                <w:b/>
                <w:bCs/>
              </w:rPr>
            </w:pPr>
            <w:r w:rsidRPr="000824BD">
              <w:rPr>
                <w:b/>
                <w:bCs/>
              </w:rPr>
              <w:t>Benign</w:t>
            </w:r>
          </w:p>
        </w:tc>
        <w:tc>
          <w:tcPr>
            <w:tcW w:w="3081" w:type="dxa"/>
            <w:vAlign w:val="center"/>
          </w:tcPr>
          <w:p w14:paraId="37D54F32" w14:textId="2D84F214" w:rsidR="00C8152E" w:rsidRPr="007B153C" w:rsidRDefault="00C8152E" w:rsidP="00C8152E">
            <w:r w:rsidRPr="007B153C">
              <w:t>- Adenosis (A)</w:t>
            </w:r>
            <w:r w:rsidRPr="007B153C">
              <w:br/>
              <w:t>- Fibroadenoma (F)</w:t>
            </w:r>
            <w:r w:rsidRPr="007B153C">
              <w:br/>
              <w:t xml:space="preserve">- Phyllodes </w:t>
            </w:r>
            <w:r w:rsidR="007B153C" w:rsidRPr="007B153C">
              <w:t>Tumour</w:t>
            </w:r>
            <w:r w:rsidRPr="007B153C">
              <w:t xml:space="preserve"> (PT)</w:t>
            </w:r>
            <w:r w:rsidRPr="007B153C">
              <w:br/>
              <w:t>- Tubular Adenoma (TA)</w:t>
            </w:r>
          </w:p>
        </w:tc>
      </w:tr>
      <w:tr w:rsidR="00C8152E" w14:paraId="09D1ED1B" w14:textId="77777777" w:rsidTr="00C8152E">
        <w:tc>
          <w:tcPr>
            <w:tcW w:w="1412" w:type="dxa"/>
            <w:vAlign w:val="center"/>
          </w:tcPr>
          <w:p w14:paraId="3566A40B" w14:textId="6563301C" w:rsidR="00C8152E" w:rsidRDefault="00C8152E" w:rsidP="00C8152E">
            <w:pPr>
              <w:rPr>
                <w:b/>
                <w:bCs/>
              </w:rPr>
            </w:pPr>
            <w:r w:rsidRPr="000824BD">
              <w:rPr>
                <w:b/>
                <w:bCs/>
              </w:rPr>
              <w:t>Malignant</w:t>
            </w:r>
          </w:p>
        </w:tc>
        <w:tc>
          <w:tcPr>
            <w:tcW w:w="3081" w:type="dxa"/>
          </w:tcPr>
          <w:p w14:paraId="2358340F" w14:textId="4F9DDD99" w:rsidR="00C8152E" w:rsidRPr="007B153C" w:rsidRDefault="00C8152E" w:rsidP="00C8152E">
            <w:r w:rsidRPr="007B153C">
              <w:t>- Ductal Carcinoma (DC)</w:t>
            </w:r>
            <w:r w:rsidRPr="007B153C">
              <w:br/>
              <w:t>- Lobular Carcinoma (LC)</w:t>
            </w:r>
            <w:r w:rsidRPr="007B153C">
              <w:br/>
              <w:t>- Mucinous Carcinoma (MC)</w:t>
            </w:r>
            <w:r w:rsidRPr="007B153C">
              <w:br/>
              <w:t>- Papillary Carcinoma (PC)</w:t>
            </w:r>
          </w:p>
        </w:tc>
      </w:tr>
    </w:tbl>
    <w:p w14:paraId="1FCA3C02" w14:textId="1DC13020" w:rsidR="00C8152E" w:rsidRPr="00C8152E" w:rsidRDefault="00C8152E" w:rsidP="000824BD">
      <w:pPr>
        <w:rPr>
          <w:b/>
          <w:bCs/>
        </w:rPr>
      </w:pPr>
    </w:p>
    <w:p w14:paraId="1A536365" w14:textId="77777777" w:rsidR="000824BD" w:rsidRPr="000824BD" w:rsidRDefault="00000000" w:rsidP="000824BD">
      <w:pPr>
        <w:rPr>
          <w:b/>
          <w:bCs/>
        </w:rPr>
      </w:pPr>
      <w:r>
        <w:rPr>
          <w:b/>
          <w:bCs/>
        </w:rPr>
        <w:lastRenderedPageBreak/>
        <w:pict w14:anchorId="4EFFD16F">
          <v:rect id="_x0000_i1030" style="width:0;height:1.5pt" o:hralign="center" o:hrstd="t" o:hr="t" fillcolor="#a0a0a0" stroked="f"/>
        </w:pict>
      </w:r>
    </w:p>
    <w:p w14:paraId="0C18D4F7" w14:textId="567D3809" w:rsidR="000824BD" w:rsidRPr="000824BD" w:rsidRDefault="00564052" w:rsidP="000824BD">
      <w:pPr>
        <w:rPr>
          <w:b/>
          <w:bCs/>
        </w:rPr>
      </w:pPr>
      <w:r w:rsidRPr="000824BD">
        <w:rPr>
          <w:rFonts w:ascii="Segoe UI Emoji" w:hAnsi="Segoe UI Emoji" w:cs="Segoe UI Emoji"/>
          <w:b/>
          <w:bCs/>
        </w:rPr>
        <w:t>🔍</w:t>
      </w:r>
      <w:r w:rsidRPr="000824BD">
        <w:rPr>
          <w:b/>
          <w:bCs/>
        </w:rPr>
        <w:t xml:space="preserve"> Why</w:t>
      </w:r>
      <w:r w:rsidR="000824BD" w:rsidRPr="000824BD">
        <w:rPr>
          <w:b/>
          <w:bCs/>
        </w:rPr>
        <w:t xml:space="preserve"> Is This Dataset Important</w:t>
      </w:r>
      <w:r w:rsidR="007B153C">
        <w:rPr>
          <w:b/>
          <w:bCs/>
        </w:rPr>
        <w:t xml:space="preserve"> for this </w:t>
      </w:r>
      <w:proofErr w:type="gramStart"/>
      <w:r w:rsidR="007B153C">
        <w:rPr>
          <w:b/>
          <w:bCs/>
        </w:rPr>
        <w:t>particular task</w:t>
      </w:r>
      <w:proofErr w:type="gramEnd"/>
      <w:r w:rsidR="007B153C">
        <w:rPr>
          <w:b/>
          <w:bCs/>
        </w:rPr>
        <w:t xml:space="preserve"> we are dealing with</w:t>
      </w:r>
      <w:r w:rsidR="000824BD" w:rsidRPr="000824BD">
        <w:rPr>
          <w:b/>
          <w:bCs/>
        </w:rPr>
        <w:t>?</w:t>
      </w:r>
    </w:p>
    <w:p w14:paraId="2FAEAED8" w14:textId="506A0147" w:rsidR="000824BD" w:rsidRPr="000824BD" w:rsidRDefault="000824BD" w:rsidP="000824BD">
      <w:pPr>
        <w:numPr>
          <w:ilvl w:val="0"/>
          <w:numId w:val="14"/>
        </w:numPr>
      </w:pPr>
      <w:r w:rsidRPr="000824BD">
        <w:rPr>
          <w:b/>
          <w:bCs/>
        </w:rPr>
        <w:t>Standard B</w:t>
      </w:r>
      <w:r w:rsidR="009B1BD9">
        <w:rPr>
          <w:b/>
          <w:bCs/>
        </w:rPr>
        <w:t>aseline</w:t>
      </w:r>
      <w:r w:rsidRPr="000824BD">
        <w:rPr>
          <w:b/>
          <w:bCs/>
        </w:rPr>
        <w:t xml:space="preserve">: </w:t>
      </w:r>
      <w:r w:rsidRPr="000824BD">
        <w:t>It allows researchers across the world to train and test their models on the same data.</w:t>
      </w:r>
    </w:p>
    <w:p w14:paraId="5B766743" w14:textId="77777777" w:rsidR="000824BD" w:rsidRPr="000824BD" w:rsidRDefault="000824BD" w:rsidP="000824BD">
      <w:pPr>
        <w:numPr>
          <w:ilvl w:val="0"/>
          <w:numId w:val="14"/>
        </w:numPr>
        <w:rPr>
          <w:b/>
          <w:bCs/>
        </w:rPr>
      </w:pPr>
      <w:r w:rsidRPr="000824BD">
        <w:rPr>
          <w:b/>
          <w:bCs/>
        </w:rPr>
        <w:t xml:space="preserve">Medical Relevance: </w:t>
      </w:r>
      <w:r w:rsidRPr="000824BD">
        <w:t>Enables building AI systems for early diagnosis of breast cancer.</w:t>
      </w:r>
    </w:p>
    <w:p w14:paraId="68646A87" w14:textId="2AA0E36D" w:rsidR="000824BD" w:rsidRPr="000824BD" w:rsidRDefault="000824BD" w:rsidP="009B1BD9">
      <w:pPr>
        <w:numPr>
          <w:ilvl w:val="0"/>
          <w:numId w:val="14"/>
        </w:numPr>
      </w:pPr>
      <w:r w:rsidRPr="000824BD">
        <w:rPr>
          <w:b/>
          <w:bCs/>
        </w:rPr>
        <w:t xml:space="preserve">Visual Variety: </w:t>
      </w:r>
      <w:r w:rsidRPr="000824BD">
        <w:t xml:space="preserve">By having </w:t>
      </w:r>
      <w:r w:rsidRPr="007B153C">
        <w:rPr>
          <w:b/>
          <w:bCs/>
        </w:rPr>
        <w:t xml:space="preserve">multiple magnifications and </w:t>
      </w:r>
      <w:r w:rsidR="007B153C" w:rsidRPr="007B153C">
        <w:rPr>
          <w:b/>
          <w:bCs/>
        </w:rPr>
        <w:t>tumour</w:t>
      </w:r>
      <w:r w:rsidRPr="007B153C">
        <w:rPr>
          <w:b/>
          <w:bCs/>
        </w:rPr>
        <w:t xml:space="preserve"> subtypes</w:t>
      </w:r>
      <w:r w:rsidRPr="000824BD">
        <w:t xml:space="preserve">, the dataset supports complex </w:t>
      </w:r>
      <w:r w:rsidR="007B153C" w:rsidRPr="000824BD">
        <w:t>modelling</w:t>
      </w:r>
      <w:r w:rsidRPr="000824BD">
        <w:t xml:space="preserve"> of real-world variability.</w:t>
      </w:r>
    </w:p>
    <w:p w14:paraId="6F579A2D" w14:textId="77777777" w:rsidR="000824BD" w:rsidRPr="000824BD" w:rsidRDefault="000824BD" w:rsidP="000824BD">
      <w:pPr>
        <w:numPr>
          <w:ilvl w:val="0"/>
          <w:numId w:val="14"/>
        </w:numPr>
      </w:pPr>
      <w:r w:rsidRPr="000824BD">
        <w:rPr>
          <w:b/>
          <w:bCs/>
        </w:rPr>
        <w:t xml:space="preserve">Sub-class Insights: </w:t>
      </w:r>
      <w:r w:rsidRPr="000824BD">
        <w:t xml:space="preserve">Allows exploration into not just "cancer" or "not", but </w:t>
      </w:r>
      <w:r w:rsidRPr="000824BD">
        <w:rPr>
          <w:i/>
          <w:iCs/>
        </w:rPr>
        <w:t>which type of cancer or benign condition</w:t>
      </w:r>
      <w:r w:rsidRPr="000824BD">
        <w:t>.</w:t>
      </w:r>
    </w:p>
    <w:p w14:paraId="5CB711A8" w14:textId="5A5B7BC8" w:rsidR="000824BD" w:rsidRPr="000824BD" w:rsidRDefault="00000000" w:rsidP="000824BD">
      <w:pPr>
        <w:rPr>
          <w:b/>
          <w:bCs/>
        </w:rPr>
      </w:pPr>
      <w:r>
        <w:rPr>
          <w:b/>
          <w:bCs/>
        </w:rPr>
        <w:pict w14:anchorId="47126305">
          <v:rect id="_x0000_i1031" style="width:0;height:1.5pt" o:hralign="center" o:hrstd="t" o:hr="t" fillcolor="#a0a0a0" stroked="f"/>
        </w:pi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8"/>
        <w:gridCol w:w="2068"/>
        <w:gridCol w:w="6080"/>
      </w:tblGrid>
      <w:tr w:rsidR="009B1BD9" w:rsidRPr="000824BD" w14:paraId="2C08BC99" w14:textId="77777777" w:rsidTr="009B1BD9">
        <w:trPr>
          <w:gridAfter w:val="1"/>
          <w:trHeight w:val="33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2D46AD" w14:textId="77777777" w:rsidR="000824BD" w:rsidRPr="000824BD" w:rsidRDefault="000824BD" w:rsidP="000824BD">
            <w:pPr>
              <w:rPr>
                <w:b/>
                <w:bCs/>
              </w:rPr>
            </w:pPr>
            <w:r w:rsidRPr="000824BD">
              <w:rPr>
                <w:b/>
                <w:bCs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41FD4339" w14:textId="611D45E6" w:rsidR="000824BD" w:rsidRPr="000824BD" w:rsidRDefault="000824BD" w:rsidP="000824BD">
            <w:pPr>
              <w:rPr>
                <w:b/>
                <w:bCs/>
              </w:rPr>
            </w:pPr>
            <w:r w:rsidRPr="000824BD">
              <w:rPr>
                <w:b/>
                <w:bCs/>
              </w:rPr>
              <w:t>Description</w:t>
            </w:r>
            <w:r w:rsidR="009B1BD9">
              <w:rPr>
                <w:b/>
                <w:bCs/>
              </w:rPr>
              <w:t>:</w:t>
            </w:r>
          </w:p>
        </w:tc>
      </w:tr>
      <w:tr w:rsidR="009B1BD9" w:rsidRPr="000824BD" w14:paraId="576EA82C" w14:textId="77777777" w:rsidTr="009B1BD9">
        <w:trPr>
          <w:gridAfter w:val="1"/>
          <w:tblCellSpacing w:w="15" w:type="dxa"/>
        </w:trPr>
        <w:tc>
          <w:tcPr>
            <w:tcW w:w="0" w:type="auto"/>
            <w:vAlign w:val="center"/>
          </w:tcPr>
          <w:p w14:paraId="6637F9B8" w14:textId="7DC893CB" w:rsidR="000824BD" w:rsidRPr="000824BD" w:rsidRDefault="000824BD" w:rsidP="000824BD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0C73F445" w14:textId="0A15B4DF" w:rsidR="000824BD" w:rsidRPr="000824BD" w:rsidRDefault="000824BD" w:rsidP="000824BD">
            <w:pPr>
              <w:rPr>
                <w:b/>
                <w:bCs/>
              </w:rPr>
            </w:pPr>
          </w:p>
        </w:tc>
      </w:tr>
      <w:tr w:rsidR="009B1BD9" w:rsidRPr="000824BD" w14:paraId="4BED9B14" w14:textId="33CD9C7A" w:rsidTr="002221F4">
        <w:trPr>
          <w:tblCellSpacing w:w="15" w:type="dxa"/>
        </w:trPr>
        <w:tc>
          <w:tcPr>
            <w:tcW w:w="0" w:type="auto"/>
            <w:vAlign w:val="center"/>
          </w:tcPr>
          <w:p w14:paraId="4B368729" w14:textId="45471E3C" w:rsidR="009B1BD9" w:rsidRPr="009B1BD9" w:rsidRDefault="009B1BD9" w:rsidP="009B1BD9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05EC0E4F" w14:textId="3B6567D1" w:rsidR="009B1BD9" w:rsidRPr="000824BD" w:rsidRDefault="00000000" w:rsidP="009B1BD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pict w14:anchorId="3C4C9D5C">
                <v:shape id="_x0000_s1034" type="#_x0000_t32" style="position:absolute;margin-left:91.65pt;margin-top:1.25pt;width:.7pt;height:182.4pt;flip:x;z-index:251666432;mso-position-horizontal-relative:text;mso-position-vertical-relative:text" o:connectortype="straight"/>
              </w:pict>
            </w:r>
            <w:r w:rsidR="009B1BD9" w:rsidRPr="000824BD">
              <w:rPr>
                <w:b/>
                <w:bCs/>
              </w:rPr>
              <w:t>Class Imbalance</w:t>
            </w:r>
            <w:r w:rsidR="009B1BD9">
              <w:rPr>
                <w:b/>
                <w:bCs/>
              </w:rPr>
              <w:t xml:space="preserve">      </w:t>
            </w:r>
          </w:p>
        </w:tc>
        <w:tc>
          <w:tcPr>
            <w:tcW w:w="0" w:type="auto"/>
            <w:vAlign w:val="center"/>
          </w:tcPr>
          <w:p w14:paraId="71F8B3C8" w14:textId="7F2816B3" w:rsidR="009B1BD9" w:rsidRPr="000824BD" w:rsidRDefault="009B1BD9" w:rsidP="009B1BD9">
            <w:pPr>
              <w:rPr>
                <w:b/>
                <w:bCs/>
              </w:rPr>
            </w:pPr>
            <w:r w:rsidRPr="000824BD">
              <w:rPr>
                <w:b/>
                <w:bCs/>
              </w:rPr>
              <w:t>Malignant samples outnumber benign (5,429 vs 2,480)</w:t>
            </w:r>
          </w:p>
        </w:tc>
      </w:tr>
      <w:tr w:rsidR="009B1BD9" w:rsidRPr="000824BD" w14:paraId="37C636C4" w14:textId="3FFBC2D8" w:rsidTr="002221F4">
        <w:trPr>
          <w:tblCellSpacing w:w="15" w:type="dxa"/>
        </w:trPr>
        <w:tc>
          <w:tcPr>
            <w:tcW w:w="0" w:type="auto"/>
            <w:vAlign w:val="center"/>
          </w:tcPr>
          <w:p w14:paraId="756338D0" w14:textId="605C0BA0" w:rsidR="009B1BD9" w:rsidRPr="009B1BD9" w:rsidRDefault="009B1BD9" w:rsidP="009B1BD9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7A8768A3" w14:textId="093CD811" w:rsidR="009B1BD9" w:rsidRPr="000824BD" w:rsidRDefault="009B1BD9" w:rsidP="009B1BD9">
            <w:pPr>
              <w:rPr>
                <w:b/>
                <w:bCs/>
              </w:rPr>
            </w:pPr>
            <w:r w:rsidRPr="000824BD">
              <w:rPr>
                <w:b/>
                <w:bCs/>
              </w:rPr>
              <w:t>Visual Similarity</w:t>
            </w:r>
          </w:p>
        </w:tc>
        <w:tc>
          <w:tcPr>
            <w:tcW w:w="0" w:type="auto"/>
            <w:vAlign w:val="center"/>
          </w:tcPr>
          <w:p w14:paraId="386EAF03" w14:textId="7E39ACB5" w:rsidR="009B1BD9" w:rsidRPr="000824BD" w:rsidRDefault="009B1BD9" w:rsidP="009B1BD9">
            <w:pPr>
              <w:rPr>
                <w:b/>
                <w:bCs/>
              </w:rPr>
            </w:pPr>
            <w:r w:rsidRPr="000824BD">
              <w:rPr>
                <w:b/>
                <w:bCs/>
              </w:rPr>
              <w:t>Some benign and malignant subtypes may appear similar under the microscope</w:t>
            </w:r>
          </w:p>
        </w:tc>
      </w:tr>
      <w:tr w:rsidR="009B1BD9" w:rsidRPr="000824BD" w14:paraId="7B9CEC3A" w14:textId="05A3A63A" w:rsidTr="002221F4">
        <w:trPr>
          <w:tblCellSpacing w:w="15" w:type="dxa"/>
        </w:trPr>
        <w:tc>
          <w:tcPr>
            <w:tcW w:w="0" w:type="auto"/>
            <w:vAlign w:val="center"/>
          </w:tcPr>
          <w:p w14:paraId="4A2FD94A" w14:textId="71CCBB86" w:rsidR="009B1BD9" w:rsidRPr="009B1BD9" w:rsidRDefault="009B1BD9" w:rsidP="009B1BD9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28AFCECA" w14:textId="35E78C42" w:rsidR="009B1BD9" w:rsidRPr="000824BD" w:rsidRDefault="009B1BD9" w:rsidP="009B1BD9">
            <w:pPr>
              <w:rPr>
                <w:b/>
                <w:bCs/>
              </w:rPr>
            </w:pPr>
            <w:r w:rsidRPr="000824BD">
              <w:rPr>
                <w:b/>
                <w:bCs/>
              </w:rPr>
              <w:t>Multiple Magnifications</w:t>
            </w:r>
          </w:p>
        </w:tc>
        <w:tc>
          <w:tcPr>
            <w:tcW w:w="0" w:type="auto"/>
            <w:vAlign w:val="center"/>
          </w:tcPr>
          <w:p w14:paraId="722CA5F5" w14:textId="0EFC9B51" w:rsidR="009B1BD9" w:rsidRPr="000824BD" w:rsidRDefault="009B1BD9" w:rsidP="009B1BD9">
            <w:pPr>
              <w:rPr>
                <w:b/>
                <w:bCs/>
              </w:rPr>
            </w:pPr>
            <w:r w:rsidRPr="000824BD">
              <w:rPr>
                <w:b/>
                <w:bCs/>
              </w:rPr>
              <w:t>Requires models to handle multi-scale learning</w:t>
            </w:r>
          </w:p>
        </w:tc>
      </w:tr>
      <w:tr w:rsidR="009B1BD9" w:rsidRPr="000824BD" w14:paraId="1E0DB520" w14:textId="0BDF3604" w:rsidTr="002221F4">
        <w:trPr>
          <w:tblCellSpacing w:w="15" w:type="dxa"/>
        </w:trPr>
        <w:tc>
          <w:tcPr>
            <w:tcW w:w="0" w:type="auto"/>
            <w:vAlign w:val="center"/>
          </w:tcPr>
          <w:p w14:paraId="4E1F6CE6" w14:textId="1043EF6C" w:rsidR="009B1BD9" w:rsidRPr="009B1BD9" w:rsidRDefault="009B1BD9" w:rsidP="009B1BD9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26A188E6" w14:textId="4E80C8BD" w:rsidR="009B1BD9" w:rsidRPr="000824BD" w:rsidRDefault="009B1BD9" w:rsidP="009B1BD9">
            <w:pPr>
              <w:rPr>
                <w:b/>
                <w:bCs/>
              </w:rPr>
            </w:pPr>
            <w:r w:rsidRPr="000824BD">
              <w:rPr>
                <w:b/>
                <w:bCs/>
              </w:rPr>
              <w:t>Domain Expertise Needed</w:t>
            </w:r>
          </w:p>
        </w:tc>
        <w:tc>
          <w:tcPr>
            <w:tcW w:w="0" w:type="auto"/>
            <w:vAlign w:val="center"/>
          </w:tcPr>
          <w:p w14:paraId="0D27E4CA" w14:textId="3DA1CCB5" w:rsidR="009B1BD9" w:rsidRPr="000824BD" w:rsidRDefault="009B1BD9" w:rsidP="009B1BD9">
            <w:pPr>
              <w:rPr>
                <w:b/>
                <w:bCs/>
              </w:rPr>
            </w:pPr>
            <w:r w:rsidRPr="000824BD">
              <w:rPr>
                <w:b/>
                <w:bCs/>
              </w:rPr>
              <w:t xml:space="preserve">Some distinctions can be subtle, requiring medical knowledge for manual </w:t>
            </w:r>
            <w:proofErr w:type="spellStart"/>
            <w:r w:rsidRPr="000824BD">
              <w:rPr>
                <w:b/>
                <w:bCs/>
              </w:rPr>
              <w:t>labeling</w:t>
            </w:r>
            <w:proofErr w:type="spellEnd"/>
            <w:r w:rsidRPr="000824BD">
              <w:rPr>
                <w:b/>
                <w:bCs/>
              </w:rPr>
              <w:t xml:space="preserve"> or verification</w:t>
            </w:r>
          </w:p>
        </w:tc>
      </w:tr>
      <w:tr w:rsidR="009B1BD9" w:rsidRPr="000824BD" w14:paraId="123C5A5C" w14:textId="77777777" w:rsidTr="002221F4">
        <w:trPr>
          <w:tblCellSpacing w:w="15" w:type="dxa"/>
        </w:trPr>
        <w:tc>
          <w:tcPr>
            <w:tcW w:w="0" w:type="auto"/>
            <w:vAlign w:val="center"/>
          </w:tcPr>
          <w:p w14:paraId="2C9AE3E7" w14:textId="32F9AF41" w:rsidR="009B1BD9" w:rsidRPr="009B1BD9" w:rsidRDefault="009B1BD9" w:rsidP="009B1BD9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4D25D967" w14:textId="30632B9A" w:rsidR="009B1BD9" w:rsidRPr="000824BD" w:rsidRDefault="009B1BD9" w:rsidP="009B1BD9">
            <w:pPr>
              <w:rPr>
                <w:b/>
                <w:bCs/>
              </w:rPr>
            </w:pPr>
            <w:r w:rsidRPr="000824BD">
              <w:rPr>
                <w:b/>
                <w:bCs/>
              </w:rPr>
              <w:t>Noise &amp; Variation</w:t>
            </w:r>
          </w:p>
        </w:tc>
        <w:tc>
          <w:tcPr>
            <w:tcW w:w="0" w:type="auto"/>
            <w:vAlign w:val="center"/>
          </w:tcPr>
          <w:p w14:paraId="40121F02" w14:textId="678C84EA" w:rsidR="009B1BD9" w:rsidRPr="000824BD" w:rsidRDefault="009B1BD9" w:rsidP="009B1BD9">
            <w:pPr>
              <w:rPr>
                <w:b/>
                <w:bCs/>
              </w:rPr>
            </w:pPr>
            <w:r w:rsidRPr="000824BD">
              <w:rPr>
                <w:b/>
                <w:bCs/>
              </w:rPr>
              <w:t>Images may have staining artifacts, lighting variations, or partial views of tissues</w:t>
            </w:r>
          </w:p>
        </w:tc>
      </w:tr>
    </w:tbl>
    <w:p w14:paraId="0EEA50BD" w14:textId="77777777" w:rsidR="000824BD" w:rsidRPr="000824BD" w:rsidRDefault="00000000" w:rsidP="000824BD">
      <w:pPr>
        <w:rPr>
          <w:b/>
          <w:bCs/>
        </w:rPr>
      </w:pPr>
      <w:r>
        <w:rPr>
          <w:b/>
          <w:bCs/>
        </w:rPr>
        <w:pict w14:anchorId="276D8C89">
          <v:rect id="_x0000_i1032" style="width:0;height:1.5pt" o:hralign="center" o:hrstd="t" o:hr="t" fillcolor="#a0a0a0" stroked="f"/>
        </w:pict>
      </w:r>
    </w:p>
    <w:p w14:paraId="4E281A68" w14:textId="6769195D" w:rsidR="000824BD" w:rsidRPr="000824BD" w:rsidRDefault="000824BD" w:rsidP="000824BD">
      <w:pPr>
        <w:rPr>
          <w:b/>
          <w:bCs/>
        </w:rPr>
      </w:pPr>
      <w:r w:rsidRPr="000824BD">
        <w:rPr>
          <w:rFonts w:ascii="Segoe UI Emoji" w:hAnsi="Segoe UI Emoji" w:cs="Segoe UI Emoji"/>
          <w:b/>
          <w:bCs/>
        </w:rPr>
        <w:t>🔧</w:t>
      </w:r>
      <w:r w:rsidRPr="000824BD">
        <w:rPr>
          <w:b/>
          <w:bCs/>
        </w:rPr>
        <w:t xml:space="preserve"> How It Is Typically Used</w:t>
      </w:r>
    </w:p>
    <w:p w14:paraId="7389E703" w14:textId="77777777" w:rsidR="000824BD" w:rsidRPr="002D167B" w:rsidRDefault="000824BD" w:rsidP="000824BD">
      <w:pPr>
        <w:numPr>
          <w:ilvl w:val="0"/>
          <w:numId w:val="15"/>
        </w:numPr>
      </w:pPr>
      <w:r w:rsidRPr="000824BD">
        <w:rPr>
          <w:b/>
          <w:bCs/>
        </w:rPr>
        <w:t>Preprocessing</w:t>
      </w:r>
      <w:r w:rsidRPr="002D167B">
        <w:t>: Images may be resized, normalized, or augmented.</w:t>
      </w:r>
    </w:p>
    <w:p w14:paraId="0C705920" w14:textId="33538D80" w:rsidR="000824BD" w:rsidRPr="002D167B" w:rsidRDefault="000824BD" w:rsidP="000824BD">
      <w:pPr>
        <w:numPr>
          <w:ilvl w:val="0"/>
          <w:numId w:val="15"/>
        </w:numPr>
      </w:pPr>
      <w:r w:rsidRPr="000824BD">
        <w:rPr>
          <w:b/>
          <w:bCs/>
        </w:rPr>
        <w:t xml:space="preserve">Training: </w:t>
      </w:r>
      <w:r w:rsidRPr="002D167B">
        <w:t>Deep Learning models like ResNet</w:t>
      </w:r>
      <w:r w:rsidR="00E574B5">
        <w:t xml:space="preserve">-18 (alternatively, CNN’s can also be used) </w:t>
      </w:r>
      <w:r w:rsidRPr="002D167B">
        <w:t>are trained to classify images</w:t>
      </w:r>
      <w:r w:rsidR="00E574B5">
        <w:t xml:space="preserve"> at first</w:t>
      </w:r>
      <w:r w:rsidRPr="002D167B">
        <w:t>.</w:t>
      </w:r>
    </w:p>
    <w:p w14:paraId="4D17DDFE" w14:textId="16435D32" w:rsidR="000824BD" w:rsidRPr="002D167B" w:rsidRDefault="000824BD" w:rsidP="000824BD">
      <w:pPr>
        <w:numPr>
          <w:ilvl w:val="0"/>
          <w:numId w:val="15"/>
        </w:numPr>
      </w:pPr>
      <w:r w:rsidRPr="000824BD">
        <w:rPr>
          <w:b/>
          <w:bCs/>
        </w:rPr>
        <w:t xml:space="preserve">Explainability: </w:t>
      </w:r>
      <w:proofErr w:type="spellStart"/>
      <w:r w:rsidRPr="002D167B">
        <w:t>GradCAM</w:t>
      </w:r>
      <w:proofErr w:type="spellEnd"/>
      <w:r w:rsidRPr="002D167B">
        <w:t xml:space="preserve"> </w:t>
      </w:r>
      <w:r w:rsidR="00E574B5">
        <w:t xml:space="preserve">(alternatively, </w:t>
      </w:r>
      <w:r w:rsidRPr="002D167B">
        <w:t>saliency maps</w:t>
      </w:r>
      <w:r w:rsidR="00E574B5">
        <w:t xml:space="preserve"> </w:t>
      </w:r>
      <w:r w:rsidRPr="002D167B">
        <w:t>or SHAP</w:t>
      </w:r>
      <w:r w:rsidR="00E574B5">
        <w:t xml:space="preserve"> can also be used)</w:t>
      </w:r>
      <w:r w:rsidRPr="002D167B">
        <w:t xml:space="preserve"> are used to visualize what the model is looking at.</w:t>
      </w:r>
    </w:p>
    <w:p w14:paraId="27AC2A0C" w14:textId="68B249E8" w:rsidR="000824BD" w:rsidRPr="000824BD" w:rsidRDefault="000824BD" w:rsidP="000824BD">
      <w:pPr>
        <w:numPr>
          <w:ilvl w:val="0"/>
          <w:numId w:val="15"/>
        </w:numPr>
        <w:rPr>
          <w:b/>
          <w:bCs/>
        </w:rPr>
      </w:pPr>
      <w:r w:rsidRPr="000824BD">
        <w:rPr>
          <w:b/>
          <w:bCs/>
        </w:rPr>
        <w:t xml:space="preserve">Evaluation: </w:t>
      </w:r>
      <w:r w:rsidRPr="002D167B">
        <w:t xml:space="preserve">Models are measured </w:t>
      </w:r>
      <w:r w:rsidR="00E574B5" w:rsidRPr="002D167B">
        <w:t>based on</w:t>
      </w:r>
      <w:r w:rsidRPr="002D167B">
        <w:t xml:space="preserve"> accuracy, precision, recall</w:t>
      </w:r>
      <w:r w:rsidR="00E574B5">
        <w:t xml:space="preserve"> and</w:t>
      </w:r>
      <w:r w:rsidRPr="002D167B">
        <w:t xml:space="preserve"> F1-score</w:t>
      </w:r>
      <w:r w:rsidR="00E574B5">
        <w:t>.</w:t>
      </w:r>
    </w:p>
    <w:p w14:paraId="5B12EDC6" w14:textId="02A88EFD" w:rsidR="009B1BD9" w:rsidRPr="007B153C" w:rsidRDefault="00000000" w:rsidP="000824BD">
      <w:pPr>
        <w:rPr>
          <w:b/>
          <w:bCs/>
        </w:rPr>
      </w:pPr>
      <w:r>
        <w:rPr>
          <w:b/>
          <w:bCs/>
        </w:rPr>
        <w:pict w14:anchorId="30B535D1">
          <v:rect id="_x0000_i1033" style="width:0;height:1.5pt" o:hralign="center" o:hrstd="t" o:hr="t" fillcolor="#a0a0a0" stroked="f"/>
        </w:pict>
      </w:r>
    </w:p>
    <w:p w14:paraId="760070E8" w14:textId="77777777" w:rsidR="007B153C" w:rsidRDefault="007B153C" w:rsidP="000824BD">
      <w:pPr>
        <w:rPr>
          <w:rFonts w:ascii="Segoe UI Emoji" w:hAnsi="Segoe UI Emoji" w:cs="Segoe UI Emoji"/>
          <w:b/>
          <w:bCs/>
        </w:rPr>
      </w:pPr>
    </w:p>
    <w:p w14:paraId="1BEA072D" w14:textId="77777777" w:rsidR="007B153C" w:rsidRDefault="007B153C" w:rsidP="000824BD">
      <w:pPr>
        <w:rPr>
          <w:rFonts w:ascii="Segoe UI Emoji" w:hAnsi="Segoe UI Emoji" w:cs="Segoe UI Emoji"/>
          <w:b/>
          <w:bCs/>
        </w:rPr>
      </w:pPr>
    </w:p>
    <w:p w14:paraId="3FDB9197" w14:textId="77777777" w:rsidR="007B153C" w:rsidRDefault="007B153C" w:rsidP="000824BD">
      <w:pPr>
        <w:rPr>
          <w:rFonts w:ascii="Segoe UI Emoji" w:hAnsi="Segoe UI Emoji" w:cs="Segoe UI Emoji"/>
          <w:b/>
          <w:bCs/>
        </w:rPr>
      </w:pPr>
    </w:p>
    <w:p w14:paraId="32200AE0" w14:textId="4E798429" w:rsidR="000824BD" w:rsidRPr="000824BD" w:rsidRDefault="00564052" w:rsidP="000824BD">
      <w:pPr>
        <w:rPr>
          <w:b/>
          <w:bCs/>
        </w:rPr>
      </w:pPr>
      <w:r w:rsidRPr="000824BD">
        <w:rPr>
          <w:rFonts w:ascii="Segoe UI Emoji" w:hAnsi="Segoe UI Emoji" w:cs="Segoe UI Emoji"/>
          <w:b/>
          <w:bCs/>
        </w:rPr>
        <w:lastRenderedPageBreak/>
        <w:t>🧠</w:t>
      </w:r>
      <w:r w:rsidRPr="000824BD">
        <w:rPr>
          <w:b/>
          <w:bCs/>
        </w:rPr>
        <w:t xml:space="preserve"> How</w:t>
      </w:r>
      <w:r w:rsidR="000824BD" w:rsidRPr="000824BD">
        <w:rPr>
          <w:b/>
          <w:bCs/>
        </w:rPr>
        <w:t xml:space="preserve"> Grad</w:t>
      </w:r>
      <w:r w:rsidR="007B153C">
        <w:rPr>
          <w:b/>
          <w:bCs/>
        </w:rPr>
        <w:t xml:space="preserve"> </w:t>
      </w:r>
      <w:r w:rsidR="000824BD" w:rsidRPr="000824BD">
        <w:rPr>
          <w:b/>
          <w:bCs/>
        </w:rPr>
        <w:t>CAM Enhances Its Utility</w:t>
      </w:r>
    </w:p>
    <w:p w14:paraId="124DFAA3" w14:textId="7E0BB7EB" w:rsidR="000824BD" w:rsidRPr="002D167B" w:rsidRDefault="000824BD" w:rsidP="000824BD">
      <w:pPr>
        <w:numPr>
          <w:ilvl w:val="0"/>
          <w:numId w:val="16"/>
        </w:numPr>
      </w:pPr>
      <w:r w:rsidRPr="000824BD">
        <w:rPr>
          <w:b/>
          <w:bCs/>
        </w:rPr>
        <w:t>Visualizes model’s attention</w:t>
      </w:r>
      <w:r w:rsidRPr="002D167B">
        <w:t>: Highlights tissue regions contributing most to the decision</w:t>
      </w:r>
      <w:r w:rsidR="009B1BD9" w:rsidRPr="002D167B">
        <w:t xml:space="preserve"> made by the Resnet-18 model</w:t>
      </w:r>
      <w:r w:rsidRPr="002D167B">
        <w:t>.</w:t>
      </w:r>
    </w:p>
    <w:p w14:paraId="5494E8B9" w14:textId="77777777" w:rsidR="000824BD" w:rsidRPr="000824BD" w:rsidRDefault="000824BD" w:rsidP="000824BD">
      <w:pPr>
        <w:numPr>
          <w:ilvl w:val="0"/>
          <w:numId w:val="16"/>
        </w:numPr>
        <w:rPr>
          <w:b/>
          <w:bCs/>
        </w:rPr>
      </w:pPr>
      <w:r w:rsidRPr="000824BD">
        <w:rPr>
          <w:b/>
          <w:bCs/>
        </w:rPr>
        <w:t xml:space="preserve">Aids diagnosis: </w:t>
      </w:r>
      <w:r w:rsidRPr="002D167B">
        <w:t>Helps validate if the AI model is focusing on biologically relevant structures</w:t>
      </w:r>
      <w:r w:rsidRPr="000824BD">
        <w:rPr>
          <w:b/>
          <w:bCs/>
        </w:rPr>
        <w:t>.</w:t>
      </w:r>
    </w:p>
    <w:p w14:paraId="6FB0F32C" w14:textId="07C4140D" w:rsidR="000824BD" w:rsidRPr="002D167B" w:rsidRDefault="000824BD" w:rsidP="000824BD">
      <w:pPr>
        <w:numPr>
          <w:ilvl w:val="0"/>
          <w:numId w:val="16"/>
        </w:numPr>
        <w:pBdr>
          <w:bottom w:val="single" w:sz="6" w:space="1" w:color="auto"/>
        </w:pBdr>
      </w:pPr>
      <w:r w:rsidRPr="000824BD">
        <w:rPr>
          <w:b/>
          <w:bCs/>
        </w:rPr>
        <w:t xml:space="preserve">Educational Value: </w:t>
      </w:r>
      <w:r w:rsidRPr="002D167B">
        <w:t xml:space="preserve">Doctors, students, or stakeholders can see how </w:t>
      </w:r>
      <w:r w:rsidR="009B1BD9" w:rsidRPr="002D167B">
        <w:t>models’</w:t>
      </w:r>
      <w:r w:rsidRPr="002D167B">
        <w:t xml:space="preserve"> reason </w:t>
      </w:r>
      <w:r w:rsidR="00E574B5">
        <w:t>thereby, helps</w:t>
      </w:r>
      <w:r w:rsidRPr="002D167B">
        <w:t xml:space="preserve"> boosting trust and understanding.</w:t>
      </w:r>
    </w:p>
    <w:p w14:paraId="5BF797EA" w14:textId="7C5BCA0E" w:rsidR="000824BD" w:rsidRPr="000824BD" w:rsidRDefault="000824BD" w:rsidP="000824BD">
      <w:pPr>
        <w:pBdr>
          <w:bottom w:val="single" w:sz="6" w:space="1" w:color="auto"/>
        </w:pBdr>
        <w:ind w:left="360"/>
        <w:rPr>
          <w:b/>
          <w:bCs/>
        </w:rPr>
      </w:pPr>
    </w:p>
    <w:p w14:paraId="05072DA6" w14:textId="77777777" w:rsidR="000824BD" w:rsidRDefault="000824BD" w:rsidP="006053CB">
      <w:pPr>
        <w:rPr>
          <w:b/>
          <w:bCs/>
        </w:rPr>
      </w:pPr>
    </w:p>
    <w:p w14:paraId="72DE8E0D" w14:textId="7589A7B8" w:rsidR="006053CB" w:rsidRPr="006053CB" w:rsidRDefault="006053CB" w:rsidP="006053CB">
      <w:pPr>
        <w:rPr>
          <w:b/>
          <w:bCs/>
        </w:rPr>
      </w:pPr>
      <w:r w:rsidRPr="00E574B5">
        <w:rPr>
          <w:b/>
          <w:bCs/>
          <w:highlight w:val="yellow"/>
        </w:rPr>
        <w:t>Objective of the Project</w:t>
      </w:r>
    </w:p>
    <w:p w14:paraId="5EFC8E05" w14:textId="77777777" w:rsidR="006053CB" w:rsidRPr="006053CB" w:rsidRDefault="006053CB" w:rsidP="006053CB">
      <w:pPr>
        <w:numPr>
          <w:ilvl w:val="0"/>
          <w:numId w:val="1"/>
        </w:numPr>
      </w:pPr>
      <w:r w:rsidRPr="006053CB">
        <w:t>Classify breast cancer histopathological images into Benign and Malignant.</w:t>
      </w:r>
    </w:p>
    <w:p w14:paraId="19E1350E" w14:textId="0FC6E1F6" w:rsidR="006053CB" w:rsidRPr="006053CB" w:rsidRDefault="006053CB" w:rsidP="006053CB">
      <w:pPr>
        <w:numPr>
          <w:ilvl w:val="0"/>
          <w:numId w:val="1"/>
        </w:numPr>
      </w:pPr>
      <w:r w:rsidRPr="006053CB">
        <w:t>Utilize Grad</w:t>
      </w:r>
      <w:r w:rsidR="007B153C">
        <w:t xml:space="preserve"> </w:t>
      </w:r>
      <w:r w:rsidRPr="006053CB">
        <w:t xml:space="preserve">CAM to understand </w:t>
      </w:r>
      <w:r w:rsidRPr="006053CB">
        <w:rPr>
          <w:i/>
          <w:iCs/>
        </w:rPr>
        <w:t>why</w:t>
      </w:r>
      <w:r w:rsidRPr="006053CB">
        <w:t xml:space="preserve"> the model makes certain predictions.</w:t>
      </w:r>
    </w:p>
    <w:p w14:paraId="6FBD0864" w14:textId="77777777" w:rsidR="006053CB" w:rsidRPr="006053CB" w:rsidRDefault="006053CB" w:rsidP="006053CB">
      <w:pPr>
        <w:numPr>
          <w:ilvl w:val="0"/>
          <w:numId w:val="1"/>
        </w:numPr>
      </w:pPr>
      <w:r w:rsidRPr="006053CB">
        <w:t>Gain insights from layer-wise feature extraction and highlight decision-making regions.</w:t>
      </w:r>
    </w:p>
    <w:p w14:paraId="41F7C7E8" w14:textId="77777777" w:rsidR="006053CB" w:rsidRPr="006053CB" w:rsidRDefault="006053CB" w:rsidP="006053CB">
      <w:pPr>
        <w:numPr>
          <w:ilvl w:val="0"/>
          <w:numId w:val="1"/>
        </w:numPr>
      </w:pPr>
      <w:r w:rsidRPr="006053CB">
        <w:t xml:space="preserve">Compare results for </w:t>
      </w:r>
      <w:r w:rsidRPr="006053CB">
        <w:rPr>
          <w:b/>
          <w:bCs/>
        </w:rPr>
        <w:t>sub-classes</w:t>
      </w:r>
      <w:r w:rsidRPr="006053CB">
        <w:t xml:space="preserve"> (e.g., Adenosis, Fibroadenoma) within Benign/Malignant categories.</w:t>
      </w:r>
    </w:p>
    <w:p w14:paraId="59BCF88E" w14:textId="77777777" w:rsidR="006053CB" w:rsidRPr="006053CB" w:rsidRDefault="00000000" w:rsidP="006053CB">
      <w:r>
        <w:pict w14:anchorId="180851F2">
          <v:rect id="_x0000_i1034" style="width:0;height:1.5pt" o:hralign="center" o:hrstd="t" o:hr="t" fillcolor="#a0a0a0" stroked="f"/>
        </w:pict>
      </w:r>
    </w:p>
    <w:p w14:paraId="0458750B" w14:textId="0CD21F63" w:rsidR="006053CB" w:rsidRDefault="00E574B5" w:rsidP="006053CB">
      <w:pPr>
        <w:rPr>
          <w:b/>
          <w:bCs/>
        </w:rPr>
      </w:pPr>
      <w:r w:rsidRPr="00E574B5">
        <w:rPr>
          <w:b/>
          <w:bCs/>
          <w:highlight w:val="yellow"/>
        </w:rPr>
        <w:t>Experimentation</w:t>
      </w:r>
    </w:p>
    <w:p w14:paraId="4198414B" w14:textId="713A4F6B" w:rsidR="006053CB" w:rsidRPr="006053CB" w:rsidRDefault="00285959" w:rsidP="006053CB">
      <w:pPr>
        <w:rPr>
          <w:b/>
          <w:bCs/>
        </w:rPr>
      </w:pPr>
      <w:r>
        <w:rPr>
          <w:b/>
          <w:bCs/>
        </w:rPr>
        <w:t xml:space="preserve">Section-1: </w:t>
      </w:r>
      <w:r w:rsidR="006053CB" w:rsidRPr="006053CB">
        <w:rPr>
          <w:b/>
          <w:bCs/>
        </w:rPr>
        <w:t>Simple Image Analysis (Single Image Grad</w:t>
      </w:r>
      <w:r w:rsidR="007B153C">
        <w:rPr>
          <w:b/>
          <w:bCs/>
        </w:rPr>
        <w:t xml:space="preserve"> </w:t>
      </w:r>
      <w:r w:rsidR="006053CB" w:rsidRPr="006053CB">
        <w:rPr>
          <w:b/>
          <w:bCs/>
        </w:rPr>
        <w:t>CAM)</w:t>
      </w:r>
    </w:p>
    <w:p w14:paraId="090DAEB2" w14:textId="77777777" w:rsidR="006053CB" w:rsidRPr="006053CB" w:rsidRDefault="006053CB" w:rsidP="006053CB">
      <w:pPr>
        <w:rPr>
          <w:b/>
          <w:bCs/>
        </w:rPr>
      </w:pPr>
      <w:r w:rsidRPr="006053CB">
        <w:rPr>
          <w:rFonts w:ascii="Segoe UI Emoji" w:hAnsi="Segoe UI Emoji" w:cs="Segoe UI Emoji"/>
          <w:b/>
          <w:bCs/>
        </w:rPr>
        <w:t>🔍</w:t>
      </w:r>
      <w:r w:rsidRPr="006053CB">
        <w:rPr>
          <w:b/>
          <w:bCs/>
        </w:rPr>
        <w:t xml:space="preserve"> What It Does:</w:t>
      </w:r>
    </w:p>
    <w:p w14:paraId="56276805" w14:textId="5E09D472" w:rsidR="006053CB" w:rsidRDefault="00E574B5" w:rsidP="006053CB">
      <w:r w:rsidRPr="006053CB">
        <w:t>Analyses</w:t>
      </w:r>
      <w:r w:rsidR="00993734">
        <w:t xml:space="preserve"> single</w:t>
      </w:r>
      <w:r w:rsidR="006053CB" w:rsidRPr="006053CB">
        <w:t xml:space="preserve"> image</w:t>
      </w:r>
      <w:r w:rsidR="00993734">
        <w:t xml:space="preserve"> (derived from dataset)</w:t>
      </w:r>
      <w:r w:rsidR="006053CB" w:rsidRPr="006053CB">
        <w:t xml:space="preserve"> at a time and visualizes the Grad</w:t>
      </w:r>
      <w:r w:rsidR="007B153C">
        <w:t xml:space="preserve"> </w:t>
      </w:r>
      <w:r w:rsidR="006053CB" w:rsidRPr="006053CB">
        <w:t>CAM heatmap.</w:t>
      </w:r>
    </w:p>
    <w:p w14:paraId="6F46BD92" w14:textId="166FFD78" w:rsidR="00993734" w:rsidRDefault="00993734" w:rsidP="006053CB">
      <w:pPr>
        <w:rPr>
          <w:b/>
          <w:bCs/>
        </w:rPr>
      </w:pPr>
      <w:r w:rsidRPr="00993734">
        <w:rPr>
          <w:b/>
          <w:bCs/>
        </w:rPr>
        <w:t xml:space="preserve">          </w:t>
      </w:r>
      <w:r w:rsidRPr="00993734">
        <w:rPr>
          <w:b/>
          <w:bCs/>
          <w:noProof/>
        </w:rPr>
        <w:drawing>
          <wp:inline distT="0" distB="0" distL="0" distR="0" wp14:anchorId="615B9B71" wp14:editId="67F5853B">
            <wp:extent cx="5731510" cy="649605"/>
            <wp:effectExtent l="0" t="0" r="0" b="0"/>
            <wp:docPr id="125472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20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5994" w14:textId="2F8E4393" w:rsidR="00993734" w:rsidRPr="006053CB" w:rsidRDefault="00993734" w:rsidP="006053CB">
      <w:pPr>
        <w:rPr>
          <w:b/>
          <w:bCs/>
        </w:rPr>
      </w:pPr>
      <w:r>
        <w:rPr>
          <w:b/>
          <w:bCs/>
        </w:rPr>
        <w:t xml:space="preserve"> </w:t>
      </w:r>
      <w:r w:rsidRPr="00993734">
        <w:rPr>
          <w:b/>
          <w:bCs/>
        </w:rPr>
        <w:t xml:space="preserve">        </w:t>
      </w:r>
      <w:r>
        <w:rPr>
          <w:b/>
          <w:bCs/>
        </w:rPr>
        <w:t xml:space="preserve">        </w:t>
      </w:r>
      <w:r w:rsidRPr="00993734">
        <w:rPr>
          <w:b/>
          <w:bCs/>
        </w:rPr>
        <w:t xml:space="preserve">Original Image                        </w:t>
      </w:r>
      <w:r>
        <w:rPr>
          <w:b/>
          <w:bCs/>
        </w:rPr>
        <w:t xml:space="preserve">     </w:t>
      </w:r>
      <w:r w:rsidRPr="00993734">
        <w:rPr>
          <w:b/>
          <w:bCs/>
        </w:rPr>
        <w:t xml:space="preserve"> Grad CAM Heatmap            </w:t>
      </w:r>
      <w:r>
        <w:rPr>
          <w:b/>
          <w:bCs/>
        </w:rPr>
        <w:t xml:space="preserve"> </w:t>
      </w:r>
      <w:r w:rsidRPr="00993734">
        <w:rPr>
          <w:b/>
          <w:bCs/>
        </w:rPr>
        <w:t xml:space="preserve">   Predicted class: Malignant</w:t>
      </w:r>
    </w:p>
    <w:p w14:paraId="4AA87CF1" w14:textId="7234F78B" w:rsidR="009B1BD9" w:rsidRPr="006053CB" w:rsidRDefault="00993734" w:rsidP="006053CB">
      <w:r w:rsidRPr="00993734">
        <w:rPr>
          <w:noProof/>
        </w:rPr>
        <w:drawing>
          <wp:inline distT="0" distB="0" distL="0" distR="0" wp14:anchorId="75098548" wp14:editId="5CDF02A0">
            <wp:extent cx="5731510" cy="1611630"/>
            <wp:effectExtent l="0" t="0" r="0" b="0"/>
            <wp:docPr id="185857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756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6DFF" w14:textId="40054576" w:rsidR="006053CB" w:rsidRPr="006053CB" w:rsidRDefault="006053CB" w:rsidP="00993734">
      <w:r w:rsidRPr="006053CB">
        <w:t>Helps verify if the model's prediction focuses on tumour-rich regions.</w:t>
      </w:r>
    </w:p>
    <w:p w14:paraId="2D5FC37A" w14:textId="4F99EC27" w:rsidR="006053CB" w:rsidRPr="006053CB" w:rsidRDefault="006053CB" w:rsidP="006053CB">
      <w:pPr>
        <w:numPr>
          <w:ilvl w:val="0"/>
          <w:numId w:val="2"/>
        </w:numPr>
      </w:pPr>
      <w:r w:rsidRPr="006053CB">
        <w:t>Example: For an image predicted as Malignant, Grad CAM highlighted dense nuclei clusters, validating the prediction.</w:t>
      </w:r>
    </w:p>
    <w:p w14:paraId="4DDAF21E" w14:textId="77777777" w:rsidR="006053CB" w:rsidRPr="006053CB" w:rsidRDefault="00000000" w:rsidP="006053CB">
      <w:r>
        <w:lastRenderedPageBreak/>
        <w:pict w14:anchorId="123C825D">
          <v:rect id="_x0000_i1035" style="width:0;height:1.5pt" o:hralign="center" o:hrstd="t" o:hr="t" fillcolor="#a0a0a0" stroked="f"/>
        </w:pict>
      </w:r>
    </w:p>
    <w:p w14:paraId="638737B9" w14:textId="11C8F8A7" w:rsidR="006053CB" w:rsidRPr="006053CB" w:rsidRDefault="00285959" w:rsidP="006053CB">
      <w:pPr>
        <w:rPr>
          <w:b/>
          <w:bCs/>
        </w:rPr>
      </w:pPr>
      <w:r>
        <w:rPr>
          <w:b/>
          <w:bCs/>
        </w:rPr>
        <w:t xml:space="preserve">Section-2: </w:t>
      </w:r>
      <w:r w:rsidR="006053CB" w:rsidRPr="006053CB">
        <w:rPr>
          <w:b/>
          <w:bCs/>
        </w:rPr>
        <w:t>Batch-Wise Grad</w:t>
      </w:r>
      <w:r w:rsidR="007B153C">
        <w:rPr>
          <w:b/>
          <w:bCs/>
        </w:rPr>
        <w:t xml:space="preserve"> </w:t>
      </w:r>
      <w:r w:rsidR="006053CB" w:rsidRPr="006053CB">
        <w:rPr>
          <w:b/>
          <w:bCs/>
        </w:rPr>
        <w:t>CAM Analysis (Multiple Images)</w:t>
      </w:r>
    </w:p>
    <w:p w14:paraId="55719158" w14:textId="77777777" w:rsidR="006053CB" w:rsidRPr="006053CB" w:rsidRDefault="006053CB" w:rsidP="006053CB">
      <w:pPr>
        <w:rPr>
          <w:b/>
          <w:bCs/>
        </w:rPr>
      </w:pPr>
      <w:r w:rsidRPr="006053CB">
        <w:rPr>
          <w:rFonts w:ascii="Segoe UI Emoji" w:hAnsi="Segoe UI Emoji" w:cs="Segoe UI Emoji"/>
          <w:b/>
          <w:bCs/>
        </w:rPr>
        <w:t>🔍</w:t>
      </w:r>
      <w:r w:rsidRPr="006053CB">
        <w:rPr>
          <w:b/>
          <w:bCs/>
        </w:rPr>
        <w:t xml:space="preserve"> What It Does:</w:t>
      </w:r>
    </w:p>
    <w:p w14:paraId="00E1AE58" w14:textId="77777777" w:rsidR="006053CB" w:rsidRPr="006053CB" w:rsidRDefault="006053CB" w:rsidP="006053CB">
      <w:r w:rsidRPr="006053CB">
        <w:t>Displays heatmaps for a batch of test images for visual comparison.</w:t>
      </w:r>
    </w:p>
    <w:p w14:paraId="6CEA237C" w14:textId="77777777" w:rsidR="006053CB" w:rsidRDefault="006053CB" w:rsidP="006053CB">
      <w:pPr>
        <w:rPr>
          <w:b/>
          <w:bCs/>
        </w:rPr>
      </w:pPr>
      <w:r w:rsidRPr="006053CB">
        <w:rPr>
          <w:rFonts w:ascii="Segoe UI Emoji" w:hAnsi="Segoe UI Emoji" w:cs="Segoe UI Emoji"/>
          <w:b/>
          <w:bCs/>
        </w:rPr>
        <w:t>🧪</w:t>
      </w:r>
      <w:r w:rsidRPr="006053CB">
        <w:rPr>
          <w:b/>
          <w:bCs/>
        </w:rPr>
        <w:t xml:space="preserve"> Sample Function:</w:t>
      </w:r>
    </w:p>
    <w:p w14:paraId="49575C0A" w14:textId="3A447530" w:rsidR="00993734" w:rsidRDefault="00993734" w:rsidP="006053CB">
      <w:pPr>
        <w:rPr>
          <w:b/>
          <w:bCs/>
        </w:rPr>
      </w:pPr>
      <w:r w:rsidRPr="00993734">
        <w:rPr>
          <w:b/>
          <w:bCs/>
          <w:noProof/>
        </w:rPr>
        <w:drawing>
          <wp:inline distT="0" distB="0" distL="0" distR="0" wp14:anchorId="6F508934" wp14:editId="4527CC6B">
            <wp:extent cx="5731510" cy="408305"/>
            <wp:effectExtent l="0" t="0" r="0" b="0"/>
            <wp:docPr id="192466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62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4E87" w14:textId="35B65C4B" w:rsidR="00E574B5" w:rsidRDefault="00E574B5" w:rsidP="006053CB">
      <w:pPr>
        <w:rPr>
          <w:b/>
          <w:bCs/>
        </w:rPr>
      </w:pPr>
      <w:r>
        <w:rPr>
          <w:b/>
          <w:bCs/>
        </w:rPr>
        <w:t xml:space="preserve">   Original Images appear at the top row, while predicted images at bottom row. </w:t>
      </w:r>
    </w:p>
    <w:p w14:paraId="2BBFFFD7" w14:textId="77777777" w:rsidR="00285959" w:rsidRDefault="00285959" w:rsidP="006053CB">
      <w:pPr>
        <w:rPr>
          <w:b/>
          <w:bCs/>
        </w:rPr>
      </w:pPr>
    </w:p>
    <w:p w14:paraId="3EB1AFEA" w14:textId="77777777" w:rsidR="00E574B5" w:rsidRDefault="00E574B5" w:rsidP="006053CB">
      <w:pPr>
        <w:rPr>
          <w:b/>
          <w:bCs/>
        </w:rPr>
      </w:pPr>
      <w:r>
        <w:rPr>
          <w:b/>
          <w:bCs/>
        </w:rPr>
        <w:t xml:space="preserve">  True: Benign          Malignant            </w:t>
      </w:r>
      <w:proofErr w:type="spellStart"/>
      <w:r>
        <w:rPr>
          <w:b/>
          <w:bCs/>
        </w:rPr>
        <w:t>Malignant</w:t>
      </w:r>
      <w:proofErr w:type="spellEnd"/>
      <w:r>
        <w:rPr>
          <w:b/>
          <w:bCs/>
        </w:rPr>
        <w:t xml:space="preserve">          </w:t>
      </w:r>
      <w:proofErr w:type="spellStart"/>
      <w:r>
        <w:rPr>
          <w:b/>
          <w:bCs/>
        </w:rPr>
        <w:t>Malignant</w:t>
      </w:r>
      <w:proofErr w:type="spellEnd"/>
      <w:r>
        <w:rPr>
          <w:b/>
          <w:bCs/>
        </w:rPr>
        <w:t xml:space="preserve">           </w:t>
      </w:r>
      <w:proofErr w:type="spellStart"/>
      <w:r>
        <w:rPr>
          <w:b/>
          <w:bCs/>
        </w:rPr>
        <w:t>Malignant</w:t>
      </w:r>
      <w:proofErr w:type="spellEnd"/>
      <w:r>
        <w:rPr>
          <w:b/>
          <w:bCs/>
        </w:rPr>
        <w:t xml:space="preserve">            </w:t>
      </w:r>
      <w:proofErr w:type="spellStart"/>
      <w:r>
        <w:rPr>
          <w:b/>
          <w:bCs/>
        </w:rPr>
        <w:t>Malignant</w:t>
      </w:r>
      <w:proofErr w:type="spellEnd"/>
      <w:r>
        <w:rPr>
          <w:b/>
          <w:bCs/>
        </w:rPr>
        <w:t xml:space="preserve"> </w:t>
      </w:r>
    </w:p>
    <w:p w14:paraId="20581A6E" w14:textId="79DD6454" w:rsidR="00993734" w:rsidRDefault="00993734" w:rsidP="006053CB">
      <w:pPr>
        <w:rPr>
          <w:b/>
          <w:bCs/>
        </w:rPr>
      </w:pPr>
      <w:r w:rsidRPr="00993734">
        <w:rPr>
          <w:b/>
          <w:bCs/>
          <w:noProof/>
        </w:rPr>
        <w:drawing>
          <wp:inline distT="0" distB="0" distL="0" distR="0" wp14:anchorId="3A24E1C0" wp14:editId="264CCE1D">
            <wp:extent cx="5731510" cy="1818005"/>
            <wp:effectExtent l="0" t="0" r="0" b="0"/>
            <wp:docPr id="1660847923" name="Picture 1" descr="A collage of images of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47923" name="Picture 1" descr="A collage of images of different colo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1D57" w14:textId="2D82DFB8" w:rsidR="00285959" w:rsidRDefault="00285959" w:rsidP="006053CB">
      <w:pPr>
        <w:rPr>
          <w:b/>
          <w:bCs/>
        </w:rPr>
      </w:pPr>
      <w:r>
        <w:rPr>
          <w:b/>
          <w:bCs/>
        </w:rPr>
        <w:t xml:space="preserve">Pred: Malignant      </w:t>
      </w:r>
      <w:proofErr w:type="spellStart"/>
      <w:r>
        <w:rPr>
          <w:b/>
          <w:bCs/>
        </w:rPr>
        <w:t>Malignant</w:t>
      </w:r>
      <w:proofErr w:type="spellEnd"/>
      <w:r>
        <w:rPr>
          <w:b/>
          <w:bCs/>
        </w:rPr>
        <w:t xml:space="preserve">          </w:t>
      </w:r>
      <w:proofErr w:type="spellStart"/>
      <w:r>
        <w:rPr>
          <w:b/>
          <w:bCs/>
        </w:rPr>
        <w:t>Malignant</w:t>
      </w:r>
      <w:proofErr w:type="spellEnd"/>
      <w:r>
        <w:rPr>
          <w:b/>
          <w:bCs/>
        </w:rPr>
        <w:t xml:space="preserve">             </w:t>
      </w:r>
      <w:proofErr w:type="spellStart"/>
      <w:r>
        <w:rPr>
          <w:b/>
          <w:bCs/>
        </w:rPr>
        <w:t>Malignant</w:t>
      </w:r>
      <w:proofErr w:type="spellEnd"/>
      <w:r>
        <w:rPr>
          <w:b/>
          <w:bCs/>
        </w:rPr>
        <w:t xml:space="preserve">          </w:t>
      </w:r>
      <w:proofErr w:type="spellStart"/>
      <w:r>
        <w:rPr>
          <w:b/>
          <w:bCs/>
        </w:rPr>
        <w:t>Malignant</w:t>
      </w:r>
      <w:proofErr w:type="spellEnd"/>
      <w:r>
        <w:rPr>
          <w:b/>
          <w:bCs/>
        </w:rPr>
        <w:t xml:space="preserve">             </w:t>
      </w:r>
      <w:proofErr w:type="spellStart"/>
      <w:r>
        <w:rPr>
          <w:b/>
          <w:bCs/>
        </w:rPr>
        <w:t>Malignant</w:t>
      </w:r>
      <w:proofErr w:type="spellEnd"/>
    </w:p>
    <w:p w14:paraId="22473350" w14:textId="456AD198" w:rsidR="00285959" w:rsidRDefault="00285959" w:rsidP="006053CB">
      <w:pPr>
        <w:rPr>
          <w:b/>
          <w:bCs/>
        </w:rPr>
      </w:pPr>
      <w:r>
        <w:rPr>
          <w:b/>
          <w:bCs/>
        </w:rPr>
        <w:t xml:space="preserve">    &lt;Conf: 55%&gt;       &lt;conf: 100%&gt;    &lt;conf: 100%&gt;       &lt;conf: 98%&gt;        &lt;conf: 99%&gt;        &lt;conf: 97%&gt;</w:t>
      </w:r>
    </w:p>
    <w:p w14:paraId="0EC0D3BA" w14:textId="77777777" w:rsidR="00285959" w:rsidRPr="006053CB" w:rsidRDefault="00285959" w:rsidP="006053CB">
      <w:pPr>
        <w:rPr>
          <w:b/>
          <w:bCs/>
        </w:rPr>
      </w:pPr>
    </w:p>
    <w:p w14:paraId="1D552A46" w14:textId="77777777" w:rsidR="006053CB" w:rsidRPr="006053CB" w:rsidRDefault="006053CB" w:rsidP="006053CB">
      <w:pPr>
        <w:rPr>
          <w:b/>
          <w:bCs/>
        </w:rPr>
      </w:pPr>
      <w:r w:rsidRPr="006053CB">
        <w:rPr>
          <w:rFonts w:ascii="Segoe UI Emoji" w:hAnsi="Segoe UI Emoji" w:cs="Segoe UI Emoji"/>
          <w:b/>
          <w:bCs/>
        </w:rPr>
        <w:t>✅</w:t>
      </w:r>
      <w:r w:rsidRPr="006053CB">
        <w:rPr>
          <w:b/>
          <w:bCs/>
        </w:rPr>
        <w:t xml:space="preserve"> Key Insight:</w:t>
      </w:r>
    </w:p>
    <w:p w14:paraId="67437227" w14:textId="3FE82543" w:rsidR="006053CB" w:rsidRPr="006053CB" w:rsidRDefault="006053CB" w:rsidP="006053CB">
      <w:pPr>
        <w:numPr>
          <w:ilvl w:val="0"/>
          <w:numId w:val="3"/>
        </w:numPr>
      </w:pPr>
      <w:r w:rsidRPr="006053CB">
        <w:t>Displays multiple images side-by-side showing True Label, Predicted Label, Confidence, and Grad CAM overlay.</w:t>
      </w:r>
    </w:p>
    <w:p w14:paraId="217F4140" w14:textId="77777777" w:rsidR="006053CB" w:rsidRPr="006053CB" w:rsidRDefault="006053CB" w:rsidP="006053CB">
      <w:pPr>
        <w:numPr>
          <w:ilvl w:val="0"/>
          <w:numId w:val="3"/>
        </w:numPr>
      </w:pPr>
      <w:r w:rsidRPr="006053CB">
        <w:t>Revealed discrepancies where model prediction diverges from the true label.</w:t>
      </w:r>
    </w:p>
    <w:p w14:paraId="29F6EA20" w14:textId="77777777" w:rsidR="006053CB" w:rsidRPr="006053CB" w:rsidRDefault="006053CB" w:rsidP="006053CB">
      <w:pPr>
        <w:numPr>
          <w:ilvl w:val="0"/>
          <w:numId w:val="3"/>
        </w:numPr>
      </w:pPr>
      <w:r w:rsidRPr="006053CB">
        <w:t xml:space="preserve">Helped identify </w:t>
      </w:r>
      <w:r w:rsidRPr="006053CB">
        <w:rPr>
          <w:b/>
          <w:bCs/>
        </w:rPr>
        <w:t>common misclassification patterns</w:t>
      </w:r>
      <w:r w:rsidRPr="006053CB">
        <w:t>.</w:t>
      </w:r>
    </w:p>
    <w:p w14:paraId="0080981C" w14:textId="77777777" w:rsidR="006053CB" w:rsidRPr="006053CB" w:rsidRDefault="00000000" w:rsidP="006053CB">
      <w:r>
        <w:pict w14:anchorId="3661EE45">
          <v:rect id="_x0000_i1036" style="width:0;height:1.5pt" o:hralign="center" o:hrstd="t" o:hr="t" fillcolor="#a0a0a0" stroked="f"/>
        </w:pict>
      </w:r>
    </w:p>
    <w:p w14:paraId="60580C6A" w14:textId="44971698" w:rsidR="006053CB" w:rsidRPr="006053CB" w:rsidRDefault="00285959" w:rsidP="006053CB">
      <w:pPr>
        <w:rPr>
          <w:b/>
          <w:bCs/>
        </w:rPr>
      </w:pPr>
      <w:r>
        <w:rPr>
          <w:b/>
          <w:bCs/>
        </w:rPr>
        <w:t xml:space="preserve">Section-3: </w:t>
      </w:r>
      <w:proofErr w:type="spellStart"/>
      <w:r w:rsidR="006053CB" w:rsidRPr="006053CB">
        <w:rPr>
          <w:b/>
          <w:bCs/>
        </w:rPr>
        <w:t>GradCAM</w:t>
      </w:r>
      <w:proofErr w:type="spellEnd"/>
      <w:r w:rsidR="006053CB" w:rsidRPr="006053CB">
        <w:rPr>
          <w:b/>
          <w:bCs/>
        </w:rPr>
        <w:t xml:space="preserve"> Sanity Check</w:t>
      </w:r>
    </w:p>
    <w:p w14:paraId="2CE118B9" w14:textId="77777777" w:rsidR="006053CB" w:rsidRPr="006053CB" w:rsidRDefault="006053CB" w:rsidP="006053CB">
      <w:pPr>
        <w:rPr>
          <w:b/>
          <w:bCs/>
        </w:rPr>
      </w:pPr>
      <w:r w:rsidRPr="006053CB">
        <w:rPr>
          <w:rFonts w:ascii="Segoe UI Emoji" w:hAnsi="Segoe UI Emoji" w:cs="Segoe UI Emoji"/>
          <w:b/>
          <w:bCs/>
        </w:rPr>
        <w:t>🔍</w:t>
      </w:r>
      <w:r w:rsidRPr="006053CB">
        <w:rPr>
          <w:b/>
          <w:bCs/>
        </w:rPr>
        <w:t xml:space="preserve"> What It Does:</w:t>
      </w:r>
    </w:p>
    <w:p w14:paraId="52093D6B" w14:textId="49AB3C6A" w:rsidR="006053CB" w:rsidRPr="002D167B" w:rsidRDefault="006053CB" w:rsidP="006053CB">
      <w:r w:rsidRPr="006053CB">
        <w:t xml:space="preserve">Ensures that </w:t>
      </w:r>
      <w:proofErr w:type="spellStart"/>
      <w:r w:rsidRPr="006053CB">
        <w:t>GradCAM</w:t>
      </w:r>
      <w:proofErr w:type="spellEnd"/>
      <w:r w:rsidRPr="006053CB">
        <w:t xml:space="preserve"> results are </w:t>
      </w:r>
      <w:r w:rsidRPr="006053CB">
        <w:rPr>
          <w:b/>
          <w:bCs/>
        </w:rPr>
        <w:t>valid and reliable</w:t>
      </w:r>
      <w:r w:rsidRPr="006053CB">
        <w:t>.</w:t>
      </w:r>
    </w:p>
    <w:p w14:paraId="2F6F53CF" w14:textId="77777777" w:rsidR="002D167B" w:rsidRDefault="002D167B" w:rsidP="006053CB">
      <w:pPr>
        <w:rPr>
          <w:rFonts w:ascii="Segoe UI Emoji" w:hAnsi="Segoe UI Emoji" w:cs="Segoe UI Emoji"/>
          <w:b/>
          <w:bCs/>
        </w:rPr>
      </w:pPr>
      <w:r w:rsidRPr="002D167B">
        <w:rPr>
          <w:rFonts w:ascii="Segoe UI Emoji" w:hAnsi="Segoe UI Emoji" w:cs="Segoe UI Emoji"/>
          <w:b/>
          <w:bCs/>
        </w:rPr>
        <w:drawing>
          <wp:inline distT="0" distB="0" distL="0" distR="0" wp14:anchorId="5E85FAAA" wp14:editId="2C520201">
            <wp:extent cx="5731510" cy="671195"/>
            <wp:effectExtent l="0" t="0" r="0" b="0"/>
            <wp:docPr id="196313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325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8F07" w14:textId="77777777" w:rsidR="002D167B" w:rsidRDefault="002D167B" w:rsidP="006053CB">
      <w:pPr>
        <w:rPr>
          <w:rFonts w:ascii="Segoe UI Emoji" w:hAnsi="Segoe UI Emoji" w:cs="Segoe UI Emoji"/>
          <w:b/>
          <w:bCs/>
        </w:rPr>
      </w:pPr>
      <w:r w:rsidRPr="002D167B">
        <w:rPr>
          <w:rFonts w:ascii="Segoe UI Emoji" w:hAnsi="Segoe UI Emoji" w:cs="Segoe UI Emoji"/>
          <w:b/>
          <w:bCs/>
        </w:rPr>
        <w:lastRenderedPageBreak/>
        <w:drawing>
          <wp:inline distT="0" distB="0" distL="0" distR="0" wp14:anchorId="2BB7DD7F" wp14:editId="6EF61C42">
            <wp:extent cx="5731510" cy="1283970"/>
            <wp:effectExtent l="0" t="0" r="0" b="0"/>
            <wp:docPr id="110545746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57469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EBC9" w14:textId="302E2DD3" w:rsidR="007611DD" w:rsidRPr="007611DD" w:rsidRDefault="00285959" w:rsidP="007611DD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  <w:b/>
          <w:bCs/>
        </w:rPr>
        <w:t xml:space="preserve">Correlation: </w:t>
      </w:r>
      <w:r w:rsidRPr="007611DD">
        <w:rPr>
          <w:rFonts w:ascii="Segoe UI Emoji" w:hAnsi="Segoe UI Emoji" w:cs="Segoe UI Emoji"/>
          <w:b/>
          <w:bCs/>
        </w:rPr>
        <w:t>- 0.486</w:t>
      </w:r>
      <w:r w:rsidRPr="007611DD">
        <w:rPr>
          <w:rFonts w:ascii="Segoe UI Emoji" w:hAnsi="Segoe UI Emoji" w:cs="Segoe UI Emoji"/>
        </w:rPr>
        <w:t xml:space="preserve"> denotes</w:t>
      </w:r>
      <w:r w:rsidR="007611DD" w:rsidRPr="007611DD">
        <w:rPr>
          <w:rFonts w:ascii="Segoe UI Emoji" w:hAnsi="Segoe UI Emoji" w:cs="Segoe UI Emoji"/>
        </w:rPr>
        <w:t xml:space="preserve"> that though being</w:t>
      </w:r>
      <w:r w:rsidR="007611DD" w:rsidRPr="007611DD">
        <w:rPr>
          <w:rFonts w:ascii="Segoe UI Emoji" w:hAnsi="Segoe UI Emoji" w:cs="Segoe UI Emoji"/>
        </w:rPr>
        <w:t xml:space="preserve"> negative and &lt; 0.5, meaning the heatmaps </w:t>
      </w:r>
      <w:r w:rsidR="007611DD" w:rsidRPr="007611DD">
        <w:rPr>
          <w:rFonts w:ascii="Segoe UI Emoji" w:hAnsi="Segoe UI Emoji" w:cs="Segoe UI Emoji"/>
        </w:rPr>
        <w:t xml:space="preserve">generated </w:t>
      </w:r>
      <w:r w:rsidR="007611DD" w:rsidRPr="007611DD">
        <w:rPr>
          <w:rFonts w:ascii="Segoe UI Emoji" w:hAnsi="Segoe UI Emoji" w:cs="Segoe UI Emoji"/>
        </w:rPr>
        <w:t xml:space="preserve">for </w:t>
      </w:r>
      <w:r w:rsidR="007611DD" w:rsidRPr="007611DD">
        <w:rPr>
          <w:rFonts w:ascii="Segoe UI Emoji" w:hAnsi="Segoe UI Emoji" w:cs="Segoe UI Emoji"/>
        </w:rPr>
        <w:t xml:space="preserve">bi-groups </w:t>
      </w:r>
      <w:r w:rsidR="007611DD" w:rsidRPr="007611DD">
        <w:rPr>
          <w:rFonts w:ascii="Segoe UI Emoji" w:hAnsi="Segoe UI Emoji" w:cs="Segoe UI Emoji"/>
        </w:rPr>
        <w:t>“Malignant” and “Benign” focus on different regions.</w:t>
      </w:r>
    </w:p>
    <w:p w14:paraId="12E94C52" w14:textId="77777777" w:rsidR="007611DD" w:rsidRPr="007611DD" w:rsidRDefault="007611DD" w:rsidP="007611DD">
      <w:pPr>
        <w:pStyle w:val="ListParagraph"/>
        <w:numPr>
          <w:ilvl w:val="0"/>
          <w:numId w:val="3"/>
        </w:numPr>
        <w:rPr>
          <w:rFonts w:ascii="Segoe UI Emoji" w:hAnsi="Segoe UI Emoji" w:cs="Segoe UI Emoji"/>
        </w:rPr>
      </w:pPr>
      <w:r w:rsidRPr="007611DD">
        <w:rPr>
          <w:rFonts w:ascii="Segoe UI Emoji" w:hAnsi="Segoe UI Emoji" w:cs="Segoe UI Emoji"/>
        </w:rPr>
        <w:t>I</w:t>
      </w:r>
      <w:r w:rsidRPr="007611DD">
        <w:rPr>
          <w:rFonts w:ascii="Segoe UI Emoji" w:hAnsi="Segoe UI Emoji" w:cs="Segoe UI Emoji"/>
        </w:rPr>
        <w:t xml:space="preserve">t suggests your model </w:t>
      </w:r>
      <w:r w:rsidRPr="007611DD">
        <w:rPr>
          <w:rFonts w:ascii="Segoe UI Emoji" w:hAnsi="Segoe UI Emoji" w:cs="Segoe UI Emoji"/>
          <w:highlight w:val="yellow"/>
        </w:rPr>
        <w:t>differentiates well between classes</w:t>
      </w:r>
      <w:r w:rsidRPr="007611DD">
        <w:rPr>
          <w:rFonts w:ascii="Segoe UI Emoji" w:hAnsi="Segoe UI Emoji" w:cs="Segoe UI Emoji"/>
        </w:rPr>
        <w:t>, focusing on distinct features.</w:t>
      </w:r>
    </w:p>
    <w:p w14:paraId="71A8A6E4" w14:textId="77777777" w:rsidR="007611DD" w:rsidRPr="007611DD" w:rsidRDefault="007611DD" w:rsidP="007611DD">
      <w:pPr>
        <w:pStyle w:val="ListParagraph"/>
        <w:rPr>
          <w:rFonts w:ascii="Segoe UI Emoji" w:hAnsi="Segoe UI Emoji" w:cs="Segoe UI Emoji"/>
        </w:rPr>
      </w:pPr>
    </w:p>
    <w:p w14:paraId="3CA3F493" w14:textId="1B219047" w:rsidR="007611DD" w:rsidRPr="007611DD" w:rsidRDefault="007611DD" w:rsidP="007611DD">
      <w:pPr>
        <w:pStyle w:val="ListParagraph"/>
        <w:numPr>
          <w:ilvl w:val="0"/>
          <w:numId w:val="3"/>
        </w:numPr>
        <w:rPr>
          <w:rFonts w:ascii="Segoe UI Emoji" w:hAnsi="Segoe UI Emoji" w:cs="Segoe UI Emoji"/>
        </w:rPr>
      </w:pPr>
      <w:r w:rsidRPr="007611DD">
        <w:rPr>
          <w:rFonts w:ascii="Segoe UI Emoji" w:hAnsi="Segoe UI Emoji" w:cs="Segoe UI Emoji"/>
        </w:rPr>
        <w:t>The difference map (4th panel) should visually reflect this contrast — sharper distinctions indicate stronger model interpretability.</w:t>
      </w:r>
    </w:p>
    <w:p w14:paraId="1E87B070" w14:textId="78EA7F2B" w:rsidR="002D167B" w:rsidRPr="007611DD" w:rsidRDefault="002D167B" w:rsidP="006053CB">
      <w:pPr>
        <w:rPr>
          <w:rFonts w:ascii="Segoe UI Emoji" w:hAnsi="Segoe UI Emoji" w:cs="Segoe UI Emoji"/>
        </w:rPr>
      </w:pPr>
    </w:p>
    <w:p w14:paraId="7E452239" w14:textId="259349EC" w:rsidR="006053CB" w:rsidRPr="006053CB" w:rsidRDefault="006053CB" w:rsidP="006053CB">
      <w:pPr>
        <w:rPr>
          <w:b/>
          <w:bCs/>
        </w:rPr>
      </w:pPr>
      <w:r w:rsidRPr="006053CB">
        <w:rPr>
          <w:rFonts w:ascii="Segoe UI Emoji" w:hAnsi="Segoe UI Emoji" w:cs="Segoe UI Emoji"/>
          <w:b/>
          <w:bCs/>
        </w:rPr>
        <w:t>✅</w:t>
      </w:r>
      <w:r w:rsidRPr="006053CB">
        <w:rPr>
          <w:b/>
          <w:bCs/>
        </w:rPr>
        <w:t xml:space="preserve"> Key Insight:</w:t>
      </w:r>
    </w:p>
    <w:p w14:paraId="3D3EE163" w14:textId="010F7733" w:rsidR="006053CB" w:rsidRPr="006053CB" w:rsidRDefault="006053CB" w:rsidP="006053CB">
      <w:pPr>
        <w:numPr>
          <w:ilvl w:val="0"/>
          <w:numId w:val="4"/>
        </w:numPr>
      </w:pPr>
      <w:r w:rsidRPr="006053CB">
        <w:t>Cross-validates that important regions are relevant.</w:t>
      </w:r>
    </w:p>
    <w:p w14:paraId="30597665" w14:textId="77777777" w:rsidR="006053CB" w:rsidRPr="006053CB" w:rsidRDefault="006053CB" w:rsidP="006053CB">
      <w:pPr>
        <w:numPr>
          <w:ilvl w:val="0"/>
          <w:numId w:val="4"/>
        </w:numPr>
      </w:pPr>
      <w:r w:rsidRPr="006053CB">
        <w:t>Prevents over-trust in arbitrary heatmaps.</w:t>
      </w:r>
    </w:p>
    <w:p w14:paraId="731FDBF4" w14:textId="01E1C3A0" w:rsidR="006053CB" w:rsidRPr="006053CB" w:rsidRDefault="006053CB" w:rsidP="006053CB">
      <w:pPr>
        <w:numPr>
          <w:ilvl w:val="0"/>
          <w:numId w:val="4"/>
        </w:numPr>
      </w:pPr>
      <w:r w:rsidRPr="006053CB">
        <w:t>Example: For true Benign samples, attention was more diffused correlating with healthy tissues.</w:t>
      </w:r>
    </w:p>
    <w:p w14:paraId="2846029F" w14:textId="77777777" w:rsidR="006053CB" w:rsidRPr="006053CB" w:rsidRDefault="00000000" w:rsidP="006053CB">
      <w:r>
        <w:pict w14:anchorId="65FEA7A7">
          <v:rect id="_x0000_i1037" style="width:0;height:1.5pt" o:hralign="center" o:hrstd="t" o:hr="t" fillcolor="#a0a0a0" stroked="f"/>
        </w:pict>
      </w:r>
    </w:p>
    <w:p w14:paraId="3603F186" w14:textId="77777777" w:rsidR="00BE6B04" w:rsidRDefault="00BE6B04" w:rsidP="006053CB">
      <w:pPr>
        <w:rPr>
          <w:b/>
          <w:bCs/>
        </w:rPr>
      </w:pPr>
    </w:p>
    <w:p w14:paraId="20DF65A8" w14:textId="5F735456" w:rsidR="006053CB" w:rsidRPr="006053CB" w:rsidRDefault="00285959" w:rsidP="006053CB">
      <w:pPr>
        <w:rPr>
          <w:b/>
          <w:bCs/>
        </w:rPr>
      </w:pPr>
      <w:r>
        <w:rPr>
          <w:b/>
          <w:bCs/>
        </w:rPr>
        <w:t xml:space="preserve">Section-4: </w:t>
      </w:r>
      <w:r w:rsidR="006053CB" w:rsidRPr="006053CB">
        <w:rPr>
          <w:b/>
          <w:bCs/>
        </w:rPr>
        <w:t>Layer-wise Feature Visualization</w:t>
      </w:r>
    </w:p>
    <w:p w14:paraId="354B93FB" w14:textId="77777777" w:rsidR="006053CB" w:rsidRPr="006053CB" w:rsidRDefault="006053CB" w:rsidP="006053CB">
      <w:pPr>
        <w:rPr>
          <w:b/>
          <w:bCs/>
        </w:rPr>
      </w:pPr>
      <w:r w:rsidRPr="006053CB">
        <w:rPr>
          <w:rFonts w:ascii="Segoe UI Emoji" w:hAnsi="Segoe UI Emoji" w:cs="Segoe UI Emoji"/>
          <w:b/>
          <w:bCs/>
        </w:rPr>
        <w:t>🔍</w:t>
      </w:r>
      <w:r w:rsidRPr="006053CB">
        <w:rPr>
          <w:b/>
          <w:bCs/>
        </w:rPr>
        <w:t xml:space="preserve"> What It Does:</w:t>
      </w:r>
    </w:p>
    <w:p w14:paraId="2F78D5A2" w14:textId="77777777" w:rsidR="006053CB" w:rsidRPr="006053CB" w:rsidRDefault="006053CB" w:rsidP="006053CB">
      <w:r w:rsidRPr="006053CB">
        <w:t xml:space="preserve">Compares </w:t>
      </w:r>
      <w:proofErr w:type="spellStart"/>
      <w:r w:rsidRPr="006053CB">
        <w:t>GradCAM</w:t>
      </w:r>
      <w:proofErr w:type="spellEnd"/>
      <w:r w:rsidRPr="006053CB">
        <w:t xml:space="preserve"> results across different convolutional layers of the ResNet18.</w:t>
      </w:r>
    </w:p>
    <w:p w14:paraId="49A86C56" w14:textId="77777777" w:rsidR="006053CB" w:rsidRPr="006053CB" w:rsidRDefault="006053CB" w:rsidP="006053CB">
      <w:pPr>
        <w:rPr>
          <w:b/>
          <w:bCs/>
        </w:rPr>
      </w:pPr>
      <w:r w:rsidRPr="006053CB">
        <w:rPr>
          <w:rFonts w:ascii="Segoe UI Emoji" w:hAnsi="Segoe UI Emoji" w:cs="Segoe UI Emoji"/>
          <w:b/>
          <w:bCs/>
        </w:rPr>
        <w:t>🧪</w:t>
      </w:r>
      <w:r w:rsidRPr="006053CB">
        <w:rPr>
          <w:b/>
          <w:bCs/>
        </w:rPr>
        <w:t xml:space="preserve"> Sample Function:</w:t>
      </w:r>
    </w:p>
    <w:p w14:paraId="333E64B8" w14:textId="77777777" w:rsidR="002D167B" w:rsidRDefault="002D167B" w:rsidP="006053CB">
      <w:pPr>
        <w:rPr>
          <w:rFonts w:ascii="Segoe UI Emoji" w:hAnsi="Segoe UI Emoji" w:cs="Segoe UI Emoji"/>
          <w:b/>
          <w:bCs/>
        </w:rPr>
      </w:pPr>
      <w:r w:rsidRPr="002D167B">
        <w:rPr>
          <w:rFonts w:ascii="Segoe UI Emoji" w:hAnsi="Segoe UI Emoji" w:cs="Segoe UI Emoji"/>
          <w:b/>
          <w:bCs/>
        </w:rPr>
        <w:drawing>
          <wp:inline distT="0" distB="0" distL="0" distR="0" wp14:anchorId="7B652956" wp14:editId="1F9D0B12">
            <wp:extent cx="5731510" cy="482600"/>
            <wp:effectExtent l="0" t="0" r="0" b="0"/>
            <wp:docPr id="9848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27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0F1F" w14:textId="57113F49" w:rsidR="007611DD" w:rsidRDefault="007611DD" w:rsidP="006053CB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t xml:space="preserve"> Original Image        Layer-1 (56*56)     </w:t>
      </w:r>
      <w:r>
        <w:rPr>
          <w:rFonts w:ascii="Segoe UI Emoji" w:hAnsi="Segoe UI Emoji" w:cs="Segoe UI Emoji"/>
          <w:b/>
          <w:bCs/>
        </w:rPr>
        <w:t>Layer-</w:t>
      </w:r>
      <w:r>
        <w:rPr>
          <w:rFonts w:ascii="Segoe UI Emoji" w:hAnsi="Segoe UI Emoji" w:cs="Segoe UI Emoji"/>
          <w:b/>
          <w:bCs/>
        </w:rPr>
        <w:t>2</w:t>
      </w:r>
      <w:r>
        <w:rPr>
          <w:rFonts w:ascii="Segoe UI Emoji" w:hAnsi="Segoe UI Emoji" w:cs="Segoe UI Emoji"/>
          <w:b/>
          <w:bCs/>
        </w:rPr>
        <w:t xml:space="preserve"> (</w:t>
      </w:r>
      <w:r>
        <w:rPr>
          <w:rFonts w:ascii="Segoe UI Emoji" w:hAnsi="Segoe UI Emoji" w:cs="Segoe UI Emoji"/>
          <w:b/>
          <w:bCs/>
        </w:rPr>
        <w:t>28</w:t>
      </w:r>
      <w:r>
        <w:rPr>
          <w:rFonts w:ascii="Segoe UI Emoji" w:hAnsi="Segoe UI Emoji" w:cs="Segoe UI Emoji"/>
          <w:b/>
          <w:bCs/>
        </w:rPr>
        <w:t>*</w:t>
      </w:r>
      <w:r>
        <w:rPr>
          <w:rFonts w:ascii="Segoe UI Emoji" w:hAnsi="Segoe UI Emoji" w:cs="Segoe UI Emoji"/>
          <w:b/>
          <w:bCs/>
        </w:rPr>
        <w:t>28</w:t>
      </w:r>
      <w:r>
        <w:rPr>
          <w:rFonts w:ascii="Segoe UI Emoji" w:hAnsi="Segoe UI Emoji" w:cs="Segoe UI Emoji"/>
          <w:b/>
          <w:bCs/>
        </w:rPr>
        <w:t>)</w:t>
      </w:r>
      <w:r>
        <w:rPr>
          <w:rFonts w:ascii="Segoe UI Emoji" w:hAnsi="Segoe UI Emoji" w:cs="Segoe UI Emoji"/>
          <w:b/>
          <w:bCs/>
        </w:rPr>
        <w:t xml:space="preserve">      </w:t>
      </w:r>
      <w:r>
        <w:rPr>
          <w:rFonts w:ascii="Segoe UI Emoji" w:hAnsi="Segoe UI Emoji" w:cs="Segoe UI Emoji"/>
          <w:b/>
          <w:bCs/>
        </w:rPr>
        <w:t>Layer-</w:t>
      </w:r>
      <w:r>
        <w:rPr>
          <w:rFonts w:ascii="Segoe UI Emoji" w:hAnsi="Segoe UI Emoji" w:cs="Segoe UI Emoji"/>
          <w:b/>
          <w:bCs/>
        </w:rPr>
        <w:t>3</w:t>
      </w:r>
      <w:r>
        <w:rPr>
          <w:rFonts w:ascii="Segoe UI Emoji" w:hAnsi="Segoe UI Emoji" w:cs="Segoe UI Emoji"/>
          <w:b/>
          <w:bCs/>
        </w:rPr>
        <w:t xml:space="preserve"> (</w:t>
      </w:r>
      <w:r>
        <w:rPr>
          <w:rFonts w:ascii="Segoe UI Emoji" w:hAnsi="Segoe UI Emoji" w:cs="Segoe UI Emoji"/>
          <w:b/>
          <w:bCs/>
        </w:rPr>
        <w:t>14</w:t>
      </w:r>
      <w:r>
        <w:rPr>
          <w:rFonts w:ascii="Segoe UI Emoji" w:hAnsi="Segoe UI Emoji" w:cs="Segoe UI Emoji"/>
          <w:b/>
          <w:bCs/>
        </w:rPr>
        <w:t>*</w:t>
      </w:r>
      <w:r>
        <w:rPr>
          <w:rFonts w:ascii="Segoe UI Emoji" w:hAnsi="Segoe UI Emoji" w:cs="Segoe UI Emoji"/>
          <w:b/>
          <w:bCs/>
        </w:rPr>
        <w:t>14</w:t>
      </w:r>
      <w:r>
        <w:rPr>
          <w:rFonts w:ascii="Segoe UI Emoji" w:hAnsi="Segoe UI Emoji" w:cs="Segoe UI Emoji"/>
          <w:b/>
          <w:bCs/>
        </w:rPr>
        <w:t>)</w:t>
      </w:r>
      <w:r>
        <w:rPr>
          <w:rFonts w:ascii="Segoe UI Emoji" w:hAnsi="Segoe UI Emoji" w:cs="Segoe UI Emoji"/>
          <w:b/>
          <w:bCs/>
        </w:rPr>
        <w:t xml:space="preserve">     </w:t>
      </w:r>
      <w:r>
        <w:rPr>
          <w:rFonts w:ascii="Segoe UI Emoji" w:hAnsi="Segoe UI Emoji" w:cs="Segoe UI Emoji"/>
          <w:b/>
          <w:bCs/>
        </w:rPr>
        <w:t>Layer-</w:t>
      </w:r>
      <w:r>
        <w:rPr>
          <w:rFonts w:ascii="Segoe UI Emoji" w:hAnsi="Segoe UI Emoji" w:cs="Segoe UI Emoji"/>
          <w:b/>
          <w:bCs/>
        </w:rPr>
        <w:t>4</w:t>
      </w:r>
      <w:r>
        <w:rPr>
          <w:rFonts w:ascii="Segoe UI Emoji" w:hAnsi="Segoe UI Emoji" w:cs="Segoe UI Emoji"/>
          <w:b/>
          <w:bCs/>
        </w:rPr>
        <w:t xml:space="preserve"> (</w:t>
      </w:r>
      <w:r>
        <w:rPr>
          <w:rFonts w:ascii="Segoe UI Emoji" w:hAnsi="Segoe UI Emoji" w:cs="Segoe UI Emoji"/>
          <w:b/>
          <w:bCs/>
        </w:rPr>
        <w:t>7</w:t>
      </w:r>
      <w:r>
        <w:rPr>
          <w:rFonts w:ascii="Segoe UI Emoji" w:hAnsi="Segoe UI Emoji" w:cs="Segoe UI Emoji"/>
          <w:b/>
          <w:bCs/>
        </w:rPr>
        <w:t>*</w:t>
      </w:r>
      <w:r>
        <w:rPr>
          <w:rFonts w:ascii="Segoe UI Emoji" w:hAnsi="Segoe UI Emoji" w:cs="Segoe UI Emoji"/>
          <w:b/>
          <w:bCs/>
        </w:rPr>
        <w:t>7</w:t>
      </w:r>
      <w:r>
        <w:rPr>
          <w:rFonts w:ascii="Segoe UI Emoji" w:hAnsi="Segoe UI Emoji" w:cs="Segoe UI Emoji"/>
          <w:b/>
          <w:bCs/>
        </w:rPr>
        <w:t xml:space="preserve">)       </w:t>
      </w:r>
      <w:r>
        <w:rPr>
          <w:rFonts w:ascii="Segoe UI Emoji" w:hAnsi="Segoe UI Emoji" w:cs="Segoe UI Emoji"/>
          <w:b/>
          <w:bCs/>
        </w:rPr>
        <w:t xml:space="preserve">     </w:t>
      </w:r>
      <w:r>
        <w:rPr>
          <w:rFonts w:ascii="Segoe UI Emoji" w:hAnsi="Segoe UI Emoji" w:cs="Segoe UI Emoji"/>
          <w:b/>
          <w:bCs/>
        </w:rPr>
        <w:t xml:space="preserve">              </w:t>
      </w:r>
    </w:p>
    <w:p w14:paraId="17F3F3AC" w14:textId="77777777" w:rsidR="002D167B" w:rsidRDefault="002D167B" w:rsidP="006053CB">
      <w:pPr>
        <w:rPr>
          <w:rFonts w:ascii="Segoe UI Emoji" w:hAnsi="Segoe UI Emoji" w:cs="Segoe UI Emoji"/>
          <w:b/>
          <w:bCs/>
        </w:rPr>
      </w:pPr>
      <w:r w:rsidRPr="002D167B">
        <w:rPr>
          <w:rFonts w:ascii="Segoe UI Emoji" w:hAnsi="Segoe UI Emoji" w:cs="Segoe UI Emoji"/>
          <w:b/>
          <w:bCs/>
        </w:rPr>
        <w:drawing>
          <wp:inline distT="0" distB="0" distL="0" distR="0" wp14:anchorId="5CADE447" wp14:editId="2F7123D9">
            <wp:extent cx="5731510" cy="1301750"/>
            <wp:effectExtent l="0" t="0" r="0" b="0"/>
            <wp:docPr id="768276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7666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95FD" w14:textId="77777777" w:rsidR="007611DD" w:rsidRDefault="007611DD" w:rsidP="006053CB">
      <w:pPr>
        <w:rPr>
          <w:rFonts w:ascii="Segoe UI Emoji" w:hAnsi="Segoe UI Emoji" w:cs="Segoe UI Emoji"/>
          <w:b/>
          <w:bCs/>
        </w:rPr>
      </w:pPr>
    </w:p>
    <w:p w14:paraId="068D2B03" w14:textId="76A0B278" w:rsidR="006053CB" w:rsidRPr="006053CB" w:rsidRDefault="006053CB" w:rsidP="006053CB">
      <w:pPr>
        <w:rPr>
          <w:b/>
          <w:bCs/>
        </w:rPr>
      </w:pPr>
      <w:r w:rsidRPr="006053CB">
        <w:rPr>
          <w:rFonts w:ascii="Segoe UI Emoji" w:hAnsi="Segoe UI Emoji" w:cs="Segoe UI Emoji"/>
          <w:b/>
          <w:bCs/>
        </w:rPr>
        <w:t>✅</w:t>
      </w:r>
      <w:r w:rsidRPr="006053CB">
        <w:rPr>
          <w:b/>
          <w:bCs/>
        </w:rPr>
        <w:t xml:space="preserve"> Key Insight:</w:t>
      </w:r>
    </w:p>
    <w:p w14:paraId="70B7C244" w14:textId="77777777" w:rsidR="006053CB" w:rsidRPr="006053CB" w:rsidRDefault="006053CB" w:rsidP="006053CB">
      <w:pPr>
        <w:numPr>
          <w:ilvl w:val="0"/>
          <w:numId w:val="5"/>
        </w:numPr>
      </w:pPr>
      <w:r w:rsidRPr="006053CB">
        <w:t xml:space="preserve">Early layers (Layer 1: 56x56) focus on </w:t>
      </w:r>
      <w:r w:rsidRPr="006053CB">
        <w:rPr>
          <w:b/>
          <w:bCs/>
        </w:rPr>
        <w:t>edges and textures</w:t>
      </w:r>
      <w:r w:rsidRPr="006053CB">
        <w:t>.</w:t>
      </w:r>
    </w:p>
    <w:p w14:paraId="54A4A309" w14:textId="68900AFC" w:rsidR="006053CB" w:rsidRPr="006053CB" w:rsidRDefault="006053CB" w:rsidP="006053CB">
      <w:pPr>
        <w:numPr>
          <w:ilvl w:val="0"/>
          <w:numId w:val="5"/>
        </w:numPr>
      </w:pPr>
      <w:r w:rsidRPr="006053CB">
        <w:t xml:space="preserve">Deeper layers (Layer 4: 7x7) focus on </w:t>
      </w:r>
      <w:r w:rsidRPr="006053CB">
        <w:rPr>
          <w:b/>
          <w:bCs/>
        </w:rPr>
        <w:t>semantic shapes and masses</w:t>
      </w:r>
      <w:r w:rsidR="00DE7974">
        <w:rPr>
          <w:b/>
          <w:bCs/>
        </w:rPr>
        <w:t xml:space="preserve"> (showcasing all details)</w:t>
      </w:r>
      <w:r w:rsidRPr="006053CB">
        <w:t>.</w:t>
      </w:r>
    </w:p>
    <w:p w14:paraId="4B0F85AF" w14:textId="21F57405" w:rsidR="006053CB" w:rsidRPr="006053CB" w:rsidRDefault="006053CB" w:rsidP="006053CB">
      <w:pPr>
        <w:numPr>
          <w:ilvl w:val="0"/>
          <w:numId w:val="5"/>
        </w:numPr>
      </w:pPr>
      <w:r w:rsidRPr="006053CB">
        <w:t>Layers 3 and 4 gave more meaningful class-discriminative regions.</w:t>
      </w:r>
    </w:p>
    <w:p w14:paraId="09A3F684" w14:textId="5B13ACAD" w:rsidR="00285959" w:rsidRPr="007611DD" w:rsidRDefault="00000000" w:rsidP="006053CB">
      <w:r>
        <w:pict w14:anchorId="7572A2A8">
          <v:rect id="_x0000_i1038" style="width:0;height:1.5pt" o:hralign="center" o:hrstd="t" o:hr="t" fillcolor="#a0a0a0" stroked="f"/>
        </w:pict>
      </w:r>
    </w:p>
    <w:p w14:paraId="6261C09F" w14:textId="41F93273" w:rsidR="006053CB" w:rsidRPr="006053CB" w:rsidRDefault="00285959" w:rsidP="006053CB">
      <w:pPr>
        <w:rPr>
          <w:b/>
          <w:bCs/>
        </w:rPr>
      </w:pPr>
      <w:r>
        <w:rPr>
          <w:b/>
          <w:bCs/>
        </w:rPr>
        <w:t xml:space="preserve">Section-5: </w:t>
      </w:r>
      <w:r w:rsidR="006053CB" w:rsidRPr="006053CB">
        <w:rPr>
          <w:b/>
          <w:bCs/>
        </w:rPr>
        <w:t xml:space="preserve">Confidence-based </w:t>
      </w:r>
      <w:proofErr w:type="spellStart"/>
      <w:r w:rsidR="006053CB" w:rsidRPr="006053CB">
        <w:rPr>
          <w:b/>
          <w:bCs/>
        </w:rPr>
        <w:t>GradCAM</w:t>
      </w:r>
      <w:proofErr w:type="spellEnd"/>
      <w:r w:rsidR="006053CB" w:rsidRPr="006053CB">
        <w:rPr>
          <w:b/>
          <w:bCs/>
        </w:rPr>
        <w:t xml:space="preserve"> Analysis</w:t>
      </w:r>
    </w:p>
    <w:p w14:paraId="5B2778C4" w14:textId="77777777" w:rsidR="006053CB" w:rsidRPr="006053CB" w:rsidRDefault="006053CB" w:rsidP="006053CB">
      <w:pPr>
        <w:rPr>
          <w:b/>
          <w:bCs/>
        </w:rPr>
      </w:pPr>
      <w:r w:rsidRPr="006053CB">
        <w:rPr>
          <w:rFonts w:ascii="Segoe UI Emoji" w:hAnsi="Segoe UI Emoji" w:cs="Segoe UI Emoji"/>
          <w:b/>
          <w:bCs/>
        </w:rPr>
        <w:t>🔍</w:t>
      </w:r>
      <w:r w:rsidRPr="006053CB">
        <w:rPr>
          <w:b/>
          <w:bCs/>
        </w:rPr>
        <w:t xml:space="preserve"> What It Does:</w:t>
      </w:r>
    </w:p>
    <w:p w14:paraId="1450CB5A" w14:textId="54B5EA16" w:rsidR="006053CB" w:rsidRPr="006053CB" w:rsidRDefault="006053CB" w:rsidP="006053CB">
      <w:proofErr w:type="spellStart"/>
      <w:r w:rsidRPr="006053CB">
        <w:t>Analyzes</w:t>
      </w:r>
      <w:proofErr w:type="spellEnd"/>
      <w:r w:rsidRPr="006053CB">
        <w:t xml:space="preserve"> Grad</w:t>
      </w:r>
      <w:r w:rsidR="002D167B">
        <w:t xml:space="preserve"> </w:t>
      </w:r>
      <w:r w:rsidRPr="006053CB">
        <w:t xml:space="preserve">CAM with </w:t>
      </w:r>
      <w:r w:rsidRPr="006053CB">
        <w:rPr>
          <w:b/>
          <w:bCs/>
        </w:rPr>
        <w:t>prediction confidence</w:t>
      </w:r>
      <w:r w:rsidRPr="006053CB">
        <w:t xml:space="preserve"> to detect borderline or confused classifications.</w:t>
      </w:r>
    </w:p>
    <w:p w14:paraId="7A95EE7E" w14:textId="77777777" w:rsidR="006053CB" w:rsidRPr="006053CB" w:rsidRDefault="006053CB" w:rsidP="006053CB">
      <w:pPr>
        <w:rPr>
          <w:b/>
          <w:bCs/>
        </w:rPr>
      </w:pPr>
      <w:r w:rsidRPr="006053CB">
        <w:rPr>
          <w:rFonts w:ascii="Segoe UI Emoji" w:hAnsi="Segoe UI Emoji" w:cs="Segoe UI Emoji"/>
          <w:b/>
          <w:bCs/>
        </w:rPr>
        <w:t>🧪</w:t>
      </w:r>
      <w:r w:rsidRPr="006053CB">
        <w:rPr>
          <w:b/>
          <w:bCs/>
        </w:rPr>
        <w:t xml:space="preserve"> Sample Function:</w:t>
      </w:r>
    </w:p>
    <w:p w14:paraId="64EB5DD1" w14:textId="22669B2C" w:rsidR="006053CB" w:rsidRDefault="002D167B" w:rsidP="006053CB">
      <w:r w:rsidRPr="002D167B">
        <w:drawing>
          <wp:inline distT="0" distB="0" distL="0" distR="0" wp14:anchorId="555BAEC4" wp14:editId="1D525AFA">
            <wp:extent cx="5731510" cy="335280"/>
            <wp:effectExtent l="0" t="0" r="0" b="0"/>
            <wp:docPr id="37555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54398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BBD9" w14:textId="3D5A7FDE" w:rsidR="002D167B" w:rsidRDefault="002D167B" w:rsidP="006053CB">
      <w:r w:rsidRPr="002D167B">
        <w:drawing>
          <wp:inline distT="0" distB="0" distL="0" distR="0" wp14:anchorId="53E83520" wp14:editId="4A9B8B38">
            <wp:extent cx="5731510" cy="3730625"/>
            <wp:effectExtent l="0" t="0" r="0" b="0"/>
            <wp:docPr id="13747435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4355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0661" w14:textId="2755DFB3" w:rsidR="002D167B" w:rsidRPr="006053CB" w:rsidRDefault="002D167B" w:rsidP="006053CB">
      <w:r w:rsidRPr="002D167B">
        <w:drawing>
          <wp:inline distT="0" distB="0" distL="0" distR="0" wp14:anchorId="2473AA19" wp14:editId="3EF4AE99">
            <wp:extent cx="3246401" cy="662997"/>
            <wp:effectExtent l="0" t="0" r="0" b="3810"/>
            <wp:docPr id="7620368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36859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197B" w14:textId="77777777" w:rsidR="006053CB" w:rsidRPr="006053CB" w:rsidRDefault="006053CB" w:rsidP="006053CB">
      <w:pPr>
        <w:rPr>
          <w:b/>
          <w:bCs/>
        </w:rPr>
      </w:pPr>
      <w:r w:rsidRPr="006053CB">
        <w:rPr>
          <w:rFonts w:ascii="Segoe UI Emoji" w:hAnsi="Segoe UI Emoji" w:cs="Segoe UI Emoji"/>
          <w:b/>
          <w:bCs/>
        </w:rPr>
        <w:t>✅</w:t>
      </w:r>
      <w:r w:rsidRPr="006053CB">
        <w:rPr>
          <w:b/>
          <w:bCs/>
        </w:rPr>
        <w:t xml:space="preserve"> Key Insight:</w:t>
      </w:r>
    </w:p>
    <w:p w14:paraId="718D5581" w14:textId="77777777" w:rsidR="006053CB" w:rsidRPr="006053CB" w:rsidRDefault="006053CB" w:rsidP="006053CB">
      <w:pPr>
        <w:numPr>
          <w:ilvl w:val="0"/>
          <w:numId w:val="6"/>
        </w:numPr>
      </w:pPr>
      <w:r w:rsidRPr="006053CB">
        <w:t>Sample Case: "True: Benign" predicted as "Malignant (0.52)"</w:t>
      </w:r>
    </w:p>
    <w:p w14:paraId="56161D30" w14:textId="13078B68" w:rsidR="006053CB" w:rsidRPr="006053CB" w:rsidRDefault="006053CB" w:rsidP="006053CB">
      <w:pPr>
        <w:numPr>
          <w:ilvl w:val="0"/>
          <w:numId w:val="6"/>
        </w:numPr>
      </w:pPr>
      <w:r w:rsidRPr="006053CB">
        <w:t>Heatmaps showed weak emphasis on lesion edges—</w:t>
      </w:r>
      <w:r w:rsidR="00DE7974" w:rsidRPr="006053CB">
        <w:t>signalling</w:t>
      </w:r>
      <w:r w:rsidRPr="006053CB">
        <w:t xml:space="preserve"> low model certainty.</w:t>
      </w:r>
    </w:p>
    <w:p w14:paraId="7B901964" w14:textId="77777777" w:rsidR="006053CB" w:rsidRPr="006053CB" w:rsidRDefault="00000000" w:rsidP="006053CB">
      <w:r>
        <w:lastRenderedPageBreak/>
        <w:pict w14:anchorId="49D703F0">
          <v:rect id="_x0000_i1045" style="width:0;height:1.5pt" o:hralign="center" o:hrstd="t" o:hr="t" fillcolor="#a0a0a0" stroked="f"/>
        </w:pict>
      </w:r>
    </w:p>
    <w:p w14:paraId="622AF881" w14:textId="730ACF5C" w:rsidR="006053CB" w:rsidRPr="006053CB" w:rsidRDefault="006053CB" w:rsidP="006053CB">
      <w:pPr>
        <w:rPr>
          <w:b/>
          <w:bCs/>
        </w:rPr>
      </w:pPr>
      <w:r w:rsidRPr="006053CB">
        <w:rPr>
          <w:b/>
          <w:bCs/>
        </w:rPr>
        <w:t xml:space="preserve">Section 6: Sub-class </w:t>
      </w:r>
      <w:r w:rsidR="00DE7974">
        <w:rPr>
          <w:b/>
          <w:bCs/>
        </w:rPr>
        <w:t>(w</w:t>
      </w:r>
      <w:r w:rsidRPr="006053CB">
        <w:rPr>
          <w:b/>
          <w:bCs/>
        </w:rPr>
        <w:t>ise</w:t>
      </w:r>
      <w:r w:rsidR="00DE7974">
        <w:rPr>
          <w:b/>
          <w:bCs/>
        </w:rPr>
        <w:t>)</w:t>
      </w:r>
      <w:r w:rsidRPr="006053CB">
        <w:rPr>
          <w:b/>
          <w:bCs/>
        </w:rPr>
        <w:t xml:space="preserve"> Grad</w:t>
      </w:r>
      <w:r w:rsidR="00DE7974">
        <w:rPr>
          <w:b/>
          <w:bCs/>
        </w:rPr>
        <w:t xml:space="preserve"> </w:t>
      </w:r>
      <w:r w:rsidRPr="006053CB">
        <w:rPr>
          <w:b/>
          <w:bCs/>
        </w:rPr>
        <w:t>CAM Inference (Binary + Subclass)</w:t>
      </w:r>
    </w:p>
    <w:p w14:paraId="258C4B5A" w14:textId="77777777" w:rsidR="006053CB" w:rsidRPr="006053CB" w:rsidRDefault="006053CB" w:rsidP="006053CB">
      <w:pPr>
        <w:rPr>
          <w:b/>
          <w:bCs/>
        </w:rPr>
      </w:pPr>
      <w:r w:rsidRPr="006053CB">
        <w:rPr>
          <w:rFonts w:ascii="Segoe UI Emoji" w:hAnsi="Segoe UI Emoji" w:cs="Segoe UI Emoji"/>
          <w:b/>
          <w:bCs/>
        </w:rPr>
        <w:t>🔍</w:t>
      </w:r>
      <w:r w:rsidRPr="006053CB">
        <w:rPr>
          <w:b/>
          <w:bCs/>
        </w:rPr>
        <w:t xml:space="preserve"> What It Does:</w:t>
      </w:r>
    </w:p>
    <w:p w14:paraId="5A84996C" w14:textId="544D34E3" w:rsidR="006053CB" w:rsidRDefault="006053CB" w:rsidP="006053CB">
      <w:r w:rsidRPr="006053CB">
        <w:t>Compares the Grad</w:t>
      </w:r>
      <w:r w:rsidR="00DE7974">
        <w:t xml:space="preserve"> </w:t>
      </w:r>
      <w:r w:rsidRPr="006053CB">
        <w:t>CAM results for sub-classes within Benign and Malignant categories.</w:t>
      </w:r>
    </w:p>
    <w:p w14:paraId="51E05706" w14:textId="77777777" w:rsidR="00285959" w:rsidRPr="00285959" w:rsidRDefault="00285959" w:rsidP="006053CB"/>
    <w:p w14:paraId="2BFEA9B0" w14:textId="77777777" w:rsidR="006053CB" w:rsidRPr="006053CB" w:rsidRDefault="006053CB" w:rsidP="006053CB">
      <w:pPr>
        <w:numPr>
          <w:ilvl w:val="0"/>
          <w:numId w:val="7"/>
        </w:numPr>
      </w:pPr>
      <w:r w:rsidRPr="006053CB">
        <w:rPr>
          <w:b/>
          <w:bCs/>
        </w:rPr>
        <w:t>Benign - Adenosis</w:t>
      </w:r>
      <w:r w:rsidRPr="006053CB">
        <w:t>: Heatmaps highlight structured gland regions.</w:t>
      </w:r>
    </w:p>
    <w:p w14:paraId="63C09C87" w14:textId="77777777" w:rsidR="006053CB" w:rsidRPr="006053CB" w:rsidRDefault="006053CB" w:rsidP="006053CB">
      <w:pPr>
        <w:numPr>
          <w:ilvl w:val="0"/>
          <w:numId w:val="7"/>
        </w:numPr>
      </w:pPr>
      <w:r w:rsidRPr="006053CB">
        <w:rPr>
          <w:b/>
          <w:bCs/>
        </w:rPr>
        <w:t>Benign - Fibroadenoma</w:t>
      </w:r>
      <w:r w:rsidRPr="006053CB">
        <w:t>: Sparse attention areas suggesting minimal mass formation.</w:t>
      </w:r>
    </w:p>
    <w:p w14:paraId="6F41CDD8" w14:textId="77777777" w:rsidR="006053CB" w:rsidRPr="006053CB" w:rsidRDefault="006053CB" w:rsidP="006053CB">
      <w:pPr>
        <w:numPr>
          <w:ilvl w:val="0"/>
          <w:numId w:val="7"/>
        </w:numPr>
      </w:pPr>
      <w:r w:rsidRPr="006053CB">
        <w:rPr>
          <w:b/>
          <w:bCs/>
        </w:rPr>
        <w:t>Malignant - Ductal Carcinoma</w:t>
      </w:r>
      <w:r w:rsidRPr="006053CB">
        <w:t>: Highly concentrated attention on distorted nuclei regions.</w:t>
      </w:r>
    </w:p>
    <w:p w14:paraId="4A82B966" w14:textId="30F2CA79" w:rsidR="006053CB" w:rsidRPr="006053CB" w:rsidRDefault="006053CB" w:rsidP="006053CB">
      <w:pPr>
        <w:numPr>
          <w:ilvl w:val="0"/>
          <w:numId w:val="7"/>
        </w:numPr>
      </w:pPr>
      <w:r w:rsidRPr="006053CB">
        <w:rPr>
          <w:b/>
          <w:bCs/>
        </w:rPr>
        <w:t>Malignant - Lobular Carcinoma</w:t>
      </w:r>
      <w:r w:rsidRPr="006053CB">
        <w:t>: Grad</w:t>
      </w:r>
      <w:r w:rsidR="00DE7974">
        <w:t xml:space="preserve"> </w:t>
      </w:r>
      <w:r w:rsidRPr="006053CB">
        <w:t>CAM emphasized cell boundaries and diffused clusters.</w:t>
      </w:r>
    </w:p>
    <w:p w14:paraId="2AE86D87" w14:textId="77777777" w:rsidR="002D167B" w:rsidRDefault="002D167B" w:rsidP="006053CB">
      <w:pPr>
        <w:rPr>
          <w:rFonts w:ascii="Segoe UI Emoji" w:hAnsi="Segoe UI Emoji" w:cs="Segoe UI Emoji"/>
          <w:b/>
          <w:bCs/>
        </w:rPr>
      </w:pPr>
    </w:p>
    <w:p w14:paraId="140F677B" w14:textId="4BDAFB53" w:rsidR="006053CB" w:rsidRPr="006053CB" w:rsidRDefault="006053CB" w:rsidP="006053CB">
      <w:pPr>
        <w:rPr>
          <w:b/>
          <w:bCs/>
        </w:rPr>
      </w:pPr>
      <w:r w:rsidRPr="006053CB">
        <w:rPr>
          <w:rFonts w:ascii="Segoe UI Emoji" w:hAnsi="Segoe UI Emoji" w:cs="Segoe UI Emoji"/>
          <w:b/>
          <w:bCs/>
        </w:rPr>
        <w:t>✅</w:t>
      </w:r>
      <w:r w:rsidRPr="006053CB">
        <w:rPr>
          <w:b/>
          <w:bCs/>
        </w:rPr>
        <w:t xml:space="preserve"> Key Insight:</w:t>
      </w:r>
    </w:p>
    <w:p w14:paraId="2E01A2F7" w14:textId="77777777" w:rsidR="006053CB" w:rsidRPr="006053CB" w:rsidRDefault="006053CB" w:rsidP="006053CB">
      <w:pPr>
        <w:numPr>
          <w:ilvl w:val="0"/>
          <w:numId w:val="8"/>
        </w:numPr>
      </w:pPr>
      <w:r w:rsidRPr="006053CB">
        <w:t xml:space="preserve">Offers a </w:t>
      </w:r>
      <w:r w:rsidRPr="006053CB">
        <w:rPr>
          <w:b/>
          <w:bCs/>
        </w:rPr>
        <w:t>granular understanding</w:t>
      </w:r>
      <w:r w:rsidRPr="006053CB">
        <w:t xml:space="preserve"> of intra-class variation.</w:t>
      </w:r>
    </w:p>
    <w:p w14:paraId="0FD5A9F0" w14:textId="77777777" w:rsidR="006053CB" w:rsidRPr="006053CB" w:rsidRDefault="006053CB" w:rsidP="006053CB">
      <w:pPr>
        <w:numPr>
          <w:ilvl w:val="0"/>
          <w:numId w:val="8"/>
        </w:numPr>
      </w:pPr>
      <w:r w:rsidRPr="006053CB">
        <w:t xml:space="preserve">Shows the model's ability to distinguish </w:t>
      </w:r>
      <w:r w:rsidRPr="006053CB">
        <w:rPr>
          <w:b/>
          <w:bCs/>
        </w:rPr>
        <w:t>complex patterns</w:t>
      </w:r>
      <w:r w:rsidRPr="006053CB">
        <w:t xml:space="preserve"> across subtypes.</w:t>
      </w:r>
    </w:p>
    <w:p w14:paraId="12E50540" w14:textId="77777777" w:rsidR="006053CB" w:rsidRPr="006053CB" w:rsidRDefault="00000000" w:rsidP="006053CB">
      <w:r>
        <w:pict w14:anchorId="58BEE03C">
          <v:rect id="_x0000_i1040" style="width:0;height:1.5pt" o:hralign="center" o:hrstd="t" o:hr="t" fillcolor="#a0a0a0" stroked="f"/>
        </w:pict>
      </w:r>
    </w:p>
    <w:p w14:paraId="7B1BC907" w14:textId="39202F6A" w:rsidR="002D167B" w:rsidRDefault="002D167B" w:rsidP="006053CB">
      <w:pPr>
        <w:rPr>
          <w:b/>
          <w:bCs/>
        </w:rPr>
      </w:pPr>
      <w:r>
        <w:rPr>
          <w:b/>
          <w:bCs/>
        </w:rPr>
        <w:t>Diagnostics:</w:t>
      </w:r>
    </w:p>
    <w:p w14:paraId="63E0B83B" w14:textId="143A55FE" w:rsidR="002D167B" w:rsidRDefault="002D167B" w:rsidP="006053CB">
      <w:pPr>
        <w:rPr>
          <w:b/>
          <w:bCs/>
        </w:rPr>
      </w:pPr>
      <w:r w:rsidRPr="002D167B">
        <w:rPr>
          <w:b/>
          <w:bCs/>
        </w:rPr>
        <w:drawing>
          <wp:inline distT="0" distB="0" distL="0" distR="0" wp14:anchorId="1D01AA72" wp14:editId="13D7B135">
            <wp:extent cx="5731510" cy="2717165"/>
            <wp:effectExtent l="0" t="0" r="0" b="0"/>
            <wp:docPr id="308010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1099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3067" w14:textId="31BEADBC" w:rsidR="006053CB" w:rsidRPr="006053CB" w:rsidRDefault="006053CB" w:rsidP="006053CB">
      <w:pPr>
        <w:rPr>
          <w:b/>
          <w:bCs/>
        </w:rPr>
      </w:pPr>
      <w:r w:rsidRPr="006053CB">
        <w:rPr>
          <w:b/>
          <w:bCs/>
        </w:rPr>
        <w:t>Final Inference</w:t>
      </w:r>
    </w:p>
    <w:p w14:paraId="69D8DC8C" w14:textId="2D0557E0" w:rsidR="006053CB" w:rsidRPr="006053CB" w:rsidRDefault="006053CB" w:rsidP="006053CB">
      <w:pPr>
        <w:numPr>
          <w:ilvl w:val="0"/>
          <w:numId w:val="9"/>
        </w:numPr>
      </w:pPr>
      <w:r w:rsidRPr="006053CB">
        <w:t>Grad</w:t>
      </w:r>
      <w:r w:rsidR="00DE7974">
        <w:t xml:space="preserve"> </w:t>
      </w:r>
      <w:r w:rsidRPr="006053CB">
        <w:t xml:space="preserve">CAM enabled </w:t>
      </w:r>
      <w:r w:rsidRPr="006053CB">
        <w:rPr>
          <w:b/>
          <w:bCs/>
        </w:rPr>
        <w:t>transparent visualization</w:t>
      </w:r>
      <w:r w:rsidRPr="006053CB">
        <w:t xml:space="preserve"> of the ResNet</w:t>
      </w:r>
      <w:r w:rsidR="00DE7974">
        <w:t>-</w:t>
      </w:r>
      <w:r w:rsidRPr="006053CB">
        <w:t>18 model’s decision process.</w:t>
      </w:r>
    </w:p>
    <w:p w14:paraId="3F91CDE3" w14:textId="77777777" w:rsidR="006053CB" w:rsidRPr="006053CB" w:rsidRDefault="006053CB" w:rsidP="006053CB">
      <w:pPr>
        <w:numPr>
          <w:ilvl w:val="0"/>
          <w:numId w:val="9"/>
        </w:numPr>
      </w:pPr>
      <w:r w:rsidRPr="006053CB">
        <w:t xml:space="preserve">Helped </w:t>
      </w:r>
      <w:r w:rsidRPr="006053CB">
        <w:rPr>
          <w:b/>
          <w:bCs/>
        </w:rPr>
        <w:t>validate correct predictions</w:t>
      </w:r>
      <w:r w:rsidRPr="006053CB">
        <w:t xml:space="preserve"> and </w:t>
      </w:r>
      <w:r w:rsidRPr="006053CB">
        <w:rPr>
          <w:b/>
          <w:bCs/>
        </w:rPr>
        <w:t>investigate errors</w:t>
      </w:r>
      <w:r w:rsidRPr="006053CB">
        <w:t>.</w:t>
      </w:r>
    </w:p>
    <w:p w14:paraId="57944DF0" w14:textId="345D79B6" w:rsidR="006053CB" w:rsidRPr="006053CB" w:rsidRDefault="006053CB" w:rsidP="006053CB">
      <w:pPr>
        <w:numPr>
          <w:ilvl w:val="0"/>
          <w:numId w:val="9"/>
        </w:numPr>
      </w:pPr>
      <w:r w:rsidRPr="006053CB">
        <w:t xml:space="preserve">Showed strong alignment between highlighted regions and </w:t>
      </w:r>
      <w:r w:rsidR="00DE7974" w:rsidRPr="006053CB">
        <w:t>tumour</w:t>
      </w:r>
      <w:r w:rsidRPr="006053CB">
        <w:t>-affected areas, especially in Malignant classes.</w:t>
      </w:r>
    </w:p>
    <w:p w14:paraId="6F7ECD2C" w14:textId="0DFFC079" w:rsidR="006053CB" w:rsidRPr="006053CB" w:rsidRDefault="006053CB" w:rsidP="006053CB">
      <w:pPr>
        <w:numPr>
          <w:ilvl w:val="0"/>
          <w:numId w:val="9"/>
        </w:numPr>
      </w:pPr>
      <w:r w:rsidRPr="006053CB">
        <w:t xml:space="preserve">Layer-wise analysis and subclass-specific insights showed </w:t>
      </w:r>
      <w:r w:rsidRPr="006053CB">
        <w:rPr>
          <w:b/>
          <w:bCs/>
        </w:rPr>
        <w:t>model sensitivity</w:t>
      </w:r>
      <w:r w:rsidRPr="006053CB">
        <w:t xml:space="preserve"> to local structures and </w:t>
      </w:r>
      <w:r w:rsidR="00DE7974">
        <w:t xml:space="preserve">overall </w:t>
      </w:r>
      <w:r w:rsidRPr="006053CB">
        <w:t>global patterns</w:t>
      </w:r>
      <w:r w:rsidR="00DE7974">
        <w:t xml:space="preserve"> as well</w:t>
      </w:r>
      <w:r w:rsidRPr="006053CB">
        <w:t>.</w:t>
      </w:r>
    </w:p>
    <w:p w14:paraId="6E91FAC8" w14:textId="77777777" w:rsidR="006053CB" w:rsidRPr="006053CB" w:rsidRDefault="006053CB" w:rsidP="006053CB">
      <w:pPr>
        <w:rPr>
          <w:b/>
          <w:bCs/>
        </w:rPr>
      </w:pPr>
      <w:r w:rsidRPr="006053CB">
        <w:rPr>
          <w:rFonts w:ascii="Segoe UI Emoji" w:hAnsi="Segoe UI Emoji" w:cs="Segoe UI Emoji"/>
          <w:b/>
          <w:bCs/>
        </w:rPr>
        <w:lastRenderedPageBreak/>
        <w:t>🚩</w:t>
      </w:r>
      <w:r w:rsidRPr="006053CB">
        <w:rPr>
          <w:b/>
          <w:bCs/>
        </w:rPr>
        <w:t xml:space="preserve"> Limitations:</w:t>
      </w:r>
    </w:p>
    <w:p w14:paraId="714EB6C6" w14:textId="56497923" w:rsidR="006053CB" w:rsidRPr="006053CB" w:rsidRDefault="006053CB" w:rsidP="006053CB">
      <w:pPr>
        <w:numPr>
          <w:ilvl w:val="0"/>
          <w:numId w:val="10"/>
        </w:numPr>
      </w:pPr>
      <w:r w:rsidRPr="006053CB">
        <w:t>Grad</w:t>
      </w:r>
      <w:r w:rsidR="00DE7974">
        <w:t xml:space="preserve"> </w:t>
      </w:r>
      <w:r w:rsidRPr="006053CB">
        <w:t>CAM fails when confidence is very low (≤0.5)</w:t>
      </w:r>
      <w:r w:rsidR="00DE7974">
        <w:t xml:space="preserve"> only in rare case</w:t>
      </w:r>
      <w:r w:rsidRPr="006053CB">
        <w:t>, highlighting less meaningful regions.</w:t>
      </w:r>
      <w:r w:rsidR="00DE7974">
        <w:t xml:space="preserve"> (let’s take a sample of 50 predictions, out of which almost 47 has passed the test by producing true positives. Whereas remaining 3 – 4 samples cause false-positives)</w:t>
      </w:r>
    </w:p>
    <w:p w14:paraId="73C6CE53" w14:textId="77777777" w:rsidR="006053CB" w:rsidRPr="006053CB" w:rsidRDefault="006053CB" w:rsidP="006053CB">
      <w:pPr>
        <w:numPr>
          <w:ilvl w:val="0"/>
          <w:numId w:val="10"/>
        </w:numPr>
      </w:pPr>
      <w:r w:rsidRPr="006053CB">
        <w:t xml:space="preserve">Sensitivity to </w:t>
      </w:r>
      <w:r w:rsidRPr="006053CB">
        <w:rPr>
          <w:b/>
          <w:bCs/>
        </w:rPr>
        <w:t>input noise</w:t>
      </w:r>
      <w:r w:rsidRPr="006053CB">
        <w:t xml:space="preserve"> and </w:t>
      </w:r>
      <w:r w:rsidRPr="006053CB">
        <w:rPr>
          <w:b/>
          <w:bCs/>
        </w:rPr>
        <w:t>model initialization</w:t>
      </w:r>
      <w:r w:rsidRPr="006053CB">
        <w:t>.</w:t>
      </w:r>
    </w:p>
    <w:p w14:paraId="2CE644DC" w14:textId="77777777" w:rsidR="006053CB" w:rsidRPr="006053CB" w:rsidRDefault="006053CB" w:rsidP="006053CB">
      <w:pPr>
        <w:numPr>
          <w:ilvl w:val="0"/>
          <w:numId w:val="10"/>
        </w:numPr>
      </w:pPr>
      <w:r w:rsidRPr="006053CB">
        <w:t>Misleading visualizations can arise if not cross-checked with medical annotations.</w:t>
      </w:r>
    </w:p>
    <w:p w14:paraId="18EC6565" w14:textId="77777777" w:rsidR="006053CB" w:rsidRPr="006053CB" w:rsidRDefault="00000000" w:rsidP="006053CB">
      <w:r>
        <w:pict w14:anchorId="2DAD33AB">
          <v:rect id="_x0000_i1041" style="width:0;height:1.5pt" o:hralign="center" o:hrstd="t" o:hr="t" fillcolor="#a0a0a0" stroked="f"/>
        </w:pict>
      </w:r>
    </w:p>
    <w:p w14:paraId="3FFA9361" w14:textId="77777777" w:rsidR="006053CB" w:rsidRPr="006053CB" w:rsidRDefault="006053CB" w:rsidP="006053CB">
      <w:pPr>
        <w:rPr>
          <w:b/>
          <w:bCs/>
        </w:rPr>
      </w:pPr>
      <w:r w:rsidRPr="006053CB">
        <w:rPr>
          <w:b/>
          <w:bCs/>
        </w:rPr>
        <w:t>Conclusion</w:t>
      </w:r>
    </w:p>
    <w:p w14:paraId="2AAEB00E" w14:textId="77777777" w:rsidR="00DE7974" w:rsidRPr="00DE7974" w:rsidRDefault="00DE7974" w:rsidP="00DE7974">
      <w:r w:rsidRPr="00DE7974">
        <w:t xml:space="preserve">The integration of </w:t>
      </w:r>
      <w:r w:rsidRPr="00DE7974">
        <w:rPr>
          <w:b/>
          <w:bCs/>
        </w:rPr>
        <w:t>Grad-CAM (Gradient-weighted Class Activation Mapping)</w:t>
      </w:r>
      <w:r w:rsidRPr="00DE7974">
        <w:t xml:space="preserve"> into our breast cancer detection pipeline marks a significant step toward </w:t>
      </w:r>
      <w:r w:rsidRPr="00DE7974">
        <w:rPr>
          <w:b/>
          <w:bCs/>
        </w:rPr>
        <w:t>making deep learning models more transparent and human-understandable</w:t>
      </w:r>
      <w:r w:rsidRPr="00DE7974">
        <w:t xml:space="preserve"> — a crucial requirement in medical imaging tasks where interpretability is as important as accuracy. Rather than relying solely on prediction scores, Grad-CAM enables clinicians and researchers to </w:t>
      </w:r>
      <w:r w:rsidRPr="00DE7974">
        <w:rPr>
          <w:b/>
          <w:bCs/>
        </w:rPr>
        <w:t>visually identify which regions of a mammogram influenced the model’s decision</w:t>
      </w:r>
      <w:r w:rsidRPr="00DE7974">
        <w:t xml:space="preserve">, thereby </w:t>
      </w:r>
      <w:r w:rsidRPr="00DE7974">
        <w:rPr>
          <w:b/>
          <w:bCs/>
        </w:rPr>
        <w:t>building trust</w:t>
      </w:r>
      <w:r w:rsidRPr="00DE7974">
        <w:t xml:space="preserve"> and fostering </w:t>
      </w:r>
      <w:r w:rsidRPr="00DE7974">
        <w:rPr>
          <w:b/>
          <w:bCs/>
        </w:rPr>
        <w:t>human-in-the-loop diagnostics</w:t>
      </w:r>
      <w:r w:rsidRPr="00DE7974">
        <w:t>.</w:t>
      </w:r>
    </w:p>
    <w:p w14:paraId="0AA4C927" w14:textId="77777777" w:rsidR="00DE7974" w:rsidRPr="00DE7974" w:rsidRDefault="00DE7974" w:rsidP="00DE7974">
      <w:r w:rsidRPr="00DE7974">
        <w:t xml:space="preserve">In the context of our dataset, a clear </w:t>
      </w:r>
      <w:r w:rsidRPr="00DE7974">
        <w:rPr>
          <w:b/>
          <w:bCs/>
        </w:rPr>
        <w:t>class imbalance</w:t>
      </w:r>
      <w:r w:rsidRPr="00DE7974">
        <w:t xml:space="preserve"> was observed — with a </w:t>
      </w:r>
      <w:r w:rsidRPr="00DE7974">
        <w:rPr>
          <w:b/>
          <w:bCs/>
        </w:rPr>
        <w:t>notably larger number of Malignant samples</w:t>
      </w:r>
      <w:r w:rsidRPr="00DE7974">
        <w:t xml:space="preserve"> compared to Benign. This skewed distribution inherently biases the learning process of the model toward </w:t>
      </w:r>
      <w:r w:rsidRPr="00DE7974">
        <w:rPr>
          <w:b/>
          <w:bCs/>
        </w:rPr>
        <w:t>capturing Malignant-associated features</w:t>
      </w:r>
      <w:r w:rsidRPr="00DE7974">
        <w:t xml:space="preserve"> more efficiently, as it encounters them more frequently during training. Consequently, this may lead to:</w:t>
      </w:r>
    </w:p>
    <w:p w14:paraId="6EC59C41" w14:textId="77777777" w:rsidR="00DE7974" w:rsidRPr="00DE7974" w:rsidRDefault="00DE7974" w:rsidP="00DE7974">
      <w:pPr>
        <w:numPr>
          <w:ilvl w:val="0"/>
          <w:numId w:val="18"/>
        </w:numPr>
      </w:pPr>
      <w:r w:rsidRPr="00DE7974">
        <w:rPr>
          <w:b/>
          <w:bCs/>
        </w:rPr>
        <w:t>Stronger Grad-CAM activations</w:t>
      </w:r>
      <w:r w:rsidRPr="00DE7974">
        <w:t xml:space="preserve"> for Malignant regions.</w:t>
      </w:r>
    </w:p>
    <w:p w14:paraId="2E086792" w14:textId="77777777" w:rsidR="00DE7974" w:rsidRPr="00DE7974" w:rsidRDefault="00DE7974" w:rsidP="00DE7974">
      <w:pPr>
        <w:numPr>
          <w:ilvl w:val="0"/>
          <w:numId w:val="18"/>
        </w:numPr>
      </w:pPr>
      <w:r w:rsidRPr="00DE7974">
        <w:rPr>
          <w:b/>
          <w:bCs/>
        </w:rPr>
        <w:t>Higher confidence scores</w:t>
      </w:r>
      <w:r w:rsidRPr="00DE7974">
        <w:t xml:space="preserve"> on Malignant predictions.</w:t>
      </w:r>
    </w:p>
    <w:p w14:paraId="137A0C8E" w14:textId="77777777" w:rsidR="00DE7974" w:rsidRPr="00DE7974" w:rsidRDefault="00DE7974" w:rsidP="00DE7974">
      <w:pPr>
        <w:numPr>
          <w:ilvl w:val="0"/>
          <w:numId w:val="18"/>
        </w:numPr>
      </w:pPr>
      <w:r w:rsidRPr="00DE7974">
        <w:t xml:space="preserve">A tendency to </w:t>
      </w:r>
      <w:r w:rsidRPr="00DE7974">
        <w:rPr>
          <w:b/>
          <w:bCs/>
        </w:rPr>
        <w:t>underrepresent Benign features</w:t>
      </w:r>
      <w:r w:rsidRPr="00DE7974">
        <w:t>, making their interpretations less distinct or sometimes overlooked.</w:t>
      </w:r>
    </w:p>
    <w:p w14:paraId="4C40661F" w14:textId="6DD97908" w:rsidR="00DE7974" w:rsidRPr="00DE7974" w:rsidRDefault="00DE7974" w:rsidP="00DE7974">
      <w:r w:rsidRPr="00DE7974">
        <w:t xml:space="preserve">This imbalance, while partially expected in real-world medical datasets, can lead to </w:t>
      </w:r>
      <w:r w:rsidRPr="00DE7974">
        <w:rPr>
          <w:b/>
          <w:bCs/>
        </w:rPr>
        <w:t>false positives or misclassifications</w:t>
      </w:r>
      <w:r w:rsidRPr="00DE7974">
        <w:t xml:space="preserve">, particularly when benign </w:t>
      </w:r>
      <w:r w:rsidRPr="00DE7974">
        <w:t>tumours</w:t>
      </w:r>
      <w:r w:rsidRPr="00DE7974">
        <w:t xml:space="preserve"> mimic malignant textures or when the network generalizes too aggressively. </w:t>
      </w:r>
      <w:r w:rsidRPr="00DE7974">
        <w:rPr>
          <w:b/>
          <w:bCs/>
        </w:rPr>
        <w:t>Addressing these false positives</w:t>
      </w:r>
      <w:r w:rsidRPr="00DE7974">
        <w:t xml:space="preserve"> is a necessary area of future work — through improved sampling strategies (e.g., SMOTE, focal loss), incorporating clinical metadata, or introducing </w:t>
      </w:r>
      <w:r w:rsidRPr="00DE7974">
        <w:rPr>
          <w:b/>
          <w:bCs/>
        </w:rPr>
        <w:t xml:space="preserve">uncertainty-aware </w:t>
      </w:r>
      <w:r w:rsidRPr="00DE7974">
        <w:rPr>
          <w:b/>
          <w:bCs/>
        </w:rPr>
        <w:t>modelling</w:t>
      </w:r>
      <w:r w:rsidRPr="00DE7974">
        <w:t>.</w:t>
      </w:r>
    </w:p>
    <w:p w14:paraId="5D9A987D" w14:textId="77777777" w:rsidR="00DE7974" w:rsidRPr="00DE7974" w:rsidRDefault="00DE7974" w:rsidP="00DE7974">
      <w:r w:rsidRPr="00DE7974">
        <w:t xml:space="preserve">Despite these challenges, the current implementation </w:t>
      </w:r>
      <w:r w:rsidRPr="00DE7974">
        <w:rPr>
          <w:b/>
          <w:bCs/>
        </w:rPr>
        <w:t>achieved several key milestones</w:t>
      </w:r>
      <w:r w:rsidRPr="00DE7974">
        <w:t>:</w:t>
      </w:r>
    </w:p>
    <w:p w14:paraId="0ED8DC77" w14:textId="77777777" w:rsidR="00DE7974" w:rsidRPr="00DE7974" w:rsidRDefault="00DE7974" w:rsidP="00DE7974">
      <w:pPr>
        <w:numPr>
          <w:ilvl w:val="0"/>
          <w:numId w:val="19"/>
        </w:numPr>
      </w:pPr>
      <w:r w:rsidRPr="00DE7974">
        <w:t xml:space="preserve">Enabled </w:t>
      </w:r>
      <w:r w:rsidRPr="00DE7974">
        <w:rPr>
          <w:b/>
          <w:bCs/>
        </w:rPr>
        <w:t>localized feature inspection</w:t>
      </w:r>
      <w:r w:rsidRPr="00DE7974">
        <w:t xml:space="preserve">, highlighting the </w:t>
      </w:r>
      <w:r w:rsidRPr="00DE7974">
        <w:rPr>
          <w:b/>
          <w:bCs/>
        </w:rPr>
        <w:t>model's attention on pathological zones</w:t>
      </w:r>
      <w:r w:rsidRPr="00DE7974">
        <w:t xml:space="preserve"> like mass edges or density distortions.</w:t>
      </w:r>
    </w:p>
    <w:p w14:paraId="308E67AC" w14:textId="77777777" w:rsidR="00DE7974" w:rsidRPr="00DE7974" w:rsidRDefault="00DE7974" w:rsidP="00DE7974">
      <w:pPr>
        <w:numPr>
          <w:ilvl w:val="0"/>
          <w:numId w:val="19"/>
        </w:numPr>
      </w:pPr>
      <w:r w:rsidRPr="00DE7974">
        <w:t xml:space="preserve">Demonstrated </w:t>
      </w:r>
      <w:r w:rsidRPr="00DE7974">
        <w:rPr>
          <w:b/>
          <w:bCs/>
        </w:rPr>
        <w:t>batch-wise consistency in activations</w:t>
      </w:r>
      <w:r w:rsidRPr="00DE7974">
        <w:t>, validating the network’s general learning pattern.</w:t>
      </w:r>
    </w:p>
    <w:p w14:paraId="622BEBED" w14:textId="77777777" w:rsidR="00DE7974" w:rsidRPr="00DE7974" w:rsidRDefault="00DE7974" w:rsidP="00DE7974">
      <w:pPr>
        <w:numPr>
          <w:ilvl w:val="0"/>
          <w:numId w:val="19"/>
        </w:numPr>
      </w:pPr>
      <w:r w:rsidRPr="00DE7974">
        <w:t xml:space="preserve">Uncovered potential </w:t>
      </w:r>
      <w:r w:rsidRPr="00DE7974">
        <w:rPr>
          <w:b/>
          <w:bCs/>
        </w:rPr>
        <w:t>overconfidence regions</w:t>
      </w:r>
      <w:r w:rsidRPr="00DE7974">
        <w:t>, where Grad-CAM could still flag under-attended zones — guiding further model refinement.</w:t>
      </w:r>
    </w:p>
    <w:p w14:paraId="4A06D703" w14:textId="77777777" w:rsidR="00DE7974" w:rsidRPr="00DE7974" w:rsidRDefault="00DE7974" w:rsidP="00DE7974">
      <w:r w:rsidRPr="00DE7974">
        <w:t xml:space="preserve">Most importantly, this study reaffirmed that integrating </w:t>
      </w:r>
      <w:r w:rsidRPr="00DE7974">
        <w:rPr>
          <w:b/>
          <w:bCs/>
        </w:rPr>
        <w:t>explainability methods like Grad-CAM is not just a technical add-on, but an essential component</w:t>
      </w:r>
      <w:r w:rsidRPr="00DE7974">
        <w:t xml:space="preserve"> in responsible AI — especially in healthcare domains. The pipeline we’ve built offers both </w:t>
      </w:r>
      <w:r w:rsidRPr="00DE7974">
        <w:rPr>
          <w:b/>
          <w:bCs/>
        </w:rPr>
        <w:t>predictive power and interpretability</w:t>
      </w:r>
      <w:r w:rsidRPr="00DE7974">
        <w:t>, making it more suitable for clinical collaboration and future real-world deployment.</w:t>
      </w:r>
    </w:p>
    <w:p w14:paraId="679465D0" w14:textId="77777777" w:rsidR="00741269" w:rsidRDefault="00741269"/>
    <w:sectPr w:rsidR="00741269" w:rsidSect="00564052">
      <w:footerReference w:type="default" r:id="rId2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218739" w14:textId="77777777" w:rsidR="0037546B" w:rsidRDefault="0037546B" w:rsidP="00564052">
      <w:pPr>
        <w:spacing w:after="0" w:line="240" w:lineRule="auto"/>
      </w:pPr>
      <w:r>
        <w:separator/>
      </w:r>
    </w:p>
  </w:endnote>
  <w:endnote w:type="continuationSeparator" w:id="0">
    <w:p w14:paraId="26415996" w14:textId="77777777" w:rsidR="0037546B" w:rsidRDefault="0037546B" w:rsidP="00564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4232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21FF3F" w14:textId="389A43B2" w:rsidR="00564052" w:rsidRDefault="0056405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6A164C" w14:textId="77777777" w:rsidR="00564052" w:rsidRDefault="005640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B136C7" w14:textId="77777777" w:rsidR="0037546B" w:rsidRDefault="0037546B" w:rsidP="00564052">
      <w:pPr>
        <w:spacing w:after="0" w:line="240" w:lineRule="auto"/>
      </w:pPr>
      <w:r>
        <w:separator/>
      </w:r>
    </w:p>
  </w:footnote>
  <w:footnote w:type="continuationSeparator" w:id="0">
    <w:p w14:paraId="3A6071E6" w14:textId="77777777" w:rsidR="0037546B" w:rsidRDefault="0037546B" w:rsidP="005640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F75E9E"/>
    <w:multiLevelType w:val="multilevel"/>
    <w:tmpl w:val="4350D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355D65"/>
    <w:multiLevelType w:val="multilevel"/>
    <w:tmpl w:val="5024F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BF6AD7"/>
    <w:multiLevelType w:val="multilevel"/>
    <w:tmpl w:val="F8686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2B6CA8"/>
    <w:multiLevelType w:val="multilevel"/>
    <w:tmpl w:val="68D63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437481"/>
    <w:multiLevelType w:val="multilevel"/>
    <w:tmpl w:val="A21E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C90484"/>
    <w:multiLevelType w:val="multilevel"/>
    <w:tmpl w:val="D2220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F27D12"/>
    <w:multiLevelType w:val="hybridMultilevel"/>
    <w:tmpl w:val="F2FC2D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9A53AF"/>
    <w:multiLevelType w:val="multilevel"/>
    <w:tmpl w:val="65B40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660B08"/>
    <w:multiLevelType w:val="multilevel"/>
    <w:tmpl w:val="E8E8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B2502A"/>
    <w:multiLevelType w:val="multilevel"/>
    <w:tmpl w:val="1EACF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1C36C0"/>
    <w:multiLevelType w:val="multilevel"/>
    <w:tmpl w:val="62D04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5248C1"/>
    <w:multiLevelType w:val="multilevel"/>
    <w:tmpl w:val="CB9EF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C82DCB"/>
    <w:multiLevelType w:val="multilevel"/>
    <w:tmpl w:val="1E840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8C411E"/>
    <w:multiLevelType w:val="multilevel"/>
    <w:tmpl w:val="A558C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95149A"/>
    <w:multiLevelType w:val="multilevel"/>
    <w:tmpl w:val="0A1C2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E24DAE"/>
    <w:multiLevelType w:val="multilevel"/>
    <w:tmpl w:val="9B605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D2042D"/>
    <w:multiLevelType w:val="multilevel"/>
    <w:tmpl w:val="9DBA6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E060F0"/>
    <w:multiLevelType w:val="multilevel"/>
    <w:tmpl w:val="5BF65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A25C44"/>
    <w:multiLevelType w:val="multilevel"/>
    <w:tmpl w:val="D25A6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4666712">
    <w:abstractNumId w:val="12"/>
  </w:num>
  <w:num w:numId="2" w16cid:durableId="1229417914">
    <w:abstractNumId w:val="1"/>
  </w:num>
  <w:num w:numId="3" w16cid:durableId="1497040867">
    <w:abstractNumId w:val="7"/>
  </w:num>
  <w:num w:numId="4" w16cid:durableId="860970549">
    <w:abstractNumId w:val="5"/>
  </w:num>
  <w:num w:numId="5" w16cid:durableId="704986511">
    <w:abstractNumId w:val="15"/>
  </w:num>
  <w:num w:numId="6" w16cid:durableId="1273244181">
    <w:abstractNumId w:val="17"/>
  </w:num>
  <w:num w:numId="7" w16cid:durableId="1250428312">
    <w:abstractNumId w:val="4"/>
  </w:num>
  <w:num w:numId="8" w16cid:durableId="648174303">
    <w:abstractNumId w:val="8"/>
  </w:num>
  <w:num w:numId="9" w16cid:durableId="705180557">
    <w:abstractNumId w:val="13"/>
  </w:num>
  <w:num w:numId="10" w16cid:durableId="1996913435">
    <w:abstractNumId w:val="16"/>
  </w:num>
  <w:num w:numId="11" w16cid:durableId="501775638">
    <w:abstractNumId w:val="0"/>
  </w:num>
  <w:num w:numId="12" w16cid:durableId="1338262974">
    <w:abstractNumId w:val="14"/>
  </w:num>
  <w:num w:numId="13" w16cid:durableId="304437541">
    <w:abstractNumId w:val="10"/>
  </w:num>
  <w:num w:numId="14" w16cid:durableId="178666930">
    <w:abstractNumId w:val="2"/>
  </w:num>
  <w:num w:numId="15" w16cid:durableId="1102189569">
    <w:abstractNumId w:val="9"/>
  </w:num>
  <w:num w:numId="16" w16cid:durableId="1518885113">
    <w:abstractNumId w:val="3"/>
  </w:num>
  <w:num w:numId="17" w16cid:durableId="573703215">
    <w:abstractNumId w:val="6"/>
  </w:num>
  <w:num w:numId="18" w16cid:durableId="1341660120">
    <w:abstractNumId w:val="18"/>
  </w:num>
  <w:num w:numId="19" w16cid:durableId="20633971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053CB"/>
    <w:rsid w:val="000824BD"/>
    <w:rsid w:val="00093B4A"/>
    <w:rsid w:val="00285959"/>
    <w:rsid w:val="002D167B"/>
    <w:rsid w:val="0037546B"/>
    <w:rsid w:val="00564052"/>
    <w:rsid w:val="006053CB"/>
    <w:rsid w:val="00741269"/>
    <w:rsid w:val="007611DD"/>
    <w:rsid w:val="007B153C"/>
    <w:rsid w:val="00832AE3"/>
    <w:rsid w:val="00993734"/>
    <w:rsid w:val="009B1BD9"/>
    <w:rsid w:val="00AA6E02"/>
    <w:rsid w:val="00AB4FAC"/>
    <w:rsid w:val="00BA431B"/>
    <w:rsid w:val="00BE6B04"/>
    <w:rsid w:val="00C04827"/>
    <w:rsid w:val="00C8152E"/>
    <w:rsid w:val="00DE7974"/>
    <w:rsid w:val="00E57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  <o:rules v:ext="edit">
        <o:r id="V:Rule1" type="connector" idref="#_x0000_s1026"/>
        <o:r id="V:Rule2" type="connector" idref="#_x0000_s1028"/>
        <o:r id="V:Rule3" type="connector" idref="#_x0000_s1027"/>
        <o:r id="V:Rule4" type="connector" idref="#_x0000_s1032"/>
        <o:r id="V:Rule5" type="connector" idref="#_x0000_s1031"/>
        <o:r id="V:Rule6" type="connector" idref="#_x0000_s1029"/>
        <o:r id="V:Rule7" type="connector" idref="#_x0000_s1030"/>
        <o:r id="V:Rule8" type="connector" idref="#_x0000_s1033"/>
        <o:r id="V:Rule9" type="connector" idref="#_x0000_s1034"/>
      </o:rules>
    </o:shapelayout>
  </w:shapeDefaults>
  <w:decimalSymbol w:val="."/>
  <w:listSeparator w:val=","/>
  <w14:docId w14:val="3E8CC7B9"/>
  <w15:chartTrackingRefBased/>
  <w15:docId w15:val="{1B1BD59D-1376-4214-91DD-2FD332FD3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269"/>
  </w:style>
  <w:style w:type="paragraph" w:styleId="Heading1">
    <w:name w:val="heading 1"/>
    <w:basedOn w:val="Normal"/>
    <w:next w:val="Normal"/>
    <w:link w:val="Heading1Char"/>
    <w:uiPriority w:val="9"/>
    <w:qFormat/>
    <w:rsid w:val="006053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53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3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53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3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3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3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3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3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3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5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3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3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3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3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3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3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3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53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3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3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53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53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53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53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53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3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3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53C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815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611DD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640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4052"/>
  </w:style>
  <w:style w:type="paragraph" w:styleId="Footer">
    <w:name w:val="footer"/>
    <w:basedOn w:val="Normal"/>
    <w:link w:val="FooterChar"/>
    <w:uiPriority w:val="99"/>
    <w:unhideWhenUsed/>
    <w:rsid w:val="005640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4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9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45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0994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55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2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9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826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8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805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603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8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290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78BBD-2DB8-4D37-BD3D-99C458BE6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1741</Words>
  <Characters>9926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Annapoorani Periakaruppan</dc:creator>
  <cp:keywords/>
  <dc:description/>
  <cp:lastModifiedBy>Annapoorani Periakaruppan</cp:lastModifiedBy>
  <cp:revision>4</cp:revision>
  <dcterms:created xsi:type="dcterms:W3CDTF">2025-08-01T10:47:00Z</dcterms:created>
  <dcterms:modified xsi:type="dcterms:W3CDTF">2025-08-01T14:46:00Z</dcterms:modified>
</cp:coreProperties>
</file>