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lineRule="auto"/>
        <w:rPr>
          <w:b w:val="0"/>
          <w:color w:val="000000"/>
        </w:rPr>
      </w:pPr>
      <w:bookmarkStart w:colFirst="0" w:colLast="0" w:name="_heading=h.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60" w:lineRule="auto"/>
        <w:rPr>
          <w:rFonts w:ascii="Montserrat" w:cs="Montserrat" w:eastAsia="Montserrat" w:hAnsi="Montserrat"/>
          <w:b w:val="1"/>
          <w:color w:val="38a69b"/>
          <w:sz w:val="96"/>
          <w:szCs w:val="96"/>
        </w:rPr>
      </w:pPr>
      <w:bookmarkStart w:colFirst="0" w:colLast="0" w:name="_heading=h.niclowquyn3z" w:id="1"/>
      <w:bookmarkEnd w:id="1"/>
      <w:r w:rsidDel="00000000" w:rsidR="00000000" w:rsidRPr="00000000">
        <w:rPr>
          <w:color w:val="000000"/>
          <w:sz w:val="72"/>
          <w:szCs w:val="72"/>
          <w:rtl w:val="0"/>
        </w:rPr>
        <w:t xml:space="preserve">Agenda Meeting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28-10-2022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heading=h.g3t1e8r4trig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Aula P3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kick-off meeting ha lo scopo di far presentare i membri del team di sviluppo ed i Project Manager. Verrà introdotto lo scopo del progetto, saranno discussi i principali dubbi sulle tecnologie da utilizzare e verranno illustrati gli strumenti e le modalità di comunicazione e versioning. Inoltre, saranno valutate eventuali funzionalità aggiuntive proposte dai membri del team di sviluppo.</w:t>
      </w:r>
    </w:p>
    <w:p w:rsidR="00000000" w:rsidDel="00000000" w:rsidP="00000000" w:rsidRDefault="00000000" w:rsidRPr="00000000" w14:paraId="00000016">
      <w:pPr>
        <w:pStyle w:val="Heading2"/>
        <w:spacing w:after="200" w:before="200" w:lineRule="auto"/>
        <w:ind w:left="0" w:firstLine="0"/>
        <w:rPr>
          <w:sz w:val="24"/>
          <w:szCs w:val="24"/>
        </w:rPr>
      </w:pPr>
      <w:bookmarkStart w:colFirst="0" w:colLast="0" w:name="_heading=h.1qbtglvbm10l" w:id="3"/>
      <w:bookmarkEnd w:id="3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sz w:val="24"/>
          <w:szCs w:val="24"/>
          <w:rtl w:val="0"/>
        </w:rPr>
        <w:t xml:space="preserve">(30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Presentazioni dei Project Manager e dei membri del team di sviluppo;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Scopo del progetto;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Deliverables ed obiettivi;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Fattori chiave per il successo del progetto;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Metodologie agile;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  <w:t xml:space="preserve">Foglio delle presenze.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lt7lcfmf6aui" w:id="4"/>
      <w:bookmarkEnd w:id="4"/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- Discussione </w:t>
      </w:r>
      <w:r w:rsidDel="00000000" w:rsidR="00000000" w:rsidRPr="00000000">
        <w:rPr>
          <w:color w:val="697f8c"/>
          <w:sz w:val="24"/>
          <w:szCs w:val="24"/>
          <w:rtl w:val="0"/>
        </w:rPr>
        <w:t xml:space="preserve">(40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Scelta data di consegna;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Scelta versioning dei documenti;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I[3]</w:t>
      </w:r>
      <w:r w:rsidDel="00000000" w:rsidR="00000000" w:rsidRPr="00000000">
        <w:rPr>
          <w:rtl w:val="0"/>
        </w:rPr>
        <w:t xml:space="preserve">: Scelta dell’architettura;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I[4]</w:t>
      </w:r>
      <w:r w:rsidDel="00000000" w:rsidR="00000000" w:rsidRPr="00000000">
        <w:rPr>
          <w:rtl w:val="0"/>
        </w:rPr>
        <w:t xml:space="preserve">: Scelta tecnologie backend;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I[5]</w:t>
      </w:r>
      <w:r w:rsidDel="00000000" w:rsidR="00000000" w:rsidRPr="00000000">
        <w:rPr>
          <w:rtl w:val="0"/>
        </w:rPr>
        <w:t xml:space="preserve">: Scelta tecnologie frontend;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I[6]</w:t>
      </w:r>
      <w:r w:rsidDel="00000000" w:rsidR="00000000" w:rsidRPr="00000000">
        <w:rPr>
          <w:rtl w:val="0"/>
        </w:rPr>
        <w:t xml:space="preserve">: Proposte funzionalità;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I[7]</w:t>
      </w:r>
      <w:r w:rsidDel="00000000" w:rsidR="00000000" w:rsidRPr="00000000">
        <w:rPr>
          <w:rtl w:val="0"/>
        </w:rPr>
        <w:t xml:space="preserve">: Scelta del nome e del logo del progetto.</w:t>
      </w:r>
    </w:p>
    <w:p w:rsidR="00000000" w:rsidDel="00000000" w:rsidP="00000000" w:rsidRDefault="00000000" w:rsidRPr="00000000" w14:paraId="00000025">
      <w:pPr>
        <w:pStyle w:val="Heading2"/>
        <w:rPr>
          <w:color w:val="697f8c"/>
          <w:sz w:val="24"/>
          <w:szCs w:val="24"/>
        </w:rPr>
      </w:pPr>
      <w:bookmarkStart w:colFirst="0" w:colLast="0" w:name="_heading=h.51jhhi3hl8og" w:id="5"/>
      <w:bookmarkEnd w:id="5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- Q&amp;A </w:t>
      </w:r>
      <w:r w:rsidDel="00000000" w:rsidR="00000000" w:rsidRPr="00000000">
        <w:rPr>
          <w:color w:val="697f8c"/>
          <w:sz w:val="24"/>
          <w:szCs w:val="24"/>
          <w:rtl w:val="0"/>
        </w:rPr>
        <w:t xml:space="preserve">(10 minuti previsti)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rd1xln9dsi3w" w:id="6"/>
      <w:bookmarkEnd w:id="6"/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- Wrap up </w:t>
      </w:r>
      <w:r w:rsidDel="00000000" w:rsidR="00000000" w:rsidRPr="00000000">
        <w:rPr>
          <w:color w:val="697f8c"/>
          <w:sz w:val="24"/>
          <w:szCs w:val="24"/>
          <w:rtl w:val="0"/>
        </w:rPr>
        <w:t xml:space="preserve">(10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XTL3nFsCNwDZ3qynDvEB8OfAg==">AMUW2mX2uqctpMXt1zPAgpQWSpC2kisieD78cC2joL+vr2I53sLCRR+cwG9MbIqocS66YR//ZNL9s+ZGp1I6oMRPPqkRnDMGY5QfBJ+/QWN7vbI4QHFdqKW6pNOyjbEsO+NFBSmGI3l2kERsnwpCgQk+wMERklgTEN2jC7E00OucdU0XJHlzH+AjtmQph4IFzjwPcJbvIb1Tc0XyU+yDkMuxOXjFjPDIhfpPTf5CGqOQvD8ubod4bVbDGP06ZSgbQc59t+/3FRho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